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A4F2C1A" Type="http://schemas.openxmlformats.org/officeDocument/2006/relationships/officeDocument" Target="/word/document.xml" /><Relationship Id="coreRA4F2C1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6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ind w:left="540"/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Application for Writ of Garnishment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 w:after="0"/>
        <w:rPr>
          <w:sz w:val="20"/>
        </w:rPr>
      </w:pPr>
      <w:r>
        <w:rPr>
          <w:b w:val="1"/>
          <w:sz w:val="20"/>
        </w:rPr>
        <w:t>Instructions:</w:t>
      </w:r>
      <w:r>
        <w:rPr>
          <w:sz w:val="20"/>
        </w:rPr>
        <w:t xml:space="preserve"> You must attach the following records and forms if they are not already filed with the court.</w:t>
      </w:r>
    </w:p>
    <w:p>
      <w:pPr>
        <w:numPr>
          <w:ilvl w:val="0"/>
          <w:numId w:val="1"/>
        </w:numPr>
        <w:tabs>
          <w:tab w:val="left" w:pos="360" w:leader="none"/>
        </w:tabs>
        <w:spacing w:before="120" w:after="0"/>
        <w:ind w:hanging="187" w:left="374"/>
        <w:rPr>
          <w:sz w:val="20"/>
        </w:rPr>
      </w:pPr>
      <w:r>
        <w:rPr>
          <w:sz w:val="20"/>
        </w:rPr>
        <w:t xml:space="preserve">Continuation pages, if any, to complete paragraphs that don’t have enough space. Write the paragraph number on the continuation page. </w:t>
      </w:r>
    </w:p>
    <w:p>
      <w:pPr>
        <w:numPr>
          <w:ilvl w:val="0"/>
          <w:numId w:val="1"/>
        </w:numPr>
        <w:tabs>
          <w:tab w:val="left" w:pos="360" w:leader="none"/>
        </w:tabs>
        <w:spacing w:after="0"/>
        <w:ind w:hanging="180" w:left="360"/>
        <w:rPr>
          <w:sz w:val="20"/>
        </w:rPr>
      </w:pPr>
      <w:r>
        <w:rPr>
          <w:sz w:val="20"/>
        </w:rPr>
        <w:t>Writ of Garnishment, and Answers to Interrogatories for Property Other than Earnings (If applicable.).</w:t>
      </w:r>
    </w:p>
    <w:p>
      <w:pPr>
        <w:numPr>
          <w:ilvl w:val="0"/>
          <w:numId w:val="1"/>
        </w:numPr>
        <w:tabs>
          <w:tab w:val="left" w:pos="360" w:leader="none"/>
        </w:tabs>
        <w:spacing w:after="0"/>
        <w:ind w:hanging="180" w:left="360"/>
        <w:rPr>
          <w:sz w:val="20"/>
        </w:rPr>
      </w:pPr>
      <w:r>
        <w:rPr>
          <w:sz w:val="20"/>
        </w:rPr>
        <w:t>Writ of Continuing Garnishment, and Answers to Interrogatories for Earnings (If applicable.).</w:t>
      </w:r>
    </w:p>
    <w:p>
      <w:pPr>
        <w:numPr>
          <w:ilvl w:val="0"/>
          <w:numId w:val="1"/>
        </w:numPr>
        <w:tabs>
          <w:tab w:val="left" w:pos="360" w:leader="none"/>
        </w:tabs>
        <w:spacing w:after="0"/>
        <w:ind w:hanging="180" w:left="360"/>
        <w:rPr>
          <w:sz w:val="20"/>
        </w:rPr>
      </w:pPr>
      <w:r>
        <w:rPr>
          <w:sz w:val="20"/>
        </w:rPr>
        <w:t>Notice of Garnishment and Exemptions.</w:t>
      </w:r>
    </w:p>
    <w:p>
      <w:pPr>
        <w:numPr>
          <w:ilvl w:val="0"/>
          <w:numId w:val="1"/>
        </w:numPr>
        <w:tabs>
          <w:tab w:val="left" w:pos="360" w:leader="none"/>
        </w:tabs>
        <w:spacing w:after="0"/>
        <w:ind w:hanging="180" w:left="360"/>
        <w:rPr>
          <w:sz w:val="20"/>
        </w:rPr>
      </w:pPr>
      <w:r>
        <w:rPr>
          <w:sz w:val="20"/>
        </w:rPr>
        <w:t>Reply and Request for Hearing (2 copies.).</w:t>
      </w:r>
    </w:p>
    <w:p>
      <w:pPr>
        <w:numPr>
          <w:ilvl w:val="0"/>
          <w:numId w:val="1"/>
        </w:numPr>
        <w:tabs>
          <w:tab w:val="left" w:pos="360" w:leader="none"/>
        </w:tabs>
        <w:spacing w:after="0"/>
        <w:ind w:hanging="180" w:left="360"/>
        <w:rPr>
          <w:sz w:val="20"/>
        </w:rPr>
      </w:pPr>
      <w:r>
        <w:rPr>
          <w:sz w:val="20"/>
        </w:rPr>
        <w:t>Check payable to the garnishee for the fee required by statute (If this Application is electronically filed, the fee must be delivered to the garnishee when the Writ is served.).</w:t>
      </w:r>
    </w:p>
    <w:p>
      <w:pPr>
        <w:numPr>
          <w:ilvl w:val="0"/>
          <w:numId w:val="1"/>
        </w:numPr>
        <w:tabs>
          <w:tab w:val="left" w:pos="360" w:leader="none"/>
        </w:tabs>
        <w:spacing w:after="0"/>
        <w:ind w:hanging="180" w:left="360"/>
        <w:rPr>
          <w:sz w:val="20"/>
        </w:rPr>
      </w:pPr>
      <w:r>
        <w:rPr>
          <w:sz w:val="20"/>
        </w:rPr>
        <w:t>Check payable to the Sheriff, Constable or Private Investigator for serving the Writ.</w:t>
      </w:r>
    </w:p>
    <w:p>
      <w:pPr>
        <w:numPr>
          <w:ilvl w:val="0"/>
          <w:numId w:val="1"/>
        </w:numPr>
        <w:tabs>
          <w:tab w:val="left" w:pos="360" w:leader="none"/>
        </w:tabs>
        <w:spacing w:after="0"/>
        <w:ind w:hanging="180" w:left="360"/>
        <w:rPr>
          <w:sz w:val="20"/>
        </w:rPr>
      </w:pPr>
      <w:r>
        <w:rPr>
          <w:sz w:val="20"/>
        </w:rPr>
        <w:t>Check payable to the court for the filing fee.</w:t>
      </w:r>
    </w:p>
    <w:p>
      <w:pPr>
        <w:pStyle w:val="P2"/>
        <w:spacing w:before="240" w:after="120"/>
        <w:ind w:hanging="720" w:left="720"/>
      </w:pPr>
      <w:r>
        <w:t>1.</w:t>
        <w:tab/>
        <w:t xml:space="preserve">I request a </w:t>
      </w:r>
      <w:r>
        <w:rPr>
          <w:sz w:val="20"/>
        </w:rPr>
        <w:t>(Choose one.)</w:t>
      </w:r>
      <w:r>
        <w:t>:</w:t>
      </w:r>
    </w:p>
    <w:p>
      <w:pPr>
        <w:pStyle w:val="P2"/>
        <w:tabs>
          <w:tab w:val="clear" w:pos="4680" w:leader="none"/>
          <w:tab w:val="clear" w:pos="9360" w:leader="none"/>
        </w:tabs>
        <w:spacing w:before="120"/>
        <w:ind w:hanging="180" w:left="1260"/>
      </w:pPr>
      <w:r>
        <w:t xml:space="preserve">[  ] </w:t>
        <w:tab/>
        <w:t>Writ of Garnishment</w:t>
      </w:r>
    </w:p>
    <w:p>
      <w:pPr>
        <w:pStyle w:val="P2"/>
        <w:tabs>
          <w:tab w:val="clear" w:pos="4680" w:leader="none"/>
          <w:tab w:val="clear" w:pos="9360" w:leader="none"/>
        </w:tabs>
        <w:spacing w:before="120"/>
        <w:ind w:hanging="180" w:left="1260"/>
      </w:pPr>
      <w:r>
        <w:t xml:space="preserve">[  ] </w:t>
        <w:tab/>
        <w:t>Writ of Continuing Garnishment</w:t>
      </w:r>
    </w:p>
    <w:p>
      <w:pPr>
        <w:pStyle w:val="P2"/>
        <w:tabs>
          <w:tab w:val="clear" w:pos="4680" w:leader="none"/>
          <w:tab w:val="clear" w:pos="9360" w:leader="none"/>
        </w:tabs>
        <w:spacing w:before="120"/>
        <w:ind w:hanging="180" w:left="1260"/>
      </w:pPr>
      <w:r>
        <w:t xml:space="preserve">[  ] </w:t>
        <w:tab/>
        <w:t>Writ of Continuing Garnishment for Child Support</w:t>
      </w:r>
    </w:p>
    <w:p>
      <w:pPr>
        <w:pStyle w:val="P2"/>
        <w:spacing w:before="120" w:after="240"/>
        <w:ind w:left="720"/>
      </w:pPr>
      <w:r>
        <w:t>be issued and served upon each of the garnishees named below, along with the attached forms.</w:t>
      </w:r>
    </w:p>
    <w:p>
      <w:pPr>
        <w:pStyle w:val="P2"/>
        <w:tabs>
          <w:tab w:val="left" w:pos="720" w:leader="none"/>
          <w:tab w:val="clear" w:pos="4680" w:leader="none"/>
        </w:tabs>
        <w:spacing w:before="240" w:after="120"/>
        <w:ind w:hanging="720" w:left="720"/>
        <w:jc w:val="both"/>
      </w:pPr>
      <w:r>
        <w:t>2.</w:t>
        <w:tab/>
        <w:t xml:space="preserve">[  ]</w:t>
        <w:tab/>
        <w:t xml:space="preserve">This is an Application for a Writ of Continuing Garnishment and: </w:t>
      </w:r>
      <w:r>
        <w:rPr>
          <w:sz w:val="20"/>
        </w:rPr>
        <w:t>(Choose one.)</w:t>
      </w:r>
    </w:p>
    <w:p>
      <w:pPr>
        <w:pStyle w:val="P2"/>
        <w:tabs>
          <w:tab w:val="clear" w:pos="4680" w:leader="none"/>
          <w:tab w:val="clear" w:pos="9360" w:leader="none"/>
        </w:tabs>
        <w:spacing w:before="120"/>
        <w:ind w:hanging="360" w:left="1620"/>
      </w:pPr>
      <w:r>
        <w:t xml:space="preserve">[  ]</w:t>
        <w:tab/>
        <w:t>The garnishee has verified the employment of the debtor.</w:t>
      </w:r>
    </w:p>
    <w:p>
      <w:pPr>
        <w:pStyle w:val="P2"/>
        <w:tabs>
          <w:tab w:val="clear" w:pos="4680" w:leader="none"/>
          <w:tab w:val="clear" w:pos="9360" w:leader="none"/>
        </w:tabs>
        <w:spacing w:before="120"/>
        <w:ind w:hanging="360" w:left="1620"/>
      </w:pPr>
      <w:r>
        <w:t xml:space="preserve">[  ]</w:t>
        <w:tab/>
        <w:t>The garnishee has not responded to my Request for Verification of Employment.</w:t>
      </w:r>
    </w:p>
    <w:p>
      <w:pPr>
        <w:pStyle w:val="P2"/>
        <w:tabs>
          <w:tab w:val="clear" w:pos="4680" w:leader="none"/>
          <w:tab w:val="clear" w:pos="9360" w:leader="none"/>
        </w:tabs>
        <w:spacing w:before="120"/>
        <w:ind w:hanging="360" w:left="1620"/>
      </w:pPr>
      <w:r>
        <w:t xml:space="preserve">[  ]</w:t>
        <w:tab/>
        <w:t>I have not requested verification of employment from the garnishee.</w:t>
      </w:r>
    </w:p>
    <w:p>
      <w:pPr>
        <w:pStyle w:val="P2"/>
        <w:spacing w:before="240" w:after="120"/>
        <w:ind w:hanging="720" w:left="720"/>
      </w:pPr>
      <w:r>
        <w:t>3.</w:t>
        <w:tab/>
        <w:t>The amount due is: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612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rPr>
                <w:sz w:val="20"/>
              </w:rPr>
            </w:pPr>
            <w:r>
              <w:rPr>
                <w:sz w:val="20"/>
              </w:rPr>
              <w:t>Amount of original judgment</w:t>
            </w:r>
          </w:p>
        </w:tc>
        <w:tc>
          <w:tcPr>
            <w:tcW w:w="261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rPr>
                <w:sz w:val="20"/>
              </w:rPr>
            </w:pPr>
            <w:r>
              <w:rPr>
                <w:sz w:val="20"/>
              </w:rPr>
              <w:t>Post-judgment interest</w:t>
            </w:r>
          </w:p>
        </w:tc>
        <w:tc>
          <w:tcPr>
            <w:tcW w:w="261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rPr>
                <w:sz w:val="20"/>
              </w:rPr>
            </w:pPr>
            <w:r>
              <w:rPr>
                <w:sz w:val="20"/>
              </w:rPr>
              <w:t>Cost to file Application for Writ</w:t>
            </w:r>
          </w:p>
        </w:tc>
        <w:tc>
          <w:tcPr>
            <w:tcW w:w="261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rPr>
                <w:sz w:val="20"/>
              </w:rPr>
            </w:pPr>
            <w:r>
              <w:rPr>
                <w:sz w:val="20"/>
              </w:rPr>
              <w:t>Cost to serve this Writ</w:t>
            </w:r>
          </w:p>
        </w:tc>
        <w:tc>
          <w:tcPr>
            <w:tcW w:w="261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rPr>
                <w:sz w:val="20"/>
              </w:rPr>
            </w:pPr>
            <w:r>
              <w:rPr>
                <w:sz w:val="20"/>
              </w:rPr>
              <w:t>Garnishee’s fee</w:t>
            </w:r>
          </w:p>
        </w:tc>
        <w:tc>
          <w:tcPr>
            <w:tcW w:w="261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rPr>
                <w:sz w:val="20"/>
              </w:rPr>
            </w:pPr>
            <w:r>
              <w:rPr>
                <w:sz w:val="20"/>
              </w:rPr>
              <w:t>Filing, service and garnishee fees for other Writs (Attach receipts.)</w:t>
            </w:r>
          </w:p>
        </w:tc>
        <w:tc>
          <w:tcPr>
            <w:tcW w:w="261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261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rPr>
                <w:sz w:val="20"/>
              </w:rPr>
            </w:pPr>
            <w:r>
              <w:rPr>
                <w:sz w:val="20"/>
              </w:rPr>
              <w:t>Less payments made</w:t>
            </w:r>
          </w:p>
        </w:tc>
        <w:tc>
          <w:tcPr>
            <w:tcW w:w="261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jc w:val="right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Total Amount Due</w:t>
            </w:r>
          </w:p>
        </w:tc>
        <w:tc>
          <w:tcPr>
            <w:tcW w:w="261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</w:pPr>
            <w:r>
              <w:t>$</w:t>
            </w:r>
          </w:p>
        </w:tc>
      </w:tr>
    </w:tbl>
    <w:p>
      <w:pPr>
        <w:pStyle w:val="P2"/>
        <w:spacing w:before="240" w:after="120"/>
        <w:ind w:hanging="720" w:left="720"/>
      </w:pPr>
      <w:r>
        <w:t>4.</w:t>
        <w:tab/>
        <w:t>The person who owes the money (judgment debtor) is: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342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531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</w:pPr>
          </w:p>
        </w:tc>
      </w:tr>
      <w:tr>
        <w:trPr>
          <w:wAfter w:w="0" w:type="dxa"/>
          <w:trHeight w:hRule="atLeast" w:val="432"/>
        </w:trPr>
        <w:tc>
          <w:tcPr>
            <w:tcW w:w="342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531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</w:pPr>
          </w:p>
        </w:tc>
      </w:tr>
      <w:tr>
        <w:trPr>
          <w:wAfter w:w="0" w:type="dxa"/>
          <w:trHeight w:hRule="atLeast" w:val="432"/>
        </w:trPr>
        <w:tc>
          <w:tcPr>
            <w:tcW w:w="342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rPr>
                <w:sz w:val="20"/>
              </w:rPr>
            </w:pPr>
            <w:r>
              <w:rPr>
                <w:sz w:val="20"/>
              </w:rPr>
              <w:t xml:space="preserve">Social security number </w:t>
            </w:r>
          </w:p>
          <w:p>
            <w:pPr>
              <w:pStyle w:val="P2"/>
              <w:tabs>
                <w:tab w:val="clear" w:pos="4680" w:leader="none"/>
                <w:tab w:val="clear" w:pos="9360" w:leader="none"/>
              </w:tabs>
              <w:rPr>
                <w:sz w:val="20"/>
              </w:rPr>
            </w:pPr>
            <w:r>
              <w:rPr>
                <w:sz w:val="20"/>
              </w:rPr>
              <w:t>(Last 4 digits only, if known.)</w:t>
            </w:r>
          </w:p>
        </w:tc>
        <w:tc>
          <w:tcPr>
            <w:tcW w:w="531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</w:pPr>
          </w:p>
        </w:tc>
      </w:tr>
      <w:tr>
        <w:trPr>
          <w:wAfter w:w="0" w:type="dxa"/>
          <w:trHeight w:hRule="atLeast" w:val="432"/>
        </w:trPr>
        <w:tc>
          <w:tcPr>
            <w:tcW w:w="342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rPr>
                <w:sz w:val="20"/>
              </w:rPr>
            </w:pPr>
            <w:r>
              <w:rPr>
                <w:sz w:val="20"/>
              </w:rPr>
              <w:t>Driver’s license number and state of issuance (Last 4 digits only, if known.)</w:t>
            </w:r>
          </w:p>
        </w:tc>
        <w:tc>
          <w:tcPr>
            <w:tcW w:w="531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</w:pPr>
          </w:p>
        </w:tc>
      </w:tr>
      <w:tr>
        <w:trPr>
          <w:wAfter w:w="0" w:type="dxa"/>
          <w:trHeight w:hRule="atLeast" w:val="432"/>
        </w:trPr>
        <w:tc>
          <w:tcPr>
            <w:tcW w:w="342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rPr>
                <w:sz w:val="20"/>
              </w:rPr>
            </w:pPr>
            <w:r>
              <w:rPr>
                <w:sz w:val="20"/>
              </w:rPr>
              <w:t>Year and month of birth (If known.)</w:t>
            </w:r>
          </w:p>
        </w:tc>
        <w:tc>
          <w:tcPr>
            <w:tcW w:w="531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</w:pPr>
          </w:p>
        </w:tc>
      </w:tr>
    </w:tbl>
    <w:p>
      <w:pPr>
        <w:pStyle w:val="P2"/>
        <w:spacing w:before="240" w:after="240"/>
        <w:ind w:hanging="720" w:left="720"/>
      </w:pPr>
      <w:r>
        <w:t>5.</w:t>
        <w:tab/>
        <w:t>I believe that the following people hold property of the judgment debtor.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Person holding property </w:t>
            </w:r>
          </w:p>
          <w:p>
            <w:pPr>
              <w:pStyle w:val="P2"/>
              <w:tabs>
                <w:tab w:val="left" w:pos="570" w:leader="none"/>
              </w:tabs>
              <w:spacing w:after="120"/>
              <w:rPr>
                <w:sz w:val="20"/>
              </w:rPr>
            </w:pPr>
            <w:r>
              <w:rPr>
                <w:sz w:val="20"/>
              </w:rPr>
              <w:t>(Name, address, phone number.)</w:t>
            </w:r>
          </w:p>
        </w:tc>
        <w:tc>
          <w:tcPr>
            <w:tcW w:w="6408" w:type="dxa"/>
          </w:tcPr>
          <w:p>
            <w:pPr>
              <w:pStyle w:val="P2"/>
              <w:tabs>
                <w:tab w:val="left" w:pos="570" w:leader="none"/>
              </w:tabs>
              <w:spacing w:before="240" w:after="240"/>
            </w:pPr>
          </w:p>
        </w:tc>
      </w:tr>
      <w:tr>
        <w:trPr>
          <w:wAfter w:w="0" w:type="dxa"/>
        </w:trPr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Property description </w:t>
            </w:r>
          </w:p>
          <w:p>
            <w:pPr>
              <w:pStyle w:val="P2"/>
              <w:tabs>
                <w:tab w:val="left" w:pos="570" w:leader="none"/>
              </w:tabs>
              <w:rPr>
                <w:sz w:val="20"/>
              </w:rPr>
            </w:pPr>
            <w:r>
              <w:rPr>
                <w:sz w:val="20"/>
              </w:rPr>
              <w:t>(If an account, include the location and last four digits of account number.)</w:t>
            </w:r>
          </w:p>
        </w:tc>
        <w:tc>
          <w:tcPr>
            <w:tcW w:w="6408" w:type="dxa"/>
          </w:tcPr>
          <w:p>
            <w:pPr>
              <w:pStyle w:val="P2"/>
              <w:tabs>
                <w:tab w:val="left" w:pos="570" w:leader="none"/>
              </w:tabs>
              <w:spacing w:before="240" w:after="240"/>
            </w:pPr>
          </w:p>
        </w:tc>
      </w:tr>
      <w:tr>
        <w:trPr>
          <w:wAfter w:w="0" w:type="dxa"/>
        </w:trPr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Estimated value of property</w:t>
            </w:r>
          </w:p>
        </w:tc>
        <w:tc>
          <w:tcPr>
            <w:tcW w:w="6408" w:type="dxa"/>
          </w:tcPr>
          <w:p>
            <w:pPr>
              <w:pStyle w:val="P2"/>
              <w:tabs>
                <w:tab w:val="left" w:pos="570" w:leader="none"/>
              </w:tabs>
              <w:spacing w:before="240" w:after="240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Is the property earnings?</w:t>
            </w:r>
          </w:p>
        </w:tc>
        <w:tc>
          <w:tcPr>
            <w:tcW w:w="6408" w:type="dxa"/>
          </w:tcPr>
          <w:p>
            <w:pPr>
              <w:spacing w:before="120"/>
            </w:pPr>
            <w:r>
              <w:t xml:space="preserve">[  ] Yes    [  ] No</w:t>
            </w:r>
          </w:p>
        </w:tc>
      </w:tr>
    </w:tbl>
    <w:p>
      <w:pPr>
        <w:pStyle w:val="P2"/>
        <w:tabs>
          <w:tab w:val="left" w:pos="570" w:leader="none"/>
        </w:tabs>
        <w:ind w:hanging="576" w:left="576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Person holding property </w:t>
            </w:r>
          </w:p>
          <w:p>
            <w:pPr>
              <w:pStyle w:val="P2"/>
              <w:tabs>
                <w:tab w:val="left" w:pos="570" w:leader="none"/>
              </w:tabs>
              <w:spacing w:after="120"/>
              <w:rPr>
                <w:sz w:val="20"/>
              </w:rPr>
            </w:pPr>
            <w:r>
              <w:rPr>
                <w:sz w:val="20"/>
              </w:rPr>
              <w:t>(Name, address, phone number.)</w:t>
            </w:r>
          </w:p>
        </w:tc>
        <w:tc>
          <w:tcPr>
            <w:tcW w:w="6408" w:type="dxa"/>
          </w:tcPr>
          <w:p>
            <w:pPr>
              <w:pStyle w:val="P2"/>
              <w:tabs>
                <w:tab w:val="left" w:pos="570" w:leader="none"/>
              </w:tabs>
              <w:spacing w:before="240" w:after="240"/>
            </w:pPr>
          </w:p>
        </w:tc>
      </w:tr>
      <w:tr>
        <w:trPr>
          <w:wAfter w:w="0" w:type="dxa"/>
        </w:trPr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Property description </w:t>
            </w:r>
          </w:p>
          <w:p>
            <w:pPr>
              <w:pStyle w:val="P2"/>
              <w:tabs>
                <w:tab w:val="left" w:pos="570" w:leader="none"/>
              </w:tabs>
              <w:rPr>
                <w:sz w:val="20"/>
              </w:rPr>
            </w:pPr>
            <w:r>
              <w:rPr>
                <w:sz w:val="20"/>
              </w:rPr>
              <w:t>(If an account, include the location and last four digits of account number.)</w:t>
            </w:r>
          </w:p>
        </w:tc>
        <w:tc>
          <w:tcPr>
            <w:tcW w:w="6408" w:type="dxa"/>
          </w:tcPr>
          <w:p>
            <w:pPr>
              <w:pStyle w:val="P2"/>
              <w:tabs>
                <w:tab w:val="left" w:pos="570" w:leader="none"/>
              </w:tabs>
              <w:spacing w:before="240" w:after="240"/>
            </w:pPr>
          </w:p>
        </w:tc>
      </w:tr>
      <w:tr>
        <w:trPr>
          <w:wAfter w:w="0" w:type="dxa"/>
        </w:trPr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Estimated value of property</w:t>
            </w:r>
          </w:p>
        </w:tc>
        <w:tc>
          <w:tcPr>
            <w:tcW w:w="6408" w:type="dxa"/>
          </w:tcPr>
          <w:p>
            <w:pPr>
              <w:pStyle w:val="P2"/>
              <w:tabs>
                <w:tab w:val="left" w:pos="570" w:leader="none"/>
              </w:tabs>
              <w:spacing w:before="240" w:after="240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Is the property earnings?</w:t>
            </w:r>
          </w:p>
        </w:tc>
        <w:tc>
          <w:tcPr>
            <w:tcW w:w="6408" w:type="dxa"/>
          </w:tcPr>
          <w:p>
            <w:pPr>
              <w:spacing w:before="120"/>
            </w:pPr>
            <w:r>
              <w:t xml:space="preserve">[  ] Yes    [  ] No</w:t>
            </w:r>
          </w:p>
        </w:tc>
      </w:tr>
    </w:tbl>
    <w:p>
      <w:pPr>
        <w:pStyle w:val="P2"/>
        <w:spacing w:before="240" w:after="240"/>
        <w:ind w:hanging="720" w:left="720"/>
      </w:pPr>
      <w:r>
        <w:t>6.</w:t>
        <w:tab/>
        <w:t>I believe that the following people claim an interest in the property. I request that the Writ of Garnishment be served upon each, along with the attached forms.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1710" w:type="dxa"/>
            <w:vAlign w:val="center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Name </w:t>
            </w:r>
          </w:p>
          <w:p>
            <w:pPr>
              <w:spacing w:after="0"/>
              <w:rPr>
                <w:sz w:val="20"/>
              </w:rPr>
            </w:pPr>
          </w:p>
        </w:tc>
        <w:tc>
          <w:tcPr>
            <w:tcW w:w="7020" w:type="dxa"/>
          </w:tcPr>
          <w:p>
            <w:pPr>
              <w:spacing w:before="120"/>
            </w:pPr>
          </w:p>
        </w:tc>
      </w:tr>
      <w:tr>
        <w:trPr>
          <w:wAfter w:w="0" w:type="dxa"/>
        </w:trPr>
        <w:tc>
          <w:tcPr>
            <w:tcW w:w="1710" w:type="dxa"/>
            <w:vAlign w:val="center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7020" w:type="dxa"/>
          </w:tcPr>
          <w:p>
            <w:pPr>
              <w:spacing w:before="120"/>
            </w:pPr>
          </w:p>
        </w:tc>
      </w:tr>
      <w:tr>
        <w:trPr>
          <w:wAfter w:w="0" w:type="dxa"/>
        </w:trPr>
        <w:tc>
          <w:tcPr>
            <w:tcW w:w="1710" w:type="dxa"/>
            <w:vAlign w:val="center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Phone number</w:t>
            </w:r>
          </w:p>
        </w:tc>
        <w:tc>
          <w:tcPr>
            <w:tcW w:w="7020" w:type="dxa"/>
          </w:tcPr>
          <w:p>
            <w:pPr>
              <w:spacing w:before="120"/>
            </w:pPr>
          </w:p>
        </w:tc>
      </w:tr>
    </w:tbl>
    <w:p>
      <w:pPr>
        <w:pStyle w:val="P2"/>
        <w:tabs>
          <w:tab w:val="left" w:pos="570" w:leader="none"/>
        </w:tabs>
        <w:ind w:hanging="576" w:left="576"/>
      </w:pPr>
    </w:p>
    <w:p>
      <w:pPr>
        <w:pStyle w:val="P2"/>
        <w:tabs>
          <w:tab w:val="left" w:pos="570" w:leader="none"/>
        </w:tabs>
        <w:ind w:hanging="576" w:left="576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1710" w:type="dxa"/>
            <w:vAlign w:val="center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Name </w:t>
            </w:r>
          </w:p>
          <w:p>
            <w:pPr>
              <w:spacing w:after="0"/>
              <w:rPr>
                <w:sz w:val="20"/>
              </w:rPr>
            </w:pPr>
          </w:p>
        </w:tc>
        <w:tc>
          <w:tcPr>
            <w:tcW w:w="7020" w:type="dxa"/>
          </w:tcPr>
          <w:p>
            <w:pPr>
              <w:spacing w:before="120"/>
            </w:pPr>
          </w:p>
        </w:tc>
      </w:tr>
      <w:tr>
        <w:trPr>
          <w:wAfter w:w="0" w:type="dxa"/>
        </w:trPr>
        <w:tc>
          <w:tcPr>
            <w:tcW w:w="1710" w:type="dxa"/>
            <w:vAlign w:val="center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7020" w:type="dxa"/>
          </w:tcPr>
          <w:p>
            <w:pPr>
              <w:spacing w:before="120"/>
            </w:pPr>
          </w:p>
        </w:tc>
      </w:tr>
      <w:tr>
        <w:trPr>
          <w:wAfter w:w="0" w:type="dxa"/>
        </w:trPr>
        <w:tc>
          <w:tcPr>
            <w:tcW w:w="1710" w:type="dxa"/>
            <w:vAlign w:val="center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Phone number</w:t>
            </w:r>
          </w:p>
        </w:tc>
        <w:tc>
          <w:tcPr>
            <w:tcW w:w="7020" w:type="dxa"/>
          </w:tcPr>
          <w:p>
            <w:pPr>
              <w:spacing w:before="120"/>
            </w:pPr>
          </w:p>
        </w:tc>
      </w:tr>
    </w:tbl>
    <w:p>
      <w:pPr>
        <w:pStyle w:val="P2"/>
        <w:tabs>
          <w:tab w:val="left" w:pos="720" w:leader="none"/>
        </w:tabs>
        <w:spacing w:before="240" w:after="240"/>
        <w:ind w:hanging="720" w:left="720"/>
      </w:pPr>
      <w:r>
        <w:t>7.</w:t>
        <w:tab/>
        <w:t xml:space="preserve">I will serve a check payable to the garnishee for the required fee. </w:t>
      </w:r>
      <w:r>
        <w:rPr>
          <w:sz w:val="20"/>
        </w:rPr>
        <w:t>(Utah Code 78A-2-216 and Utah Rule of Civil Procedure 64D)</w:t>
      </w:r>
      <w:r>
        <w:t>.</w:t>
      </w:r>
    </w:p>
    <w:p>
      <w:pPr>
        <w:pStyle w:val="P2"/>
        <w:tabs>
          <w:tab w:val="left" w:pos="570" w:leader="none"/>
        </w:tabs>
        <w:spacing w:before="240" w:after="240"/>
      </w:pPr>
    </w:p>
    <w:p>
      <w:pPr>
        <w:rPr>
          <w:b w:val="1"/>
        </w:rPr>
      </w:pPr>
      <w:r>
        <w:rPr>
          <w:b w:val="1"/>
        </w:rPr>
        <w:t>Plaintiff/Petitioner o</w:t>
      </w:r>
      <w:r>
        <w:rPr>
          <w:b w:val="1"/>
        </w:rPr>
        <w:t xml:space="preserve">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pStyle w:val="P2"/>
        <w:tabs>
          <w:tab w:val="left" w:pos="570" w:leader="none"/>
        </w:tabs>
        <w:spacing w:before="240" w:after="240"/>
      </w:pPr>
    </w:p>
    <w:p>
      <w:pPr>
        <w:pStyle w:val="P2"/>
        <w:tabs>
          <w:tab w:val="left" w:pos="570" w:leader="none"/>
        </w:tabs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Application for Writ of Garnishment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 xml:space="preserve">1503FAJ Approved May 21, 2018 / Revised May 1, 2022 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Application for Writ of Garnishment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EB96F27"/>
    <w:multiLevelType w:val="multilevel"/>
    <w:lvl w:ilvl="0">
      <w:start w:val="1"/>
      <w:numFmt w:val="decimal"/>
      <w:suff w:val="tab"/>
      <w:lvlText w:val="%1."/>
      <w:lvlJc w:val="left"/>
      <w:pPr>
        <w:ind w:hanging="72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3AD53B79"/>
    <w:multiLevelType w:val="hybridMultilevel"/>
    <w:lvl w:ilvl="0" w:tplc="3B561ABF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DB9C79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EABA99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D0D424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9B9144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C8E2B7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DB84A3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C81B0F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237765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2022-04-30T05:24:00Z</dcterms:created>
  <cp:keywords>Application for Writ of Garnishment</cp:keywords>
  <cp:lastModifiedBy>Jake Quackenbush</cp:lastModifiedBy>
  <cp:lastPrinted>2019-09-19T20:53:00Z</cp:lastPrinted>
  <dcterms:modified xsi:type="dcterms:W3CDTF">2025-03-05T01:47:55Z</dcterms:modified>
  <cp:revision>4</cp:revision>
  <dc:subject>Application for Writ of Garnishment</dc:subject>
  <dc:title>Application for Writ of Garnishment</dc:title>
</cp:coreProperties>
</file>