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5F4ED7" Type="http://schemas.openxmlformats.org/officeDocument/2006/relationships/officeDocument" Target="/word/document.xml" /><Relationship Id="coreR605F4E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</w:t>
                                  </w:r>
                                  <w:r>
                                    <w:rPr>
                                      <w:b w:val="1"/>
                                    </w:rPr>
                                    <w:t>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</w:t>
                            </w:r>
                            <w:r>
                              <w:rPr>
                                <w:b w:val="1"/>
                              </w:rPr>
                              <w:t>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Consolidate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42)</w:t>
            </w:r>
          </w:p>
          <w:p>
            <w:pPr>
              <w:spacing w:before="120" w:after="0"/>
              <w:ind w:left="158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Hearing </w:t>
            </w:r>
            <w:r>
              <w:rPr>
                <w:b w:val="1"/>
              </w:rPr>
              <w:t>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Case Number 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 [  ] Plaintiff/Petitioner    [  ] Defendant/Respondent. </w:t>
      </w:r>
    </w:p>
    <w:p>
      <w:pPr>
        <w:ind w:hanging="720" w:left="720"/>
      </w:pPr>
      <w:r>
        <w:t>2.</w:t>
        <w:tab/>
        <w:t>There are two cases that involve the same parties, facts and circumstances. These cases are filed in the same county.</w:t>
      </w:r>
    </w:p>
    <w:p>
      <w:pPr>
        <w:ind w:hanging="720" w:left="720"/>
      </w:pPr>
      <w:r>
        <w:t>3.</w:t>
        <w:tab/>
        <w:t>The case number for the case that was filed first is: _______________________.</w:t>
      </w:r>
    </w:p>
    <w:p>
      <w:pPr>
        <w:ind w:hanging="720" w:left="720"/>
      </w:pPr>
      <w:r>
        <w:t>4.</w:t>
        <w:tab/>
        <w:t>The case number for the case that was filed second is: _______________________.</w:t>
      </w:r>
    </w:p>
    <w:p>
      <w:pPr>
        <w:ind w:hanging="720" w:left="720"/>
      </w:pPr>
      <w:r>
        <w:t xml:space="preserve">5. </w:t>
        <w:tab/>
        <w:t>All issues of law can be resolved in a single case.</w:t>
      </w:r>
    </w:p>
    <w:p>
      <w:pPr>
        <w:ind w:hanging="720" w:left="720"/>
      </w:pPr>
      <w:r>
        <w:t>6.</w:t>
        <w:tab/>
        <w:t>I ask the court to consolidate the second case into the first case.</w:t>
      </w:r>
    </w:p>
    <w:p>
      <w:pPr>
        <w:ind w:hanging="720" w:left="720"/>
      </w:pPr>
      <w:r>
        <w:t>7.</w:t>
        <w:tab/>
        <w:t xml:space="preserve">I am filing a Motion to Consolidate in both cases.  </w:t>
      </w:r>
    </w:p>
    <w:p>
      <w:pPr>
        <w:tabs>
          <w:tab w:val="left" w:pos="720" w:leader="none"/>
        </w:tabs>
        <w:spacing w:after="120"/>
        <w:ind w:hanging="1267" w:left="1267"/>
      </w:pPr>
      <w:r>
        <w:t>8.</w:t>
        <w:tab/>
        <w:t xml:space="preserve">[  ]</w:t>
        <w:tab/>
        <w:t>I request a hearing.</w:t>
      </w:r>
    </w:p>
    <w:p>
      <w:pPr>
        <w:spacing w:before="120"/>
        <w:ind w:hanging="547" w:left="1267"/>
      </w:pPr>
      <w:r>
        <w:t xml:space="preserve">[  ]</w:t>
        <w:tab/>
        <w:t>I do not request a hearing.</w:t>
      </w:r>
    </w:p>
    <w:p>
      <w:pPr>
        <w:spacing w:before="48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autofit"/>
      </w:tblPr>
      <w:tblGrid/>
      <w:tr>
        <w:trPr>
          <w:wAfter w:w="0" w:type="dxa"/>
        </w:trPr>
        <w:tc>
          <w:tcPr>
            <w:tcW w:w="478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>See the court’s Motions page for more information about the motions process, deadlines and forms: www.utcourts.gov/howto/filing/motions</w:t>
            </w:r>
          </w:p>
        </w:tc>
        <w:tc>
          <w:tcPr>
            <w:tcW w:w="478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el demandado (o acusado)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t>www.utcourts.gov/howto/filing/motions</w:t>
            </w:r>
          </w:p>
          <w:p>
            <w:pPr>
              <w:spacing w:before="0" w:after="0"/>
              <w:rPr>
                <w:b w:val="1"/>
              </w:rPr>
            </w:pPr>
          </w:p>
        </w:tc>
      </w:tr>
      <w:tr>
        <w:trPr>
          <w:wAfter w:w="0" w:type="dxa"/>
        </w:trPr>
        <w:tc>
          <w:tcPr>
            <w:tcW w:w="478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b w:val="1"/>
              </w:rPr>
              <w:t>www.utcourts.gov/howto/legalassist/</w:t>
            </w:r>
            <w:r>
              <w:t>) provides information about the ways you can get legal help, including the Self-Help Center, reduced-fee attorneys, limited legal help and free legal clinics.</w:t>
            </w:r>
          </w:p>
        </w:tc>
        <w:tc>
          <w:tcPr>
            <w:tcW w:w="478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color w:val="222222"/>
              </w:rPr>
              <w:t xml:space="preserve">La página de la internet del tribunal Cómo encontrar ayuda legal </w:t>
            </w:r>
            <w:r>
              <w:t>(</w:t>
            </w:r>
            <w:r>
              <w:rPr>
                <w:b w:val="1"/>
              </w:rPr>
              <w:t>www.utcourts.gov/howto/legalassist/</w:t>
            </w:r>
            <w:r>
              <w:t>)</w:t>
            </w:r>
            <w:r>
              <w:rPr>
                <w:color w:val="222222"/>
              </w:rPr>
              <w:t xml:space="preserve"> 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(and Notice of Motion) to Consolidate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9000FAJ-C Approved November 21,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>otion</w:t>
          </w:r>
          <w:r>
            <w:rPr>
              <w:b w:val="1"/>
              <w:sz w:val="16"/>
            </w:rPr>
            <w:t xml:space="preserve"> (and Notice of Motion)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to </w:t>
          </w:r>
          <w:r>
            <w:rPr>
              <w:b w:val="1"/>
              <w:sz w:val="16"/>
            </w:rPr>
            <w:t>C</w:t>
          </w:r>
          <w:r>
            <w:rPr>
              <w:b w:val="1"/>
              <w:sz w:val="16"/>
            </w:rPr>
            <w:t>onsolidate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19773854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7113F0CB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7136AE9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0873640E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7DCB0415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159EBBF3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BABE1CF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BE65790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152ABDC0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583B0A46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8AFA38A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190AB3F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28698463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7289F7F8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53038CC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586EFC28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6EC37546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ED90D02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0F1584F3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F5F6B4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27B930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3A3B29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65FDFEF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121373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859E87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3C9CB0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34FFE8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64509B9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A420A0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E9860A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3109AF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1C3D3A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C07747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5AFB13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3555F3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D1A72A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426A2EE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445869C7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091C087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B8A1F7F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4C79A54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59D3BEF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D6567D2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3DAA8E0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1F23CC5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4B095EB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0A7EE8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F0481A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4B7D8E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C4D840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892CE5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E306B5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A95A38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3B0FEB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212D8C0F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5D385B3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AB411DC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5F233B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0197B92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A013A09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424EBD6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475B463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1A44E8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76925D1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52A6F4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6EBD0D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D033F7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2B9D32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F3499C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5E91B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604CE4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A6B0C7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Comment Text"/>
    <w:basedOn w:val="P0"/>
    <w:next w:val="P5"/>
    <w:link w:val="C7"/>
    <w:pPr/>
    <w:rPr>
      <w:sz w:val="20"/>
    </w:rPr>
  </w:style>
  <w:style w:type="paragraph" w:styleId="P6">
    <w:name w:val="Comment Subject"/>
    <w:basedOn w:val="P5"/>
    <w:next w:val="P5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5"/>
    <w:rPr>
      <w:sz w:val="20"/>
    </w:rPr>
  </w:style>
  <w:style w:type="character" w:styleId="C8">
    <w:name w:val="Comment Subject Char"/>
    <w:link w:val="P6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2023-01-30T21:07:00Z</dcterms:created>
  <cp:keywords>Motion to Consolidate </cp:keywords>
  <cp:lastModifiedBy>Jake Quackenbush</cp:lastModifiedBy>
  <cp:lastPrinted>2020-01-06T23:04:00Z</cp:lastPrinted>
  <dcterms:modified xsi:type="dcterms:W3CDTF">2025-03-05T01:47:56Z</dcterms:modified>
  <cp:revision>5</cp:revision>
  <dc:subject>Motion to Consolidate </dc:subject>
  <dc:title>Motion to Consolidate </dc:title>
</cp:coreProperties>
</file>