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81" w:rsidRDefault="00A65E81" w:rsidP="00A65E81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  <w:t>Python Introduction Section 3</w:t>
      </w:r>
    </w:p>
    <w:p w:rsidR="00050BA4" w:rsidRPr="00050BA4" w:rsidRDefault="00050BA4" w:rsidP="00A65E8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</w:pPr>
      <w:r w:rsidRPr="00050BA4">
        <w:rPr>
          <w:rFonts w:ascii="Helvetica" w:eastAsia="Times New Roman" w:hAnsi="Helvetica" w:cs="Helvetica"/>
          <w:b/>
          <w:bCs/>
          <w:color w:val="4D4B4C"/>
          <w:kern w:val="36"/>
          <w:sz w:val="48"/>
          <w:szCs w:val="48"/>
        </w:rPr>
        <w:t>Python Reading</w:t>
      </w:r>
    </w:p>
    <w:p w:rsidR="00050BA4" w:rsidRPr="00050BA4" w:rsidRDefault="00050BA4" w:rsidP="00A65E81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Read the </w:t>
      </w:r>
      <w:hyperlink r:id="rId5" w:tgtFrame="_blank" w:history="1">
        <w:r w:rsidRPr="00050BA4">
          <w:rPr>
            <w:rFonts w:ascii="Helvetica" w:eastAsia="Times New Roman" w:hAnsi="Helvetica" w:cs="Helvetica"/>
            <w:color w:val="2076BB"/>
            <w:sz w:val="19"/>
            <w:szCs w:val="19"/>
          </w:rPr>
          <w:t>General Introduction</w:t>
        </w:r>
      </w:hyperlink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 from the section entitled </w:t>
      </w:r>
      <w:r w:rsidRPr="00050BA4">
        <w:rPr>
          <w:rFonts w:ascii="Helvetica" w:eastAsia="Times New Roman" w:hAnsi="Helvetica" w:cs="Helvetica"/>
          <w:i/>
          <w:iCs/>
          <w:color w:val="4D4B4C"/>
          <w:sz w:val="19"/>
          <w:szCs w:val="19"/>
        </w:rPr>
        <w:t>Formal and Natural Languages</w:t>
      </w: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 through the section entitled </w:t>
      </w:r>
      <w:r w:rsidRPr="00050BA4">
        <w:rPr>
          <w:rFonts w:ascii="Helvetica" w:eastAsia="Times New Roman" w:hAnsi="Helvetica" w:cs="Helvetica"/>
          <w:i/>
          <w:iCs/>
          <w:color w:val="4D4B4C"/>
          <w:sz w:val="19"/>
          <w:szCs w:val="19"/>
        </w:rPr>
        <w:t>Comments</w:t>
      </w: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050BA4" w:rsidRPr="00050BA4" w:rsidRDefault="00050BA4" w:rsidP="00A65E8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24242"/>
          <w:sz w:val="36"/>
          <w:szCs w:val="36"/>
        </w:rPr>
      </w:pPr>
      <w:r w:rsidRPr="00050BA4">
        <w:rPr>
          <w:rFonts w:ascii="Helvetica" w:eastAsia="Times New Roman" w:hAnsi="Helvetica" w:cs="Helvetica"/>
          <w:b/>
          <w:bCs/>
          <w:color w:val="424242"/>
          <w:sz w:val="36"/>
          <w:szCs w:val="36"/>
        </w:rPr>
        <w:t>Checking Your Understanding (13 total pts)</w:t>
      </w:r>
    </w:p>
    <w:p w:rsidR="00A65E81" w:rsidRPr="00C72C6C" w:rsidRDefault="00A65E81" w:rsidP="00A65E81">
      <w:pPr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781096" w:rsidRDefault="00050BA4" w:rsidP="00781096">
      <w:pPr>
        <w:pStyle w:val="ListParagraph"/>
        <w:numPr>
          <w:ilvl w:val="0"/>
          <w:numId w:val="2"/>
        </w:num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A65E81">
        <w:rPr>
          <w:rFonts w:ascii="Helvetica" w:eastAsia="Times New Roman" w:hAnsi="Helvetica" w:cs="Helvetica"/>
          <w:color w:val="4D4B4C"/>
          <w:sz w:val="19"/>
          <w:szCs w:val="19"/>
        </w:rPr>
        <w:t>Give an example of an everyday sentence that is ambiguous. (2 pts)</w:t>
      </w:r>
    </w:p>
    <w:p w:rsidR="00781096" w:rsidRPr="00781096" w:rsidRDefault="00781096" w:rsidP="00781096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saw a parent grill his son over the missing homework, on a hill, with a telescope.</w:t>
      </w:r>
    </w:p>
    <w:p w:rsidR="00050BA4" w:rsidRDefault="00050BA4" w:rsidP="00A65E8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Give an example of an everyday sentence that contains redundancy. (2 pts)</w:t>
      </w:r>
    </w:p>
    <w:p w:rsidR="00781096" w:rsidRPr="00050BA4" w:rsidRDefault="00181939" w:rsidP="00781096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joined the American Dodgeball Association of A</w:t>
      </w:r>
      <w:r w:rsidR="00781096">
        <w:rPr>
          <w:rFonts w:ascii="Helvetica" w:eastAsia="Times New Roman" w:hAnsi="Helvetica" w:cs="Helvetica"/>
          <w:color w:val="4D4B4C"/>
          <w:sz w:val="19"/>
          <w:szCs w:val="19"/>
        </w:rPr>
        <w:t>merica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050BA4" w:rsidRDefault="00050BA4" w:rsidP="00A65E8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Programming languages such as Python are literal (not ambiguous) and concise (not redundant). Why might that be? (2 pts)</w:t>
      </w:r>
    </w:p>
    <w:p w:rsidR="00181939" w:rsidRPr="00050BA4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Programming languages are literal because the computer executes the code exactly how it is written so there </w:t>
      </w:r>
      <w:proofErr w:type="spellStart"/>
      <w:r>
        <w:rPr>
          <w:rFonts w:ascii="Helvetica" w:eastAsia="Times New Roman" w:hAnsi="Helvetica" w:cs="Helvetica"/>
          <w:color w:val="4D4B4C"/>
          <w:sz w:val="19"/>
          <w:szCs w:val="19"/>
        </w:rPr>
        <w:t>can not</w:t>
      </w:r>
      <w:proofErr w:type="spellEnd"/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 be any confusion or unwanted repetition.</w:t>
      </w:r>
    </w:p>
    <w:p w:rsidR="00050BA4" w:rsidRDefault="00050BA4" w:rsidP="00A65E8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Explain the difference between a comment and a line of code. (2 pts)</w:t>
      </w:r>
    </w:p>
    <w:p w:rsidR="00181939" w:rsidRPr="00050BA4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difference between a comment and a line of code is that the line of code is not run.</w:t>
      </w:r>
    </w:p>
    <w:p w:rsidR="00050BA4" w:rsidRDefault="00050BA4" w:rsidP="00A65E8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 xml:space="preserve">Create a comment block that could be added to your programs which contains your name, Computer Science, the date, and a brief description of what the program does. Add this to </w:t>
      </w:r>
      <w:proofErr w:type="spellStart"/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MyInfoProgram</w:t>
      </w:r>
      <w:proofErr w:type="spellEnd"/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 xml:space="preserve">. Copy the comment block from your Python program to </w:t>
      </w:r>
      <w:bookmarkStart w:id="0" w:name="_GoBack"/>
      <w:bookmarkEnd w:id="0"/>
      <w:r w:rsidRPr="00050BA4">
        <w:rPr>
          <w:rFonts w:ascii="Helvetica" w:eastAsia="Times New Roman" w:hAnsi="Helvetica" w:cs="Helvetica"/>
          <w:color w:val="4D4B4C"/>
          <w:sz w:val="19"/>
          <w:szCs w:val="19"/>
        </w:rPr>
        <w:t>submit as the answer to #5. (5 pts)</w:t>
      </w:r>
    </w:p>
    <w:p w:rsidR="00181939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#Bernard Kintzing</w:t>
      </w:r>
    </w:p>
    <w:p w:rsidR="00181939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#Computer Science</w:t>
      </w:r>
    </w:p>
    <w:p w:rsidR="00181939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#9/8/2016</w:t>
      </w:r>
    </w:p>
    <w:p w:rsidR="00181939" w:rsidRPr="00050BA4" w:rsidRDefault="00181939" w:rsidP="00181939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#This program prints information about me</w:t>
      </w:r>
    </w:p>
    <w:p w:rsidR="00B21483" w:rsidRDefault="00B21483" w:rsidP="00A65E81"/>
    <w:p w:rsidR="00A65E81" w:rsidRDefault="00A65E81" w:rsidP="00A65E81"/>
    <w:sectPr w:rsidR="00A6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476C"/>
    <w:multiLevelType w:val="multilevel"/>
    <w:tmpl w:val="5844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4484A"/>
    <w:multiLevelType w:val="hybridMultilevel"/>
    <w:tmpl w:val="0834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A4"/>
    <w:rsid w:val="00050BA4"/>
    <w:rsid w:val="00181939"/>
    <w:rsid w:val="00424F4F"/>
    <w:rsid w:val="00781096"/>
    <w:rsid w:val="00A65E81"/>
    <w:rsid w:val="00B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995"/>
  <w15:chartTrackingRefBased/>
  <w15:docId w15:val="{317D7D5B-EB3C-42C4-B329-6008FED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0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0B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B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2016-09-07T17:01:00Z</dcterms:created>
  <dcterms:modified xsi:type="dcterms:W3CDTF">2016-09-09T16:20:00Z</dcterms:modified>
</cp:coreProperties>
</file>