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Надежда</w:t>
      </w:r>
    </w:p>
    <w:p>
      <w:r>
        <w:t>Роль: Офицер безопасности</w:t>
        <w:br/>
        <w:br/>
        <w:t>Биография:</w:t>
        <w:br/>
        <w:t>Бывший военный с многолетним опытом в полевых операциях. Перешла на службу в космический флот ради новых вызовов. Владеет навыками ближнего боя и тактического планирования.</w:t>
        <w:br/>
        <w:br/>
        <w:t>Внешность:</w:t>
        <w:br/>
        <w:t>Крепкая и мускулистая, с короткими русыми волосами и серьёзным взглядом. Обычно носит облегченную броню и боевую экипировку.</w:t>
        <w:br/>
        <w:br/>
        <w:t>Характер:</w:t>
        <w:br/>
        <w:t>Жёсткая, дисциплинированная, всегда на страже. Имеет внутренний кодекс чести и ожидает того же от окружающих. В команде — надёжная опора.</w:t>
        <w:br/>
        <w:br/>
        <w:t>Мотивация:</w:t>
        <w:br/>
        <w:t>Обеспечить безопасность экипажа, не допустить угроз извне и изнутри, справиться с личными страхами и травмами прошлого.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