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Times New Roman" w:cs="Times New Roman" w:eastAsia="Times New Roman" w:hAnsi="Times New Roman"/>
          <w:b/>
          <w:bCs/>
          <w:color w:val="020617"/>
          <w:sz w:val="72"/>
          <w:szCs w:val="72"/>
        </w:rPr>
        <w:t xml:space="preserve">STAR COURIER</w:t>
      </w:r>
    </w:p>
    <w:p>
      <w:pPr>
        <w:spacing w:before="400"/>
      </w:pPr>
    </w:p>
    <w:p>
      <w:pPr>
        <w:jc w:val="center"/>
      </w:pPr>
      <w:r>
        <w:rPr>
          <w:rFonts w:ascii="Times New Roman" w:cs="Times New Roman" w:eastAsia="Times New Roman" w:hAnsi="Times New Roman"/>
          <w:b/>
          <w:bCs/>
          <w:color w:val="64748B"/>
          <w:sz w:val="48"/>
          <w:szCs w:val="48"/>
        </w:rPr>
        <w:t xml:space="preserve">ЧАСТЬ 4: ФИНАЛ</w:t>
      </w:r>
    </w:p>
    <w:p>
      <w:pPr>
        <w:spacing w:before="200"/>
      </w:pPr>
    </w:p>
    <w:p>
      <w:pPr>
        <w:jc w:val="center"/>
      </w:pPr>
      <w:r>
        <w:rPr>
          <w:rFonts w:ascii="Times New Roman" w:cs="Times New Roman" w:eastAsia="Times New Roman" w:hAnsi="Times New Roman"/>
          <w:color w:val="1E293B"/>
          <w:sz w:val="36"/>
          <w:szCs w:val="36"/>
        </w:rPr>
        <w:t xml:space="preserve">Главы 16-18</w:t>
      </w:r>
    </w:p>
    <w:p>
      <w:pPr>
        <w:spacing w:before="400"/>
      </w:pPr>
    </w:p>
    <w:p>
      <w:pPr>
        <w:jc w:val="center"/>
      </w:pPr>
      <w:r>
        <w:rPr>
          <w:rFonts w:ascii="Times New Roman" w:cs="Times New Roman" w:eastAsia="Times New Roman" w:hAnsi="Times New Roman"/>
          <w:i/>
          <w:iCs/>
          <w:color w:val="94A3B8"/>
          <w:sz w:val="28"/>
          <w:szCs w:val="28"/>
        </w:rPr>
        <w:t xml:space="preserve">Битва с Сущностью</w:t>
      </w:r>
    </w:p>
    <w:p>
      <w:pPr>
        <w:spacing w:before="200"/>
      </w:pPr>
    </w:p>
    <w:p>
      <w:pPr>
        <w:jc w:val="center"/>
      </w:pPr>
      <w:r>
        <w:rPr>
          <w:rFonts w:ascii="Times New Roman" w:cs="Times New Roman" w:eastAsia="Times New Roman" w:hAnsi="Times New Roman"/>
          <w:i/>
          <w:iCs/>
          <w:color w:val="94A3B8"/>
          <w:sz w:val="28"/>
          <w:szCs w:val="28"/>
        </w:rPr>
        <w:t xml:space="preserve">Множественные концовки</w:t>
      </w:r>
    </w:p>
    <w:p>
      <w:pPr>
        <w:spacing w:before="2000"/>
      </w:pPr>
    </w:p>
    <w:p>
      <w:pPr>
        <w:jc w:val="center"/>
      </w:pPr>
      <w:r>
        <w:rPr>
          <w:rFonts w:ascii="Times New Roman" w:cs="Times New Roman" w:eastAsia="Times New Roman" w:hAnsi="Times New Roman"/>
          <w:color w:val="64748B"/>
          <w:sz w:val="22"/>
          <w:szCs w:val="22"/>
        </w:rPr>
        <w:t xml:space="preserve">Интерактивная текстовая RPG</w:t>
      </w:r>
    </w:p>
    <w:p>
      <w:pPr>
        <w:sectPr>
          <w:pgSz w:w="11906" w:h="16838" w:orient="portrait"/>
          <w:pgMar w:top="0" w:right="0" w:bottom="0" w:left="0" w:header="708" w:footer="708" w:gutter="0"/>
          <w:pgNumType/>
          <w:docGrid w:linePitch="360"/>
        </w:sectPr>
      </w:pPr>
    </w:p>
    <w:p>
      <w:pPr>
        <w:pStyle w:val="Title"/>
      </w:pPr>
      <w:r>
        <w:t xml:space="preserve">Содержание</w:t>
      </w:r>
    </w:p>
    <w:sdt>
      <w:sdtPr>
        <w:alias w:val="Содержание"/>
      </w:sdtPr>
      <w:sdtContent>
        <w:p>
          <w:r>
            <w:fldChar w:fldCharType="begin" w:dirty="true"/>
            <w:instrText xml:space="preserve">TOC \h \o "1-3"</w:instrText>
            <w:fldChar w:fldCharType="separate"/>
          </w:r>
        </w:p>
        <w:p>
          <w:pPr>
            <w:pStyle w:val="9"/>
            <w:tabs>
              <w:tab w:val="right" w:leader="dot" w:pos="9026"/>
            </w:tabs>
          </w:pPr>
          <w:r>
            <w:t>Глава 16: Пробуждение</w:t>
          </w:r>
          <w:r>
            <w:tab/>
          </w:r>
          <w:r>
            <w:t>1</w:t>
          </w:r>
        </w:p>
        <w:p>
          <w:pPr>
            <w:pStyle w:val="9"/>
            <w:tabs>
              <w:tab w:val="right" w:leader="dot" w:pos="9026"/>
            </w:tabs>
          </w:pPr>
          <w:r>
            <w:t>Глава 17: Сердце Тьмы</w:t>
          </w:r>
          <w:r>
            <w:tab/>
          </w:r>
          <w:r>
            <w:t>3</w:t>
          </w:r>
        </w:p>
        <w:p>
          <w:pPr>
            <w:pStyle w:val="9"/>
            <w:tabs>
              <w:tab w:val="right" w:leader="dot" w:pos="9026"/>
            </w:tabs>
          </w:pPr>
          <w:r>
            <w:t>Глава 18: Финал</w:t>
          </w:r>
          <w:r>
            <w:tab/>
          </w:r>
          <w:r>
            <w:t>5</w:t>
          </w:r>
        </w:p>
        <w:p>
          <w:r>
            <w:fldChar w:fldCharType="end"/>
          </w:r>
        </w:p>
      </w:sdtContent>
    </w:sdt>
    <w:p>
      <w:pPr>
        <w:spacing w:before="200"/>
        <w:jc w:val="center"/>
      </w:pPr>
      <w:r>
        <w:rPr>
          <w:rFonts w:ascii="Times New Roman" w:cs="Times New Roman" w:eastAsia="Times New Roman" w:hAnsi="Times New Roman"/>
          <w:color w:val="999999"/>
          <w:sz w:val="18"/>
          <w:szCs w:val="18"/>
        </w:rPr>
        <w:t xml:space="preserve">Примечание: Обновите оглавление правой кнопкой мыши → «Обновить поле»</w:t>
      </w:r>
    </w:p>
    <w:p>
      <w:r>
        <w:br w:type="page"/>
      </w:r>
    </w:p>
    <w:p>
      <w:pPr>
        <w:pStyle w:val="Heading1"/>
      </w:pPr>
      <w:r>
        <w:t xml:space="preserve">Глава 16: Пробуждение</w:t>
      </w:r>
    </w:p>
    <w:p>
      <w:pPr>
        <w:pStyle w:val="Heading2"/>
      </w:pPr>
      <w:r>
        <w:t xml:space="preserve">Краткое описание</w:t>
      </w:r>
    </w:p>
    <w:p>
      <w:pPr>
        <w:spacing w:line="312"/>
      </w:pPr>
      <w:r>
        <w:rPr>
          <w:rFonts w:ascii="Times New Roman" w:cs="Times New Roman" w:eastAsia="Times New Roman" w:hAnsi="Times New Roman"/>
          <w:sz w:val="24"/>
          <w:szCs w:val="24"/>
        </w:rPr>
        <w:t xml:space="preserve">Команда Курьера достигает Координаты Нуля — точки происхождения Сущности. Здесь решится судьба галактики. Экипаж должен подготовиться к финальной битве, используя все накопленные знания и артефакты. Выбор пути игрока определяет доступные стратегии и союзников в предстоящем противостоянии.</w:t>
      </w:r>
    </w:p>
    <w:p>
      <w:pPr>
        <w:pStyle w:val="Heading2"/>
      </w:pPr>
      <w:r>
        <w:t xml:space="preserve">Задействованные персонажи</w:t>
      </w:r>
    </w:p>
    <w:p>
      <w:pPr>
        <w:spacing w:line="312"/>
      </w:pPr>
      <w:r>
        <w:rPr>
          <w:rFonts w:ascii="Times New Roman" w:cs="Times New Roman" w:eastAsia="Times New Roman" w:hAnsi="Times New Roman"/>
          <w:sz w:val="24"/>
          <w:szCs w:val="24"/>
        </w:rPr>
        <w:t xml:space="preserve">В данной главе активно участвуют все члены основного экипажа корабля «Странник», а также ключевые союзники, зависящие от выбранного игроком пути развития сюжета. Мия выступает в роли тактического советника, координируя действия команды. Мария обеспечивает медицинскую поддержку и психологическую подготовку. Анна работает с навигационными системами для поиска оптимального маршрута к цели. Вероника активирует свои контакты в криминальном мире для получения критической разведывательной информации. Сергей и Дмитрий занимаются технической подготовкой корабля и вооружения.</w:t>
      </w:r>
    </w:p>
    <w:p>
      <w:pPr>
        <w:pStyle w:val="Heading2"/>
      </w:pPr>
      <w:r>
        <w:t xml:space="preserve">Основные сцены</w:t>
      </w:r>
    </w:p>
    <w:p>
      <w:pPr>
        <w:pStyle w:val="Heading3"/>
      </w:pPr>
      <w:r>
        <w:t xml:space="preserve">Сцена 1: Прибытие в Зону Тишины</w:t>
      </w:r>
    </w:p>
    <w:p>
      <w:pPr>
        <w:spacing w:line="312"/>
      </w:pPr>
      <w:r>
        <w:rPr>
          <w:rFonts w:ascii="Times New Roman" w:cs="Times New Roman" w:eastAsia="Times New Roman" w:hAnsi="Times New Roman"/>
          <w:sz w:val="24"/>
          <w:szCs w:val="24"/>
        </w:rPr>
        <w:t xml:space="preserve">Корабль «Странник» входит в аномальную область пространства, известную как Зона Тишины — сектор галактики, где перестают работать стандартные сенсоры и навигационные системы. Здесь физические законы искажены под воздействием присутствия Сущности. Экипаж наблюдает через иллюминаторы пугающую картину: пространство словно разорвано, образуя спиральные структуры из чистого мрака, поглощающего свет далёких звёзд.</w:t>
      </w:r>
    </w:p>
    <w:p>
      <w:pPr>
        <w:spacing w:line="312"/>
      </w:pPr>
      <w:r>
        <w:rPr>
          <w:rFonts w:ascii="Times New Roman" w:cs="Times New Roman" w:eastAsia="Times New Roman" w:hAnsi="Times New Roman"/>
          <w:sz w:val="24"/>
          <w:szCs w:val="24"/>
        </w:rPr>
        <w:t xml:space="preserve">Мия активирует древние артефакты, собранные в ходе предыдущих приключений. Кристаллы Времени, найденные в заброшенном храме на планете Эфира, начинают пульсировать тусклым голубоватым светом, реагируя на близость Источника. Анна замечает странные показания приборов — время в этой области течёт нелинейно, создавая эффект одновременного существования прошлых и будущих событий.</w:t>
      </w:r>
    </w:p>
    <w:p>
      <w:pPr>
        <w:spacing w:line="312"/>
      </w:pPr>
      <w:r>
        <w:rPr>
          <w:rFonts w:ascii="Times New Roman" w:cs="Times New Roman" w:eastAsia="Times New Roman" w:hAnsi="Times New Roman"/>
          <w:sz w:val="24"/>
          <w:szCs w:val="24"/>
        </w:rPr>
        <w:t xml:space="preserve">Курьер чувствует нарастающее давление в сознании — ментальный зов Сущности, пытающейся установить контакт. В зависимости от развития psychic-способностей игрока, этот контакт может быть: болезненным и дезориентирующим (низкий уровень), управляемым с усилием (средний уровень), или контролируемым对话ом (высокий уровень). Сущность предлагает сделку: добровольное слияние в обмен на сохранение любимых.</w:t>
      </w:r>
    </w:p>
    <w:p>
      <w:pPr>
        <w:pStyle w:val="Heading3"/>
      </w:pPr>
      <w:r>
        <w:t xml:space="preserve">Сцена 2: Совет экипажа</w:t>
      </w:r>
    </w:p>
    <w:p>
      <w:pPr>
        <w:spacing w:line="312"/>
      </w:pPr>
      <w:r>
        <w:rPr>
          <w:rFonts w:ascii="Times New Roman" w:cs="Times New Roman" w:eastAsia="Times New Roman" w:hAnsi="Times New Roman"/>
          <w:sz w:val="24"/>
          <w:szCs w:val="24"/>
        </w:rPr>
        <w:t xml:space="preserve">В главном отсеке корабля собирается весь экипаж для обсуждения стратегии. Атмосфера напряжённая — каждый понимает, что это может быть последняя возможность высказаться. Мария начинает с медицинской оценки состояния команды: уровень стресса критический, но все готовы к бою. Сергей представляет технический отчёт о боеготовности корабля: щиты усилены модификациями Веры, двигатели работают на 120% мощности благодаря настройкам Дмитрия.</w:t>
      </w:r>
    </w:p>
    <w:p>
      <w:pPr>
        <w:spacing w:line="312"/>
      </w:pPr>
      <w:r>
        <w:rPr>
          <w:rFonts w:ascii="Times New Roman" w:cs="Times New Roman" w:eastAsia="Times New Roman" w:hAnsi="Times New Roman"/>
          <w:sz w:val="24"/>
          <w:szCs w:val="24"/>
        </w:rPr>
        <w:t xml:space="preserve">Вероника делится разведданными, полученными через её сеть контактов: Сущность уже поглотила три колонии на окраинных мирах, население которых просто исчезло без следа. По её информации, у существа есть определённая уязвимость — оно привязано к материальному якорю в центре зоны, физическому объекту, который служит мостом между нашим измерением и измерением Сущности. Уничтожение якоря может изгнать существо обратно.</w:t>
      </w:r>
    </w:p>
    <w:p>
      <w:pPr>
        <w:spacing w:line="312"/>
      </w:pPr>
      <w:r>
        <w:rPr>
          <w:rFonts w:ascii="Times New Roman" w:cs="Times New Roman" w:eastAsia="Times New Roman" w:hAnsi="Times New Roman"/>
          <w:sz w:val="24"/>
          <w:szCs w:val="24"/>
        </w:rPr>
        <w:t xml:space="preserve">Выбор пути определяет контекст обсуждения. Сторонники Альянса получают приоритетную поддержку от флота Объединённых Миров, который готов атаковать отвлекающими манёврами. Наблюдатели могут рассчитывать на ресурсы Ордена, включая древние артефакты и накопленные знания. Независимые полагаются только на собственные силы и связи, но имеют полную свободу действий без политических обязательств.</w:t>
      </w:r>
    </w:p>
    <w:p>
      <w:pPr>
        <w:pStyle w:val="Heading3"/>
      </w:pPr>
      <w:r>
        <w:t xml:space="preserve">Сцена 3: Подготовка к высадке</w:t>
      </w:r>
    </w:p>
    <w:p>
      <w:pPr>
        <w:spacing w:line="312"/>
      </w:pPr>
      <w:r>
        <w:rPr>
          <w:rFonts w:ascii="Times New Roman" w:cs="Times New Roman" w:eastAsia="Times New Roman" w:hAnsi="Times New Roman"/>
          <w:sz w:val="24"/>
          <w:szCs w:val="24"/>
        </w:rPr>
        <w:t xml:space="preserve">Анализ показывает, что якорь Сущности расположен на искусственной конструкции в центре зоны — древней станции, созданной неизвестной цивилизацией миллионы лет назад. Станция работает как маяк и якорь одновременно, удерживая Сущность в нашей реальности. Экипаж должен высадиться на станцию и добраться до центрального ядра, где находится артефакт, подлежащий уничтожению или перенастройке.</w:t>
      </w:r>
    </w:p>
    <w:p>
      <w:pPr>
        <w:spacing w:line="312"/>
      </w:pPr>
      <w:r>
        <w:rPr>
          <w:rFonts w:ascii="Times New Roman" w:cs="Times New Roman" w:eastAsia="Times New Roman" w:hAnsi="Times New Roman"/>
          <w:sz w:val="24"/>
          <w:szCs w:val="24"/>
        </w:rPr>
        <w:t xml:space="preserve">Курьер распределяет роли среди команды. Мия остаётся на борту для координации и обеспечения отступления. Мария входит в десантную группу как полевой медик. Анна занимает позицию у навигационного интерфейса станции для взлома систем безопасности. Вероника присоединяется к группе для сбора информации и возможных переговоров. Сергей и Дмитрий остаются на «Страннике» для технической поддержки и контроля вооружения.</w:t>
      </w:r>
    </w:p>
    <w:p>
      <w:pPr>
        <w:spacing w:line="312"/>
      </w:pPr>
      <w:r>
        <w:rPr>
          <w:rFonts w:ascii="Times New Roman" w:cs="Times New Roman" w:eastAsia="Times New Roman" w:hAnsi="Times New Roman"/>
          <w:sz w:val="24"/>
          <w:szCs w:val="24"/>
        </w:rPr>
        <w:t xml:space="preserve">Романтический партнёр Курьера (определяется предыдущими выборами игрока) просит о приватном разговоре перед высадкой. В зависимости от уровня отношений сцена принимает разный эмоциональный тон: от искреннего признания в страхе потери (средний уровень) до обещания вечной привязанности независимо от исхода (высокий уровень). Эта сцена усиливает эмоциональную ставку финала.</w:t>
      </w:r>
    </w:p>
    <w:p>
      <w:pPr>
        <w:pStyle w:val="Heading2"/>
      </w:pPr>
      <w:r>
        <w:t xml:space="preserve">Диалоги и выборы</w:t>
      </w:r>
    </w:p>
    <w:p>
      <w:pPr>
        <w:spacing w:line="312"/>
      </w:pPr>
      <w:r>
        <w:rPr>
          <w:rFonts w:ascii="Times New Roman" w:cs="Times New Roman" w:eastAsia="Times New Roman" w:hAnsi="Times New Roman"/>
          <w:i/>
          <w:iCs/>
          <w:sz w:val="24"/>
          <w:szCs w:val="24"/>
        </w:rPr>
        <w:t xml:space="preserve">Сущность: «Ты чувствуешь моё присутствие в своём разуме, маленький курьер. Я не враг. Я — эволюция. Следующий шаг. Присоединись ко мне добровольно, и твои близкие будут в безопасности. Сопротивление лишь продлит их страдания.»</w:t>
      </w:r>
    </w:p>
    <w:p>
      <w:pPr>
        <w:spacing w:line="312"/>
      </w:pPr>
      <w:r>
        <w:rPr>
          <w:rFonts w:ascii="Times New Roman" w:cs="Times New Roman" w:eastAsia="Times New Roman" w:hAnsi="Times New Roman"/>
          <w:b/>
          <w:bCs/>
          <w:sz w:val="24"/>
          <w:szCs w:val="24"/>
        </w:rPr>
        <w:t xml:space="preserve">Варианты ответа:</w:t>
      </w:r>
    </w:p>
    <w:p>
      <w:pPr>
        <w:pStyle w:val="ListParagraph"/>
        <w:numPr>
          <w:ilvl w:val="0"/>
          <w:numId w:val="2"/>
        </w:numPr>
        <w:spacing w:line="312"/>
      </w:pPr>
      <w:r>
        <w:rPr>
          <w:rFonts w:ascii="Times New Roman" w:cs="Times New Roman" w:eastAsia="Times New Roman" w:hAnsi="Times New Roman"/>
          <w:sz w:val="24"/>
          <w:szCs w:val="24"/>
        </w:rPr>
        <w:t xml:space="preserve">«Ты — угроза всему живому. Я остановлю тебя любой ценой.» (Увеличивает решимость, +10 к отношениям с Мией и Марией)</w:t>
      </w:r>
    </w:p>
    <w:p>
      <w:pPr>
        <w:pStyle w:val="ListParagraph"/>
        <w:numPr>
          <w:ilvl w:val="0"/>
          <w:numId w:val="2"/>
        </w:numPr>
        <w:spacing w:line="312"/>
      </w:pPr>
      <w:r>
        <w:rPr>
          <w:rFonts w:ascii="Times New Roman" w:cs="Times New Roman" w:eastAsia="Times New Roman" w:hAnsi="Times New Roman"/>
          <w:sz w:val="24"/>
          <w:szCs w:val="24"/>
        </w:rPr>
        <w:t xml:space="preserve">«Что ты такое на самом деле? Откуда пришла?» (Открывает дополнительную информацию о происхождении Сущности)</w:t>
      </w:r>
    </w:p>
    <w:p>
      <w:pPr>
        <w:pStyle w:val="ListParagraph"/>
        <w:numPr>
          <w:ilvl w:val="0"/>
          <w:numId w:val="2"/>
        </w:numPr>
        <w:spacing w:line="312"/>
      </w:pPr>
      <w:r>
        <w:rPr>
          <w:rFonts w:ascii="Times New Roman" w:cs="Times New Roman" w:eastAsia="Times New Roman" w:hAnsi="Times New Roman"/>
          <w:sz w:val="24"/>
          <w:szCs w:val="24"/>
        </w:rPr>
        <w:t xml:space="preserve">«Если я соглашусь, каковы гарантии? Докажи свои намерения.» (Открывает возможность временного перемирия для переговоров)</w:t>
      </w:r>
    </w:p>
    <w:p>
      <w:pPr>
        <w:pStyle w:val="Heading2"/>
      </w:pPr>
      <w:r>
        <w:t xml:space="preserve">Квесты главы</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Название квеста</w:t>
            </w:r>
          </w:p>
        </w:tc>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Описание</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Путь к нулю</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Проложить курс через Зону Тишины, используя древние карты</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Последний совет</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Провести совещание с экипажем и определить стратегию</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Боевая готовность</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Подготовить корабль и экипаж к финальной битве</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Обещание</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Провести приватный разговор с романтическим партнёром</w:t>
            </w:r>
          </w:p>
        </w:tc>
      </w:tr>
    </w:tbl>
    <w:p>
      <w:pPr>
        <w:pStyle w:val="Heading1"/>
      </w:pPr>
      <w:r>
        <w:t xml:space="preserve">Глава 17: Сердце Тьмы</w:t>
      </w:r>
    </w:p>
    <w:p>
      <w:pPr>
        <w:pStyle w:val="Heading2"/>
      </w:pPr>
      <w:r>
        <w:t xml:space="preserve">Краткое описание</w:t>
      </w:r>
    </w:p>
    <w:p>
      <w:pPr>
        <w:spacing w:line="312"/>
      </w:pPr>
      <w:r>
        <w:rPr>
          <w:rFonts w:ascii="Times New Roman" w:cs="Times New Roman" w:eastAsia="Times New Roman" w:hAnsi="Times New Roman"/>
          <w:sz w:val="24"/>
          <w:szCs w:val="24"/>
        </w:rPr>
        <w:t xml:space="preserve">Десантная группа высаживается на древнюю станцию и продвигается к центральному ядру. Станция оказывается живым организмом, изменяющимся под воздействием Сущности. Команда сталкивается с порождениями Тьмы, иллюзиями и собственными страхами. Выборы игрока определяют потери и успех миссии.</w:t>
      </w:r>
    </w:p>
    <w:p>
      <w:pPr>
        <w:pStyle w:val="Heading2"/>
      </w:pPr>
      <w:r>
        <w:t xml:space="preserve">Задействованные персонажи</w:t>
      </w:r>
    </w:p>
    <w:p>
      <w:pPr>
        <w:spacing w:line="312"/>
      </w:pPr>
      <w:r>
        <w:rPr>
          <w:rFonts w:ascii="Times New Roman" w:cs="Times New Roman" w:eastAsia="Times New Roman" w:hAnsi="Times New Roman"/>
          <w:sz w:val="24"/>
          <w:szCs w:val="24"/>
        </w:rPr>
        <w:t xml:space="preserve">В главе активно участвуют Курьер, Мария, Анна, Вероника, а также члены экипажа, оставшиеся на корабле. В зависимости от выбранного пути появляются дополнительные союзники: капитан Волков и его отряд (путь Независимости), рыцари Ордена во главе с Зарой (путь Наблюдателя), или подразделение спецназа Объединённых Миров под командованием Маркуса Рида (путь Альянса). Райнер и Кира могут предоставить огневую поддержку с борта своего корабля.</w:t>
      </w:r>
    </w:p>
    <w:p>
      <w:pPr>
        <w:pStyle w:val="Heading2"/>
      </w:pPr>
      <w:r>
        <w:t xml:space="preserve">Основные сцены</w:t>
      </w:r>
    </w:p>
    <w:p>
      <w:pPr>
        <w:pStyle w:val="Heading3"/>
      </w:pPr>
      <w:r>
        <w:t xml:space="preserve">Сцена 1: Высадка</w:t>
      </w:r>
    </w:p>
    <w:p>
      <w:pPr>
        <w:spacing w:line="312"/>
      </w:pPr>
      <w:r>
        <w:rPr>
          <w:rFonts w:ascii="Times New Roman" w:cs="Times New Roman" w:eastAsia="Times New Roman" w:hAnsi="Times New Roman"/>
          <w:sz w:val="24"/>
          <w:szCs w:val="24"/>
        </w:rPr>
        <w:t xml:space="preserve">Десантный челнок пробивает атмосферу станции — или то, что от неё осталось. Поверхность конструкции покрыта органическими наростами, пульсирующими в ритме, синхронизированном с биением самого пространства. Воздух внутри пригоден для дыхания, но содержит примеси неизвестных соединений, вызывающих лёгкую эйфорию и дезориентацию.</w:t>
      </w:r>
    </w:p>
    <w:p>
      <w:pPr>
        <w:spacing w:line="312"/>
      </w:pPr>
      <w:r>
        <w:rPr>
          <w:rFonts w:ascii="Times New Roman" w:cs="Times New Roman" w:eastAsia="Times New Roman" w:hAnsi="Times New Roman"/>
          <w:sz w:val="24"/>
          <w:szCs w:val="24"/>
        </w:rPr>
        <w:t xml:space="preserve">Первая стычка с порождениями Сущности происходит почти сразу после высадки. Существа выглядят как искажённые версии известных форм жизни — гуманоиды с неестественно вытянутыми конечностями, покрытые тёмной мерцающей материей. Они атакуют без предупреждения, используя ментальные способности для дезориентации противника. Бой заканчивается победой команды, но не без ранений.</w:t>
      </w:r>
    </w:p>
    <w:p>
      <w:pPr>
        <w:spacing w:line="312"/>
      </w:pPr>
      <w:r>
        <w:rPr>
          <w:rFonts w:ascii="Times New Roman" w:cs="Times New Roman" w:eastAsia="Times New Roman" w:hAnsi="Times New Roman"/>
          <w:sz w:val="24"/>
          <w:szCs w:val="24"/>
        </w:rPr>
        <w:t xml:space="preserve">Мария демонстрирует свои медицинские навыки, быстро обрабатывая раны. В зависимости от развития её ветки Alchemy она может использовать улучшенные стимуляторы для восстановления боеспособности раненых. Анна тем временем начинает работу по взлому систем станции, обнаруживая, что каждый коридор реагирует на присутствие вторженцев, меняя конфигурацию.</w:t>
      </w:r>
    </w:p>
    <w:p>
      <w:pPr>
        <w:pStyle w:val="Heading3"/>
      </w:pPr>
      <w:r>
        <w:t xml:space="preserve">Сцена 2: Зеркальный зал</w:t>
      </w:r>
    </w:p>
    <w:p>
      <w:pPr>
        <w:spacing w:line="312"/>
      </w:pPr>
      <w:r>
        <w:rPr>
          <w:rFonts w:ascii="Times New Roman" w:cs="Times New Roman" w:eastAsia="Times New Roman" w:hAnsi="Times New Roman"/>
          <w:sz w:val="24"/>
          <w:szCs w:val="24"/>
        </w:rPr>
        <w:t xml:space="preserve">Команда попадает в ловушку — секцию станции, где Сущность создаёт идеальные иллюзии, извлекающие самые глубокие страхи и сожаления каждого члена группы. Для Курьера это сцена гибели любимого человека (определяется выбранным романтическим партнёром). Иллюзия настолько реалистична, что вызывает физическую боль и дезориентацию.</w:t>
      </w:r>
    </w:p>
    <w:p>
      <w:pPr>
        <w:spacing w:line="312"/>
      </w:pPr>
      <w:r>
        <w:rPr>
          <w:rFonts w:ascii="Times New Roman" w:cs="Times New Roman" w:eastAsia="Times New Roman" w:hAnsi="Times New Roman"/>
          <w:sz w:val="24"/>
          <w:szCs w:val="24"/>
        </w:rPr>
        <w:t xml:space="preserve">Мария видит свою сестру, которую не смогла спасти во время эпидемии на родной планете. Анна сталкивается с видением провала самой важной миссии в её карьере. Вероника наблюдает предательство со стороны человека, которому доверяла больше всех. Каждому предстоит индивидуальное испытание силы воли и решимости.</w:t>
      </w:r>
    </w:p>
    <w:p>
      <w:pPr>
        <w:spacing w:line="312"/>
      </w:pPr>
      <w:r>
        <w:rPr>
          <w:rFonts w:ascii="Times New Roman" w:cs="Times New Roman" w:eastAsia="Times New Roman" w:hAnsi="Times New Roman"/>
          <w:sz w:val="24"/>
          <w:szCs w:val="24"/>
        </w:rPr>
        <w:t xml:space="preserve">Преодоление иллюзий требует от игрока серии выборов, отражающих его ценности и приоритеты. Возможные подходы: рациональный анализ реальности (требует высокого интеллекта и Psychic-способностей), эмоциональное преодоление через принятие прошлого (требует высокой эмпатии и крепких отношений с экипажем), или агрессивное подавление через силу воли (требует высокой решимости). Успех или провал определяет ментальное состояние команды и доступные ресурсы для финального противостояния.</w:t>
      </w:r>
    </w:p>
    <w:p>
      <w:pPr>
        <w:pStyle w:val="Heading3"/>
      </w:pPr>
      <w:r>
        <w:t xml:space="preserve">Сцена 3: Страж Ядра</w:t>
      </w:r>
    </w:p>
    <w:p>
      <w:pPr>
        <w:spacing w:line="312"/>
      </w:pPr>
      <w:r>
        <w:rPr>
          <w:rFonts w:ascii="Times New Roman" w:cs="Times New Roman" w:eastAsia="Times New Roman" w:hAnsi="Times New Roman"/>
          <w:sz w:val="24"/>
          <w:szCs w:val="24"/>
        </w:rPr>
        <w:t xml:space="preserve">Перед входом в центральное ядро команду встречает Страж — существо, когда-то бывшее представителем высокоразвитой цивилизации, создавшей станцию. Миллионы лет назад эта раса обнаружила измерение Сущности и попыталась использовать его энергию. Результатом стало поглощение их мира и превращение последних выживших в слуг. Страж не атакует — он предлагает предупреждение и выбор.</w:t>
      </w:r>
    </w:p>
    <w:p>
      <w:pPr>
        <w:spacing w:line="312"/>
      </w:pPr>
      <w:r>
        <w:rPr>
          <w:rFonts w:ascii="Times New Roman" w:cs="Times New Roman" w:eastAsia="Times New Roman" w:hAnsi="Times New Roman"/>
          <w:sz w:val="24"/>
          <w:szCs w:val="24"/>
        </w:rPr>
        <w:t xml:space="preserve">Страж объясняет природу Сущности: это не злобное существо в человеческом понимании, а естественный феномен стареющей вселенной — процесс «тепловой смерти», обретший сознание. Оно поглощает миры не из злости, а по природе, как огонь поглощает кислород. Уничтожение Сущности полностью невозможно, но изгнание обратно в её измерение даст галактике время — тысячелетия или миллионы лет.</w:t>
      </w:r>
    </w:p>
    <w:p>
      <w:pPr>
        <w:spacing w:line="312"/>
      </w:pPr>
      <w:r>
        <w:rPr>
          <w:rFonts w:ascii="Times New Roman" w:cs="Times New Roman" w:eastAsia="Times New Roman" w:hAnsi="Times New Roman"/>
          <w:sz w:val="24"/>
          <w:szCs w:val="24"/>
        </w:rPr>
        <w:t xml:space="preserve">Страж предлагает альтернативу: не уничтожение якоря, а его перенастройка. Это позволит заключить договор с Сущностью — она получит ограниченный доступ к энергии умирающих звёзд в обмен на неприкосновенность населённых миров. Однако это решение имеет последствия: часть галактики станет запретной зоной, а Курьер навсегда свяжет себя с Сущностью как хранитель договора.</w:t>
      </w:r>
    </w:p>
    <w:p>
      <w:pPr>
        <w:pStyle w:val="Heading2"/>
      </w:pPr>
      <w:r>
        <w:t xml:space="preserve">Диалоги и выборы</w:t>
      </w:r>
    </w:p>
    <w:p>
      <w:pPr>
        <w:spacing w:line="312"/>
      </w:pPr>
      <w:r>
        <w:rPr>
          <w:rFonts w:ascii="Times New Roman" w:cs="Times New Roman" w:eastAsia="Times New Roman" w:hAnsi="Times New Roman"/>
          <w:i/>
          <w:iCs/>
          <w:sz w:val="24"/>
          <w:szCs w:val="24"/>
        </w:rPr>
        <w:t xml:space="preserve">Страж: «Ваши учёные думают категориями добра и зла. Сущность вне этих понятий. Она — inevitability, неизбежность. Вы можете оттянуть конец, но не предотвратить его. Вопрос лишь в том, сколько жизней вы спасёте до этого момента.»</w:t>
      </w:r>
    </w:p>
    <w:p>
      <w:pPr>
        <w:spacing w:line="312"/>
      </w:pPr>
      <w:r>
        <w:rPr>
          <w:rFonts w:ascii="Times New Roman" w:cs="Times New Roman" w:eastAsia="Times New Roman" w:hAnsi="Times New Roman"/>
          <w:b/>
          <w:bCs/>
          <w:sz w:val="24"/>
          <w:szCs w:val="24"/>
        </w:rPr>
        <w:t xml:space="preserve">Варианты ответа:</w:t>
      </w:r>
    </w:p>
    <w:p>
      <w:pPr>
        <w:pStyle w:val="ListParagraph"/>
        <w:numPr>
          <w:ilvl w:val="0"/>
          <w:numId w:val="3"/>
        </w:numPr>
        <w:spacing w:line="312"/>
      </w:pPr>
      <w:r>
        <w:rPr>
          <w:rFonts w:ascii="Times New Roman" w:cs="Times New Roman" w:eastAsia="Times New Roman" w:hAnsi="Times New Roman"/>
          <w:sz w:val="24"/>
          <w:szCs w:val="24"/>
        </w:rPr>
        <w:t xml:space="preserve">«Даже одна спасённая жизнь стоит борьбы. Я выберу изгнание.» (Путь конфронтации, высокая сложность)</w:t>
      </w:r>
    </w:p>
    <w:p>
      <w:pPr>
        <w:pStyle w:val="ListParagraph"/>
        <w:numPr>
          <w:ilvl w:val="0"/>
          <w:numId w:val="3"/>
        </w:numPr>
        <w:spacing w:line="312"/>
      </w:pPr>
      <w:r>
        <w:rPr>
          <w:rFonts w:ascii="Times New Roman" w:cs="Times New Roman" w:eastAsia="Times New Roman" w:hAnsi="Times New Roman"/>
          <w:sz w:val="24"/>
          <w:szCs w:val="24"/>
        </w:rPr>
        <w:t xml:space="preserve">«Расскажи о договоре подробнее. Каковы условия?» (Открывает возможность компромисса)</w:t>
      </w:r>
    </w:p>
    <w:p>
      <w:pPr>
        <w:pStyle w:val="ListParagraph"/>
        <w:numPr>
          <w:ilvl w:val="0"/>
          <w:numId w:val="3"/>
        </w:numPr>
        <w:spacing w:line="312"/>
      </w:pPr>
      <w:r>
        <w:rPr>
          <w:rFonts w:ascii="Times New Roman" w:cs="Times New Roman" w:eastAsia="Times New Roman" w:hAnsi="Times New Roman"/>
          <w:sz w:val="24"/>
          <w:szCs w:val="24"/>
        </w:rPr>
        <w:t xml:space="preserve">«Кто ты? Почему помогаешь нам?» (Получает информацию о древней цивилизации)</w:t>
      </w:r>
    </w:p>
    <w:p>
      <w:pPr>
        <w:pStyle w:val="Heading2"/>
      </w:pPr>
      <w:r>
        <w:t xml:space="preserve">Квесты главы</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Название квеста</w:t>
            </w:r>
          </w:p>
        </w:tc>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Описание</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Проникновение</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Добраться до центрального ядра станции</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Личные демоны</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Преодолеть иллюзии в Зеркальном зале</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Древний страж</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Встретиться со Стражем Ядра</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Выбор пути</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Принять решение о судьбе Сущности</w:t>
            </w:r>
          </w:p>
        </w:tc>
      </w:tr>
    </w:tbl>
    <w:p>
      <w:pPr>
        <w:pStyle w:val="Heading1"/>
      </w:pPr>
      <w:r>
        <w:t xml:space="preserve">Глава 18: Финал</w:t>
      </w:r>
    </w:p>
    <w:p>
      <w:pPr>
        <w:pStyle w:val="Heading2"/>
      </w:pPr>
      <w:r>
        <w:t xml:space="preserve">Краткое описание</w:t>
      </w:r>
    </w:p>
    <w:p>
      <w:pPr>
        <w:spacing w:line="312"/>
      </w:pPr>
      <w:r>
        <w:rPr>
          <w:rFonts w:ascii="Times New Roman" w:cs="Times New Roman" w:eastAsia="Times New Roman" w:hAnsi="Times New Roman"/>
          <w:sz w:val="24"/>
          <w:szCs w:val="24"/>
        </w:rPr>
        <w:t xml:space="preserve">Финальное противостояние с Сущностью. Решение Курьера определяет судьбу галактики и личное будущее персонажа. Множественные концовки отражают накопленные выборы игрока: путь Альянса, Наблюдателя или Независимости; романтический партнёр; уровень отношений с экипажем; развитие способностей.</w:t>
      </w:r>
    </w:p>
    <w:p>
      <w:pPr>
        <w:pStyle w:val="Heading2"/>
      </w:pPr>
      <w:r>
        <w:t xml:space="preserve">Задействованные персонажи</w:t>
      </w:r>
    </w:p>
    <w:p>
      <w:pPr>
        <w:spacing w:line="312"/>
      </w:pPr>
      <w:r>
        <w:rPr>
          <w:rFonts w:ascii="Times New Roman" w:cs="Times New Roman" w:eastAsia="Times New Roman" w:hAnsi="Times New Roman"/>
          <w:sz w:val="24"/>
          <w:szCs w:val="24"/>
        </w:rPr>
        <w:t xml:space="preserve">В финальной главе участвуют все значимые персонажи в зависимости от выбора игрока. Романтический партнёр играет ключевую роль в личной концовке Курьера. Члены экипажа (Мия, Мария, Анна, Вероника, Сергей, Дмитрий) присутствуют во всех вариантах финала. Союзники по выбранному пути (Волков, Зара и Рыцари, Маркус Рид) обеспечивают поддержку в соответствующих концовках. Райнер и Кира участвуют как независимые операторы, если были завербованы ранее.</w:t>
      </w:r>
    </w:p>
    <w:p>
      <w:pPr>
        <w:pStyle w:val="Heading2"/>
      </w:pPr>
      <w:r>
        <w:t xml:space="preserve">Три типа финала</w:t>
      </w:r>
    </w:p>
    <w:p>
      <w:pPr>
        <w:pStyle w:val="Heading3"/>
      </w:pPr>
      <w:r>
        <w:t xml:space="preserve">Финал А: Изгнание (Конфронтация)</w:t>
      </w:r>
    </w:p>
    <w:p>
      <w:pPr>
        <w:spacing w:line="312"/>
      </w:pPr>
      <w:r>
        <w:rPr>
          <w:rFonts w:ascii="Times New Roman" w:cs="Times New Roman" w:eastAsia="Times New Roman" w:hAnsi="Times New Roman"/>
          <w:sz w:val="24"/>
          <w:szCs w:val="24"/>
        </w:rPr>
        <w:t xml:space="preserve">Курьер выбирает путь конфронтации и решает изгнать Сущность. Битва в центральном ядре требует объединения всех ресурсов: Psychic-способности для ментального сопротивления, технические навыки для перегрузки систем станции, боевые умения для защиты команды от порождений Тьмы. Финальный момент требует личной жертвы — кто-то должен остаться у якоря, чтобы направить энергию изгнания.</w:t>
      </w:r>
    </w:p>
    <w:p>
      <w:pPr>
        <w:spacing w:line="312"/>
      </w:pPr>
      <w:r>
        <w:rPr>
          <w:rFonts w:ascii="Times New Roman" w:cs="Times New Roman" w:eastAsia="Times New Roman" w:hAnsi="Times New Roman"/>
          <w:sz w:val="24"/>
          <w:szCs w:val="24"/>
        </w:rPr>
        <w:t xml:space="preserve">В зависимости от уровня отношений с экипажем и романтическим партнёром, sacrifice может быть добровольно принят кем-то из команды, или Курьер должен выбрать самостоятельно. Высокий уровень отношений с романтическим партнёром позволяет разделить бремя — оба выживают, но навсегда связаны ментальной связью с обломками Сущности.</w:t>
      </w:r>
    </w:p>
    <w:p>
      <w:pPr>
        <w:spacing w:line="312"/>
      </w:pPr>
      <w:r>
        <w:rPr>
          <w:rFonts w:ascii="Times New Roman" w:cs="Times New Roman" w:eastAsia="Times New Roman" w:hAnsi="Times New Roman"/>
          <w:sz w:val="24"/>
          <w:szCs w:val="24"/>
        </w:rPr>
        <w:t xml:space="preserve">Концовка показывает галактику через десятилетия после событий: Сущность изгнана, но след её присутствия остался в виде аномалий на границах освоенного космоса. Курьер становится легендой — героя, победившего саму неизбежность. Романтический партнёр остаётся рядом (при высоких отношениях), или Курьер продолжает путь в одиночестве (при низких отношениях).</w:t>
      </w:r>
    </w:p>
    <w:p>
      <w:pPr>
        <w:pStyle w:val="Heading3"/>
      </w:pPr>
      <w:r>
        <w:t xml:space="preserve">Финал Б: Договор (Компромисс)</w:t>
      </w:r>
    </w:p>
    <w:p>
      <w:pPr>
        <w:spacing w:line="312"/>
      </w:pPr>
      <w:r>
        <w:rPr>
          <w:rFonts w:ascii="Times New Roman" w:cs="Times New Roman" w:eastAsia="Times New Roman" w:hAnsi="Times New Roman"/>
          <w:sz w:val="24"/>
          <w:szCs w:val="24"/>
        </w:rPr>
        <w:t xml:space="preserve">Курьер выбирает путь компромисса и перенастраивает якорь для договора с Сущностью. Это требует глубокого понимания природы противника (высокий Psychic), навыков переговоров (высокая эмпатия), и готовности принять ответственность за последствия. Переговоры с Сущностью происходят в ментальном пространстве, где Курьер должен убедить разум, не имеющий человеческой морали, в выгодности сосуществования.</w:t>
      </w:r>
    </w:p>
    <w:p>
      <w:pPr>
        <w:spacing w:line="312"/>
      </w:pPr>
      <w:r>
        <w:rPr>
          <w:rFonts w:ascii="Times New Roman" w:cs="Times New Roman" w:eastAsia="Times New Roman" w:hAnsi="Times New Roman"/>
          <w:sz w:val="24"/>
          <w:szCs w:val="24"/>
        </w:rPr>
        <w:t xml:space="preserve">Успешный договор создаёт новую структуру галактической власти. Курьер становится Хранителем Границы — единственным существом, способным поддерживать договор. Это означает постоянную связь с Сущностью и необходимость периодического возвращения к якорю. Свобода Курьера ограничена, но галактика получает мир без массовых жертв.</w:t>
      </w:r>
    </w:p>
    <w:p>
      <w:pPr>
        <w:spacing w:line="312"/>
      </w:pPr>
      <w:r>
        <w:rPr>
          <w:rFonts w:ascii="Times New Roman" w:cs="Times New Roman" w:eastAsia="Times New Roman" w:hAnsi="Times New Roman"/>
          <w:sz w:val="24"/>
          <w:szCs w:val="24"/>
        </w:rPr>
        <w:t xml:space="preserve">Концовка показывает Курьера на границе известного космоса, где начинается запретная зона. Романтический партнёр (при высоких отношениях) соглашается разделить эту ношу, создавая дом на краю вечности. Экипаж «Странника» продолжает работу по другую сторону галактики, поддерживая связь с капитаном. Галактика вступает в эру неопределённого мира.</w:t>
      </w:r>
    </w:p>
    <w:p>
      <w:pPr>
        <w:pStyle w:val="Heading3"/>
      </w:pPr>
      <w:r>
        <w:t xml:space="preserve">Финал В: Слияние (Трансценденция)</w:t>
      </w:r>
    </w:p>
    <w:p>
      <w:pPr>
        <w:spacing w:line="312"/>
      </w:pPr>
      <w:r>
        <w:rPr>
          <w:rFonts w:ascii="Times New Roman" w:cs="Times New Roman" w:eastAsia="Times New Roman" w:hAnsi="Times New Roman"/>
          <w:sz w:val="24"/>
          <w:szCs w:val="24"/>
        </w:rPr>
        <w:t xml:space="preserve">Курьер выбирает принять предложение Сущности о слиянии. Это самый сложный для достижения финал, требующий максимального развития Psychic-способностей, специфических выборов в диалогах с Сущностью, и определённого склада характера персонажа. Слияние не означает потерю личности — Курьер интегрирует Сущность в себя, становясь чем-то большим, чем человек.</w:t>
      </w:r>
    </w:p>
    <w:p>
      <w:pPr>
        <w:spacing w:line="312"/>
      </w:pPr>
      <w:r>
        <w:rPr>
          <w:rFonts w:ascii="Times New Roman" w:cs="Times New Roman" w:eastAsia="Times New Roman" w:hAnsi="Times New Roman"/>
          <w:sz w:val="24"/>
          <w:szCs w:val="24"/>
        </w:rPr>
        <w:t xml:space="preserve">Преобразованный Курьер получает способность направлять аппетиты Сущности — вместо хаотичного поглощения миров, она становится инструментом направленной эволюции. Это не делает Курьера богом в традиционном понимании, но даёт влияние, сравнимое с галактическими державами. Цена — постепенная утрата связи с человечеством.</w:t>
      </w:r>
    </w:p>
    <w:p>
      <w:pPr>
        <w:spacing w:line="312"/>
      </w:pPr>
      <w:r>
        <w:rPr>
          <w:rFonts w:ascii="Times New Roman" w:cs="Times New Roman" w:eastAsia="Times New Roman" w:hAnsi="Times New Roman"/>
          <w:sz w:val="24"/>
          <w:szCs w:val="24"/>
        </w:rPr>
        <w:t xml:space="preserve">Концовка показывает Курьера как существо между измерениями. Романтический партнёр (при максимальных отношениях) выбирает остаться рядом, принимая изменения любимого человека. Экипаж «Странника» рассредоточился по галактике, но сохранил верность бывшему капитану. Галактика изменилась навсегда — появилась новая сила, которой предстоит определить будущее цивилизаций.</w:t>
      </w:r>
    </w:p>
    <w:p>
      <w:pPr>
        <w:pStyle w:val="Heading2"/>
      </w:pPr>
      <w:r>
        <w:t xml:space="preserve">Вариации концовок по пути</w:t>
      </w:r>
    </w:p>
    <w:p>
      <w:pPr>
        <w:spacing w:line="312"/>
      </w:pPr>
      <w:r>
        <w:rPr>
          <w:rFonts w:ascii="Times New Roman" w:cs="Times New Roman" w:eastAsia="Times New Roman" w:hAnsi="Times New Roman"/>
          <w:sz w:val="24"/>
          <w:szCs w:val="24"/>
        </w:rPr>
        <w:t xml:space="preserve">Каждый из трёх основных финалов имеет вариации в зависимости от выбранного игроком пути развития сюжета:</w:t>
      </w:r>
    </w:p>
    <w:p>
      <w:pPr>
        <w:pStyle w:val="Heading3"/>
      </w:pPr>
      <w:r>
        <w:t xml:space="preserve">Путь Альянса</w:t>
      </w:r>
    </w:p>
    <w:p>
      <w:pPr>
        <w:pStyle w:val="ListParagraph"/>
        <w:numPr>
          <w:ilvl w:val="0"/>
          <w:numId w:val="4"/>
        </w:numPr>
        <w:spacing w:line="312"/>
      </w:pPr>
      <w:r>
        <w:rPr>
          <w:rFonts w:ascii="Times New Roman" w:cs="Times New Roman" w:eastAsia="Times New Roman" w:hAnsi="Times New Roman"/>
          <w:sz w:val="24"/>
          <w:szCs w:val="24"/>
        </w:rPr>
        <w:t xml:space="preserve">Изгнание: Флот Объединённых Миров обеспечивает эвакуацию пограничных миров. Курьер получает официальное признание и награды.</w:t>
      </w:r>
    </w:p>
    <w:p>
      <w:pPr>
        <w:pStyle w:val="ListParagraph"/>
        <w:numPr>
          <w:ilvl w:val="0"/>
          <w:numId w:val="4"/>
        </w:numPr>
        <w:spacing w:line="312"/>
      </w:pPr>
      <w:r>
        <w:rPr>
          <w:rFonts w:ascii="Times New Roman" w:cs="Times New Roman" w:eastAsia="Times New Roman" w:hAnsi="Times New Roman"/>
          <w:sz w:val="24"/>
          <w:szCs w:val="24"/>
        </w:rPr>
        <w:t xml:space="preserve">Договор: Альянс становится гарантом договора, создавая новую структуру галактической безопасности.</w:t>
      </w:r>
    </w:p>
    <w:p>
      <w:pPr>
        <w:pStyle w:val="ListParagraph"/>
        <w:numPr>
          <w:ilvl w:val="0"/>
          <w:numId w:val="4"/>
        </w:numPr>
        <w:spacing w:line="312"/>
      </w:pPr>
      <w:r>
        <w:rPr>
          <w:rFonts w:ascii="Times New Roman" w:cs="Times New Roman" w:eastAsia="Times New Roman" w:hAnsi="Times New Roman"/>
          <w:sz w:val="24"/>
          <w:szCs w:val="24"/>
        </w:rPr>
        <w:t xml:space="preserve">Слияние: Курьер действует как сдерживающая сила для политических амбиций Альянса.</w:t>
      </w:r>
    </w:p>
    <w:p>
      <w:pPr>
        <w:pStyle w:val="Heading3"/>
      </w:pPr>
      <w:r>
        <w:t xml:space="preserve">Путь Наблюдателя</w:t>
      </w:r>
    </w:p>
    <w:p>
      <w:pPr>
        <w:pStyle w:val="ListParagraph"/>
        <w:numPr>
          <w:ilvl w:val="0"/>
          <w:numId w:val="4"/>
        </w:numPr>
        <w:spacing w:line="312"/>
      </w:pPr>
      <w:r>
        <w:rPr>
          <w:rFonts w:ascii="Times New Roman" w:cs="Times New Roman" w:eastAsia="Times New Roman" w:hAnsi="Times New Roman"/>
          <w:sz w:val="24"/>
          <w:szCs w:val="24"/>
        </w:rPr>
        <w:t xml:space="preserve">Изгнание: Орден получает новые знания о природе вселенной. Зара основывает школу изучения аномалий.</w:t>
      </w:r>
    </w:p>
    <w:p>
      <w:pPr>
        <w:pStyle w:val="ListParagraph"/>
        <w:numPr>
          <w:ilvl w:val="0"/>
          <w:numId w:val="4"/>
        </w:numPr>
        <w:spacing w:line="312"/>
      </w:pPr>
      <w:r>
        <w:rPr>
          <w:rFonts w:ascii="Times New Roman" w:cs="Times New Roman" w:eastAsia="Times New Roman" w:hAnsi="Times New Roman"/>
          <w:sz w:val="24"/>
          <w:szCs w:val="24"/>
        </w:rPr>
        <w:t xml:space="preserve">Договор: Орден становится хранителем знаний о Сущности, создавая библиотеку безопасности.</w:t>
      </w:r>
    </w:p>
    <w:p>
      <w:pPr>
        <w:pStyle w:val="ListParagraph"/>
        <w:numPr>
          <w:ilvl w:val="0"/>
          <w:numId w:val="4"/>
        </w:numPr>
        <w:spacing w:line="312"/>
      </w:pPr>
      <w:r>
        <w:rPr>
          <w:rFonts w:ascii="Times New Roman" w:cs="Times New Roman" w:eastAsia="Times New Roman" w:hAnsi="Times New Roman"/>
          <w:sz w:val="24"/>
          <w:szCs w:val="24"/>
        </w:rPr>
        <w:t xml:space="preserve">Слияние: Курьер становится живым архивом Ордена, хранителем запретных истин.</w:t>
      </w:r>
    </w:p>
    <w:p>
      <w:pPr>
        <w:pStyle w:val="Heading3"/>
      </w:pPr>
      <w:r>
        <w:t xml:space="preserve">Путь Независимости</w:t>
      </w:r>
    </w:p>
    <w:p>
      <w:pPr>
        <w:pStyle w:val="ListParagraph"/>
        <w:numPr>
          <w:ilvl w:val="0"/>
          <w:numId w:val="4"/>
        </w:numPr>
        <w:spacing w:line="312"/>
      </w:pPr>
      <w:r>
        <w:rPr>
          <w:rFonts w:ascii="Times New Roman" w:cs="Times New Roman" w:eastAsia="Times New Roman" w:hAnsi="Times New Roman"/>
          <w:sz w:val="24"/>
          <w:szCs w:val="24"/>
        </w:rPr>
        <w:t xml:space="preserve">Изгнание: Волков и независимые миры провозглашают эру свободы от больших держав.</w:t>
      </w:r>
    </w:p>
    <w:p>
      <w:pPr>
        <w:pStyle w:val="ListParagraph"/>
        <w:numPr>
          <w:ilvl w:val="0"/>
          <w:numId w:val="4"/>
        </w:numPr>
        <w:spacing w:line="312"/>
      </w:pPr>
      <w:r>
        <w:rPr>
          <w:rFonts w:ascii="Times New Roman" w:cs="Times New Roman" w:eastAsia="Times New Roman" w:hAnsi="Times New Roman"/>
          <w:sz w:val="24"/>
          <w:szCs w:val="24"/>
        </w:rPr>
        <w:t xml:space="preserve">Договор: Создаётся Конфедерация Независимых Миров с Курьером как почётным лидером.</w:t>
      </w:r>
    </w:p>
    <w:p>
      <w:pPr>
        <w:pStyle w:val="ListParagraph"/>
        <w:numPr>
          <w:ilvl w:val="0"/>
          <w:numId w:val="4"/>
        </w:numPr>
        <w:spacing w:line="312"/>
      </w:pPr>
      <w:r>
        <w:rPr>
          <w:rFonts w:ascii="Times New Roman" w:cs="Times New Roman" w:eastAsia="Times New Roman" w:hAnsi="Times New Roman"/>
          <w:sz w:val="24"/>
          <w:szCs w:val="24"/>
        </w:rPr>
        <w:t xml:space="preserve">Слияние: Курьер становится защитником независимых миров от всех форм угнетения.</w:t>
      </w:r>
    </w:p>
    <w:p>
      <w:pPr>
        <w:pStyle w:val="Heading2"/>
      </w:pPr>
      <w:r>
        <w:t xml:space="preserve">Романтические концовки</w:t>
      </w:r>
    </w:p>
    <w:p>
      <w:pPr>
        <w:spacing w:line="312"/>
      </w:pPr>
      <w:r>
        <w:rPr>
          <w:rFonts w:ascii="Times New Roman" w:cs="Times New Roman" w:eastAsia="Times New Roman" w:hAnsi="Times New Roman"/>
          <w:sz w:val="24"/>
          <w:szCs w:val="24"/>
        </w:rPr>
        <w:t xml:space="preserve">Каждая романтическая линия имеет уникальную концовку при максимальном уровне отношений:</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960"/>
      </w:tblGrid>
      <w:tr>
        <w:trPr>
          <w:tblHeader/>
        </w:trPr>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Персонаж</w:t>
            </w:r>
          </w:p>
        </w:tc>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Уникальная концовка</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Мия</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Остаётся с Курьером как тактический партнёр и любимая. Вместе они строят сеть безопасности галактики.</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Мария</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Создаёт медицинский фонд помощи жертвам аномалий. Курьер поддерживает её работу логистически.</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Анна</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Становится главным картографом новых территорий. Курьер сопровождает её в экспедициях.</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Вероника</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Использует контакты для создания системы раннего предупреждения об угрозах. Курьер — её главный агент.</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Зара</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Вместе они возглавляют новый Орден, объединяющий науку и древние знания о вселенной.</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Кира</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Создаёт легендарный дуэт курьеров с Райнером. Райнер становится другом семьи.</w:t>
            </w:r>
          </w:p>
        </w:tc>
      </w:tr>
    </w:tbl>
    <w:p>
      <w:pPr>
        <w:pStyle w:val="Heading2"/>
      </w:pPr>
      <w:r>
        <w:t xml:space="preserve">Финальные диалоги</w:t>
      </w:r>
    </w:p>
    <w:p>
      <w:pPr>
        <w:spacing w:line="312"/>
      </w:pPr>
      <w:r>
        <w:rPr>
          <w:rFonts w:ascii="Times New Roman" w:cs="Times New Roman" w:eastAsia="Times New Roman" w:hAnsi="Times New Roman"/>
          <w:i/>
          <w:iCs/>
          <w:sz w:val="24"/>
          <w:szCs w:val="24"/>
        </w:rPr>
        <w:t xml:space="preserve">Сущность (перед финальным выбором): «Ты пришёл так далеко, маленький курьер. Я видела твои страхи и надежды, твою любовь и ненависть. Теперь ты стоишь на пороге решения, которое определит судьбу миллионов. Выбирай мудро — или выбирай сердцем. Иногда это одно и то же.»</w:t>
      </w:r>
    </w:p>
    <w:p>
      <w:pPr>
        <w:spacing w:line="312"/>
      </w:pPr>
      <w:r>
        <w:rPr>
          <w:rFonts w:ascii="Times New Roman" w:cs="Times New Roman" w:eastAsia="Times New Roman" w:hAnsi="Times New Roman"/>
          <w:i/>
          <w:iCs/>
          <w:sz w:val="24"/>
          <w:szCs w:val="24"/>
        </w:rPr>
        <w:t xml:space="preserve">Романтический партнёр (финал): «Куда бы ты ни пошёл, я буду рядом. Через аномалии и пустоту, через время и пространство. Ты показал мне, что значит бороться за что-то большее, чем собственное выживание. Теперь позволь мне быть твоей опорой.»</w:t>
      </w:r>
    </w:p>
    <w:p>
      <w:pPr>
        <w:pStyle w:val="Heading2"/>
      </w:pPr>
      <w:r>
        <w:t xml:space="preserve">Квесты главы</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Название квеста</w:t>
            </w:r>
          </w:p>
        </w:tc>
        <w:tc>
          <w:tcPr>
            <w:tcBorders>
              <w:top w:val="single" w:color="94A3B8" w:sz="1"/>
              <w:left w:val="single" w:color="94A3B8" w:sz="1"/>
              <w:bottom w:val="single" w:color="94A3B8" w:sz="1"/>
              <w:right w:val="single" w:color="94A3B8" w:sz="1"/>
            </w:tcBorders>
            <w:shd w:fill="F8FAFC" w:val="clear"/>
            <w:vAlign w:val="center"/>
          </w:tcPr>
          <w:p>
            <w:pPr>
              <w:jc w:val="center"/>
            </w:pPr>
            <w:r>
              <w:rPr>
                <w:rFonts w:ascii="Times New Roman" w:cs="Times New Roman" w:eastAsia="Times New Roman" w:hAnsi="Times New Roman"/>
                <w:b/>
                <w:bCs/>
                <w:sz w:val="22"/>
                <w:szCs w:val="22"/>
              </w:rPr>
              <w:t xml:space="preserve">Описание</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Финальный выбор</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Принять решение о судьбе Сущности и галактики</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Битва за будущее</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Финальное противостояние в ядре станции</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Обещание любви</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Финальная сцена с романтическим партнёром</w:t>
            </w:r>
          </w:p>
        </w:tc>
      </w:tr>
      <w:tr>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Эпилог</w:t>
            </w:r>
          </w:p>
        </w:tc>
        <w:tc>
          <w:tcPr>
            <w:tcBorders>
              <w:top w:val="single" w:color="94A3B8" w:sz="1"/>
              <w:left w:val="single" w:color="94A3B8" w:sz="1"/>
              <w:bottom w:val="single" w:color="94A3B8" w:sz="1"/>
              <w:right w:val="single" w:color="94A3B8" w:sz="1"/>
            </w:tcBorders>
          </w:tcPr>
          <w:p>
            <w:r>
              <w:rPr>
                <w:rFonts w:ascii="Times New Roman" w:cs="Times New Roman" w:eastAsia="Times New Roman" w:hAnsi="Times New Roman"/>
                <w:sz w:val="22"/>
                <w:szCs w:val="22"/>
              </w:rPr>
              <w:t xml:space="preserve">Увидеть последствия своих выборов</w:t>
            </w:r>
          </w:p>
        </w:tc>
      </w:tr>
    </w:tbl>
    <w:p>
      <w:pPr>
        <w:pStyle w:val="Heading2"/>
      </w:pPr>
      <w:r>
        <w:t xml:space="preserve">Статистика прохождения</w:t>
      </w:r>
    </w:p>
    <w:p>
      <w:pPr>
        <w:spacing w:line="312"/>
      </w:pPr>
      <w:r>
        <w:rPr>
          <w:rFonts w:ascii="Times New Roman" w:cs="Times New Roman" w:eastAsia="Times New Roman" w:hAnsi="Times New Roman"/>
          <w:sz w:val="24"/>
          <w:szCs w:val="24"/>
        </w:rPr>
        <w:t xml:space="preserve">После завершения игры игроку предоставляется детальная статистика прохождения, включающая: количество выполненных квестов, максимальный уровень отношений с каждым персонажем, выбранный путь развития (Альянс/Наблюдатель/Независимость), тип финала (Изгнание/Договор/Слияние), романтический партнёр, общее время прохождения, и процент открытого контента. Это позволяет оценить полноту исследования игры и мотивирует к повторным прохождениям для открытия альтернативных концовок.</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instrText xml:space="preserve">PAGE</w:instrText>
      <w:fldChar w:fldCharType="separate"/>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20"/>
        <w:szCs w:val="20"/>
      </w:rPr>
      <w:t xml:space="preserve">Star Courier — Часть 4: Финал</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2026-03-14T13:23:25.718Z</dcterms:created>
  <dcterms:modified xsi:type="dcterms:W3CDTF">2026-03-14T13:23:25.718Z</dcterms:modified>
</cp:coreProperties>
</file>

<file path=docProps/custom.xml><?xml version="1.0" encoding="utf-8"?>
<Properties xmlns="http://schemas.openxmlformats.org/officeDocument/2006/custom-properties" xmlns:vt="http://schemas.openxmlformats.org/officeDocument/2006/docPropsVTypes"/>
</file>