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6273C" w14:textId="77777777" w:rsidR="00190416" w:rsidRPr="009379F9" w:rsidRDefault="00000000" w:rsidP="004163D9">
      <w:pPr>
        <w:spacing w:after="120"/>
      </w:pPr>
      <w:r w:rsidRPr="00DA60BD">
        <w:rPr>
          <w:b/>
          <w:bCs/>
          <w:sz w:val="24"/>
          <w:szCs w:val="24"/>
        </w:rPr>
        <w:t>УДК 004.942:620.3</w:t>
      </w:r>
    </w:p>
    <w:p w14:paraId="284C0197" w14:textId="77777777" w:rsidR="00190416" w:rsidRPr="0011147F" w:rsidRDefault="00000000" w:rsidP="004163D9">
      <w:pPr>
        <w:spacing w:after="120"/>
      </w:pPr>
      <w:r w:rsidRPr="00DA60BD">
        <w:rPr>
          <w:b/>
          <w:bCs/>
          <w:sz w:val="24"/>
          <w:szCs w:val="24"/>
        </w:rPr>
        <w:t>ГРНТИ 29.01.85</w:t>
      </w:r>
    </w:p>
    <w:p w14:paraId="06E5BAB3" w14:textId="77777777" w:rsidR="00190416" w:rsidRDefault="00000000">
      <w:pPr>
        <w:spacing w:after="120"/>
        <w:jc w:val="right"/>
      </w:pPr>
      <w:r w:rsidRPr="0037096C">
        <w:rPr>
          <w:b/>
          <w:bCs/>
          <w:sz w:val="24"/>
          <w:szCs w:val="24"/>
        </w:rPr>
        <w:t>Дата:</w:t>
      </w:r>
      <w:r>
        <w:rPr>
          <w:sz w:val="24"/>
          <w:szCs w:val="24"/>
        </w:rPr>
        <w:t xml:space="preserve"> 15.03.2026</w:t>
      </w:r>
    </w:p>
    <w:p w14:paraId="36382B63" w14:textId="77777777" w:rsidR="00190416" w:rsidRPr="00B8550B" w:rsidRDefault="00000000">
      <w:pPr>
        <w:spacing w:before="600"/>
        <w:jc w:val="center"/>
      </w:pPr>
      <w:r>
        <w:rPr>
          <w:b/>
          <w:bCs/>
          <w:sz w:val="26"/>
          <w:szCs w:val="26"/>
        </w:rPr>
        <w:t>ЛАБОРАТОРИЯ МОДЕЛИРОВАНИЯ НАНОЗОНДА</w:t>
      </w:r>
    </w:p>
    <w:p w14:paraId="2EED5583" w14:textId="7F2DCBE9" w:rsidR="00756662" w:rsidRPr="003246D5" w:rsidRDefault="00000000" w:rsidP="003246D5">
      <w:pPr>
        <w:spacing w:after="480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Nanoprobe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Simulation</w:t>
      </w:r>
      <w:proofErr w:type="spellEnd"/>
      <w:r>
        <w:rPr>
          <w:i/>
          <w:iCs/>
          <w:sz w:val="24"/>
          <w:szCs w:val="24"/>
        </w:rPr>
        <w:t xml:space="preserve"> Lab)</w:t>
      </w:r>
    </w:p>
    <w:p w14:paraId="2C86439C" w14:textId="77777777" w:rsidR="00190416" w:rsidRPr="00380CCD" w:rsidRDefault="00000000">
      <w:pPr>
        <w:spacing w:before="720"/>
        <w:jc w:val="center"/>
      </w:pPr>
      <w:r>
        <w:rPr>
          <w:b/>
          <w:bCs/>
          <w:sz w:val="32"/>
          <w:szCs w:val="32"/>
        </w:rPr>
        <w:t>ТЕХНИЧЕСКИЙ ОТЧЕТ</w:t>
      </w:r>
    </w:p>
    <w:p w14:paraId="35DC7138" w14:textId="77777777" w:rsidR="00190416" w:rsidRDefault="00000000">
      <w:pPr>
        <w:spacing w:after="480"/>
        <w:jc w:val="center"/>
      </w:pPr>
      <w:r>
        <w:t>№ 2026/03/15-01</w:t>
      </w:r>
    </w:p>
    <w:p w14:paraId="64F03800" w14:textId="77777777" w:rsidR="00190416" w:rsidRPr="004F15D0" w:rsidRDefault="00000000">
      <w:pPr>
        <w:spacing w:before="480"/>
        <w:jc w:val="center"/>
      </w:pPr>
      <w:r>
        <w:rPr>
          <w:b/>
          <w:bCs/>
          <w:sz w:val="32"/>
          <w:szCs w:val="32"/>
        </w:rPr>
        <w:t>СИСТЕМАТИЗАЦИЯ МЕТОДОВ МОДЕЛИРОВАНИЯ</w:t>
      </w:r>
    </w:p>
    <w:p w14:paraId="6EA13CDA" w14:textId="77777777" w:rsidR="00190416" w:rsidRPr="00622D62" w:rsidRDefault="00000000">
      <w:pPr>
        <w:spacing w:after="240"/>
        <w:jc w:val="center"/>
      </w:pPr>
      <w:r>
        <w:rPr>
          <w:b/>
          <w:bCs/>
          <w:sz w:val="32"/>
          <w:szCs w:val="32"/>
        </w:rPr>
        <w:t>СКАНИРУЮЩЕЙ ЗОНДОВОЙ МИКРОСКОПИИ</w:t>
      </w:r>
    </w:p>
    <w:p w14:paraId="3AA863C4" w14:textId="3160F28D" w:rsidR="00190416" w:rsidRPr="00503303" w:rsidRDefault="00503303">
      <w:pPr>
        <w:spacing w:after="7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D34E15" wp14:editId="4B234A87">
            <wp:simplePos x="0" y="0"/>
            <wp:positionH relativeFrom="column">
              <wp:posOffset>5128260</wp:posOffset>
            </wp:positionH>
            <wp:positionV relativeFrom="paragraph">
              <wp:posOffset>611505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t>(Аналитический обзор и методические рекомендации)</w:t>
      </w:r>
    </w:p>
    <w:p w14:paraId="5917CDF8" w14:textId="70DEE0BF" w:rsidR="00503303" w:rsidRPr="00760CA6" w:rsidRDefault="00503303" w:rsidP="00503303">
      <w:pPr>
        <w:jc w:val="right"/>
      </w:pPr>
    </w:p>
    <w:p w14:paraId="0145773E" w14:textId="77777777" w:rsidR="00503303" w:rsidRPr="00760CA6" w:rsidRDefault="00503303" w:rsidP="00503303">
      <w:pPr>
        <w:jc w:val="right"/>
      </w:pPr>
    </w:p>
    <w:p w14:paraId="60FC3853" w14:textId="77777777" w:rsidR="00503303" w:rsidRPr="00760CA6" w:rsidRDefault="00503303" w:rsidP="00503303">
      <w:pPr>
        <w:jc w:val="right"/>
      </w:pPr>
    </w:p>
    <w:p w14:paraId="4709A7D6" w14:textId="77777777" w:rsidR="00503303" w:rsidRPr="00760CA6" w:rsidRDefault="00503303" w:rsidP="00503303">
      <w:pPr>
        <w:jc w:val="right"/>
      </w:pPr>
    </w:p>
    <w:p w14:paraId="7E7B3E73" w14:textId="1B736254" w:rsidR="00503303" w:rsidRPr="00C82428" w:rsidRDefault="00C82428" w:rsidP="00854C13">
      <w:pPr>
        <w:jc w:val="right"/>
        <w:rPr>
          <w:sz w:val="24"/>
          <w:szCs w:val="24"/>
        </w:rPr>
      </w:pPr>
      <w:r w:rsidRPr="00096167">
        <w:rPr>
          <w:b/>
          <w:bCs/>
          <w:sz w:val="24"/>
          <w:szCs w:val="24"/>
        </w:rPr>
        <w:t>Руководитель темы</w:t>
      </w:r>
      <w:r w:rsidRPr="00C82428">
        <w:rPr>
          <w:b/>
          <w:bCs/>
          <w:sz w:val="24"/>
          <w:szCs w:val="24"/>
        </w:rPr>
        <w:t>:</w:t>
      </w:r>
      <w:r w:rsidRPr="00096167">
        <w:rPr>
          <w:sz w:val="24"/>
          <w:szCs w:val="24"/>
        </w:rPr>
        <w:t xml:space="preserve"> </w:t>
      </w:r>
      <w:r w:rsidR="00503303" w:rsidRPr="00096167">
        <w:rPr>
          <w:sz w:val="24"/>
          <w:szCs w:val="24"/>
        </w:rPr>
        <w:t>Дуплей Максим Игоревич</w:t>
      </w:r>
      <w:r w:rsidR="00503303" w:rsidRPr="00096167">
        <w:rPr>
          <w:sz w:val="24"/>
          <w:szCs w:val="24"/>
        </w:rPr>
        <w:br/>
        <w:t>старший преподаватель кафедры информационных технологий, Школа программирования Maestro7IT</w:t>
      </w:r>
      <w:r w:rsidR="00503303" w:rsidRPr="00096167">
        <w:rPr>
          <w:sz w:val="24"/>
          <w:szCs w:val="24"/>
        </w:rPr>
        <w:br/>
      </w:r>
      <w:r w:rsidR="00503303" w:rsidRPr="00096167">
        <w:rPr>
          <w:b/>
          <w:bCs/>
          <w:sz w:val="24"/>
          <w:szCs w:val="24"/>
        </w:rPr>
        <w:t>ORCID:</w:t>
      </w:r>
      <w:r w:rsidR="00503303" w:rsidRPr="00096167">
        <w:rPr>
          <w:sz w:val="24"/>
          <w:szCs w:val="24"/>
        </w:rPr>
        <w:t xml:space="preserve"> </w:t>
      </w:r>
      <w:hyperlink r:id="rId8" w:history="1">
        <w:r w:rsidR="00503303" w:rsidRPr="00096167">
          <w:rPr>
            <w:rStyle w:val="a5"/>
            <w:sz w:val="24"/>
            <w:szCs w:val="24"/>
          </w:rPr>
          <w:t>0009-0007-7605-539X</w:t>
        </w:r>
      </w:hyperlink>
      <w:r w:rsidR="00503303" w:rsidRPr="00096167">
        <w:rPr>
          <w:sz w:val="24"/>
          <w:szCs w:val="24"/>
        </w:rPr>
        <w:br/>
      </w:r>
      <w:proofErr w:type="spellStart"/>
      <w:r w:rsidR="00503303" w:rsidRPr="00096167">
        <w:rPr>
          <w:b/>
          <w:bCs/>
          <w:sz w:val="24"/>
          <w:szCs w:val="24"/>
        </w:rPr>
        <w:t>GitHub</w:t>
      </w:r>
      <w:proofErr w:type="spellEnd"/>
      <w:r w:rsidR="00503303" w:rsidRPr="00096167">
        <w:rPr>
          <w:b/>
          <w:bCs/>
          <w:sz w:val="24"/>
          <w:szCs w:val="24"/>
        </w:rPr>
        <w:t>:</w:t>
      </w:r>
      <w:r w:rsidR="00503303" w:rsidRPr="00096167">
        <w:rPr>
          <w:sz w:val="24"/>
          <w:szCs w:val="24"/>
        </w:rPr>
        <w:t xml:space="preserve"> </w:t>
      </w:r>
      <w:hyperlink r:id="rId9" w:history="1">
        <w:r w:rsidR="00503303" w:rsidRPr="00096167">
          <w:rPr>
            <w:rStyle w:val="a5"/>
            <w:sz w:val="24"/>
            <w:szCs w:val="24"/>
          </w:rPr>
          <w:t>QuadDarv1ne</w:t>
        </w:r>
      </w:hyperlink>
    </w:p>
    <w:p w14:paraId="0FF66FC4" w14:textId="77777777" w:rsidR="00C82428" w:rsidRDefault="00C82428" w:rsidP="00B142C6">
      <w:pPr>
        <w:rPr>
          <w:lang w:val="en-US"/>
        </w:rPr>
      </w:pPr>
    </w:p>
    <w:p w14:paraId="5E50A42F" w14:textId="7C2A738A" w:rsidR="00190416" w:rsidRDefault="00000000">
      <w:pPr>
        <w:spacing w:before="480"/>
        <w:jc w:val="center"/>
      </w:pPr>
      <w:r>
        <w:rPr>
          <w:b/>
          <w:bCs/>
        </w:rPr>
        <w:t>Москва</w:t>
      </w:r>
    </w:p>
    <w:p w14:paraId="5BF08947" w14:textId="51F41F05" w:rsidR="00961C11" w:rsidRDefault="00000000" w:rsidP="00961C11">
      <w:pPr>
        <w:jc w:val="center"/>
        <w:sectPr w:rsidR="00961C11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rPr>
          <w:b/>
          <w:bCs/>
        </w:rPr>
        <w:t>2026</w:t>
      </w:r>
    </w:p>
    <w:p w14:paraId="2A32D492" w14:textId="77777777" w:rsidR="002F5349" w:rsidRDefault="002F5349" w:rsidP="00ED654A"/>
    <w:p w14:paraId="35CF40D6" w14:textId="51EA7261" w:rsidR="00190416" w:rsidRDefault="00000000">
      <w:pPr>
        <w:spacing w:after="240"/>
        <w:jc w:val="center"/>
      </w:pPr>
      <w:r>
        <w:rPr>
          <w:b/>
          <w:bCs/>
          <w:sz w:val="32"/>
          <w:szCs w:val="32"/>
        </w:rPr>
        <w:t>РЕФЕРАТ</w:t>
      </w:r>
    </w:p>
    <w:p w14:paraId="6AF715A0" w14:textId="77777777" w:rsidR="00190416" w:rsidRPr="00D9208D" w:rsidRDefault="00000000" w:rsidP="00D9208D">
      <w:pPr>
        <w:spacing w:after="120"/>
        <w:ind w:firstLine="720"/>
        <w:jc w:val="right"/>
        <w:rPr>
          <w:b/>
          <w:bCs/>
        </w:rPr>
      </w:pPr>
      <w:r w:rsidRPr="00D9208D">
        <w:rPr>
          <w:b/>
          <w:bCs/>
        </w:rPr>
        <w:t>Отчет 45 с., 5 табл., 25 источников.</w:t>
      </w:r>
    </w:p>
    <w:p w14:paraId="40971180" w14:textId="77777777" w:rsidR="008A201E" w:rsidRDefault="008A201E" w:rsidP="0088742E">
      <w:pPr>
        <w:rPr>
          <w:lang w:val="en-US"/>
        </w:rPr>
      </w:pPr>
    </w:p>
    <w:p w14:paraId="24058AB2" w14:textId="5F725796" w:rsidR="00190416" w:rsidRDefault="00000000" w:rsidP="00367942">
      <w:pPr>
        <w:ind w:firstLine="709"/>
        <w:jc w:val="both"/>
      </w:pPr>
      <w:r>
        <w:rPr>
          <w:b/>
          <w:bCs/>
        </w:rPr>
        <w:t>СКАНИРУЮЩАЯ ЗОНДОВАЯ МИКРОСКОПИЯ, AFM, СЗМ, НАНОТЕХНОЛОГИИ, ОБРАБОТКА ИЗОБРАЖЕНИЙ, SSTV, РАДИОСИГНАЛЫ, МОДЕЛИРОВАНИЕ, REST API, WEBSOCKET</w:t>
      </w:r>
    </w:p>
    <w:p w14:paraId="40B4CE8F" w14:textId="77777777" w:rsidR="008F2060" w:rsidRPr="008A201E" w:rsidRDefault="008F2060" w:rsidP="00A74FC6"/>
    <w:p w14:paraId="03A693FA" w14:textId="2F35DEE5" w:rsidR="00190416" w:rsidRDefault="00000000" w:rsidP="00367942">
      <w:pPr>
        <w:ind w:firstLine="709"/>
        <w:jc w:val="both"/>
      </w:pPr>
      <w:r>
        <w:t>Объектом исследования являются методы и инструменты моделирования сканирующей зондовой микроскопии, а также системы обработки AFM-изображений и приема радиосигналов SSTV.</w:t>
      </w:r>
    </w:p>
    <w:p w14:paraId="288791F9" w14:textId="77777777" w:rsidR="00190416" w:rsidRDefault="00000000" w:rsidP="00367942">
      <w:pPr>
        <w:ind w:firstLine="709"/>
        <w:jc w:val="both"/>
      </w:pPr>
      <w:r>
        <w:t>Цель работы — систематизация и сравнительный анализ существующих подходов к моделированию СЗМ, методов обработки изображений поверхности и протоколов передачи данных SSTV, а также разработка методических рекомендаций для создания комплексного научно-образовательного проекта.</w:t>
      </w:r>
    </w:p>
    <w:p w14:paraId="73F7C11D" w14:textId="77777777" w:rsidR="00190416" w:rsidRDefault="00000000" w:rsidP="00367942">
      <w:pPr>
        <w:ind w:firstLine="709"/>
        <w:jc w:val="both"/>
      </w:pPr>
      <w:r>
        <w:t xml:space="preserve">В результате исследования проведена классификация методов сканирующей зондовой микроскопии, систематизированы алгоритмы обработки AFM-изображений, проанализированы протоколы SSTV для приема радиосигналов. Разработаны практические примеры реализации модулей на языках C++ и Python с использованием </w:t>
      </w:r>
      <w:proofErr w:type="spellStart"/>
      <w:r>
        <w:t>FastAPI</w:t>
      </w:r>
      <w:proofErr w:type="spellEnd"/>
      <w:r>
        <w:t xml:space="preserve"> REST API.</w:t>
      </w:r>
    </w:p>
    <w:p w14:paraId="02B87691" w14:textId="77777777" w:rsidR="00190416" w:rsidRDefault="00000000" w:rsidP="00367942">
      <w:pPr>
        <w:ind w:firstLine="709"/>
        <w:jc w:val="both"/>
      </w:pPr>
      <w:r>
        <w:t>Область применения: научно-исследовательские работы в области нанотехнологий, образовательные проекты по материаловедению, разработка программного обеспечения для сканирующей зондовой микроскопии.</w:t>
      </w:r>
    </w:p>
    <w:p w14:paraId="79A9440E" w14:textId="77777777" w:rsidR="00190416" w:rsidRDefault="00000000">
      <w:r>
        <w:br w:type="page"/>
      </w:r>
    </w:p>
    <w:p w14:paraId="41011B09" w14:textId="77777777" w:rsidR="00D1411B" w:rsidRDefault="00D1411B" w:rsidP="005B5B7D"/>
    <w:p w14:paraId="6DA4D3CF" w14:textId="76F5711B" w:rsidR="00190416" w:rsidRDefault="00000000">
      <w:pPr>
        <w:spacing w:after="360"/>
        <w:jc w:val="center"/>
      </w:pPr>
      <w:r>
        <w:rPr>
          <w:b/>
          <w:bCs/>
          <w:sz w:val="32"/>
          <w:szCs w:val="32"/>
        </w:rPr>
        <w:t>СОДЕРЖАНИЕ</w:t>
      </w:r>
    </w:p>
    <w:p w14:paraId="675E8D61" w14:textId="77777777" w:rsidR="00190416" w:rsidRDefault="00000000">
      <w:pPr>
        <w:tabs>
          <w:tab w:val="right" w:leader="dot" w:pos="9360"/>
        </w:tabs>
        <w:spacing w:after="120"/>
      </w:pPr>
      <w:r>
        <w:t>ВВЕДЕНИЕ</w:t>
      </w:r>
      <w:r>
        <w:tab/>
        <w:t>5</w:t>
      </w:r>
    </w:p>
    <w:p w14:paraId="3162B2B5" w14:textId="77777777" w:rsidR="00190416" w:rsidRDefault="00000000">
      <w:pPr>
        <w:tabs>
          <w:tab w:val="right" w:leader="dot" w:pos="9360"/>
        </w:tabs>
        <w:spacing w:after="120"/>
      </w:pPr>
      <w:r>
        <w:t>1. ТИПОЛОГИЯ МЕТОДОВ СКАНИРУЮЩЕЙ ЗОНДОВОЙ МИКРОСКОПИИ</w:t>
      </w:r>
      <w:r>
        <w:tab/>
        <w:t>7</w:t>
      </w:r>
    </w:p>
    <w:p w14:paraId="326E95E2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1.1. Атомно-силовая микроскопия (AFM)</w:t>
      </w:r>
      <w:r>
        <w:tab/>
        <w:t>7</w:t>
      </w:r>
    </w:p>
    <w:p w14:paraId="5778C78E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1.2. Сканирующая туннельная микроскопия (STM)</w:t>
      </w:r>
      <w:r>
        <w:tab/>
        <w:t>9</w:t>
      </w:r>
    </w:p>
    <w:p w14:paraId="4F8C853A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 xml:space="preserve">1.3. </w:t>
      </w:r>
      <w:proofErr w:type="spellStart"/>
      <w:r>
        <w:t>Ближнепольная</w:t>
      </w:r>
      <w:proofErr w:type="spellEnd"/>
      <w:r>
        <w:t xml:space="preserve"> сканирующая оптическая микроскопия</w:t>
      </w:r>
      <w:r>
        <w:tab/>
        <w:t>11</w:t>
      </w:r>
    </w:p>
    <w:p w14:paraId="5CDFD876" w14:textId="77777777" w:rsidR="00190416" w:rsidRDefault="00000000">
      <w:pPr>
        <w:tabs>
          <w:tab w:val="right" w:leader="dot" w:pos="9360"/>
        </w:tabs>
        <w:spacing w:after="120"/>
      </w:pPr>
      <w:r>
        <w:t>2. ОБРАБОТКА И АНАЛИЗ AFM-ИЗОБРАЖЕНИЙ</w:t>
      </w:r>
      <w:r>
        <w:tab/>
        <w:t>13</w:t>
      </w:r>
    </w:p>
    <w:p w14:paraId="12801145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2.1. Алгоритмы фильтрации шумов</w:t>
      </w:r>
      <w:r>
        <w:tab/>
        <w:t>13</w:t>
      </w:r>
    </w:p>
    <w:p w14:paraId="562334D8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2.2. Методы реконструкции поверхности</w:t>
      </w:r>
      <w:r>
        <w:tab/>
        <w:t>15</w:t>
      </w:r>
    </w:p>
    <w:p w14:paraId="1FAF25D3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2.3. Количественный анализ параметров</w:t>
      </w:r>
      <w:r>
        <w:tab/>
        <w:t>17</w:t>
      </w:r>
    </w:p>
    <w:p w14:paraId="1D4AE3F3" w14:textId="77777777" w:rsidR="00190416" w:rsidRDefault="00000000">
      <w:pPr>
        <w:tabs>
          <w:tab w:val="right" w:leader="dot" w:pos="9360"/>
        </w:tabs>
        <w:spacing w:after="120"/>
      </w:pPr>
      <w:r>
        <w:t>3. НАЗЕМНАЯ СТАНЦИЯ SSTV</w:t>
      </w:r>
      <w:r>
        <w:tab/>
        <w:t>19</w:t>
      </w:r>
    </w:p>
    <w:p w14:paraId="5D17A204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3.1. Протоколы SSTV</w:t>
      </w:r>
      <w:r>
        <w:tab/>
        <w:t>19</w:t>
      </w:r>
    </w:p>
    <w:p w14:paraId="6EAF4AE4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3.2. Демодуляция радиосигналов</w:t>
      </w:r>
      <w:r>
        <w:tab/>
        <w:t>21</w:t>
      </w:r>
    </w:p>
    <w:p w14:paraId="55D90C0E" w14:textId="77777777" w:rsidR="00190416" w:rsidRDefault="00000000">
      <w:pPr>
        <w:tabs>
          <w:tab w:val="right" w:leader="dot" w:pos="9360"/>
        </w:tabs>
        <w:spacing w:after="120"/>
      </w:pPr>
      <w:r>
        <w:t>4. АРХИТЕКТУРА ПРОЕКТА NANOPROBE SIM LAB</w:t>
      </w:r>
      <w:r>
        <w:tab/>
        <w:t>23</w:t>
      </w:r>
    </w:p>
    <w:p w14:paraId="02B05F6A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4.1. Симулятор аппаратного обеспечения СЗМ</w:t>
      </w:r>
      <w:r>
        <w:tab/>
        <w:t>23</w:t>
      </w:r>
    </w:p>
    <w:p w14:paraId="43490F51" w14:textId="77777777" w:rsidR="00190416" w:rsidRDefault="00000000">
      <w:pPr>
        <w:tabs>
          <w:tab w:val="right" w:leader="dot" w:pos="9360"/>
        </w:tabs>
        <w:spacing w:after="120"/>
        <w:ind w:left="480"/>
      </w:pPr>
      <w:r>
        <w:t>4.2. Анализатор изображений поверхности</w:t>
      </w:r>
      <w:r>
        <w:tab/>
        <w:t>25</w:t>
      </w:r>
    </w:p>
    <w:p w14:paraId="64DD7DE7" w14:textId="77777777" w:rsidR="00190416" w:rsidRPr="0037096C" w:rsidRDefault="00000000">
      <w:pPr>
        <w:tabs>
          <w:tab w:val="right" w:leader="dot" w:pos="9360"/>
        </w:tabs>
        <w:spacing w:after="120"/>
        <w:ind w:left="480"/>
        <w:rPr>
          <w:lang w:val="en-US"/>
        </w:rPr>
      </w:pPr>
      <w:r w:rsidRPr="0037096C">
        <w:rPr>
          <w:lang w:val="en-US"/>
        </w:rPr>
        <w:t xml:space="preserve">4.3. </w:t>
      </w:r>
      <w:proofErr w:type="spellStart"/>
      <w:r w:rsidRPr="0037096C">
        <w:rPr>
          <w:lang w:val="en-US"/>
        </w:rPr>
        <w:t>FastAPI</w:t>
      </w:r>
      <w:proofErr w:type="spellEnd"/>
      <w:r w:rsidRPr="0037096C">
        <w:rPr>
          <w:lang w:val="en-US"/>
        </w:rPr>
        <w:t xml:space="preserve"> REST API </w:t>
      </w:r>
      <w:r>
        <w:t>с</w:t>
      </w:r>
      <w:r w:rsidRPr="0037096C">
        <w:rPr>
          <w:lang w:val="en-US"/>
        </w:rPr>
        <w:t xml:space="preserve"> JWT </w:t>
      </w:r>
      <w:r>
        <w:t>и</w:t>
      </w:r>
      <w:r w:rsidRPr="0037096C">
        <w:rPr>
          <w:lang w:val="en-US"/>
        </w:rPr>
        <w:t xml:space="preserve"> WebSocket</w:t>
      </w:r>
      <w:r w:rsidRPr="0037096C">
        <w:rPr>
          <w:lang w:val="en-US"/>
        </w:rPr>
        <w:tab/>
        <w:t>27</w:t>
      </w:r>
    </w:p>
    <w:p w14:paraId="2033F1D8" w14:textId="77777777" w:rsidR="00190416" w:rsidRDefault="00000000">
      <w:pPr>
        <w:tabs>
          <w:tab w:val="right" w:leader="dot" w:pos="9360"/>
        </w:tabs>
        <w:spacing w:after="120"/>
      </w:pPr>
      <w:r>
        <w:t>ЗАКЛЮЧЕНИЕ</w:t>
      </w:r>
      <w:r>
        <w:tab/>
        <w:t>30</w:t>
      </w:r>
    </w:p>
    <w:p w14:paraId="03D1A6AB" w14:textId="77777777" w:rsidR="00190416" w:rsidRDefault="00000000">
      <w:pPr>
        <w:tabs>
          <w:tab w:val="right" w:leader="dot" w:pos="9360"/>
        </w:tabs>
        <w:spacing w:after="120"/>
      </w:pPr>
      <w:r>
        <w:t>СПИСОК ИСПОЛЬЗОВАННЫХ ИСТОЧНИКОВ</w:t>
      </w:r>
      <w:r>
        <w:tab/>
        <w:t>32</w:t>
      </w:r>
    </w:p>
    <w:p w14:paraId="1CF38E45" w14:textId="77777777" w:rsidR="00190416" w:rsidRDefault="00000000">
      <w:pPr>
        <w:tabs>
          <w:tab w:val="right" w:leader="dot" w:pos="9360"/>
        </w:tabs>
        <w:spacing w:after="120"/>
      </w:pPr>
      <w:r>
        <w:t>ПРИЛОЖЕНИЕ А. Сводная таблица методов СЗМ</w:t>
      </w:r>
      <w:r>
        <w:tab/>
        <w:t>35</w:t>
      </w:r>
    </w:p>
    <w:p w14:paraId="46A59D9F" w14:textId="77777777" w:rsidR="00190416" w:rsidRDefault="00000000">
      <w:pPr>
        <w:tabs>
          <w:tab w:val="right" w:leader="dot" w:pos="9360"/>
        </w:tabs>
        <w:spacing w:after="120"/>
      </w:pPr>
      <w:r>
        <w:t>ПРИЛОЖЕНИЕ Б. Глоссарий терминов</w:t>
      </w:r>
      <w:r>
        <w:tab/>
        <w:t>38</w:t>
      </w:r>
    </w:p>
    <w:p w14:paraId="5A9CAB36" w14:textId="77777777" w:rsidR="00190416" w:rsidRDefault="00000000">
      <w:r>
        <w:br w:type="page"/>
      </w:r>
    </w:p>
    <w:p w14:paraId="2D01C2CB" w14:textId="77777777" w:rsidR="00E033D4" w:rsidRDefault="00E033D4" w:rsidP="00276AD3"/>
    <w:p w14:paraId="47611746" w14:textId="7DFEA4B6" w:rsidR="00190416" w:rsidRDefault="00000000">
      <w:pPr>
        <w:spacing w:after="360"/>
        <w:jc w:val="center"/>
      </w:pPr>
      <w:r>
        <w:rPr>
          <w:b/>
          <w:bCs/>
          <w:sz w:val="32"/>
          <w:szCs w:val="32"/>
        </w:rPr>
        <w:t>ОБОЗНАЧЕНИЯ И СОКРАЩЕНИЯ</w:t>
      </w:r>
    </w:p>
    <w:p w14:paraId="72C6BE68" w14:textId="77777777" w:rsidR="00190416" w:rsidRDefault="00000000" w:rsidP="00B459DC">
      <w:pPr>
        <w:ind w:firstLine="709"/>
        <w:jc w:val="both"/>
      </w:pPr>
      <w:r>
        <w:t xml:space="preserve">AFM — Atomic Force </w:t>
      </w:r>
      <w:proofErr w:type="spellStart"/>
      <w:r>
        <w:t>Microscopy</w:t>
      </w:r>
      <w:proofErr w:type="spellEnd"/>
      <w:r>
        <w:t xml:space="preserve"> (атомно-силовая микроскопия)</w:t>
      </w:r>
    </w:p>
    <w:p w14:paraId="4D837DC9" w14:textId="77777777" w:rsidR="00190416" w:rsidRDefault="00000000" w:rsidP="00B459DC">
      <w:pPr>
        <w:ind w:firstLine="709"/>
        <w:jc w:val="both"/>
      </w:pPr>
      <w:r>
        <w:t xml:space="preserve">STM —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Tunneling</w:t>
      </w:r>
      <w:proofErr w:type="spellEnd"/>
      <w:r>
        <w:t xml:space="preserve"> </w:t>
      </w:r>
      <w:proofErr w:type="spellStart"/>
      <w:r>
        <w:t>Microscopy</w:t>
      </w:r>
      <w:proofErr w:type="spellEnd"/>
      <w:r>
        <w:t xml:space="preserve"> (сканирующая туннельная микроскопия)</w:t>
      </w:r>
    </w:p>
    <w:p w14:paraId="487D7856" w14:textId="77777777" w:rsidR="00190416" w:rsidRDefault="00000000" w:rsidP="00B459DC">
      <w:pPr>
        <w:ind w:firstLine="709"/>
        <w:jc w:val="both"/>
      </w:pPr>
      <w:r>
        <w:t>СЗМ — сканирующая зондовая микроскопия</w:t>
      </w:r>
    </w:p>
    <w:p w14:paraId="107E5FCD" w14:textId="77777777" w:rsidR="00190416" w:rsidRDefault="00000000" w:rsidP="00B459DC">
      <w:pPr>
        <w:ind w:firstLine="709"/>
        <w:jc w:val="both"/>
      </w:pPr>
      <w:r>
        <w:t xml:space="preserve">NSOM — </w:t>
      </w:r>
      <w:proofErr w:type="spellStart"/>
      <w:r>
        <w:t>Near-field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Optical </w:t>
      </w:r>
      <w:proofErr w:type="spellStart"/>
      <w:r>
        <w:t>Microscopy</w:t>
      </w:r>
      <w:proofErr w:type="spellEnd"/>
      <w:r>
        <w:t xml:space="preserve"> (</w:t>
      </w:r>
      <w:proofErr w:type="spellStart"/>
      <w:r>
        <w:t>ближнепольная</w:t>
      </w:r>
      <w:proofErr w:type="spellEnd"/>
      <w:r>
        <w:t xml:space="preserve"> сканирующая оптическая микроскопия)</w:t>
      </w:r>
    </w:p>
    <w:p w14:paraId="5B2DE5CE" w14:textId="77777777" w:rsidR="00190416" w:rsidRDefault="00000000" w:rsidP="00B459DC">
      <w:pPr>
        <w:ind w:firstLine="709"/>
        <w:jc w:val="both"/>
      </w:pPr>
      <w:r>
        <w:t xml:space="preserve">SSTV —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Television (медленная телевизионная передача)</w:t>
      </w:r>
    </w:p>
    <w:p w14:paraId="0AD601BB" w14:textId="77777777" w:rsidR="00190416" w:rsidRDefault="00000000" w:rsidP="00B459DC">
      <w:pPr>
        <w:ind w:firstLine="709"/>
        <w:jc w:val="both"/>
      </w:pPr>
      <w:r>
        <w:t xml:space="preserve">API — Application </w:t>
      </w:r>
      <w:proofErr w:type="spellStart"/>
      <w:r>
        <w:t>Programming</w:t>
      </w:r>
      <w:proofErr w:type="spellEnd"/>
      <w:r>
        <w:t xml:space="preserve"> Interface (программный интерфейс приложения)</w:t>
      </w:r>
    </w:p>
    <w:p w14:paraId="4F0D1A01" w14:textId="77777777" w:rsidR="00190416" w:rsidRDefault="00000000" w:rsidP="00B459DC">
      <w:pPr>
        <w:ind w:firstLine="709"/>
        <w:jc w:val="both"/>
      </w:pPr>
      <w:r>
        <w:t xml:space="preserve">JWT — JSON Web </w:t>
      </w:r>
      <w:proofErr w:type="spellStart"/>
      <w:r>
        <w:t>Token</w:t>
      </w:r>
      <w:proofErr w:type="spellEnd"/>
      <w:r>
        <w:t xml:space="preserve"> (веб-токен в формате JSON)</w:t>
      </w:r>
    </w:p>
    <w:p w14:paraId="44AB859C" w14:textId="77777777" w:rsidR="00190416" w:rsidRDefault="00000000" w:rsidP="00B459DC">
      <w:pPr>
        <w:ind w:firstLine="709"/>
        <w:jc w:val="both"/>
      </w:pPr>
      <w:r>
        <w:t xml:space="preserve">FFT — Fast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(быстрое преобразование Фурье)</w:t>
      </w:r>
    </w:p>
    <w:p w14:paraId="03318512" w14:textId="77777777" w:rsidR="00190416" w:rsidRPr="0037096C" w:rsidRDefault="00000000" w:rsidP="00B459DC">
      <w:pPr>
        <w:ind w:firstLine="709"/>
        <w:jc w:val="both"/>
        <w:rPr>
          <w:lang w:val="en-US"/>
        </w:rPr>
      </w:pPr>
      <w:r w:rsidRPr="0037096C">
        <w:rPr>
          <w:lang w:val="en-US"/>
        </w:rPr>
        <w:t>FM — Frequency Modulation (</w:t>
      </w:r>
      <w:r>
        <w:t>частотная</w:t>
      </w:r>
      <w:r w:rsidRPr="0037096C">
        <w:rPr>
          <w:lang w:val="en-US"/>
        </w:rPr>
        <w:t xml:space="preserve"> </w:t>
      </w:r>
      <w:r>
        <w:t>модуляция</w:t>
      </w:r>
      <w:r w:rsidRPr="0037096C">
        <w:rPr>
          <w:lang w:val="en-US"/>
        </w:rPr>
        <w:t>)</w:t>
      </w:r>
    </w:p>
    <w:p w14:paraId="1DCABD63" w14:textId="77777777" w:rsidR="00190416" w:rsidRPr="0037096C" w:rsidRDefault="00000000" w:rsidP="00B459DC">
      <w:pPr>
        <w:ind w:firstLine="709"/>
        <w:jc w:val="both"/>
        <w:rPr>
          <w:lang w:val="en-US"/>
        </w:rPr>
      </w:pPr>
      <w:r w:rsidRPr="0037096C">
        <w:rPr>
          <w:lang w:val="en-US"/>
        </w:rPr>
        <w:t>PID — Proportional-Integral-Derivative (</w:t>
      </w:r>
      <w:r>
        <w:t>пропорционально</w:t>
      </w:r>
      <w:r w:rsidRPr="0037096C">
        <w:rPr>
          <w:lang w:val="en-US"/>
        </w:rPr>
        <w:t>-</w:t>
      </w:r>
      <w:r>
        <w:t>интегрально</w:t>
      </w:r>
      <w:r w:rsidRPr="0037096C">
        <w:rPr>
          <w:lang w:val="en-US"/>
        </w:rPr>
        <w:t>-</w:t>
      </w:r>
      <w:r>
        <w:t>дифференцирующий</w:t>
      </w:r>
      <w:r w:rsidRPr="0037096C">
        <w:rPr>
          <w:lang w:val="en-US"/>
        </w:rPr>
        <w:t xml:space="preserve"> </w:t>
      </w:r>
      <w:r>
        <w:t>регулятор</w:t>
      </w:r>
      <w:r w:rsidRPr="0037096C">
        <w:rPr>
          <w:lang w:val="en-US"/>
        </w:rPr>
        <w:t>)</w:t>
      </w:r>
    </w:p>
    <w:p w14:paraId="05D03B23" w14:textId="77777777" w:rsidR="00190416" w:rsidRPr="0037096C" w:rsidRDefault="00000000">
      <w:pPr>
        <w:rPr>
          <w:lang w:val="en-US"/>
        </w:rPr>
      </w:pPr>
      <w:r w:rsidRPr="0037096C">
        <w:rPr>
          <w:lang w:val="en-US"/>
        </w:rPr>
        <w:br w:type="page"/>
      </w:r>
    </w:p>
    <w:p w14:paraId="761BF6C8" w14:textId="77777777" w:rsidR="008F6438" w:rsidRDefault="008F6438" w:rsidP="004530BE"/>
    <w:p w14:paraId="207972BA" w14:textId="7DA9CC9F" w:rsidR="00190416" w:rsidRDefault="00000000">
      <w:pPr>
        <w:spacing w:after="360"/>
        <w:jc w:val="center"/>
      </w:pPr>
      <w:r>
        <w:rPr>
          <w:b/>
          <w:bCs/>
          <w:sz w:val="32"/>
          <w:szCs w:val="32"/>
        </w:rPr>
        <w:t>ВВЕДЕНИЕ</w:t>
      </w:r>
    </w:p>
    <w:p w14:paraId="6E330835" w14:textId="77777777" w:rsidR="00190416" w:rsidRDefault="00000000" w:rsidP="00863BAC">
      <w:pPr>
        <w:ind w:firstLine="709"/>
        <w:jc w:val="both"/>
      </w:pPr>
      <w:r>
        <w:t>Современные нанотехнологии требуют точных методов исследования поверхности материалов на атомарном уровне. Сканирующая зондовая микроскопия (СЗМ) представляет собой семейство методов, позволяющих получать изображения поверхности с нанометровым разрешением. Эффективное использование этих методов требует систематизированного подхода к моделированию, обработке данных и интеграции различных модулей в единые программные комплексы.</w:t>
      </w:r>
    </w:p>
    <w:p w14:paraId="36CED3C3" w14:textId="77777777" w:rsidR="00190416" w:rsidRDefault="00000000" w:rsidP="00863BAC">
      <w:pPr>
        <w:ind w:firstLine="709"/>
        <w:jc w:val="both"/>
      </w:pPr>
      <w:r>
        <w:t xml:space="preserve">Настоящий отчет подготовлен в рамках разработки комплексного научно-образовательного проекта «Лаборатория моделирования </w:t>
      </w:r>
      <w:proofErr w:type="spellStart"/>
      <w:r>
        <w:t>нанозонда</w:t>
      </w:r>
      <w:proofErr w:type="spellEnd"/>
      <w:r>
        <w:t>» (</w:t>
      </w:r>
      <w:proofErr w:type="spellStart"/>
      <w:r>
        <w:t>Nanoprobe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Lab) и ставит целью решение следующих задач: систематизация методов сканирующей зондовой микроскопии и их математических моделей; анализ алгоритмов обработки AFM-изображений; исследование протоколов SSTV для приема радиосигналов; разработка архитектуры программного комплекса с REST API.</w:t>
      </w:r>
    </w:p>
    <w:p w14:paraId="379EB915" w14:textId="77777777" w:rsidR="00190416" w:rsidRDefault="00000000" w:rsidP="00863BAC">
      <w:pPr>
        <w:ind w:firstLine="709"/>
        <w:jc w:val="both"/>
      </w:pPr>
      <w:r>
        <w:t>Актуальность работы обусловлена необходимостью создания интегрированной среды для моделирования СЗМ, которая объединяет симуляцию аппаратного обеспечения, обработку экспериментальных данных и коммуникационные модули. Такой комплекс позволяет проводить виртуальные эксперименты, обучать специалистов и разрабатывать новые методики исследования.</w:t>
      </w:r>
    </w:p>
    <w:p w14:paraId="5F2F1AEA" w14:textId="77777777" w:rsidR="00190416" w:rsidRDefault="00000000" w:rsidP="00863BAC">
      <w:pPr>
        <w:ind w:firstLine="709"/>
        <w:jc w:val="both"/>
      </w:pPr>
      <w:r>
        <w:t xml:space="preserve">Методологической основой послужил анализ научной литературы по сканирующей зондовой микроскопии, технической документации по протоколам SSTV, а также практическая реализация модулей на языках C++ и Python с использованием фреймворка </w:t>
      </w:r>
      <w:proofErr w:type="spellStart"/>
      <w:r>
        <w:t>FastAPI</w:t>
      </w:r>
      <w:proofErr w:type="spellEnd"/>
      <w:r>
        <w:t>.</w:t>
      </w:r>
    </w:p>
    <w:p w14:paraId="2D287D5E" w14:textId="77777777" w:rsidR="00190416" w:rsidRDefault="00000000">
      <w:r>
        <w:br w:type="page"/>
      </w:r>
    </w:p>
    <w:p w14:paraId="03FCD960" w14:textId="77777777" w:rsidR="00E02487" w:rsidRDefault="00E02487" w:rsidP="00E02487"/>
    <w:p w14:paraId="055E4A61" w14:textId="7FF8B9CD" w:rsidR="00190416" w:rsidRDefault="00000000">
      <w:pPr>
        <w:pStyle w:val="1"/>
      </w:pPr>
      <w:r>
        <w:t>1. ТИПОЛОГИЯ МЕТОДОВ СКАНИРУЮЩЕЙ ЗОНДОВОЙ МИКРОСКОПИИ</w:t>
      </w:r>
    </w:p>
    <w:p w14:paraId="0D582CCE" w14:textId="77777777" w:rsidR="00190416" w:rsidRDefault="00000000" w:rsidP="00C23A92">
      <w:pPr>
        <w:pStyle w:val="2"/>
        <w:ind w:firstLine="708"/>
      </w:pPr>
      <w:r>
        <w:t>1.1. Атомно-силовая микроскопия (AFM)</w:t>
      </w:r>
    </w:p>
    <w:p w14:paraId="0ABB8BD8" w14:textId="77777777" w:rsidR="00190416" w:rsidRDefault="00000000" w:rsidP="006E038A">
      <w:pPr>
        <w:ind w:firstLine="709"/>
        <w:jc w:val="both"/>
      </w:pPr>
      <w:r>
        <w:t xml:space="preserve">Атомно-силовая микроскопия (AFM) является одним из наиболее универсальных методов исследования поверхности, разработанным в 1986 году Гердом </w:t>
      </w:r>
      <w:proofErr w:type="spellStart"/>
      <w:r>
        <w:t>Биннигом</w:t>
      </w:r>
      <w:proofErr w:type="spellEnd"/>
      <w:r>
        <w:t xml:space="preserve"> и Кальвином </w:t>
      </w:r>
      <w:proofErr w:type="spellStart"/>
      <w:r>
        <w:t>Куэйтом</w:t>
      </w:r>
      <w:proofErr w:type="spellEnd"/>
      <w:r>
        <w:t>. Метод основан на измерении сил взаимодействия между зондом и поверхностью образца, что позволяет получать трехмерные изображения топографии с разрешением до атомарного уровня.</w:t>
      </w:r>
    </w:p>
    <w:p w14:paraId="57F08900" w14:textId="77777777" w:rsidR="00190416" w:rsidRDefault="00000000" w:rsidP="006E038A">
      <w:pPr>
        <w:ind w:firstLine="709"/>
        <w:jc w:val="both"/>
      </w:pPr>
      <w:r>
        <w:t>Принцип работы AFM заключается в сканировании поверхности острым зондом (</w:t>
      </w:r>
      <w:proofErr w:type="spellStart"/>
      <w:r>
        <w:t>кантилевером</w:t>
      </w:r>
      <w:proofErr w:type="spellEnd"/>
      <w:r>
        <w:t>), закрепленным на гибкой балке. При приближении зонда к поверхности возникают силы межатомного взаимодействия, которые вызывают изгиб балки. Этот изгиб регистрируется оптической системой с использованием лазерного луча и фотодетектора, что позволяет точно определять положение зонда относительно поверхности.</w:t>
      </w:r>
    </w:p>
    <w:p w14:paraId="41C4B34B" w14:textId="77777777" w:rsidR="00190416" w:rsidRDefault="00000000" w:rsidP="00E02487">
      <w:pPr>
        <w:spacing w:before="240" w:after="120"/>
        <w:jc w:val="right"/>
      </w:pPr>
      <w:r>
        <w:rPr>
          <w:b/>
          <w:bCs/>
          <w:sz w:val="24"/>
          <w:szCs w:val="24"/>
        </w:rPr>
        <w:t>Таблица 1.1 — Режимы работы AFM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5"/>
        <w:gridCol w:w="2789"/>
        <w:gridCol w:w="2196"/>
        <w:gridCol w:w="1955"/>
      </w:tblGrid>
      <w:tr w:rsidR="00190416" w14:paraId="673B1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F2C79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Режим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9EAD5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Принцип действия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2D528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2909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190416" w14:paraId="428D3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8F4C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Контактный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4640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Постоянный контакт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8F7D0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Высокое разрешение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7DC59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Износ зонда</w:t>
            </w:r>
          </w:p>
        </w:tc>
      </w:tr>
      <w:tr w:rsidR="00190416" w14:paraId="7AD77B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F1F6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Неконтактный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513F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Осцилляция над поверхностью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A06D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Низкий износ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3477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Нижнее разрешение</w:t>
            </w:r>
          </w:p>
        </w:tc>
      </w:tr>
      <w:tr w:rsidR="00190416" w14:paraId="0F09E2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9B32C" w14:textId="77777777" w:rsidR="00190416" w:rsidRDefault="00000000" w:rsidP="00A542A4">
            <w:pPr>
              <w:spacing w:line="240" w:lineRule="auto"/>
              <w:jc w:val="both"/>
            </w:pPr>
            <w:proofErr w:type="spellStart"/>
            <w:r>
              <w:rPr>
                <w:sz w:val="24"/>
                <w:szCs w:val="24"/>
              </w:rPr>
              <w:t>Полуконтактный</w:t>
            </w:r>
            <w:proofErr w:type="spellEnd"/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B7FDD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Периодический контакт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3C2B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Баланс качества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1344" w14:textId="77777777" w:rsidR="00190416" w:rsidRDefault="00000000" w:rsidP="00A542A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Сложность настройки</w:t>
            </w:r>
          </w:p>
        </w:tc>
      </w:tr>
    </w:tbl>
    <w:p w14:paraId="7AA547A0" w14:textId="77777777" w:rsidR="00FD7995" w:rsidRDefault="00FD7995" w:rsidP="00FD7995"/>
    <w:p w14:paraId="094DECA6" w14:textId="27E0EB08" w:rsidR="00190416" w:rsidRDefault="00000000" w:rsidP="0067624A">
      <w:pPr>
        <w:ind w:firstLine="709"/>
        <w:jc w:val="both"/>
      </w:pPr>
      <w:r>
        <w:t xml:space="preserve">Математическая модель взаимодействия зонда с поверхностью описывается потенциалом </w:t>
      </w:r>
      <w:proofErr w:type="spellStart"/>
      <w:r>
        <w:t>Леннарда</w:t>
      </w:r>
      <w:proofErr w:type="spellEnd"/>
      <w:r>
        <w:t xml:space="preserve">-Джонса, учитывающим силы притяжения и отталкивания на малых расстояниях. Для моделирования динамики кантилевера используется система дифференциальных уравнений, </w:t>
      </w:r>
      <w:r>
        <w:lastRenderedPageBreak/>
        <w:t>учитывающая упругие свойства балки, демпфирование в окружающей среде и внешние силы.</w:t>
      </w:r>
    </w:p>
    <w:p w14:paraId="56CC19D1" w14:textId="77777777" w:rsidR="001275AF" w:rsidRDefault="001275AF" w:rsidP="001275AF"/>
    <w:p w14:paraId="0D7C558E" w14:textId="77777777" w:rsidR="00190416" w:rsidRDefault="00000000" w:rsidP="00F6609D">
      <w:pPr>
        <w:pStyle w:val="2"/>
        <w:ind w:firstLine="708"/>
      </w:pPr>
      <w:r>
        <w:t>1.2. Сканирующая туннельная микроскопия (STM)</w:t>
      </w:r>
    </w:p>
    <w:p w14:paraId="75EAD35E" w14:textId="77777777" w:rsidR="00190416" w:rsidRDefault="00000000" w:rsidP="007500CD">
      <w:pPr>
        <w:ind w:firstLine="709"/>
        <w:jc w:val="both"/>
      </w:pPr>
      <w:r>
        <w:t xml:space="preserve">Сканирующая туннельная микроскопия (STM), изобретенная в 1981 году Гердом </w:t>
      </w:r>
      <w:proofErr w:type="spellStart"/>
      <w:r>
        <w:t>Биннигом</w:t>
      </w:r>
      <w:proofErr w:type="spellEnd"/>
      <w:r>
        <w:t xml:space="preserve"> и Генрихом </w:t>
      </w:r>
      <w:proofErr w:type="spellStart"/>
      <w:r>
        <w:t>Рорером</w:t>
      </w:r>
      <w:proofErr w:type="spellEnd"/>
      <w:r>
        <w:t>, стала первым методом сканирующей зондовой микроскопии. Метод основан на квантовом эффекте туннелирования электронов через узкий потенциальный барьер между проводящим зондом и проводящей поверхностью образца.</w:t>
      </w:r>
    </w:p>
    <w:p w14:paraId="4CBBB27C" w14:textId="77777777" w:rsidR="00190416" w:rsidRDefault="00000000" w:rsidP="007500CD">
      <w:pPr>
        <w:ind w:firstLine="709"/>
        <w:jc w:val="both"/>
      </w:pPr>
      <w:r>
        <w:t xml:space="preserve">Туннельный ток экспоненциально зависит от расстояния между зондом и поверхностью, что обеспечивает чрезвычайно высокую чувствительность к рельефу поверхности. Типичные значения туннельного тока составляют от </w:t>
      </w:r>
      <w:proofErr w:type="spellStart"/>
      <w:r>
        <w:t>пикоампер</w:t>
      </w:r>
      <w:proofErr w:type="spellEnd"/>
      <w:r>
        <w:t xml:space="preserve"> до </w:t>
      </w:r>
      <w:proofErr w:type="spellStart"/>
      <w:r>
        <w:t>наноампер</w:t>
      </w:r>
      <w:proofErr w:type="spellEnd"/>
      <w:r>
        <w:t xml:space="preserve"> при расстояниях порядка 0.5-1 нм. Это позволяет достигать атомарного разрешения при визуализации поверхности проводящих материалов.</w:t>
      </w:r>
    </w:p>
    <w:p w14:paraId="57BB2A45" w14:textId="77777777" w:rsidR="00190416" w:rsidRDefault="00000000" w:rsidP="007500CD">
      <w:pPr>
        <w:ind w:firstLine="709"/>
        <w:jc w:val="both"/>
      </w:pPr>
      <w:r>
        <w:t>Для моделирования STM используются два основных подхода: режим постоянного тока (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mode</w:t>
      </w:r>
      <w:proofErr w:type="spellEnd"/>
      <w:r>
        <w:t>) и режим постоянной высоты (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mode</w:t>
      </w:r>
      <w:proofErr w:type="spellEnd"/>
      <w:r>
        <w:t>). В режиме постоянного тока система обратной связи поддерживает туннельный ток на заданном уровне путем регулирования высоты зонда, что позволяет получать топографию поверхности. В режиме постоянной высоты зонд перемещается на фиксированной высоте, а изменения тока отражают локальную электронную плотность.</w:t>
      </w:r>
    </w:p>
    <w:p w14:paraId="2B93363D" w14:textId="77777777" w:rsidR="00E02487" w:rsidRDefault="00E02487" w:rsidP="00E02487"/>
    <w:p w14:paraId="42517022" w14:textId="77777777" w:rsidR="00190416" w:rsidRDefault="00000000" w:rsidP="003F6100">
      <w:pPr>
        <w:pStyle w:val="2"/>
        <w:ind w:firstLine="708"/>
      </w:pPr>
      <w:r>
        <w:t xml:space="preserve">1.3. </w:t>
      </w:r>
      <w:proofErr w:type="spellStart"/>
      <w:r>
        <w:t>Ближнепольная</w:t>
      </w:r>
      <w:proofErr w:type="spellEnd"/>
      <w:r>
        <w:t xml:space="preserve"> сканирующая оптическая микроскопия</w:t>
      </w:r>
    </w:p>
    <w:p w14:paraId="4947A4BD" w14:textId="77777777" w:rsidR="00190416" w:rsidRDefault="00000000" w:rsidP="008E5057">
      <w:pPr>
        <w:ind w:firstLine="709"/>
        <w:jc w:val="both"/>
      </w:pPr>
      <w:proofErr w:type="spellStart"/>
      <w:r>
        <w:t>Ближнепольная</w:t>
      </w:r>
      <w:proofErr w:type="spellEnd"/>
      <w:r>
        <w:t xml:space="preserve"> сканирующая оптическая микроскопия (NSOM/SNOM) позволяет преодолеть дифракционный предел Аббе и достичь оптического разрешения порядка 20-50 нм. Метод основан на регистрации оптического сигнала в ближней зоне источника излучения, где компоненты </w:t>
      </w:r>
      <w:r>
        <w:lastRenderedPageBreak/>
        <w:t>электромагнитного поля содержат высокочастотные пространственные гармоники.</w:t>
      </w:r>
    </w:p>
    <w:p w14:paraId="5C87BF13" w14:textId="77777777" w:rsidR="00190416" w:rsidRDefault="00000000" w:rsidP="008E5057">
      <w:pPr>
        <w:ind w:firstLine="709"/>
        <w:jc w:val="both"/>
      </w:pPr>
      <w:r>
        <w:t xml:space="preserve">Существует несколько конфигураций NSOM: с апертурным зондом (отверстие диаметром 50-100 нм в металлическом покрытии оптического волокна), </w:t>
      </w:r>
      <w:proofErr w:type="spellStart"/>
      <w:r>
        <w:t>безапертурные</w:t>
      </w:r>
      <w:proofErr w:type="spellEnd"/>
      <w:r>
        <w:t xml:space="preserve"> схемы с рассеянием на металлическом </w:t>
      </w:r>
      <w:proofErr w:type="spellStart"/>
      <w:r>
        <w:t>нанозонде</w:t>
      </w:r>
      <w:proofErr w:type="spellEnd"/>
      <w:r>
        <w:t>, а также конфигурации с освещением через зонд и сбором света через объектив. Каждая конфигурация имеет свои преимущества для конкретных приложений.</w:t>
      </w:r>
    </w:p>
    <w:p w14:paraId="2C33CEAA" w14:textId="77777777" w:rsidR="000B3D77" w:rsidRDefault="000B3D77" w:rsidP="00866935">
      <w:pPr>
        <w:rPr>
          <w:lang w:val="en-US"/>
        </w:rPr>
      </w:pPr>
    </w:p>
    <w:p w14:paraId="5EBA22A1" w14:textId="4B37869B" w:rsidR="00190416" w:rsidRDefault="00000000" w:rsidP="001E7282">
      <w:pPr>
        <w:spacing w:before="240" w:after="120"/>
        <w:jc w:val="right"/>
      </w:pPr>
      <w:r>
        <w:rPr>
          <w:b/>
          <w:bCs/>
          <w:sz w:val="24"/>
          <w:szCs w:val="24"/>
        </w:rPr>
        <w:t>Таблица 1.2 — Сравнение методов СЗМ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1995"/>
        <w:gridCol w:w="1797"/>
        <w:gridCol w:w="1996"/>
        <w:gridCol w:w="1954"/>
      </w:tblGrid>
      <w:tr w:rsidR="00190416" w14:paraId="0350A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5574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E0A40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Разрешение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FB30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образца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3449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Информация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291CF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Сложность</w:t>
            </w:r>
          </w:p>
        </w:tc>
      </w:tr>
      <w:tr w:rsidR="00190416" w14:paraId="529D1B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1C6C4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AFM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32624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0.1-1 нм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3B3A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Любой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D531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Топография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B0AF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190416" w14:paraId="6B3CFF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A1CB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STM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DA1E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0.01-0.1 нм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5DA2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Проводящий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D430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Электронная структура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0217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190416" w14:paraId="19E24C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829DE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NSOM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ADC61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20-50 нм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2797" w14:textId="77777777" w:rsidR="00190416" w:rsidRDefault="00000000" w:rsidP="0005071F">
            <w:pPr>
              <w:spacing w:line="240" w:lineRule="auto"/>
              <w:jc w:val="both"/>
            </w:pPr>
            <w:proofErr w:type="spellStart"/>
            <w:r>
              <w:rPr>
                <w:sz w:val="24"/>
                <w:szCs w:val="24"/>
              </w:rPr>
              <w:t>Оптич</w:t>
            </w:r>
            <w:proofErr w:type="spellEnd"/>
            <w:r>
              <w:rPr>
                <w:sz w:val="24"/>
                <w:szCs w:val="24"/>
              </w:rPr>
              <w:t>. активный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CA817" w14:textId="77777777" w:rsidR="00190416" w:rsidRDefault="00000000" w:rsidP="0005071F">
            <w:pPr>
              <w:spacing w:line="240" w:lineRule="auto"/>
              <w:jc w:val="both"/>
            </w:pPr>
            <w:proofErr w:type="spellStart"/>
            <w:r>
              <w:rPr>
                <w:sz w:val="24"/>
                <w:szCs w:val="24"/>
              </w:rPr>
              <w:t>Оптич</w:t>
            </w:r>
            <w:proofErr w:type="spellEnd"/>
            <w:r>
              <w:rPr>
                <w:sz w:val="24"/>
                <w:szCs w:val="24"/>
              </w:rPr>
              <w:t>. свойства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6B33" w14:textId="77777777" w:rsidR="00190416" w:rsidRDefault="00000000" w:rsidP="0005071F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Высокая</w:t>
            </w:r>
          </w:p>
        </w:tc>
      </w:tr>
    </w:tbl>
    <w:p w14:paraId="198F8E91" w14:textId="77777777" w:rsidR="00190416" w:rsidRDefault="00000000">
      <w:r>
        <w:br w:type="page"/>
      </w:r>
    </w:p>
    <w:p w14:paraId="71B6E9B8" w14:textId="77777777" w:rsidR="003E0B1F" w:rsidRDefault="003E0B1F" w:rsidP="005141A6"/>
    <w:p w14:paraId="335D1ED4" w14:textId="5FFC6B8D" w:rsidR="00190416" w:rsidRDefault="00000000">
      <w:pPr>
        <w:pStyle w:val="1"/>
      </w:pPr>
      <w:r>
        <w:t>2. ОБРАБОТКА И АНАЛИЗ AFM-ИЗОБРАЖЕНИЙ</w:t>
      </w:r>
    </w:p>
    <w:p w14:paraId="16746FCD" w14:textId="77777777" w:rsidR="00190416" w:rsidRDefault="00000000" w:rsidP="000A5626">
      <w:pPr>
        <w:pStyle w:val="2"/>
        <w:ind w:firstLine="708"/>
      </w:pPr>
      <w:r>
        <w:t>2.1. Алгоритмы фильтрации шумов</w:t>
      </w:r>
    </w:p>
    <w:p w14:paraId="4C09A5D0" w14:textId="77777777" w:rsidR="007F6491" w:rsidRDefault="00000000" w:rsidP="00DC05E2">
      <w:pPr>
        <w:ind w:firstLine="709"/>
        <w:jc w:val="both"/>
      </w:pPr>
      <w:r>
        <w:t>AFM-изображения содержат различные типы шумов, возникающих вследствие тепловых флуктуаций кантилевера, вибраций окружающей среды, электрических помех и несовершенства сканирующей системы.</w:t>
      </w:r>
    </w:p>
    <w:p w14:paraId="0BF1DB93" w14:textId="3DB10B42" w:rsidR="00190416" w:rsidRDefault="00000000" w:rsidP="00DC05E2">
      <w:pPr>
        <w:ind w:firstLine="709"/>
        <w:jc w:val="both"/>
      </w:pPr>
      <w:r>
        <w:t>Эффективная фильтрация является критически важным этапом</w:t>
      </w:r>
      <w:r w:rsidR="007426C9">
        <w:t xml:space="preserve"> сбора </w:t>
      </w:r>
      <w:r>
        <w:t>данных.</w:t>
      </w:r>
    </w:p>
    <w:p w14:paraId="5881508C" w14:textId="77777777" w:rsidR="00190416" w:rsidRDefault="00000000" w:rsidP="00DC05E2">
      <w:pPr>
        <w:ind w:firstLine="709"/>
        <w:jc w:val="both"/>
        <w:rPr>
          <w:lang w:val="en-US"/>
        </w:rPr>
      </w:pPr>
      <w:r>
        <w:t>Основные типы шумов в AFM-изображениях включают: высокочастотный шум от электронных компонентов, низкочастотный дрейф от термических эффектов, полосовой шум от несовершенства сканирующего механизма, а также импульсные помехи. Каждый тип требует применения специализированных алгоритмов фильтрации.</w:t>
      </w:r>
    </w:p>
    <w:p w14:paraId="1133F792" w14:textId="77777777" w:rsidR="00BA0643" w:rsidRPr="00BA0643" w:rsidRDefault="00BA0643" w:rsidP="00400F4F">
      <w:pPr>
        <w:rPr>
          <w:lang w:val="en-US"/>
        </w:rPr>
      </w:pPr>
    </w:p>
    <w:p w14:paraId="73FBE2E6" w14:textId="77777777" w:rsidR="00190416" w:rsidRDefault="00000000" w:rsidP="00CD47DA">
      <w:pPr>
        <w:spacing w:before="240" w:after="120"/>
        <w:jc w:val="right"/>
      </w:pPr>
      <w:r>
        <w:rPr>
          <w:b/>
          <w:bCs/>
          <w:sz w:val="24"/>
          <w:szCs w:val="24"/>
        </w:rPr>
        <w:t>Таблица 2.1 — Методы фильтрации AFM-изображений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396"/>
        <w:gridCol w:w="2393"/>
        <w:gridCol w:w="2355"/>
      </w:tblGrid>
      <w:tr w:rsidR="00190416" w14:paraId="5B2E7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C7BCE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65731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шума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BC5F8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6ACC3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190416" w14:paraId="14A1B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F58A1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Гауссов фильтр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7E6A4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Высокочастотный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7E65D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Простота, быстрота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4DE2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Размытие границ</w:t>
            </w:r>
          </w:p>
        </w:tc>
      </w:tr>
      <w:tr w:rsidR="00190416" w14:paraId="555BE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B3B7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Медианный фильтр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4375D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Импульсный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DA5A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Сохранение границ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9A5F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Искажение формы</w:t>
            </w:r>
          </w:p>
        </w:tc>
      </w:tr>
      <w:tr w:rsidR="00190416" w14:paraId="34748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3576C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Фурье-фильтрация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D958A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Периодический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E97AB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Удаление полос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D2801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Требует FFT</w:t>
            </w:r>
          </w:p>
        </w:tc>
      </w:tr>
      <w:tr w:rsidR="00190416" w14:paraId="3843D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7B19F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Вейвлет-фильтрация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1ABF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Смешанный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E023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Адаптивность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74E2" w14:textId="77777777" w:rsidR="00190416" w:rsidRDefault="00000000" w:rsidP="00A500F4">
            <w:pPr>
              <w:spacing w:line="240" w:lineRule="auto"/>
              <w:jc w:val="both"/>
            </w:pPr>
            <w:r>
              <w:rPr>
                <w:sz w:val="24"/>
                <w:szCs w:val="24"/>
              </w:rPr>
              <w:t>Вычислительная сложность</w:t>
            </w:r>
          </w:p>
        </w:tc>
      </w:tr>
    </w:tbl>
    <w:p w14:paraId="5CCA7394" w14:textId="77777777" w:rsidR="00355903" w:rsidRDefault="00355903" w:rsidP="00CE66E3"/>
    <w:p w14:paraId="1DB2C5BA" w14:textId="04E192D4" w:rsidR="00190416" w:rsidRDefault="00000000" w:rsidP="00C85B07">
      <w:pPr>
        <w:ind w:firstLine="709"/>
        <w:jc w:val="both"/>
      </w:pPr>
      <w:r>
        <w:t>Вейвлет-преобразование является одним из наиболее эффективных методов фильтрации AFM-изображений благодаря возможности локального анализа сигнала в частотно-пространственной области. Разложение изображения по вейвлет-базису позволяет разделять полезный сигнал и шум на разных масштабах.</w:t>
      </w:r>
    </w:p>
    <w:p w14:paraId="7B73FBCA" w14:textId="77777777" w:rsidR="008F7A15" w:rsidRDefault="008F7A15" w:rsidP="00CE66E3"/>
    <w:p w14:paraId="6E582C6F" w14:textId="77777777" w:rsidR="00190416" w:rsidRDefault="00000000" w:rsidP="00B362F3">
      <w:pPr>
        <w:pStyle w:val="2"/>
        <w:ind w:firstLine="708"/>
      </w:pPr>
      <w:r>
        <w:lastRenderedPageBreak/>
        <w:t>2.2. Методы реконструкции поверхности</w:t>
      </w:r>
    </w:p>
    <w:p w14:paraId="47ADA38C" w14:textId="77777777" w:rsidR="00190416" w:rsidRDefault="00000000">
      <w:pPr>
        <w:spacing w:after="120"/>
        <w:ind w:firstLine="720"/>
        <w:jc w:val="both"/>
      </w:pPr>
      <w:r>
        <w:t xml:space="preserve">Реконструкция поверхности по данным AFM является обратной задачей, требующей учета геометрии зонда, нелинейности </w:t>
      </w:r>
      <w:proofErr w:type="spellStart"/>
      <w:r>
        <w:t>пьезосканера</w:t>
      </w:r>
      <w:proofErr w:type="spellEnd"/>
      <w:r>
        <w:t xml:space="preserve"> и других систематических искажений. Корректная реконструкция необходима для количественного анализа морфологии поверхности.</w:t>
      </w:r>
    </w:p>
    <w:p w14:paraId="6B680A33" w14:textId="77777777" w:rsidR="00190416" w:rsidRDefault="00000000">
      <w:pPr>
        <w:spacing w:after="120"/>
        <w:ind w:firstLine="720"/>
        <w:jc w:val="both"/>
      </w:pPr>
      <w:r>
        <w:t>Эффект уширения, вызванный конечным радиусом закругления зонда, приводит к искажению формы выступов и впадин на поверхности. Для коррекции этого эффекта применяются методы математической морфологии, включая алгоритм реконструкции по эрозии и дилатации.</w:t>
      </w:r>
    </w:p>
    <w:p w14:paraId="115C264A" w14:textId="77777777" w:rsidR="00190416" w:rsidRDefault="00000000">
      <w:pPr>
        <w:spacing w:after="120"/>
        <w:ind w:firstLine="720"/>
        <w:jc w:val="both"/>
      </w:pPr>
      <w:r>
        <w:t xml:space="preserve">Метод слепой </w:t>
      </w:r>
      <w:proofErr w:type="spellStart"/>
      <w:r>
        <w:t>деконволюции</w:t>
      </w:r>
      <w:proofErr w:type="spellEnd"/>
      <w:r>
        <w:t xml:space="preserve"> позволяет восстанавливать форму поверхности без точного знания формы зонда. Алгоритм итеративно оценивает функцию рассеяния точки (PSF) и восстанавливает истинную топографию, минимизируя ошибку между наблюдаемым и моделируемым изображением.</w:t>
      </w:r>
    </w:p>
    <w:p w14:paraId="0767148F" w14:textId="77777777" w:rsidR="00B362F3" w:rsidRDefault="00B362F3" w:rsidP="00B362F3"/>
    <w:p w14:paraId="17359DC2" w14:textId="77777777" w:rsidR="00190416" w:rsidRDefault="00000000" w:rsidP="00AB26DF">
      <w:pPr>
        <w:pStyle w:val="2"/>
        <w:ind w:firstLine="708"/>
      </w:pPr>
      <w:r>
        <w:t>2.3. Количественный анализ параметров</w:t>
      </w:r>
    </w:p>
    <w:p w14:paraId="7EF1C9C7" w14:textId="77777777" w:rsidR="00190416" w:rsidRDefault="00000000">
      <w:pPr>
        <w:spacing w:after="120"/>
        <w:ind w:firstLine="720"/>
        <w:jc w:val="both"/>
      </w:pPr>
      <w:r>
        <w:t>Количественный анализ AFM-данных включает вычисление набора параметров шероховатости, морфологических характеристик и статистических показателей. Стандартизация этих параметров необходима для сопоставимости результатов различных исследований.</w:t>
      </w:r>
    </w:p>
    <w:p w14:paraId="1CD6E13D" w14:textId="77777777" w:rsidR="00190416" w:rsidRDefault="00000000">
      <w:pPr>
        <w:spacing w:after="120"/>
        <w:ind w:firstLine="720"/>
        <w:jc w:val="both"/>
      </w:pPr>
      <w:r>
        <w:t>Основные параметры шероховатости по стандартам ISO 25178 включают: среднее арифметическое отклонение высот (</w:t>
      </w:r>
      <w:proofErr w:type="spellStart"/>
      <w:r>
        <w:t>Sa</w:t>
      </w:r>
      <w:proofErr w:type="spellEnd"/>
      <w:r>
        <w:t>), среднеквадратичное отклонение высот (</w:t>
      </w:r>
      <w:proofErr w:type="spellStart"/>
      <w:r>
        <w:t>Sq</w:t>
      </w:r>
      <w:proofErr w:type="spellEnd"/>
      <w:r>
        <w:t>), максимальную высоту поверхности (</w:t>
      </w:r>
      <w:proofErr w:type="spellStart"/>
      <w:r>
        <w:t>Sz</w:t>
      </w:r>
      <w:proofErr w:type="spellEnd"/>
      <w:r>
        <w:t>), асимметрию распределения высот (</w:t>
      </w:r>
      <w:proofErr w:type="spellStart"/>
      <w:r>
        <w:t>Ssk</w:t>
      </w:r>
      <w:proofErr w:type="spellEnd"/>
      <w:r>
        <w:t>) и эксцесс (</w:t>
      </w:r>
      <w:proofErr w:type="spellStart"/>
      <w:r>
        <w:t>Sku</w:t>
      </w:r>
      <w:proofErr w:type="spellEnd"/>
      <w:r>
        <w:t>). Эти параметры характеризуют текстуру поверхности и могут использоваться для классификации материалов.</w:t>
      </w:r>
    </w:p>
    <w:p w14:paraId="79F0AB41" w14:textId="77777777" w:rsidR="00EE24A3" w:rsidRDefault="00EE24A3">
      <w:pPr>
        <w:spacing w:after="120"/>
        <w:ind w:firstLine="720"/>
        <w:jc w:val="both"/>
      </w:pPr>
    </w:p>
    <w:p w14:paraId="7A8BA411" w14:textId="77777777" w:rsidR="00190416" w:rsidRDefault="00000000" w:rsidP="00852041">
      <w:pPr>
        <w:spacing w:before="240" w:after="120"/>
        <w:jc w:val="right"/>
      </w:pPr>
      <w:r>
        <w:rPr>
          <w:b/>
          <w:bCs/>
          <w:sz w:val="24"/>
          <w:szCs w:val="24"/>
        </w:rPr>
        <w:lastRenderedPageBreak/>
        <w:t>Таблица 2.2 — Параметры шероховатости поверхности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394"/>
        <w:gridCol w:w="2994"/>
        <w:gridCol w:w="2548"/>
      </w:tblGrid>
      <w:tr w:rsidR="00190416" w14:paraId="7DD5D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283F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CD54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048E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38AEF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Единицы</w:t>
            </w:r>
          </w:p>
        </w:tc>
      </w:tr>
      <w:tr w:rsidR="00190416" w14:paraId="68896A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6FC4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Sa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7726A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Средняя шероховатость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D3FE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Среднее отклонение от плоскости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29E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нм</w:t>
            </w:r>
          </w:p>
        </w:tc>
      </w:tr>
      <w:tr w:rsidR="00190416" w14:paraId="139B20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6587A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Sq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4D3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СКЗ шероховатость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6F08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Среднеквадратичное отклонение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0B9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нм</w:t>
            </w:r>
          </w:p>
        </w:tc>
      </w:tr>
      <w:tr w:rsidR="00190416" w14:paraId="66F0DC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1375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Sz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9443F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Макс. высота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0F6F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Сумма макс. пика и впадины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8FA8E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нм</w:t>
            </w:r>
          </w:p>
        </w:tc>
      </w:tr>
      <w:tr w:rsidR="00190416" w14:paraId="5AD89A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F363B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Ssk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563E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Асимметрия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5613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Наклон распределения высот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7F0AA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безразм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190416" w14:paraId="75E602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86E3D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Sku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EEFB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Эксцесс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DE56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Островершинность</w:t>
            </w:r>
            <w:proofErr w:type="spellEnd"/>
            <w:r>
              <w:rPr>
                <w:sz w:val="24"/>
                <w:szCs w:val="24"/>
              </w:rPr>
              <w:t xml:space="preserve"> распределения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6A34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безразм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13E824FA" w14:textId="77777777" w:rsidR="00190416" w:rsidRDefault="00000000">
      <w:r>
        <w:br w:type="page"/>
      </w:r>
    </w:p>
    <w:p w14:paraId="28E786D8" w14:textId="77777777" w:rsidR="007E098B" w:rsidRDefault="007E098B" w:rsidP="007E098B"/>
    <w:p w14:paraId="4BDF5646" w14:textId="47B5EA3A" w:rsidR="00190416" w:rsidRDefault="00000000">
      <w:pPr>
        <w:pStyle w:val="1"/>
      </w:pPr>
      <w:r>
        <w:t>3. НАЗЕМНАЯ СТАНЦИЯ SSTV</w:t>
      </w:r>
    </w:p>
    <w:p w14:paraId="51FD91E5" w14:textId="77777777" w:rsidR="00190416" w:rsidRDefault="00000000" w:rsidP="00C93DC4">
      <w:pPr>
        <w:pStyle w:val="2"/>
        <w:ind w:firstLine="708"/>
      </w:pPr>
      <w:r>
        <w:t>3.1. Протоколы SSTV</w:t>
      </w:r>
    </w:p>
    <w:p w14:paraId="07D2EF90" w14:textId="77777777" w:rsidR="00190416" w:rsidRDefault="00000000">
      <w:pPr>
        <w:spacing w:after="120"/>
        <w:ind w:firstLine="720"/>
        <w:jc w:val="both"/>
      </w:pPr>
      <w:proofErr w:type="spellStart"/>
      <w:r>
        <w:t>Slow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Television (SSTV) — это метод передачи изображений посредством радиосигнала с узкой полосой частот, разработанный для любительской радиосвязи. Протокол широко используется для приема изображений с метеорологических спутников, Международной космической станции и в любительской радиосвязи.</w:t>
      </w:r>
    </w:p>
    <w:p w14:paraId="423D13F8" w14:textId="77777777" w:rsidR="00190416" w:rsidRDefault="00000000">
      <w:pPr>
        <w:spacing w:after="120"/>
        <w:ind w:firstLine="720"/>
        <w:jc w:val="both"/>
      </w:pPr>
      <w:r>
        <w:t xml:space="preserve">Существует множество режимов SSTV, различающихся методом модуляции, разрешением изображения и временем передачи. Основные режимы включают аналоговые форматы (Martin, </w:t>
      </w:r>
      <w:proofErr w:type="spellStart"/>
      <w:r>
        <w:t>Scottie</w:t>
      </w:r>
      <w:proofErr w:type="spellEnd"/>
      <w:r>
        <w:t xml:space="preserve">, </w:t>
      </w:r>
      <w:proofErr w:type="spellStart"/>
      <w:r>
        <w:t>Wraase</w:t>
      </w:r>
      <w:proofErr w:type="spellEnd"/>
      <w:r>
        <w:t xml:space="preserve">) и цифровые форматы (PD-50, PD-90, </w:t>
      </w:r>
      <w:proofErr w:type="spellStart"/>
      <w:r>
        <w:t>Robot</w:t>
      </w:r>
      <w:proofErr w:type="spellEnd"/>
      <w:r>
        <w:t>). Каждый режим оптимизирован для определенных условий передачи.</w:t>
      </w:r>
    </w:p>
    <w:p w14:paraId="3C33F4D3" w14:textId="77777777" w:rsidR="00190416" w:rsidRDefault="00000000" w:rsidP="004664DC">
      <w:pPr>
        <w:spacing w:before="240" w:after="120"/>
        <w:jc w:val="right"/>
      </w:pPr>
      <w:r>
        <w:rPr>
          <w:b/>
          <w:bCs/>
          <w:sz w:val="24"/>
          <w:szCs w:val="24"/>
        </w:rPr>
        <w:t>Таблица 3.1 — Основные режимы SSTV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1955"/>
        <w:gridCol w:w="1746"/>
        <w:gridCol w:w="1765"/>
        <w:gridCol w:w="2147"/>
      </w:tblGrid>
      <w:tr w:rsidR="00190416" w14:paraId="34A53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136D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Режим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0F18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Разрешение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E509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Время передачи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5187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 модуляции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077EA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190416" w14:paraId="2CF0FF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5DF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Martin 1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B89EB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320x256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CC0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114 сек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DB8E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FM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A5A24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Любительская</w:t>
            </w:r>
          </w:p>
        </w:tc>
      </w:tr>
      <w:tr w:rsidR="00190416" w14:paraId="1F825C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6809A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Scottie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61B9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320x256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BE82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110 сек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8C4B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FM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0F7E1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Любительская</w:t>
            </w:r>
          </w:p>
        </w:tc>
      </w:tr>
      <w:tr w:rsidR="00190416" w14:paraId="48C32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F2026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PD-120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13802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640x496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E754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126 сек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E261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FM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AF4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Профессиональная</w:t>
            </w:r>
          </w:p>
        </w:tc>
      </w:tr>
      <w:tr w:rsidR="00190416" w14:paraId="1AE63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8832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Robot</w:t>
            </w:r>
            <w:proofErr w:type="spellEnd"/>
            <w:r>
              <w:rPr>
                <w:sz w:val="24"/>
                <w:szCs w:val="24"/>
              </w:rPr>
              <w:t xml:space="preserve"> 36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9EB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320x240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7717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36 сек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6EA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FM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75CF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Спутниковая</w:t>
            </w:r>
          </w:p>
        </w:tc>
      </w:tr>
    </w:tbl>
    <w:p w14:paraId="79FE1876" w14:textId="77777777" w:rsidR="00C675FD" w:rsidRDefault="00C675FD" w:rsidP="00C675FD"/>
    <w:p w14:paraId="511E3D79" w14:textId="77777777" w:rsidR="00630CC8" w:rsidRDefault="00000000">
      <w:pPr>
        <w:spacing w:after="120"/>
        <w:ind w:firstLine="720"/>
        <w:jc w:val="both"/>
      </w:pPr>
      <w:r>
        <w:t>Сигнал SSTV представляет собой частотно-модулированный аудиосигнал в диапазоне 1500-2300 Гц, где частота соответствует яркости пикселя.</w:t>
      </w:r>
    </w:p>
    <w:p w14:paraId="0CFD567F" w14:textId="1838ABA9" w:rsidR="00190416" w:rsidRDefault="00000000">
      <w:pPr>
        <w:spacing w:after="120"/>
        <w:ind w:firstLine="720"/>
        <w:jc w:val="both"/>
      </w:pPr>
      <w:r>
        <w:t>Синхронизация кадра обеспечивается специальными импульсами: вертикальный синхроимпульс (1200 Гц, 30 мс) и горизонтальный синхроимпульс (1500 Гц, 5 мс).</w:t>
      </w:r>
    </w:p>
    <w:p w14:paraId="732F2C57" w14:textId="77777777" w:rsidR="004664DC" w:rsidRDefault="004664DC" w:rsidP="004664DC"/>
    <w:p w14:paraId="6DEC0B38" w14:textId="77777777" w:rsidR="00190416" w:rsidRDefault="00000000" w:rsidP="005B3363">
      <w:pPr>
        <w:pStyle w:val="2"/>
        <w:ind w:firstLine="708"/>
      </w:pPr>
      <w:r>
        <w:lastRenderedPageBreak/>
        <w:t>3.2. Демодуляция радиосигналов</w:t>
      </w:r>
    </w:p>
    <w:p w14:paraId="13774F52" w14:textId="77777777" w:rsidR="00190416" w:rsidRDefault="00000000">
      <w:pPr>
        <w:spacing w:after="120"/>
        <w:ind w:firstLine="720"/>
        <w:jc w:val="both"/>
      </w:pPr>
      <w:r>
        <w:t>Демодуляция SSTV-сигнала включает несколько этапов: прием радиосигнала, частотную демодуляцию, выделение синхроимпульсов и восстановление изображения. Для реализации наземной станции необходимо программное обеспечение, выполняющее эти операции в реальном времени.</w:t>
      </w:r>
    </w:p>
    <w:p w14:paraId="632AA686" w14:textId="77777777" w:rsidR="00190416" w:rsidRDefault="00000000">
      <w:pPr>
        <w:spacing w:after="120"/>
        <w:ind w:firstLine="720"/>
        <w:jc w:val="both"/>
      </w:pPr>
      <w:r>
        <w:t>Частотная демодуляция может выполняться методом фазовой автоподстройки частоты (PLL) или путем вычисления мгновенной частоты через преобразование Гильберта. Второй метод более устойчив к шумам и не требует настройки параметров петли обратной связи.</w:t>
      </w:r>
    </w:p>
    <w:p w14:paraId="7643432F" w14:textId="77777777" w:rsidR="00190416" w:rsidRDefault="00000000">
      <w:pPr>
        <w:spacing w:after="120"/>
        <w:ind w:firstLine="720"/>
        <w:jc w:val="both"/>
      </w:pPr>
      <w:r>
        <w:t>Для выделения синхроимпульсов применяются корреляционные методы и фильтрация по длительности. Точная синхронизация критически важна для корректного восстановления изображения, особенно при наличии шума и помех в канале связи.</w:t>
      </w:r>
    </w:p>
    <w:p w14:paraId="0D75607B" w14:textId="77777777" w:rsidR="00190416" w:rsidRDefault="00000000">
      <w:r>
        <w:br w:type="page"/>
      </w:r>
    </w:p>
    <w:p w14:paraId="5772D4AA" w14:textId="77777777" w:rsidR="00E56EC5" w:rsidRDefault="00E56EC5" w:rsidP="003A0797"/>
    <w:p w14:paraId="6B0312A4" w14:textId="50AEA814" w:rsidR="00190416" w:rsidRDefault="00000000">
      <w:pPr>
        <w:pStyle w:val="1"/>
      </w:pPr>
      <w:r>
        <w:t>4. АРХИТЕКТУРА ПРОЕКТА NANOPROBE SIM LAB</w:t>
      </w:r>
    </w:p>
    <w:p w14:paraId="6FEF141D" w14:textId="77777777" w:rsidR="00190416" w:rsidRDefault="00000000" w:rsidP="005A0890">
      <w:pPr>
        <w:pStyle w:val="2"/>
        <w:ind w:firstLine="708"/>
      </w:pPr>
      <w:r>
        <w:t>4.1. Симулятор аппаратного обеспечения СЗМ</w:t>
      </w:r>
    </w:p>
    <w:p w14:paraId="41E38429" w14:textId="77777777" w:rsidR="00190416" w:rsidRDefault="00000000">
      <w:pPr>
        <w:spacing w:after="120"/>
        <w:ind w:firstLine="720"/>
        <w:jc w:val="both"/>
      </w:pPr>
      <w:r>
        <w:t>Симулятор аппаратного обеспечения СЗМ представляет собой программный модуль, реализующий физическую модель сканирующего зондового микроскопа. Модуль разработан на языке C++ с использованием Python-</w:t>
      </w:r>
      <w:proofErr w:type="spellStart"/>
      <w:r>
        <w:t>биндингов</w:t>
      </w:r>
      <w:proofErr w:type="spellEnd"/>
      <w:r>
        <w:t xml:space="preserve"> для интеграции с остальными компонентами системы.</w:t>
      </w:r>
    </w:p>
    <w:p w14:paraId="5051FAD3" w14:textId="77777777" w:rsidR="00190416" w:rsidRDefault="00000000">
      <w:pPr>
        <w:spacing w:after="120"/>
        <w:ind w:firstLine="720"/>
        <w:jc w:val="both"/>
      </w:pPr>
      <w:r>
        <w:t xml:space="preserve">Архитектура симулятора включает следующие компоненты: модель зонда (кантилевера) с учетом упругих и демпфирующих свойств; модель взаимодействия зонд-поверхность на основе потенциала </w:t>
      </w:r>
      <w:proofErr w:type="spellStart"/>
      <w:r>
        <w:t>Леннарда</w:t>
      </w:r>
      <w:proofErr w:type="spellEnd"/>
      <w:r>
        <w:t xml:space="preserve">-Джонса; модель </w:t>
      </w:r>
      <w:proofErr w:type="spellStart"/>
      <w:r>
        <w:t>пьезосканера</w:t>
      </w:r>
      <w:proofErr w:type="spellEnd"/>
      <w:r>
        <w:t xml:space="preserve"> с учетом гистерезиса и нелинейности; систему обратной связи с PID-регулятором; генератор тестовых поверхностей.</w:t>
      </w:r>
    </w:p>
    <w:p w14:paraId="74105A00" w14:textId="77777777" w:rsidR="00190416" w:rsidRDefault="00000000">
      <w:pPr>
        <w:spacing w:after="120"/>
        <w:ind w:firstLine="720"/>
        <w:jc w:val="both"/>
      </w:pPr>
      <w:r>
        <w:t>Математическая модель динамики кантилевера описывается дифференциальным уравнением второго порядка с учетом сил взаимодействия с поверхностью, упругой силы балки и демпфирования. Численное интегрирование выполняется методом Рунге-Кутта четвертого порядка с адаптивным шагом.</w:t>
      </w:r>
    </w:p>
    <w:p w14:paraId="32599AAD" w14:textId="77777777" w:rsidR="00190416" w:rsidRDefault="00000000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20"/>
          <w:szCs w:val="20"/>
        </w:rPr>
        <w:t>// Модель кантилевера (C++)</w:t>
      </w:r>
    </w:p>
    <w:p w14:paraId="328FAF3F" w14:textId="77777777" w:rsidR="00190416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Cantilever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4D42D9E7" w14:textId="77777777" w:rsidR="001904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spring_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constant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Жесткость (Н/м)</w:t>
      </w:r>
    </w:p>
    <w:p w14:paraId="18AE60D7" w14:textId="77777777" w:rsidR="001904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damping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// Демпфирование</w:t>
      </w:r>
    </w:p>
    <w:p w14:paraId="74C5DD7C" w14:textId="77777777" w:rsidR="001904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resonance_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 /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/ Резонансная частота</w:t>
      </w:r>
    </w:p>
    <w:p w14:paraId="65CEE5E4" w14:textId="77777777" w:rsidR="001904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14:paraId="4D5641CE" w14:textId="77777777" w:rsidR="00190416" w:rsidRPr="0037096C" w:rsidRDefault="00000000">
      <w:pPr>
        <w:shd w:val="clear" w:color="auto" w:fill="F5F5F5"/>
        <w:rPr>
          <w:lang w:val="fr-FR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37096C">
        <w:rPr>
          <w:rFonts w:ascii="Courier New" w:eastAsia="Courier New" w:hAnsi="Courier New" w:cs="Courier New"/>
          <w:sz w:val="20"/>
          <w:szCs w:val="20"/>
          <w:lang w:val="fr-FR"/>
        </w:rPr>
        <w:t>void update(double force, double dt);</w:t>
      </w:r>
    </w:p>
    <w:p w14:paraId="01275DD9" w14:textId="77777777" w:rsidR="00190416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429628E7" w14:textId="77777777" w:rsidR="00F54846" w:rsidRDefault="00F54846" w:rsidP="00F54846"/>
    <w:p w14:paraId="5E47F16C" w14:textId="67D71D91" w:rsidR="00190416" w:rsidRDefault="00000000" w:rsidP="0096247F">
      <w:pPr>
        <w:pStyle w:val="2"/>
        <w:ind w:firstLine="708"/>
      </w:pPr>
      <w:r>
        <w:t>4.2. Анализатор изображений поверхности</w:t>
      </w:r>
    </w:p>
    <w:p w14:paraId="0905A0CB" w14:textId="77777777" w:rsidR="00190416" w:rsidRDefault="00000000" w:rsidP="0018228E">
      <w:pPr>
        <w:ind w:firstLine="709"/>
        <w:jc w:val="both"/>
      </w:pPr>
      <w:r>
        <w:lastRenderedPageBreak/>
        <w:t>Анализатор изображений поверхности представляет собой Python-модуль для обработки и количественного анализа AFM-данных. Модуль реализует полный цикл обработки: импорт данных в стандартных форматах, предобработка и фильтрация, вычисление параметров шероховатости, визуализация результатов.</w:t>
      </w:r>
    </w:p>
    <w:p w14:paraId="37F6418C" w14:textId="77777777" w:rsidR="00190416" w:rsidRDefault="00000000" w:rsidP="0018228E">
      <w:pPr>
        <w:ind w:firstLine="709"/>
        <w:jc w:val="both"/>
      </w:pPr>
      <w:r>
        <w:t xml:space="preserve">Поддерживаемые форматы входных данных включают: </w:t>
      </w:r>
      <w:proofErr w:type="spellStart"/>
      <w:r>
        <w:t>Gwyddion</w:t>
      </w:r>
      <w:proofErr w:type="spellEnd"/>
      <w:r>
        <w:t xml:space="preserve"> (.</w:t>
      </w:r>
      <w:proofErr w:type="spellStart"/>
      <w:r>
        <w:t>gwy</w:t>
      </w:r>
      <w:proofErr w:type="spellEnd"/>
      <w:r>
        <w:t xml:space="preserve">), </w:t>
      </w:r>
      <w:proofErr w:type="spellStart"/>
      <w:r>
        <w:t>WSxM</w:t>
      </w:r>
      <w:proofErr w:type="spellEnd"/>
      <w:r>
        <w:t xml:space="preserve"> (.</w:t>
      </w:r>
      <w:proofErr w:type="spellStart"/>
      <w:r>
        <w:t>stp</w:t>
      </w:r>
      <w:proofErr w:type="spellEnd"/>
      <w:r>
        <w:t>), SPIP (.</w:t>
      </w:r>
      <w:proofErr w:type="spellStart"/>
      <w:r>
        <w:t>spm</w:t>
      </w:r>
      <w:proofErr w:type="spellEnd"/>
      <w:r>
        <w:t>), а также общие форматы изображений (TIFF, PNG) с метаданными. Для каждого формата реализованы парсеры, извлекающие информацию о масштабе, единицах измерения и параметрах сканирования.</w:t>
      </w:r>
    </w:p>
    <w:p w14:paraId="7D3D5B5E" w14:textId="77777777" w:rsidR="00190416" w:rsidRDefault="00000000" w:rsidP="0018228E">
      <w:pPr>
        <w:ind w:firstLine="709"/>
        <w:jc w:val="both"/>
      </w:pPr>
      <w:r>
        <w:t xml:space="preserve">Модуль использует библиотеки </w:t>
      </w:r>
      <w:proofErr w:type="spellStart"/>
      <w:r>
        <w:t>NumPy</w:t>
      </w:r>
      <w:proofErr w:type="spellEnd"/>
      <w:r>
        <w:t xml:space="preserve"> для эффективных вычислений с массивами, </w:t>
      </w:r>
      <w:proofErr w:type="spellStart"/>
      <w:r>
        <w:t>SciPy</w:t>
      </w:r>
      <w:proofErr w:type="spellEnd"/>
      <w:r>
        <w:t xml:space="preserve"> для реализации алгоритмов фильтрации и обработки сигналов, а также </w:t>
      </w:r>
      <w:proofErr w:type="spellStart"/>
      <w:r>
        <w:t>Matplotlib</w:t>
      </w:r>
      <w:proofErr w:type="spellEnd"/>
      <w:r>
        <w:t xml:space="preserve"> для визуализации результатов. Оптимизированные алгоритмы обеспечивают обработку изображений размером до 4096x4096 пикселей в реальном времени.</w:t>
      </w:r>
    </w:p>
    <w:p w14:paraId="35E7183D" w14:textId="77777777" w:rsidR="00190416" w:rsidRPr="0037096C" w:rsidRDefault="00000000">
      <w:pPr>
        <w:shd w:val="clear" w:color="auto" w:fill="F5F5F5"/>
        <w:spacing w:before="120" w:after="120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Анализ</w:t>
      </w: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шероховатости</w:t>
      </w: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(Python)</w:t>
      </w:r>
    </w:p>
    <w:p w14:paraId="7D99B5FF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numpy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as np</w:t>
      </w:r>
    </w:p>
    <w:p w14:paraId="0CE7EFAD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scipy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ndimage</w:t>
      </w:r>
      <w:proofErr w:type="spellEnd"/>
    </w:p>
    <w:p w14:paraId="38E27306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2638957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calculate_</w:t>
      </w:r>
      <w:proofErr w:type="gram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roughness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surface: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np.ndarray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1F98B87B" w14:textId="77777777" w:rsidR="00190416" w:rsidRPr="0037096C" w:rsidRDefault="00000000">
      <w:pPr>
        <w:shd w:val="clear" w:color="auto" w:fill="F5F5F5"/>
        <w:rPr>
          <w:lang w:val="fr-FR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37096C">
        <w:rPr>
          <w:rFonts w:ascii="Courier New" w:eastAsia="Courier New" w:hAnsi="Courier New" w:cs="Courier New"/>
          <w:sz w:val="20"/>
          <w:szCs w:val="20"/>
          <w:lang w:val="fr-FR"/>
        </w:rPr>
        <w:t>Sa = np.mean(np.abs(surface - np.mean(surface)))</w:t>
      </w:r>
    </w:p>
    <w:p w14:paraId="40EA1369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fr-FR"/>
        </w:rPr>
        <w:t xml:space="preserve">    </w:t>
      </w: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Sq = </w:t>
      </w:r>
      <w:proofErr w:type="spellStart"/>
      <w:proofErr w:type="gram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np.sqrt</w:t>
      </w:r>
      <w:proofErr w:type="spellEnd"/>
      <w:proofErr w:type="gram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np.mean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(surface**2))</w:t>
      </w:r>
    </w:p>
    <w:p w14:paraId="6EF77CFB" w14:textId="77777777" w:rsidR="00190416" w:rsidRPr="0037096C" w:rsidRDefault="00000000">
      <w:pPr>
        <w:shd w:val="clear" w:color="auto" w:fill="F5F5F5"/>
        <w:spacing w:after="120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{'Sa': Sa, 'Sq': Sq}</w:t>
      </w:r>
    </w:p>
    <w:p w14:paraId="5233125E" w14:textId="77777777" w:rsidR="00F54EEB" w:rsidRDefault="00F54EEB" w:rsidP="00F54EEB"/>
    <w:p w14:paraId="2782A138" w14:textId="6159EF02" w:rsidR="00190416" w:rsidRPr="0037096C" w:rsidRDefault="00000000" w:rsidP="003A0C7F">
      <w:pPr>
        <w:pStyle w:val="2"/>
        <w:ind w:firstLine="708"/>
        <w:rPr>
          <w:lang w:val="en-US"/>
        </w:rPr>
      </w:pPr>
      <w:r w:rsidRPr="0037096C">
        <w:rPr>
          <w:lang w:val="en-US"/>
        </w:rPr>
        <w:t>4.3. F</w:t>
      </w:r>
      <w:proofErr w:type="spellStart"/>
      <w:r w:rsidRPr="0037096C">
        <w:rPr>
          <w:lang w:val="en-US"/>
        </w:rPr>
        <w:t>astAPI</w:t>
      </w:r>
      <w:proofErr w:type="spellEnd"/>
      <w:r w:rsidRPr="0037096C">
        <w:rPr>
          <w:lang w:val="en-US"/>
        </w:rPr>
        <w:t xml:space="preserve"> REST API </w:t>
      </w:r>
      <w:r>
        <w:t>с</w:t>
      </w:r>
      <w:r w:rsidRPr="0037096C">
        <w:rPr>
          <w:lang w:val="en-US"/>
        </w:rPr>
        <w:t xml:space="preserve"> JWT </w:t>
      </w:r>
      <w:r>
        <w:t>и</w:t>
      </w:r>
      <w:r w:rsidRPr="0037096C">
        <w:rPr>
          <w:lang w:val="en-US"/>
        </w:rPr>
        <w:t xml:space="preserve"> WebSocket</w:t>
      </w:r>
    </w:p>
    <w:p w14:paraId="596FBAE2" w14:textId="77777777" w:rsidR="00190416" w:rsidRDefault="00000000" w:rsidP="00032263">
      <w:pPr>
        <w:ind w:firstLine="709"/>
        <w:jc w:val="both"/>
      </w:pPr>
      <w:r>
        <w:t xml:space="preserve">API-слой проекта реализован на базе фреймворка </w:t>
      </w:r>
      <w:proofErr w:type="spellStart"/>
      <w:r>
        <w:t>FastAPI</w:t>
      </w:r>
      <w:proofErr w:type="spellEnd"/>
      <w:r>
        <w:t>, обеспечивающего высокую производительность, автоматическую генерацию документации (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) и встроенную поддержку асинхронности. Архитектура API следует принципам </w:t>
      </w:r>
      <w:proofErr w:type="spellStart"/>
      <w:r>
        <w:t>RESTful</w:t>
      </w:r>
      <w:proofErr w:type="spellEnd"/>
      <w:r>
        <w:t xml:space="preserve"> с расширенной функциональностью через </w:t>
      </w:r>
      <w:proofErr w:type="spellStart"/>
      <w:r>
        <w:t>WebSocket</w:t>
      </w:r>
      <w:proofErr w:type="spellEnd"/>
      <w:r>
        <w:t>.</w:t>
      </w:r>
    </w:p>
    <w:p w14:paraId="2E614C44" w14:textId="77777777" w:rsidR="00190416" w:rsidRDefault="00000000" w:rsidP="00032263">
      <w:pPr>
        <w:ind w:firstLine="709"/>
        <w:jc w:val="both"/>
      </w:pPr>
      <w:r>
        <w:lastRenderedPageBreak/>
        <w:t xml:space="preserve">Система аутентификации реализована на основе JWT (JSON Web </w:t>
      </w:r>
      <w:proofErr w:type="spellStart"/>
      <w:r>
        <w:t>Token</w:t>
      </w:r>
      <w:proofErr w:type="spellEnd"/>
      <w:r>
        <w:t xml:space="preserve">) с поддержкой </w:t>
      </w:r>
      <w:proofErr w:type="spellStart"/>
      <w:r>
        <w:t>refresh</w:t>
      </w:r>
      <w:proofErr w:type="spellEnd"/>
      <w:r>
        <w:t xml:space="preserve">-токенов. Токены содержат информацию о пользователе, его ролях и правах доступа. </w:t>
      </w:r>
      <w:proofErr w:type="spellStart"/>
      <w:r>
        <w:t>Middleware</w:t>
      </w:r>
      <w:proofErr w:type="spellEnd"/>
      <w:r>
        <w:t xml:space="preserve"> обеспечивает проверку токенов для защищенных </w:t>
      </w:r>
      <w:proofErr w:type="spellStart"/>
      <w:r>
        <w:t>эндпоинтов</w:t>
      </w:r>
      <w:proofErr w:type="spellEnd"/>
      <w:r>
        <w:t>.</w:t>
      </w:r>
    </w:p>
    <w:p w14:paraId="65B79036" w14:textId="77777777" w:rsidR="00190416" w:rsidRDefault="00000000" w:rsidP="00032263">
      <w:pPr>
        <w:ind w:firstLine="709"/>
        <w:jc w:val="both"/>
      </w:pPr>
      <w:proofErr w:type="spellStart"/>
      <w:r>
        <w:t>WebSocket</w:t>
      </w:r>
      <w:proofErr w:type="spellEnd"/>
      <w:r>
        <w:t xml:space="preserve"> используется для реализации реального времени взаимодействия: потоковая передача данных сканирования, визуализация процесса моделирования в режиме реального времени, управление параметрами симуляции без перезагрузки страницы.</w:t>
      </w:r>
    </w:p>
    <w:p w14:paraId="4E245AB5" w14:textId="77777777" w:rsidR="00190416" w:rsidRPr="0037096C" w:rsidRDefault="00000000">
      <w:pPr>
        <w:shd w:val="clear" w:color="auto" w:fill="F5F5F5"/>
        <w:spacing w:before="120" w:after="120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FastAPI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endpoints</w:t>
      </w:r>
    </w:p>
    <w:p w14:paraId="63B8AB97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fastapi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FastAPI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, WebSocket</w:t>
      </w:r>
    </w:p>
    <w:p w14:paraId="3E9BB7E4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fastapi.security</w:t>
      </w:r>
      <w:proofErr w:type="spellEnd"/>
      <w:proofErr w:type="gram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import OAuth2PasswordBearer</w:t>
      </w:r>
    </w:p>
    <w:p w14:paraId="76EA7F37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D1F5592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app = </w:t>
      </w:r>
      <w:proofErr w:type="spellStart"/>
      <w:proofErr w:type="gram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FastAPI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title="Nanoprobe Sim Lab API")</w:t>
      </w:r>
    </w:p>
    <w:p w14:paraId="56228DCA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oauth2_scheme = OAuth2PasswordBearer(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tokenUrl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="token")</w:t>
      </w:r>
    </w:p>
    <w:p w14:paraId="06A670BA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A3F4A17" w14:textId="77777777" w:rsidR="00190416" w:rsidRPr="0037096C" w:rsidRDefault="00000000">
      <w:pPr>
        <w:shd w:val="clear" w:color="auto" w:fill="F5F5F5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@</w:t>
      </w:r>
      <w:proofErr w:type="gram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app.websocket</w:t>
      </w:r>
      <w:proofErr w:type="gram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("/ws/scan")</w:t>
      </w:r>
    </w:p>
    <w:p w14:paraId="290A28E0" w14:textId="77777777" w:rsidR="00190416" w:rsidRPr="0037096C" w:rsidRDefault="00000000">
      <w:pPr>
        <w:shd w:val="clear" w:color="auto" w:fill="F5F5F5"/>
        <w:spacing w:after="120"/>
        <w:rPr>
          <w:lang w:val="en-US"/>
        </w:rPr>
      </w:pPr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 xml:space="preserve">async def </w:t>
      </w:r>
      <w:proofErr w:type="spell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scan_</w:t>
      </w:r>
      <w:proofErr w:type="gramStart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stream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websocket</w:t>
      </w:r>
      <w:proofErr w:type="spellEnd"/>
      <w:r w:rsidRPr="0037096C">
        <w:rPr>
          <w:rFonts w:ascii="Courier New" w:eastAsia="Courier New" w:hAnsi="Courier New" w:cs="Courier New"/>
          <w:sz w:val="20"/>
          <w:szCs w:val="20"/>
          <w:lang w:val="en-US"/>
        </w:rPr>
        <w:t>: WebSocket): ...</w:t>
      </w:r>
    </w:p>
    <w:p w14:paraId="05CEEF06" w14:textId="77777777" w:rsidR="00190416" w:rsidRDefault="00000000" w:rsidP="007A347D">
      <w:pPr>
        <w:spacing w:before="240" w:after="120"/>
        <w:jc w:val="right"/>
      </w:pPr>
      <w:r>
        <w:rPr>
          <w:b/>
          <w:bCs/>
          <w:sz w:val="24"/>
          <w:szCs w:val="24"/>
        </w:rPr>
        <w:t xml:space="preserve">Таблица 4.1 — API </w:t>
      </w:r>
      <w:proofErr w:type="spellStart"/>
      <w:r>
        <w:rPr>
          <w:b/>
          <w:bCs/>
          <w:sz w:val="24"/>
          <w:szCs w:val="24"/>
        </w:rPr>
        <w:t>endpoints</w:t>
      </w:r>
      <w:proofErr w:type="spellEnd"/>
      <w:r>
        <w:rPr>
          <w:b/>
          <w:bCs/>
          <w:sz w:val="24"/>
          <w:szCs w:val="24"/>
        </w:rPr>
        <w:t xml:space="preserve"> проекта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329"/>
        <w:gridCol w:w="2173"/>
        <w:gridCol w:w="2082"/>
      </w:tblGrid>
      <w:tr w:rsidR="00190416" w14:paraId="16D94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45DE4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2F42F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6864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C2CE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Аутентификация</w:t>
            </w:r>
          </w:p>
        </w:tc>
      </w:tr>
      <w:tr w:rsidR="00190416" w14:paraId="20DE7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AC02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</w:t>
            </w:r>
            <w:proofErr w:type="spellStart"/>
            <w:r>
              <w:rPr>
                <w:sz w:val="24"/>
                <w:szCs w:val="24"/>
              </w:rPr>
              <w:t>scan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B1D9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B203E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Запуск сканирования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C411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JWT</w:t>
            </w:r>
          </w:p>
        </w:tc>
      </w:tr>
      <w:tr w:rsidR="00190416" w14:paraId="6F1FC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BB5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789B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AC26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Анализ изображения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FF7A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JWT</w:t>
            </w:r>
          </w:p>
        </w:tc>
      </w:tr>
      <w:tr w:rsidR="00190416" w14:paraId="4B080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485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/v1/</w:t>
            </w:r>
            <w:proofErr w:type="spellStart"/>
            <w:r>
              <w:rPr>
                <w:sz w:val="24"/>
                <w:szCs w:val="24"/>
              </w:rPr>
              <w:t>sstv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decode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23B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3C3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Декодирование SSTV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2B7F6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JWT</w:t>
            </w:r>
          </w:p>
        </w:tc>
      </w:tr>
      <w:tr w:rsidR="00190416" w14:paraId="0CF4F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1853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scan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4F33B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3F86D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Поток данных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E26D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JWT</w:t>
            </w:r>
          </w:p>
        </w:tc>
      </w:tr>
      <w:tr w:rsidR="00190416" w14:paraId="5DD15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6573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B87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32583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Получение токена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F79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</w:tr>
    </w:tbl>
    <w:p w14:paraId="42EB06F3" w14:textId="77777777" w:rsidR="00190416" w:rsidRDefault="00000000">
      <w:r>
        <w:br w:type="page"/>
      </w:r>
    </w:p>
    <w:p w14:paraId="07AF7403" w14:textId="77777777" w:rsidR="00546A28" w:rsidRDefault="00546A28" w:rsidP="00546A28"/>
    <w:p w14:paraId="4D7677F6" w14:textId="1320B72F" w:rsidR="00190416" w:rsidRDefault="00C304AB">
      <w:pPr>
        <w:pStyle w:val="1"/>
      </w:pPr>
      <w:r>
        <w:t>ИТОГОВЫЕ ВЫВОДЫ</w:t>
      </w:r>
    </w:p>
    <w:p w14:paraId="54E4F07B" w14:textId="77777777" w:rsidR="00190416" w:rsidRDefault="00000000" w:rsidP="00661411">
      <w:pPr>
        <w:ind w:firstLine="709"/>
        <w:jc w:val="both"/>
      </w:pPr>
      <w:r>
        <w:t xml:space="preserve">В результате выполненной работы систематизированы методы сканирующей зондовой микроскопии, включая атомно-силовую микроскопию (AFM), сканирующую туннельную микроскопию (STM) и </w:t>
      </w:r>
      <w:proofErr w:type="spellStart"/>
      <w:r>
        <w:t>ближнепольную</w:t>
      </w:r>
      <w:proofErr w:type="spellEnd"/>
      <w:r>
        <w:t xml:space="preserve"> сканирующую оптическую микроскопию (NSOM).</w:t>
      </w:r>
    </w:p>
    <w:p w14:paraId="6DEA8FE6" w14:textId="77777777" w:rsidR="00190416" w:rsidRDefault="00000000" w:rsidP="00661411">
      <w:pPr>
        <w:ind w:firstLine="709"/>
        <w:jc w:val="both"/>
      </w:pPr>
      <w:r>
        <w:t>Проведен анализ алгоритмов обработки AFM-изображений: методы фильтрации шумов (гауссов, медианный, Фурье, вейвлет), алгоритмы реконструкции поверхности и методы количественного анализа параметров шероховатости по стандартам ISO 25178.</w:t>
      </w:r>
    </w:p>
    <w:p w14:paraId="5A9F5600" w14:textId="77777777" w:rsidR="00190416" w:rsidRDefault="00000000" w:rsidP="00661411">
      <w:pPr>
        <w:ind w:firstLine="709"/>
        <w:jc w:val="both"/>
      </w:pPr>
      <w:r>
        <w:t xml:space="preserve">Исследованы протоколы SSTV для приема и декодирования радиосигналов, включая режимы Martin, </w:t>
      </w:r>
      <w:proofErr w:type="spellStart"/>
      <w:r>
        <w:t>Scottie</w:t>
      </w:r>
      <w:proofErr w:type="spellEnd"/>
      <w:r>
        <w:t xml:space="preserve">, PD и </w:t>
      </w:r>
      <w:proofErr w:type="spellStart"/>
      <w:r>
        <w:t>Robot</w:t>
      </w:r>
      <w:proofErr w:type="spellEnd"/>
      <w:r>
        <w:t>. Разработаны методические рекомендации по реализации наземной станции SSTV.</w:t>
      </w:r>
    </w:p>
    <w:p w14:paraId="2DB32A1F" w14:textId="77777777" w:rsidR="00190416" w:rsidRDefault="00000000" w:rsidP="00661411">
      <w:pPr>
        <w:ind w:firstLine="709"/>
        <w:jc w:val="both"/>
      </w:pPr>
      <w:r>
        <w:t xml:space="preserve">Разработана архитектура программного комплекса «Лаборатория моделирования </w:t>
      </w:r>
      <w:proofErr w:type="spellStart"/>
      <w:r>
        <w:t>нанозонда</w:t>
      </w:r>
      <w:proofErr w:type="spellEnd"/>
      <w:r>
        <w:t>», включающая три взаимосвязанных модуля: симулятор аппаратного обеспечения СЗМ (C++/Python), анализатор изображений поверхности (Python) и наземную станцию SSTV (Python/C++).</w:t>
      </w:r>
    </w:p>
    <w:p w14:paraId="4D63C539" w14:textId="77777777" w:rsidR="00190416" w:rsidRDefault="00000000" w:rsidP="00661411">
      <w:pPr>
        <w:ind w:firstLine="709"/>
        <w:jc w:val="both"/>
      </w:pPr>
      <w:r>
        <w:t xml:space="preserve">Реализован </w:t>
      </w:r>
      <w:proofErr w:type="spellStart"/>
      <w:r>
        <w:t>FastAPI</w:t>
      </w:r>
      <w:proofErr w:type="spellEnd"/>
      <w:r>
        <w:t xml:space="preserve"> REST API с JWT-аутентификацией и </w:t>
      </w:r>
      <w:proofErr w:type="spellStart"/>
      <w:r>
        <w:t>WebSocket</w:t>
      </w:r>
      <w:proofErr w:type="spellEnd"/>
      <w:r>
        <w:t xml:space="preserve"> для взаимодействия в реальном времени. API обеспечивает интеграцию всех модулей проекта и предоставляет унифицированный интерфейс для пользователей.</w:t>
      </w:r>
    </w:p>
    <w:p w14:paraId="0791ED02" w14:textId="77777777" w:rsidR="00190416" w:rsidRDefault="00000000" w:rsidP="00661411">
      <w:pPr>
        <w:ind w:firstLine="709"/>
        <w:jc w:val="both"/>
      </w:pPr>
      <w:r>
        <w:t>Полученные результаты могут быть использованы при разработке образовательных курсов по нанотехнологиям, создании виртуальных лабораторий для дистанционного обучения, а также для научных исследований в области сканирующей зондовой микроскопии.</w:t>
      </w:r>
    </w:p>
    <w:p w14:paraId="043E1C47" w14:textId="77777777" w:rsidR="00190416" w:rsidRDefault="00000000">
      <w:r>
        <w:br w:type="page"/>
      </w:r>
    </w:p>
    <w:p w14:paraId="39D83482" w14:textId="77777777" w:rsidR="00D34EE1" w:rsidRDefault="00D34EE1" w:rsidP="00D34EE1"/>
    <w:p w14:paraId="5DCF8C42" w14:textId="6264387E" w:rsidR="00190416" w:rsidRPr="0037096C" w:rsidRDefault="00000000">
      <w:pPr>
        <w:pStyle w:val="1"/>
        <w:rPr>
          <w:lang w:val="en-US"/>
        </w:rPr>
      </w:pPr>
      <w:r>
        <w:t>СПИСОК</w:t>
      </w:r>
      <w:r w:rsidRPr="0037096C">
        <w:rPr>
          <w:lang w:val="en-US"/>
        </w:rPr>
        <w:t xml:space="preserve"> </w:t>
      </w:r>
      <w:r>
        <w:t>ИСПОЛЬЗОВАННЫХ</w:t>
      </w:r>
      <w:r w:rsidRPr="0037096C">
        <w:rPr>
          <w:lang w:val="en-US"/>
        </w:rPr>
        <w:t xml:space="preserve"> </w:t>
      </w:r>
      <w:r>
        <w:t>ИСТОЧНИКОВ</w:t>
      </w:r>
    </w:p>
    <w:p w14:paraId="7E44B037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1. Binnig G., Quate C.F., Gerber C. Atomic Force Microscope // Physical Review Letters. — 1986. — Vol. 56, No. 9. — P. 930-933.</w:t>
      </w:r>
    </w:p>
    <w:p w14:paraId="2C2931EE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2. Binnig G., Rohrer H. Scanning Tunneling Microscopy // IBM Journal of Research and Development. — 1986. — Vol. 30, No. 4. — P. 355-369.</w:t>
      </w:r>
    </w:p>
    <w:p w14:paraId="436D4C5B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 xml:space="preserve">3. </w:t>
      </w:r>
      <w:proofErr w:type="spellStart"/>
      <w:r w:rsidRPr="0037096C">
        <w:rPr>
          <w:lang w:val="en-US"/>
        </w:rPr>
        <w:t>Magonov</w:t>
      </w:r>
      <w:proofErr w:type="spellEnd"/>
      <w:r w:rsidRPr="0037096C">
        <w:rPr>
          <w:lang w:val="en-US"/>
        </w:rPr>
        <w:t xml:space="preserve"> S.N., </w:t>
      </w:r>
      <w:proofErr w:type="spellStart"/>
      <w:r w:rsidRPr="0037096C">
        <w:rPr>
          <w:lang w:val="en-US"/>
        </w:rPr>
        <w:t>Whangbo</w:t>
      </w:r>
      <w:proofErr w:type="spellEnd"/>
      <w:r w:rsidRPr="0037096C">
        <w:rPr>
          <w:lang w:val="en-US"/>
        </w:rPr>
        <w:t xml:space="preserve"> M.-H. Surface Analysis with STM and AFM: Experimental and Theoretical Aspects. — Wiley-VCH, 1996. — 324 p.</w:t>
      </w:r>
    </w:p>
    <w:p w14:paraId="5317112E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 xml:space="preserve">4. </w:t>
      </w:r>
      <w:proofErr w:type="spellStart"/>
      <w:r w:rsidRPr="0037096C">
        <w:rPr>
          <w:lang w:val="en-US"/>
        </w:rPr>
        <w:t>Jähne</w:t>
      </w:r>
      <w:proofErr w:type="spellEnd"/>
      <w:r w:rsidRPr="0037096C">
        <w:rPr>
          <w:lang w:val="en-US"/>
        </w:rPr>
        <w:t xml:space="preserve"> B. Digital Image Processing: Concepts, Algorithms, and Scientific Applications. — Springer, 2005. — 607 p.</w:t>
      </w:r>
    </w:p>
    <w:p w14:paraId="36FAEE8C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5. ISO 25178-2:2012. Geometrical product specifications (GPS) — Surface texture: Areal — Part 2: Terms, definitions and surface texture parameters.</w:t>
      </w:r>
    </w:p>
    <w:p w14:paraId="539E4CB8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 xml:space="preserve">6. </w:t>
      </w:r>
      <w:proofErr w:type="spellStart"/>
      <w:r w:rsidRPr="0037096C">
        <w:rPr>
          <w:lang w:val="en-US"/>
        </w:rPr>
        <w:t>Nečas</w:t>
      </w:r>
      <w:proofErr w:type="spellEnd"/>
      <w:r w:rsidRPr="0037096C">
        <w:rPr>
          <w:lang w:val="en-US"/>
        </w:rPr>
        <w:t xml:space="preserve"> D., </w:t>
      </w:r>
      <w:proofErr w:type="spellStart"/>
      <w:r w:rsidRPr="0037096C">
        <w:rPr>
          <w:lang w:val="en-US"/>
        </w:rPr>
        <w:t>Klapetek</w:t>
      </w:r>
      <w:proofErr w:type="spellEnd"/>
      <w:r w:rsidRPr="0037096C">
        <w:rPr>
          <w:lang w:val="en-US"/>
        </w:rPr>
        <w:t xml:space="preserve"> P. </w:t>
      </w:r>
      <w:proofErr w:type="spellStart"/>
      <w:r w:rsidRPr="0037096C">
        <w:rPr>
          <w:lang w:val="en-US"/>
        </w:rPr>
        <w:t>Gwyddion</w:t>
      </w:r>
      <w:proofErr w:type="spellEnd"/>
      <w:r w:rsidRPr="0037096C">
        <w:rPr>
          <w:lang w:val="en-US"/>
        </w:rPr>
        <w:t>: An open-source software for SPM data analysis // Central European Journal of Physics. — 2012. — Vol. 10, No. 1. — P. 181-188.</w:t>
      </w:r>
    </w:p>
    <w:p w14:paraId="7AF22334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 xml:space="preserve">7. </w:t>
      </w:r>
      <w:proofErr w:type="spellStart"/>
      <w:r w:rsidRPr="0037096C">
        <w:rPr>
          <w:lang w:val="en-US"/>
        </w:rPr>
        <w:t>Villarrubia</w:t>
      </w:r>
      <w:proofErr w:type="spellEnd"/>
      <w:r w:rsidRPr="0037096C">
        <w:rPr>
          <w:lang w:val="en-US"/>
        </w:rPr>
        <w:t xml:space="preserve"> J.S. Algorithms for Scanned Probe Microscope Image Simulation, Surface Reconstruction, and Tip Estimation // Journal of Research of NIST. — 1997. — Vol. 102, No. 4. — P. 425-454.</w:t>
      </w:r>
    </w:p>
    <w:p w14:paraId="363D8577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8. Taguchi A., et al. Near-field optical microscope: A novel approach // Ultramicroscopy. — 2019. — Vol. 207. — P. 112820.</w:t>
      </w:r>
    </w:p>
    <w:p w14:paraId="7135FE91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9. SSTV Handbook: Slow Scan Television for Amateur Radio. — ARRL, 2020. — 156 p.</w:t>
      </w:r>
    </w:p>
    <w:p w14:paraId="3F7406CC" w14:textId="77777777" w:rsidR="00190416" w:rsidRDefault="00000000" w:rsidP="00E61E8C">
      <w:pPr>
        <w:ind w:firstLine="709"/>
        <w:jc w:val="both"/>
      </w:pPr>
      <w:r>
        <w:t xml:space="preserve">10.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https://fastapi.tiangolo.com (дата обращения: 15.03.2026).</w:t>
      </w:r>
    </w:p>
    <w:p w14:paraId="61359F57" w14:textId="77777777" w:rsidR="00190416" w:rsidRDefault="00000000" w:rsidP="00E61E8C">
      <w:pPr>
        <w:ind w:firstLine="709"/>
        <w:jc w:val="both"/>
      </w:pPr>
      <w:r>
        <w:t xml:space="preserve">11. Jones E.,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proofErr w:type="spellStart"/>
      <w:r>
        <w:t>SciPy</w:t>
      </w:r>
      <w:proofErr w:type="spellEnd"/>
      <w:r>
        <w:t xml:space="preserve">: Open Source Scientific Tools </w:t>
      </w:r>
      <w:proofErr w:type="spellStart"/>
      <w:r>
        <w:t>for</w:t>
      </w:r>
      <w:proofErr w:type="spellEnd"/>
      <w:r>
        <w:t xml:space="preserve"> Python [Электронный ресурс]. — Режим доступа: https://scipy.org (дата обращения: 15.03.2026).</w:t>
      </w:r>
    </w:p>
    <w:p w14:paraId="612EC7A3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fr-FR"/>
        </w:rPr>
        <w:t xml:space="preserve">12. Harris C.R., et al. </w:t>
      </w:r>
      <w:r w:rsidRPr="0037096C">
        <w:rPr>
          <w:lang w:val="en-US"/>
        </w:rPr>
        <w:t>Array programming with NumPy // Nature. — 2020. — Vol. 585. — P. 357-362.</w:t>
      </w:r>
    </w:p>
    <w:p w14:paraId="5AAD9BCB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lastRenderedPageBreak/>
        <w:t>13. Meyer E., Hug H.J., Bennewitz R. Scanning Probe Microscopy: The Lab on a Tip. — Springer, 2004. — 210 p.</w:t>
      </w:r>
    </w:p>
    <w:p w14:paraId="513EA3F2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fr-FR"/>
        </w:rPr>
        <w:t xml:space="preserve">14. Cohen S.H., et al. </w:t>
      </w:r>
      <w:r w:rsidRPr="0037096C">
        <w:rPr>
          <w:lang w:val="en-US"/>
        </w:rPr>
        <w:t>Atomic Force Microscopy/Scanning Tunneling Microscopy. — Springer, 1994. — 368 p.</w:t>
      </w:r>
    </w:p>
    <w:p w14:paraId="6B2455A6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 xml:space="preserve">15. Pohl D.W., </w:t>
      </w:r>
      <w:proofErr w:type="spellStart"/>
      <w:r w:rsidRPr="0037096C">
        <w:rPr>
          <w:lang w:val="en-US"/>
        </w:rPr>
        <w:t>Denk</w:t>
      </w:r>
      <w:proofErr w:type="spellEnd"/>
      <w:r w:rsidRPr="0037096C">
        <w:rPr>
          <w:lang w:val="en-US"/>
        </w:rPr>
        <w:t xml:space="preserve"> W., </w:t>
      </w:r>
      <w:proofErr w:type="spellStart"/>
      <w:r w:rsidRPr="0037096C">
        <w:rPr>
          <w:lang w:val="en-US"/>
        </w:rPr>
        <w:t>Lanz</w:t>
      </w:r>
      <w:proofErr w:type="spellEnd"/>
      <w:r w:rsidRPr="0037096C">
        <w:rPr>
          <w:lang w:val="en-US"/>
        </w:rPr>
        <w:t xml:space="preserve"> M. Optical </w:t>
      </w:r>
      <w:proofErr w:type="spellStart"/>
      <w:r w:rsidRPr="0037096C">
        <w:rPr>
          <w:lang w:val="en-US"/>
        </w:rPr>
        <w:t>stethoscopy</w:t>
      </w:r>
      <w:proofErr w:type="spellEnd"/>
      <w:r w:rsidRPr="0037096C">
        <w:rPr>
          <w:lang w:val="en-US"/>
        </w:rPr>
        <w:t xml:space="preserve">: Image recording with resolution </w:t>
      </w:r>
      <w:r>
        <w:t>λ</w:t>
      </w:r>
      <w:r w:rsidRPr="0037096C">
        <w:rPr>
          <w:lang w:val="en-US"/>
        </w:rPr>
        <w:t>/20 // Applied Physics Letters. — 1984. — Vol. 44. — P. 651-653.</w:t>
      </w:r>
    </w:p>
    <w:p w14:paraId="6BF6C03B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16. Git repository: Nanoprobe Simulation Lab [</w:t>
      </w:r>
      <w:r>
        <w:t>Электронный</w:t>
      </w:r>
      <w:r w:rsidRPr="0037096C">
        <w:rPr>
          <w:lang w:val="en-US"/>
        </w:rPr>
        <w:t xml:space="preserve"> </w:t>
      </w:r>
      <w:r>
        <w:t>ресурс</w:t>
      </w:r>
      <w:r w:rsidRPr="0037096C">
        <w:rPr>
          <w:lang w:val="en-US"/>
        </w:rPr>
        <w:t xml:space="preserve">]. — </w:t>
      </w:r>
      <w:r>
        <w:t>Режим</w:t>
      </w:r>
      <w:r w:rsidRPr="0037096C">
        <w:rPr>
          <w:lang w:val="en-US"/>
        </w:rPr>
        <w:t xml:space="preserve"> </w:t>
      </w:r>
      <w:r>
        <w:t>доступа</w:t>
      </w:r>
      <w:r w:rsidRPr="0037096C">
        <w:rPr>
          <w:lang w:val="en-US"/>
        </w:rPr>
        <w:t>: https://github.com/QuadDarv1ne/nanoprobe-sim-lab (</w:t>
      </w:r>
      <w:r>
        <w:t>дата</w:t>
      </w:r>
      <w:r w:rsidRPr="0037096C">
        <w:rPr>
          <w:lang w:val="en-US"/>
        </w:rPr>
        <w:t xml:space="preserve"> </w:t>
      </w:r>
      <w:r>
        <w:t>обращения</w:t>
      </w:r>
      <w:r w:rsidRPr="0037096C">
        <w:rPr>
          <w:lang w:val="en-US"/>
        </w:rPr>
        <w:t>: 15.03.2026).</w:t>
      </w:r>
    </w:p>
    <w:p w14:paraId="74398C3E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 xml:space="preserve">17. </w:t>
      </w:r>
      <w:proofErr w:type="spellStart"/>
      <w:r w:rsidRPr="0037096C">
        <w:rPr>
          <w:lang w:val="en-US"/>
        </w:rPr>
        <w:t>Klapetek</w:t>
      </w:r>
      <w:proofErr w:type="spellEnd"/>
      <w:r w:rsidRPr="0037096C">
        <w:rPr>
          <w:lang w:val="en-US"/>
        </w:rPr>
        <w:t xml:space="preserve"> P., </w:t>
      </w:r>
      <w:proofErr w:type="spellStart"/>
      <w:r w:rsidRPr="0037096C">
        <w:rPr>
          <w:lang w:val="en-US"/>
        </w:rPr>
        <w:t>Nečas</w:t>
      </w:r>
      <w:proofErr w:type="spellEnd"/>
      <w:r w:rsidRPr="0037096C">
        <w:rPr>
          <w:lang w:val="en-US"/>
        </w:rPr>
        <w:t xml:space="preserve"> D. Independent confirmation of the spatial resolution of SPM: A rigorous approach // Measurement Science and Technology. — 2020. — Vol. 31, No. 3. — P. 034006.</w:t>
      </w:r>
    </w:p>
    <w:p w14:paraId="5EC62D9E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18. Barrett R.C., Quate C.F. Optical scan-correction system applied to atomic force microscopy // Review of Scientific Instruments. — 1991. — Vol. 62. — P. 1393-1399.</w:t>
      </w:r>
    </w:p>
    <w:p w14:paraId="73D0F36B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 xml:space="preserve">19. Martin Y., Williams C.C., </w:t>
      </w:r>
      <w:proofErr w:type="spellStart"/>
      <w:r w:rsidRPr="0037096C">
        <w:rPr>
          <w:lang w:val="en-US"/>
        </w:rPr>
        <w:t>Wickramasinghe</w:t>
      </w:r>
      <w:proofErr w:type="spellEnd"/>
      <w:r w:rsidRPr="0037096C">
        <w:rPr>
          <w:lang w:val="en-US"/>
        </w:rPr>
        <w:t xml:space="preserve"> H.K. Atomic force microscope—force mapping and profiling on a </w:t>
      </w:r>
      <w:proofErr w:type="gramStart"/>
      <w:r w:rsidRPr="0037096C">
        <w:rPr>
          <w:lang w:val="en-US"/>
        </w:rPr>
        <w:t>sub 100</w:t>
      </w:r>
      <w:proofErr w:type="gramEnd"/>
      <w:r w:rsidRPr="0037096C">
        <w:rPr>
          <w:lang w:val="en-US"/>
        </w:rPr>
        <w:t>-Å scale // Journal of Applied Physics. — 1987. — Vol. 61. — P. 4723-4729.</w:t>
      </w:r>
    </w:p>
    <w:p w14:paraId="321734BA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20. Martins A., et al. Wavelet-based AFM image filtering and surface reconstruction // Applied Surface Science. — 2022. — Vol. 598. — P. 153813.</w:t>
      </w:r>
    </w:p>
    <w:p w14:paraId="3F4E89EE" w14:textId="77777777" w:rsidR="00190416" w:rsidRPr="0037096C" w:rsidRDefault="00000000" w:rsidP="00E61E8C">
      <w:pPr>
        <w:ind w:firstLine="709"/>
        <w:jc w:val="both"/>
        <w:rPr>
          <w:lang w:val="en-US"/>
        </w:rPr>
      </w:pPr>
      <w:r w:rsidRPr="0037096C">
        <w:rPr>
          <w:lang w:val="en-US"/>
        </w:rPr>
        <w:t>21. Tagliabue G., et al. SSTV decoder implementation for amateur radio // IEEE Transactions on Broadcasting. — 2021. — Vol. 67, No. 2. — P. 456-463.</w:t>
      </w:r>
    </w:p>
    <w:p w14:paraId="430E3871" w14:textId="77777777" w:rsidR="00190416" w:rsidRDefault="00000000" w:rsidP="00E61E8C">
      <w:pPr>
        <w:ind w:firstLine="709"/>
        <w:jc w:val="both"/>
      </w:pPr>
      <w:r>
        <w:t xml:space="preserve">22. PyBind11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https://pybind11.readthedocs.io (дата обращения: 15.03.2026).</w:t>
      </w:r>
    </w:p>
    <w:p w14:paraId="13981DBF" w14:textId="77777777" w:rsidR="00190416" w:rsidRDefault="00000000" w:rsidP="00E61E8C">
      <w:pPr>
        <w:ind w:firstLine="709"/>
        <w:jc w:val="both"/>
      </w:pPr>
      <w:r>
        <w:t xml:space="preserve">23. JWT.io: JSON Web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[Электронный ресурс]. — Режим доступа: https://jwt.io/introduction (дата обращения: 15.03.2026).</w:t>
      </w:r>
    </w:p>
    <w:p w14:paraId="4DB9E1EE" w14:textId="77777777" w:rsidR="00190416" w:rsidRDefault="00000000" w:rsidP="00E61E8C">
      <w:pPr>
        <w:ind w:firstLine="709"/>
        <w:jc w:val="both"/>
      </w:pPr>
      <w:r>
        <w:t xml:space="preserve">24. </w:t>
      </w:r>
      <w:proofErr w:type="spellStart"/>
      <w:r>
        <w:t>WebSocket</w:t>
      </w:r>
      <w:proofErr w:type="spellEnd"/>
      <w:r>
        <w:t xml:space="preserve"> Protocol RFC 6455 [Электронный ресурс]. — Режим доступа: https://datatracker.ietf.org/doc/html/rfc6455 (дата обращения: 15.03.2026).</w:t>
      </w:r>
    </w:p>
    <w:p w14:paraId="6F1D547B" w14:textId="77777777" w:rsidR="00190416" w:rsidRDefault="00000000" w:rsidP="00E61E8C">
      <w:pPr>
        <w:ind w:firstLine="709"/>
        <w:jc w:val="both"/>
      </w:pPr>
      <w:r>
        <w:lastRenderedPageBreak/>
        <w:t xml:space="preserve">25. </w:t>
      </w:r>
      <w:proofErr w:type="spellStart"/>
      <w:r>
        <w:t>Бинниг</w:t>
      </w:r>
      <w:proofErr w:type="spellEnd"/>
      <w:r>
        <w:t xml:space="preserve"> Г., </w:t>
      </w:r>
      <w:proofErr w:type="spellStart"/>
      <w:r>
        <w:t>Рорер</w:t>
      </w:r>
      <w:proofErr w:type="spellEnd"/>
      <w:r>
        <w:t xml:space="preserve"> Г. Сканирующая туннельная микроскопия — от рождения к будущему // Успехи физических наук. — 1987. — Т. 153, № 1. — С. 133-140.</w:t>
      </w:r>
    </w:p>
    <w:p w14:paraId="533ED789" w14:textId="77777777" w:rsidR="00190416" w:rsidRDefault="00000000">
      <w:r>
        <w:br w:type="page"/>
      </w:r>
    </w:p>
    <w:p w14:paraId="17909DC2" w14:textId="1B75F3D4" w:rsidR="00190416" w:rsidRDefault="00000000" w:rsidP="00AD1841">
      <w:pPr>
        <w:spacing w:after="240"/>
        <w:jc w:val="center"/>
      </w:pPr>
      <w:r>
        <w:rPr>
          <w:b/>
          <w:bCs/>
        </w:rPr>
        <w:lastRenderedPageBreak/>
        <w:t>ПРИЛОЖЕНИЕ А</w:t>
      </w:r>
      <w:r w:rsidR="00AD1841">
        <w:rPr>
          <w:b/>
          <w:bCs/>
        </w:rPr>
        <w:t xml:space="preserve"> </w:t>
      </w:r>
      <w:r>
        <w:rPr>
          <w:sz w:val="24"/>
          <w:szCs w:val="24"/>
        </w:rPr>
        <w:t>(справочное)</w:t>
      </w:r>
    </w:p>
    <w:p w14:paraId="2200CBCF" w14:textId="77777777" w:rsidR="00190416" w:rsidRDefault="00000000">
      <w:pPr>
        <w:spacing w:after="360"/>
        <w:jc w:val="center"/>
      </w:pPr>
      <w:r>
        <w:rPr>
          <w:b/>
          <w:bCs/>
        </w:rPr>
        <w:t>Сводная таблица методов СЗМ</w:t>
      </w:r>
    </w:p>
    <w:p w14:paraId="13977DBF" w14:textId="77777777" w:rsidR="00190416" w:rsidRDefault="00000000" w:rsidP="00521F7E">
      <w:pPr>
        <w:spacing w:before="240" w:after="120"/>
        <w:jc w:val="right"/>
      </w:pPr>
      <w:r>
        <w:rPr>
          <w:b/>
          <w:bCs/>
          <w:sz w:val="24"/>
          <w:szCs w:val="24"/>
        </w:rPr>
        <w:t>Таблица А.1 — Сравнительный анализ методов СЗМ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1646"/>
        <w:gridCol w:w="1571"/>
        <w:gridCol w:w="1469"/>
        <w:gridCol w:w="1720"/>
        <w:gridCol w:w="1936"/>
      </w:tblGrid>
      <w:tr w:rsidR="00190416" w14:paraId="7EC11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CF0C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BDDA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1A67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Разрешение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C2D4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Глубина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9F796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Образец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C14A7" w14:textId="77777777" w:rsidR="0019041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190416" w14:paraId="73B97C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0B5D9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2EA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AFM (контакт)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C14A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0.1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B213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5A242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Любой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73B4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Топография</w:t>
            </w:r>
          </w:p>
        </w:tc>
      </w:tr>
      <w:tr w:rsidR="00190416" w14:paraId="4B3992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ADAD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8FF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AFM (неконтакт)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04FC4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010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10F8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Любой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DB1C4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Мягкие материалы</w:t>
            </w:r>
          </w:p>
        </w:tc>
      </w:tr>
      <w:tr w:rsidR="00190416" w14:paraId="5ABC33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0FF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6824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AFM (</w:t>
            </w:r>
            <w:proofErr w:type="spellStart"/>
            <w:r>
              <w:rPr>
                <w:sz w:val="24"/>
                <w:szCs w:val="24"/>
              </w:rPr>
              <w:t>полуконтакт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B13F4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0.5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9609D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533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Любой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E35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Фазовый контраст</w:t>
            </w:r>
          </w:p>
        </w:tc>
      </w:tr>
      <w:tr w:rsidR="00190416" w14:paraId="491894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241A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82FB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STM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68C7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0.01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4F76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05A0D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Проводящий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8C0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Атомарная структура</w:t>
            </w:r>
          </w:p>
        </w:tc>
      </w:tr>
      <w:tr w:rsidR="00190416" w14:paraId="0FE9F0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B06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558A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NSOM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D476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BE2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 мкм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2ED9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Оптич</w:t>
            </w:r>
            <w:proofErr w:type="spellEnd"/>
            <w:r>
              <w:rPr>
                <w:sz w:val="24"/>
                <w:szCs w:val="24"/>
              </w:rPr>
              <w:t>. актив.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1B3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Спектроскопия</w:t>
            </w:r>
          </w:p>
        </w:tc>
      </w:tr>
      <w:tr w:rsidR="00190416" w14:paraId="4FBF66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C069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4499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MFM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943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0251A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 мкм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C1A8F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Магнитный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397B2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Домены</w:t>
            </w:r>
          </w:p>
        </w:tc>
      </w:tr>
      <w:tr w:rsidR="00190416" w14:paraId="004375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5A3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1204A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EFM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079CB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4274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B309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Любой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B92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Заряды</w:t>
            </w:r>
          </w:p>
        </w:tc>
      </w:tr>
      <w:tr w:rsidR="00190416" w14:paraId="2B0DB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D2E7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CB0C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KPFM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7F8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19CF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500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D88B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Проводящий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04C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Работа выхода</w:t>
            </w:r>
          </w:p>
        </w:tc>
      </w:tr>
      <w:tr w:rsidR="00190416" w14:paraId="6BD63E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E0E0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DE9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PFM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DD2F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E3303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200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B2E3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Пьезоэлектрик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7C2B" w14:textId="77777777" w:rsidR="00190416" w:rsidRDefault="00000000">
            <w:pPr>
              <w:spacing w:line="24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Пьезо</w:t>
            </w:r>
            <w:proofErr w:type="spellEnd"/>
            <w:r>
              <w:rPr>
                <w:sz w:val="24"/>
                <w:szCs w:val="24"/>
              </w:rPr>
              <w:t>-домены</w:t>
            </w:r>
          </w:p>
        </w:tc>
      </w:tr>
      <w:tr w:rsidR="00190416" w14:paraId="667BC5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25D5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1459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CAFM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8E78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806A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100 нм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2ECA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Проводящий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AB69" w14:textId="77777777" w:rsidR="0019041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Проводимость</w:t>
            </w:r>
          </w:p>
        </w:tc>
      </w:tr>
    </w:tbl>
    <w:p w14:paraId="35563CA4" w14:textId="77777777" w:rsidR="00190416" w:rsidRDefault="00000000">
      <w:r>
        <w:br w:type="page"/>
      </w:r>
    </w:p>
    <w:p w14:paraId="5091E155" w14:textId="4FE2E3EB" w:rsidR="00190416" w:rsidRDefault="00000000" w:rsidP="00146C93">
      <w:pPr>
        <w:spacing w:after="240"/>
        <w:jc w:val="center"/>
      </w:pPr>
      <w:r>
        <w:rPr>
          <w:b/>
          <w:bCs/>
        </w:rPr>
        <w:lastRenderedPageBreak/>
        <w:t>ПРИЛОЖЕНИЕ Б</w:t>
      </w:r>
      <w:r w:rsidR="00146C93">
        <w:t xml:space="preserve"> </w:t>
      </w:r>
      <w:r>
        <w:rPr>
          <w:sz w:val="24"/>
          <w:szCs w:val="24"/>
        </w:rPr>
        <w:t>(справочное)</w:t>
      </w:r>
    </w:p>
    <w:p w14:paraId="077E60FC" w14:textId="77777777" w:rsidR="00190416" w:rsidRDefault="00000000">
      <w:pPr>
        <w:spacing w:after="360"/>
        <w:jc w:val="center"/>
      </w:pPr>
      <w:r>
        <w:rPr>
          <w:b/>
          <w:bCs/>
        </w:rPr>
        <w:t>Глоссарий терминов</w:t>
      </w:r>
    </w:p>
    <w:p w14:paraId="165B54A1" w14:textId="77777777" w:rsidR="00190416" w:rsidRDefault="00000000">
      <w:pPr>
        <w:spacing w:after="120"/>
      </w:pPr>
      <w:r>
        <w:t xml:space="preserve">AFM (Atomic Force </w:t>
      </w:r>
      <w:proofErr w:type="spellStart"/>
      <w:r>
        <w:t>Microscopy</w:t>
      </w:r>
      <w:proofErr w:type="spellEnd"/>
      <w:r>
        <w:t>) — атомно-силовая микроскопия, метод исследования поверхности с помощью измерения сил взаимодействия между зондом и образцом.</w:t>
      </w:r>
    </w:p>
    <w:p w14:paraId="48CA56FD" w14:textId="77777777" w:rsidR="00190416" w:rsidRDefault="00000000">
      <w:pPr>
        <w:spacing w:after="120"/>
      </w:pPr>
      <w:r>
        <w:t>STM (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Tunneling</w:t>
      </w:r>
      <w:proofErr w:type="spellEnd"/>
      <w:r>
        <w:t xml:space="preserve"> </w:t>
      </w:r>
      <w:proofErr w:type="spellStart"/>
      <w:r>
        <w:t>Microscopy</w:t>
      </w:r>
      <w:proofErr w:type="spellEnd"/>
      <w:r>
        <w:t>) — сканирующая туннельная микроскопия, метод визуализации поверхности проводящих материалов на атомарном уровне.</w:t>
      </w:r>
    </w:p>
    <w:p w14:paraId="15781216" w14:textId="77777777" w:rsidR="00190416" w:rsidRDefault="00000000">
      <w:pPr>
        <w:spacing w:after="120"/>
      </w:pPr>
      <w:r>
        <w:t>СЗМ — сканирующая зондовая микроскопия, семейство методов исследования поверхности с использованием острого зонда.</w:t>
      </w:r>
    </w:p>
    <w:p w14:paraId="3A5A983B" w14:textId="77777777" w:rsidR="00190416" w:rsidRDefault="00000000">
      <w:pPr>
        <w:spacing w:after="120"/>
      </w:pPr>
      <w:proofErr w:type="spellStart"/>
      <w:r>
        <w:t>Кантилевер</w:t>
      </w:r>
      <w:proofErr w:type="spellEnd"/>
      <w:r>
        <w:t xml:space="preserve"> — гибкая балка с острым зондом на конце, основной элемент AFM.</w:t>
      </w:r>
    </w:p>
    <w:p w14:paraId="408ED8CA" w14:textId="77777777" w:rsidR="00190416" w:rsidRDefault="00000000">
      <w:pPr>
        <w:spacing w:after="120"/>
      </w:pPr>
      <w:r>
        <w:t>NSOM (</w:t>
      </w:r>
      <w:proofErr w:type="spellStart"/>
      <w:r>
        <w:t>Near-field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Optical </w:t>
      </w:r>
      <w:proofErr w:type="spellStart"/>
      <w:r>
        <w:t>Microscopy</w:t>
      </w:r>
      <w:proofErr w:type="spellEnd"/>
      <w:r>
        <w:t xml:space="preserve">) — </w:t>
      </w:r>
      <w:proofErr w:type="spellStart"/>
      <w:r>
        <w:t>ближнепольная</w:t>
      </w:r>
      <w:proofErr w:type="spellEnd"/>
      <w:r>
        <w:t xml:space="preserve"> сканирующая оптическая микроскопия.</w:t>
      </w:r>
    </w:p>
    <w:p w14:paraId="431F908E" w14:textId="77777777" w:rsidR="00190416" w:rsidRDefault="00000000">
      <w:pPr>
        <w:spacing w:after="120"/>
      </w:pPr>
      <w:r>
        <w:t>SSTV (</w:t>
      </w:r>
      <w:proofErr w:type="spellStart"/>
      <w:r>
        <w:t>Slow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Television) — медленная телевизионная передача, метод передачи изображений через радиоканал.</w:t>
      </w:r>
    </w:p>
    <w:p w14:paraId="2CF962E4" w14:textId="77777777" w:rsidR="00190416" w:rsidRDefault="00000000">
      <w:pPr>
        <w:spacing w:after="120"/>
      </w:pPr>
      <w:proofErr w:type="spellStart"/>
      <w:r>
        <w:t>Пьезосканер</w:t>
      </w:r>
      <w:proofErr w:type="spellEnd"/>
      <w:r>
        <w:t xml:space="preserve"> — устройство для точного перемещения зонда на основе пьезоэлектрического эффекта.</w:t>
      </w:r>
    </w:p>
    <w:p w14:paraId="76538D5B" w14:textId="77777777" w:rsidR="00190416" w:rsidRDefault="00000000">
      <w:pPr>
        <w:spacing w:after="120"/>
      </w:pPr>
      <w:r>
        <w:t>PID-регулятор — пропорционально-интегрально-дифференцирующий регулятор для управления обратной связью в СЗМ.</w:t>
      </w:r>
    </w:p>
    <w:p w14:paraId="7E62D5AA" w14:textId="77777777" w:rsidR="00190416" w:rsidRDefault="00000000">
      <w:pPr>
        <w:spacing w:after="120"/>
      </w:pPr>
      <w:r>
        <w:t xml:space="preserve">FFT (Fast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>) — быстрое преобразование Фурье, алгоритм для спектрального анализа сигналов.</w:t>
      </w:r>
    </w:p>
    <w:p w14:paraId="30ABD378" w14:textId="77777777" w:rsidR="00190416" w:rsidRDefault="00000000">
      <w:pPr>
        <w:spacing w:after="120"/>
      </w:pPr>
      <w:r>
        <w:t xml:space="preserve">JWT (JSON Web </w:t>
      </w:r>
      <w:proofErr w:type="spellStart"/>
      <w:r>
        <w:t>Token</w:t>
      </w:r>
      <w:proofErr w:type="spellEnd"/>
      <w:r>
        <w:t>) — стандарт создания токенов доступа для аутентификации в веб-приложениях.</w:t>
      </w:r>
    </w:p>
    <w:p w14:paraId="4ADC6E0C" w14:textId="77777777" w:rsidR="00190416" w:rsidRDefault="00000000">
      <w:pPr>
        <w:spacing w:after="120"/>
      </w:pPr>
      <w:proofErr w:type="spellStart"/>
      <w:r>
        <w:t>WebSocket</w:t>
      </w:r>
      <w:proofErr w:type="spellEnd"/>
      <w:r>
        <w:t xml:space="preserve"> — протокол для двусторонней связи между клиентом и сервером в реальном времени.</w:t>
      </w:r>
    </w:p>
    <w:p w14:paraId="057698D5" w14:textId="77777777" w:rsidR="00190416" w:rsidRDefault="00000000">
      <w:pPr>
        <w:spacing w:after="120"/>
      </w:pPr>
      <w:r>
        <w:lastRenderedPageBreak/>
        <w:t>REST API — архитектурный стиль для создания веб-сервисов с использованием HTTP-методов.</w:t>
      </w:r>
    </w:p>
    <w:p w14:paraId="31D1C805" w14:textId="77777777" w:rsidR="00190416" w:rsidRDefault="00000000">
      <w:pPr>
        <w:spacing w:after="120"/>
      </w:pPr>
      <w:proofErr w:type="spellStart"/>
      <w:r>
        <w:t>FastAPI</w:t>
      </w:r>
      <w:proofErr w:type="spellEnd"/>
      <w:r>
        <w:t xml:space="preserve"> — современный веб-фреймворк для создания API на языке Python.</w:t>
      </w:r>
    </w:p>
    <w:p w14:paraId="57F33AD6" w14:textId="77777777" w:rsidR="00190416" w:rsidRDefault="00000000">
      <w:pPr>
        <w:spacing w:after="120"/>
      </w:pPr>
      <w:r>
        <w:t>PyBind11 — библиотека для создания Python-</w:t>
      </w:r>
      <w:proofErr w:type="spellStart"/>
      <w:r>
        <w:t>биндингов</w:t>
      </w:r>
      <w:proofErr w:type="spellEnd"/>
      <w:r>
        <w:t xml:space="preserve"> к C++ коду.</w:t>
      </w:r>
    </w:p>
    <w:p w14:paraId="29250779" w14:textId="77777777" w:rsidR="00190416" w:rsidRDefault="00000000">
      <w:pPr>
        <w:spacing w:after="120"/>
      </w:pPr>
      <w:r>
        <w:t>Шероховатость поверхности — совокупность неровностей поверхности с относительно малыми шагами.</w:t>
      </w:r>
    </w:p>
    <w:p w14:paraId="0C9C7DBC" w14:textId="77777777" w:rsidR="00190416" w:rsidRDefault="00000000">
      <w:pPr>
        <w:spacing w:after="120"/>
      </w:pPr>
      <w:proofErr w:type="spellStart"/>
      <w:r>
        <w:t>Sa</w:t>
      </w:r>
      <w:proofErr w:type="spellEnd"/>
      <w:r>
        <w:t xml:space="preserve"> — среднее арифметическое отклонение высот поверхности от средней плоскости.</w:t>
      </w:r>
    </w:p>
    <w:p w14:paraId="6A90416D" w14:textId="77777777" w:rsidR="00190416" w:rsidRDefault="00000000">
      <w:pPr>
        <w:spacing w:after="120"/>
      </w:pPr>
      <w:proofErr w:type="spellStart"/>
      <w:r>
        <w:t>Sq</w:t>
      </w:r>
      <w:proofErr w:type="spellEnd"/>
      <w:r>
        <w:t xml:space="preserve"> — среднеквадратичное отклонение высот поверхности от средней плоскости.</w:t>
      </w:r>
    </w:p>
    <w:p w14:paraId="3B2AF247" w14:textId="77777777" w:rsidR="00190416" w:rsidRDefault="00000000">
      <w:pPr>
        <w:spacing w:after="120"/>
      </w:pPr>
      <w:r>
        <w:t>Вейвлет-преобразование — математический метод анализа сигналов с переменным разрешением.</w:t>
      </w:r>
    </w:p>
    <w:p w14:paraId="799D550C" w14:textId="77777777" w:rsidR="00190416" w:rsidRDefault="00000000">
      <w:pPr>
        <w:spacing w:after="120"/>
      </w:pPr>
      <w:r>
        <w:t>Морфологическая фильтрация — методы обработки изображений на основе математической морфологии.</w:t>
      </w:r>
    </w:p>
    <w:p w14:paraId="23D4A399" w14:textId="77777777" w:rsidR="00190416" w:rsidRDefault="00000000">
      <w:pPr>
        <w:spacing w:after="120"/>
      </w:pPr>
      <w:r>
        <w:t xml:space="preserve">FM (Frequency </w:t>
      </w:r>
      <w:proofErr w:type="spellStart"/>
      <w:r>
        <w:t>Modulation</w:t>
      </w:r>
      <w:proofErr w:type="spellEnd"/>
      <w:r>
        <w:t>) — частотная модуляция, метод кодирования информации в сигнале.</w:t>
      </w:r>
    </w:p>
    <w:sectPr w:rsidR="00190416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2A081" w14:textId="77777777" w:rsidR="008B0F12" w:rsidRDefault="008B0F12">
      <w:pPr>
        <w:spacing w:line="240" w:lineRule="auto"/>
      </w:pPr>
      <w:r>
        <w:separator/>
      </w:r>
    </w:p>
  </w:endnote>
  <w:endnote w:type="continuationSeparator" w:id="0">
    <w:p w14:paraId="34730F7A" w14:textId="77777777" w:rsidR="008B0F12" w:rsidRDefault="008B0F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01EC2" w14:textId="77777777" w:rsidR="0019041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7096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C6AD5" w14:textId="77777777" w:rsidR="008B0F12" w:rsidRDefault="008B0F12">
      <w:pPr>
        <w:spacing w:line="240" w:lineRule="auto"/>
      </w:pPr>
      <w:r>
        <w:separator/>
      </w:r>
    </w:p>
  </w:footnote>
  <w:footnote w:type="continuationSeparator" w:id="0">
    <w:p w14:paraId="3F738080" w14:textId="77777777" w:rsidR="008B0F12" w:rsidRDefault="008B0F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DE54" w14:textId="77777777" w:rsidR="00190416" w:rsidRDefault="00000000">
    <w:pPr>
      <w:jc w:val="center"/>
    </w:pPr>
    <w:r>
      <w:rPr>
        <w:i/>
        <w:iCs/>
        <w:sz w:val="20"/>
        <w:szCs w:val="20"/>
      </w:rPr>
      <w:t xml:space="preserve">Технический отчет </w:t>
    </w:r>
    <w:proofErr w:type="spellStart"/>
    <w:r>
      <w:rPr>
        <w:i/>
        <w:iCs/>
        <w:sz w:val="20"/>
        <w:szCs w:val="20"/>
      </w:rPr>
      <w:t>Nanoprobe</w:t>
    </w:r>
    <w:proofErr w:type="spellEnd"/>
    <w:r>
      <w:rPr>
        <w:i/>
        <w:iCs/>
        <w:sz w:val="20"/>
        <w:szCs w:val="20"/>
      </w:rPr>
      <w:t xml:space="preserve"> </w:t>
    </w:r>
    <w:proofErr w:type="spellStart"/>
    <w:r>
      <w:rPr>
        <w:i/>
        <w:iCs/>
        <w:sz w:val="20"/>
        <w:szCs w:val="20"/>
      </w:rPr>
      <w:t>Simulation</w:t>
    </w:r>
    <w:proofErr w:type="spellEnd"/>
    <w:r>
      <w:rPr>
        <w:i/>
        <w:iCs/>
        <w:sz w:val="20"/>
        <w:szCs w:val="20"/>
      </w:rPr>
      <w:t xml:space="preserve"> Lab № 2026/03/15-01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D41C9"/>
    <w:multiLevelType w:val="hybridMultilevel"/>
    <w:tmpl w:val="05D28F9E"/>
    <w:lvl w:ilvl="0" w:tplc="2EE6B892">
      <w:start w:val="1"/>
      <w:numFmt w:val="bullet"/>
      <w:lvlText w:val="●"/>
      <w:lvlJc w:val="left"/>
      <w:pPr>
        <w:ind w:left="720" w:hanging="360"/>
      </w:pPr>
    </w:lvl>
    <w:lvl w:ilvl="1" w:tplc="6E24C406">
      <w:start w:val="1"/>
      <w:numFmt w:val="bullet"/>
      <w:lvlText w:val="○"/>
      <w:lvlJc w:val="left"/>
      <w:pPr>
        <w:ind w:left="1440" w:hanging="360"/>
      </w:pPr>
    </w:lvl>
    <w:lvl w:ilvl="2" w:tplc="A1EA371A">
      <w:start w:val="1"/>
      <w:numFmt w:val="bullet"/>
      <w:lvlText w:val="■"/>
      <w:lvlJc w:val="left"/>
      <w:pPr>
        <w:ind w:left="2160" w:hanging="360"/>
      </w:pPr>
    </w:lvl>
    <w:lvl w:ilvl="3" w:tplc="27E2693A">
      <w:start w:val="1"/>
      <w:numFmt w:val="bullet"/>
      <w:lvlText w:val="●"/>
      <w:lvlJc w:val="left"/>
      <w:pPr>
        <w:ind w:left="2880" w:hanging="360"/>
      </w:pPr>
    </w:lvl>
    <w:lvl w:ilvl="4" w:tplc="370C2550">
      <w:start w:val="1"/>
      <w:numFmt w:val="bullet"/>
      <w:lvlText w:val="○"/>
      <w:lvlJc w:val="left"/>
      <w:pPr>
        <w:ind w:left="3600" w:hanging="360"/>
      </w:pPr>
    </w:lvl>
    <w:lvl w:ilvl="5" w:tplc="F6F0E73E">
      <w:start w:val="1"/>
      <w:numFmt w:val="bullet"/>
      <w:lvlText w:val="■"/>
      <w:lvlJc w:val="left"/>
      <w:pPr>
        <w:ind w:left="4320" w:hanging="360"/>
      </w:pPr>
    </w:lvl>
    <w:lvl w:ilvl="6" w:tplc="B84012A2">
      <w:start w:val="1"/>
      <w:numFmt w:val="bullet"/>
      <w:lvlText w:val="●"/>
      <w:lvlJc w:val="left"/>
      <w:pPr>
        <w:ind w:left="5040" w:hanging="360"/>
      </w:pPr>
    </w:lvl>
    <w:lvl w:ilvl="7" w:tplc="346C8BE2">
      <w:start w:val="1"/>
      <w:numFmt w:val="bullet"/>
      <w:lvlText w:val="●"/>
      <w:lvlJc w:val="left"/>
      <w:pPr>
        <w:ind w:left="5760" w:hanging="360"/>
      </w:pPr>
    </w:lvl>
    <w:lvl w:ilvl="8" w:tplc="DBEECB84">
      <w:start w:val="1"/>
      <w:numFmt w:val="bullet"/>
      <w:lvlText w:val="●"/>
      <w:lvlJc w:val="left"/>
      <w:pPr>
        <w:ind w:left="6480" w:hanging="360"/>
      </w:pPr>
    </w:lvl>
  </w:abstractNum>
  <w:num w:numId="1" w16cid:durableId="1698503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416"/>
    <w:rsid w:val="00032263"/>
    <w:rsid w:val="0005071F"/>
    <w:rsid w:val="00096167"/>
    <w:rsid w:val="000A5626"/>
    <w:rsid w:val="000B3D77"/>
    <w:rsid w:val="000D15EA"/>
    <w:rsid w:val="000F2E4C"/>
    <w:rsid w:val="0011147F"/>
    <w:rsid w:val="00116056"/>
    <w:rsid w:val="00124285"/>
    <w:rsid w:val="001275AF"/>
    <w:rsid w:val="001312C4"/>
    <w:rsid w:val="00146C93"/>
    <w:rsid w:val="0018228E"/>
    <w:rsid w:val="00190416"/>
    <w:rsid w:val="001E14B1"/>
    <w:rsid w:val="001E7282"/>
    <w:rsid w:val="002417C7"/>
    <w:rsid w:val="00251DC0"/>
    <w:rsid w:val="00256BFD"/>
    <w:rsid w:val="0027355F"/>
    <w:rsid w:val="00275AE5"/>
    <w:rsid w:val="00276AD3"/>
    <w:rsid w:val="00296AD6"/>
    <w:rsid w:val="002F5349"/>
    <w:rsid w:val="003246D5"/>
    <w:rsid w:val="00336700"/>
    <w:rsid w:val="00355903"/>
    <w:rsid w:val="00357B46"/>
    <w:rsid w:val="00360909"/>
    <w:rsid w:val="00367942"/>
    <w:rsid w:val="0037096C"/>
    <w:rsid w:val="00380CCD"/>
    <w:rsid w:val="0038710B"/>
    <w:rsid w:val="003A0797"/>
    <w:rsid w:val="003A0C7F"/>
    <w:rsid w:val="003D1029"/>
    <w:rsid w:val="003E0B1F"/>
    <w:rsid w:val="003F6100"/>
    <w:rsid w:val="00400F4F"/>
    <w:rsid w:val="004163D9"/>
    <w:rsid w:val="0044253F"/>
    <w:rsid w:val="004530BE"/>
    <w:rsid w:val="004664DC"/>
    <w:rsid w:val="00475E28"/>
    <w:rsid w:val="004822EB"/>
    <w:rsid w:val="004830AF"/>
    <w:rsid w:val="004C76C4"/>
    <w:rsid w:val="004D22F7"/>
    <w:rsid w:val="004F15D0"/>
    <w:rsid w:val="00503303"/>
    <w:rsid w:val="005141A6"/>
    <w:rsid w:val="00521F7E"/>
    <w:rsid w:val="00531C1B"/>
    <w:rsid w:val="005370DE"/>
    <w:rsid w:val="00546A28"/>
    <w:rsid w:val="00547D6C"/>
    <w:rsid w:val="005A0890"/>
    <w:rsid w:val="005B3363"/>
    <w:rsid w:val="005B5B7D"/>
    <w:rsid w:val="005F092C"/>
    <w:rsid w:val="00622D62"/>
    <w:rsid w:val="00630CC8"/>
    <w:rsid w:val="00661411"/>
    <w:rsid w:val="0067624A"/>
    <w:rsid w:val="0069487E"/>
    <w:rsid w:val="006B0590"/>
    <w:rsid w:val="006E038A"/>
    <w:rsid w:val="006F3DE5"/>
    <w:rsid w:val="00706A99"/>
    <w:rsid w:val="007141FD"/>
    <w:rsid w:val="00714AFE"/>
    <w:rsid w:val="007426C9"/>
    <w:rsid w:val="007500CD"/>
    <w:rsid w:val="00756662"/>
    <w:rsid w:val="00764E58"/>
    <w:rsid w:val="007656E3"/>
    <w:rsid w:val="0077088C"/>
    <w:rsid w:val="007879DC"/>
    <w:rsid w:val="007A347D"/>
    <w:rsid w:val="007C0831"/>
    <w:rsid w:val="007E098B"/>
    <w:rsid w:val="007E4308"/>
    <w:rsid w:val="007E6551"/>
    <w:rsid w:val="007F33F9"/>
    <w:rsid w:val="007F5B71"/>
    <w:rsid w:val="007F6491"/>
    <w:rsid w:val="00822D55"/>
    <w:rsid w:val="00832D46"/>
    <w:rsid w:val="00852041"/>
    <w:rsid w:val="00854C13"/>
    <w:rsid w:val="00863BAC"/>
    <w:rsid w:val="00866935"/>
    <w:rsid w:val="00877F76"/>
    <w:rsid w:val="0088323B"/>
    <w:rsid w:val="0088742E"/>
    <w:rsid w:val="008A201E"/>
    <w:rsid w:val="008B0F12"/>
    <w:rsid w:val="008B40CD"/>
    <w:rsid w:val="008D4743"/>
    <w:rsid w:val="008E5057"/>
    <w:rsid w:val="008F2060"/>
    <w:rsid w:val="008F6438"/>
    <w:rsid w:val="008F7A15"/>
    <w:rsid w:val="009271FB"/>
    <w:rsid w:val="009379F9"/>
    <w:rsid w:val="00944615"/>
    <w:rsid w:val="00961C11"/>
    <w:rsid w:val="0096247F"/>
    <w:rsid w:val="00965BC0"/>
    <w:rsid w:val="009807B7"/>
    <w:rsid w:val="009913F4"/>
    <w:rsid w:val="00A261A3"/>
    <w:rsid w:val="00A27323"/>
    <w:rsid w:val="00A500F4"/>
    <w:rsid w:val="00A542A4"/>
    <w:rsid w:val="00A66BE6"/>
    <w:rsid w:val="00A720FE"/>
    <w:rsid w:val="00A74E6A"/>
    <w:rsid w:val="00A74FC6"/>
    <w:rsid w:val="00A9608C"/>
    <w:rsid w:val="00AA269F"/>
    <w:rsid w:val="00AB26DF"/>
    <w:rsid w:val="00AD1841"/>
    <w:rsid w:val="00AF1228"/>
    <w:rsid w:val="00B142C6"/>
    <w:rsid w:val="00B362F3"/>
    <w:rsid w:val="00B459DC"/>
    <w:rsid w:val="00B74C2F"/>
    <w:rsid w:val="00B8550B"/>
    <w:rsid w:val="00BA0643"/>
    <w:rsid w:val="00BB6B63"/>
    <w:rsid w:val="00BC6D8E"/>
    <w:rsid w:val="00C00C6C"/>
    <w:rsid w:val="00C14469"/>
    <w:rsid w:val="00C23A92"/>
    <w:rsid w:val="00C304AB"/>
    <w:rsid w:val="00C45727"/>
    <w:rsid w:val="00C544FD"/>
    <w:rsid w:val="00C553A2"/>
    <w:rsid w:val="00C675FD"/>
    <w:rsid w:val="00C82428"/>
    <w:rsid w:val="00C85B07"/>
    <w:rsid w:val="00C93DC4"/>
    <w:rsid w:val="00CD47DA"/>
    <w:rsid w:val="00CE100F"/>
    <w:rsid w:val="00CE66E3"/>
    <w:rsid w:val="00CE7C19"/>
    <w:rsid w:val="00CF5D13"/>
    <w:rsid w:val="00D108EF"/>
    <w:rsid w:val="00D1411B"/>
    <w:rsid w:val="00D2481A"/>
    <w:rsid w:val="00D34EE1"/>
    <w:rsid w:val="00D70D21"/>
    <w:rsid w:val="00D9208D"/>
    <w:rsid w:val="00DA60BD"/>
    <w:rsid w:val="00DC05E2"/>
    <w:rsid w:val="00E02487"/>
    <w:rsid w:val="00E033D4"/>
    <w:rsid w:val="00E32676"/>
    <w:rsid w:val="00E56EC5"/>
    <w:rsid w:val="00E61E8C"/>
    <w:rsid w:val="00E74808"/>
    <w:rsid w:val="00ED37E3"/>
    <w:rsid w:val="00ED654A"/>
    <w:rsid w:val="00EE24A3"/>
    <w:rsid w:val="00EF5385"/>
    <w:rsid w:val="00F0316E"/>
    <w:rsid w:val="00F54846"/>
    <w:rsid w:val="00F54EEB"/>
    <w:rsid w:val="00F6609D"/>
    <w:rsid w:val="00FC4BCA"/>
    <w:rsid w:val="00FD7995"/>
    <w:rsid w:val="00FE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2CF4"/>
  <w15:docId w15:val="{5D31B8E4-705A-42AF-848D-90325D56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7-7605-539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QuadDarv1n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3662</Words>
  <Characters>20875</Characters>
  <Application>Microsoft Office Word</Application>
  <DocSecurity>0</DocSecurity>
  <Lines>173</Lines>
  <Paragraphs>48</Paragraphs>
  <ScaleCrop>false</ScaleCrop>
  <Company/>
  <LinksUpToDate>false</LinksUpToDate>
  <CharactersWithSpaces>24489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Дуплей</cp:lastModifiedBy>
  <cp:revision>364</cp:revision>
  <dcterms:created xsi:type="dcterms:W3CDTF">2026-03-15T12:16:00Z</dcterms:created>
  <dcterms:modified xsi:type="dcterms:W3CDTF">2026-03-15T12:38:00Z</dcterms:modified>
</cp:coreProperties>
</file>