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9B6FCDA" w14:textId="54BCB507" w:rsidR="00EE4F29" w:rsidRDefault="00DB1469" w:rsidP="00EE4F29">
      <w:pPr>
        <w:spacing w:line="360" w:lineRule="auto"/>
        <w:rPr>
          <w:b/>
          <w:bCs/>
          <w:lang w:val="ru-RU"/>
        </w:rPr>
      </w:pPr>
      <w:r w:rsidRPr="00DB1469">
        <w:rPr>
          <w:b/>
          <w:bCs/>
        </w:rPr>
        <w:t>УДК 004.8:336.71</w:t>
      </w:r>
    </w:p>
    <w:p w14:paraId="442314BC" w14:textId="77777777" w:rsidR="00BF7318" w:rsidRPr="00BF7318" w:rsidRDefault="00BF7318" w:rsidP="00EE4F29">
      <w:pPr>
        <w:spacing w:line="360" w:lineRule="auto"/>
        <w:rPr>
          <w:b/>
          <w:lang w:val="ru-RU"/>
        </w:rPr>
      </w:pPr>
    </w:p>
    <w:p w14:paraId="5346F70C" w14:textId="77777777" w:rsidR="009263EA" w:rsidRDefault="009263EA" w:rsidP="00635317">
      <w:pPr>
        <w:spacing w:line="360" w:lineRule="auto"/>
        <w:jc w:val="center"/>
        <w:rPr>
          <w:b/>
          <w:lang w:val="ru-RU"/>
        </w:rPr>
      </w:pPr>
      <w:r w:rsidRPr="009263EA">
        <w:rPr>
          <w:b/>
          <w:lang w:val="ru-RU"/>
        </w:rPr>
        <w:t>ПОВЕДЕНЧЕСКИЕ ФАКТОРЫ И ТОЧНОСТЬ ПРОГНОЗОВ ЦЕН АКЦИЙ: ЭМПИРИЧЕСКИЙ АНАЛИЗ ПРОСТЫХ МОДЕЛЕЙ МАШИННОГО ОБУЧЕНИЯ</w:t>
      </w:r>
    </w:p>
    <w:p w14:paraId="29470B89" w14:textId="7B6E93E4" w:rsidR="00C27993" w:rsidRPr="00C27993" w:rsidRDefault="00C27993" w:rsidP="00C27993">
      <w:pPr>
        <w:spacing w:line="360" w:lineRule="auto"/>
        <w:jc w:val="center"/>
        <w:rPr>
          <w:sz w:val="24"/>
        </w:rPr>
      </w:pPr>
      <w:r w:rsidRPr="00C27993">
        <w:rPr>
          <w:sz w:val="24"/>
        </w:rPr>
        <w:t>BEHAVIOURAL FACTORS AND STOCK PRICE FORECAST ACCURACY: AN EMPIRICAL ANALYSIS USING SIMPLE MACHINE LEARNING MODELS</w:t>
      </w:r>
    </w:p>
    <w:p w14:paraId="5958EACC" w14:textId="6DC492F7" w:rsidR="005475B9" w:rsidRPr="00C27993" w:rsidRDefault="0067763F" w:rsidP="004819AF">
      <w:pPr>
        <w:spacing w:line="360" w:lineRule="auto"/>
        <w:jc w:val="both"/>
        <w:rPr>
          <w:sz w:val="24"/>
        </w:rPr>
      </w:pPr>
      <w:r>
        <w:rPr>
          <w:noProof/>
        </w:rPr>
        <w:drawing>
          <wp:anchor distT="0" distB="0" distL="114300" distR="114300" simplePos="0" relativeHeight="251659264" behindDoc="0" locked="0" layoutInCell="1" allowOverlap="1" wp14:anchorId="52984642" wp14:editId="13345441">
            <wp:simplePos x="0" y="0"/>
            <wp:positionH relativeFrom="column">
              <wp:posOffset>4648200</wp:posOffset>
            </wp:positionH>
            <wp:positionV relativeFrom="paragraph">
              <wp:posOffset>278765</wp:posOffset>
            </wp:positionV>
            <wp:extent cx="918210" cy="1303280"/>
            <wp:effectExtent l="133350" t="76200" r="72390" b="12573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6"/>
                    <a:srcRect t="20161"/>
                    <a:stretch/>
                  </pic:blipFill>
                  <pic:spPr bwMode="auto">
                    <a:xfrm>
                      <a:off x="0" y="0"/>
                      <a:ext cx="918210" cy="1303280"/>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a:extLst>
                      <a:ext uri="{53640926-AAD7-44D8-BBD7-CCE9431645EC}">
                        <a14:shadowObscured xmlns:a14="http://schemas.microsoft.com/office/drawing/2010/main"/>
                      </a:ext>
                    </a:extLst>
                  </pic:spPr>
                </pic:pic>
              </a:graphicData>
            </a:graphic>
          </wp:anchor>
        </w:drawing>
      </w:r>
    </w:p>
    <w:p w14:paraId="53894307" w14:textId="77777777" w:rsidR="00F5773E" w:rsidRPr="009263EA" w:rsidRDefault="00F5773E" w:rsidP="00F5773E">
      <w:pPr>
        <w:spacing w:after="0" w:line="360" w:lineRule="auto"/>
        <w:jc w:val="right"/>
      </w:pPr>
    </w:p>
    <w:p w14:paraId="53DD538F" w14:textId="77777777" w:rsidR="00F5773E" w:rsidRPr="009263EA" w:rsidRDefault="00F5773E" w:rsidP="00F5773E">
      <w:pPr>
        <w:spacing w:after="0" w:line="360" w:lineRule="auto"/>
        <w:jc w:val="right"/>
      </w:pPr>
    </w:p>
    <w:p w14:paraId="6CDB83FE" w14:textId="77777777" w:rsidR="00F5773E" w:rsidRPr="009263EA" w:rsidRDefault="00F5773E" w:rsidP="00F5773E">
      <w:pPr>
        <w:spacing w:after="0" w:line="360" w:lineRule="auto"/>
        <w:jc w:val="right"/>
      </w:pPr>
    </w:p>
    <w:p w14:paraId="3C638875" w14:textId="77777777" w:rsidR="00F5773E" w:rsidRPr="009263EA" w:rsidRDefault="00F5773E" w:rsidP="00F5773E">
      <w:pPr>
        <w:spacing w:after="0" w:line="360" w:lineRule="auto"/>
        <w:jc w:val="right"/>
      </w:pPr>
    </w:p>
    <w:p w14:paraId="5176BA9B" w14:textId="77777777" w:rsidR="00F5773E" w:rsidRPr="00E31B16" w:rsidRDefault="00F5773E" w:rsidP="00F5773E">
      <w:pPr>
        <w:spacing w:line="360" w:lineRule="auto"/>
        <w:jc w:val="right"/>
        <w:rPr>
          <w:lang w:val="ru-RU"/>
        </w:rPr>
      </w:pPr>
      <w:r w:rsidRPr="008026D3">
        <w:rPr>
          <w:lang w:val="ru-RU"/>
        </w:rPr>
        <w:t>Дуплей Максим Игоревич</w:t>
      </w:r>
      <w:r w:rsidRPr="008026D3">
        <w:rPr>
          <w:lang w:val="ru-RU"/>
        </w:rPr>
        <w:br/>
        <w:t>старший преподаватель кафедры информационных технологий, АНО ВО "Институт Международных Экономических Связей", г. Москва</w:t>
      </w:r>
      <w:r w:rsidRPr="008026D3">
        <w:rPr>
          <w:lang w:val="ru-RU"/>
        </w:rPr>
        <w:br/>
      </w:r>
      <w:r w:rsidRPr="00F8207C">
        <w:rPr>
          <w:b/>
          <w:bCs/>
        </w:rPr>
        <w:t>ORCID</w:t>
      </w:r>
      <w:r w:rsidRPr="00F8207C">
        <w:rPr>
          <w:b/>
          <w:bCs/>
          <w:lang w:val="ru-RU"/>
        </w:rPr>
        <w:t>:</w:t>
      </w:r>
      <w:r w:rsidRPr="00982BBC">
        <w:rPr>
          <w:lang w:val="ru-RU"/>
        </w:rPr>
        <w:t xml:space="preserve"> </w:t>
      </w:r>
      <w:hyperlink r:id="rId7" w:history="1">
        <w:r w:rsidRPr="00676D4B">
          <w:rPr>
            <w:rStyle w:val="aff8"/>
            <w:lang w:val="ru-RU"/>
          </w:rPr>
          <w:t>0009-0007-7605-539</w:t>
        </w:r>
        <w:r w:rsidRPr="00676D4B">
          <w:rPr>
            <w:rStyle w:val="aff8"/>
          </w:rPr>
          <w:t>X</w:t>
        </w:r>
      </w:hyperlink>
      <w:r w:rsidRPr="005A6BBF">
        <w:rPr>
          <w:lang w:val="ru-RU"/>
        </w:rPr>
        <w:br/>
      </w:r>
      <w:r w:rsidRPr="005A6BBF">
        <w:rPr>
          <w:b/>
          <w:bCs/>
        </w:rPr>
        <w:t>GitHub</w:t>
      </w:r>
      <w:r w:rsidRPr="005A6BBF">
        <w:rPr>
          <w:b/>
          <w:bCs/>
          <w:lang w:val="ru-RU"/>
        </w:rPr>
        <w:t>:</w:t>
      </w:r>
      <w:r w:rsidRPr="005A6BBF">
        <w:rPr>
          <w:lang w:val="ru-RU"/>
        </w:rPr>
        <w:t xml:space="preserve"> </w:t>
      </w:r>
      <w:hyperlink r:id="rId8" w:history="1">
        <w:proofErr w:type="spellStart"/>
        <w:r w:rsidRPr="007939CE">
          <w:rPr>
            <w:rStyle w:val="aff8"/>
          </w:rPr>
          <w:t>QuadDarv</w:t>
        </w:r>
        <w:proofErr w:type="spellEnd"/>
        <w:r w:rsidRPr="007939CE">
          <w:rPr>
            <w:rStyle w:val="aff8"/>
            <w:lang w:val="ru-RU"/>
          </w:rPr>
          <w:t>1</w:t>
        </w:r>
        <w:r w:rsidRPr="007939CE">
          <w:rPr>
            <w:rStyle w:val="aff8"/>
          </w:rPr>
          <w:t>ne</w:t>
        </w:r>
      </w:hyperlink>
    </w:p>
    <w:p w14:paraId="2FA0ADEE" w14:textId="1A6D0CBE" w:rsidR="007377ED" w:rsidRDefault="007377ED">
      <w:pPr>
        <w:rPr>
          <w:lang w:val="ru-RU"/>
        </w:rPr>
      </w:pPr>
      <w:r>
        <w:rPr>
          <w:lang w:val="ru-RU"/>
        </w:rPr>
        <w:br w:type="page"/>
      </w:r>
    </w:p>
    <w:p w14:paraId="4BC6AA37" w14:textId="77777777" w:rsidR="00061DC8" w:rsidRPr="00B61B65" w:rsidRDefault="00061DC8" w:rsidP="0017070F">
      <w:pPr>
        <w:spacing w:after="0" w:line="360" w:lineRule="auto"/>
        <w:ind w:firstLine="709"/>
        <w:jc w:val="both"/>
        <w:rPr>
          <w:lang w:val="ru-RU"/>
        </w:rPr>
      </w:pPr>
      <w:r w:rsidRPr="00061DC8">
        <w:rPr>
          <w:b/>
          <w:bCs/>
          <w:lang w:val="ru-RU"/>
        </w:rPr>
        <w:lastRenderedPageBreak/>
        <w:t>Аннотация</w:t>
      </w:r>
    </w:p>
    <w:p w14:paraId="18CE2983" w14:textId="77777777" w:rsidR="008D7922" w:rsidRDefault="000E7E03" w:rsidP="00304C88">
      <w:pPr>
        <w:spacing w:after="0" w:line="360" w:lineRule="auto"/>
        <w:ind w:firstLine="709"/>
        <w:jc w:val="both"/>
        <w:rPr>
          <w:lang w:val="ru-RU"/>
        </w:rPr>
      </w:pPr>
      <w:r w:rsidRPr="000E7E03">
        <w:rPr>
          <w:lang w:val="ru-RU"/>
        </w:rPr>
        <w:t>В статье исследуется влияние поведенческих факторов на точность прогнозирования цен акций при использовании простых методов машинного обучения.</w:t>
      </w:r>
    </w:p>
    <w:p w14:paraId="38824881" w14:textId="77777777" w:rsidR="008D7922" w:rsidRDefault="000E7E03" w:rsidP="00304C88">
      <w:pPr>
        <w:spacing w:after="0" w:line="360" w:lineRule="auto"/>
        <w:ind w:firstLine="709"/>
        <w:jc w:val="both"/>
        <w:rPr>
          <w:lang w:val="ru-RU"/>
        </w:rPr>
      </w:pPr>
      <w:r w:rsidRPr="000E7E03">
        <w:rPr>
          <w:b/>
          <w:bCs/>
          <w:lang w:val="ru-RU"/>
        </w:rPr>
        <w:t>В отличие от большинства работ, фокусирующихся преимущественно на технических и фундаментальных показателях, в данном исследовании в состав признаков включаются переменные, отражающие поведенческие аспекты рынка:</w:t>
      </w:r>
      <w:r w:rsidRPr="000E7E03">
        <w:rPr>
          <w:lang w:val="ru-RU"/>
        </w:rPr>
        <w:t xml:space="preserve"> прокси</w:t>
      </w:r>
      <w:r w:rsidRPr="000E7E03">
        <w:rPr>
          <w:lang w:val="ru-RU"/>
        </w:rPr>
        <w:noBreakHyphen/>
        <w:t>метрики настроений инвесторов, индикаторы новостного фона и возможных когнитивных искажений (эффект стадности, избыточная уверенность, «якорение» и др.).</w:t>
      </w:r>
    </w:p>
    <w:p w14:paraId="19C75BA1" w14:textId="77777777" w:rsidR="008D7922" w:rsidRDefault="000E7E03" w:rsidP="00304C88">
      <w:pPr>
        <w:spacing w:after="0" w:line="360" w:lineRule="auto"/>
        <w:ind w:firstLine="709"/>
        <w:jc w:val="both"/>
        <w:rPr>
          <w:lang w:val="ru-RU"/>
        </w:rPr>
      </w:pPr>
      <w:r w:rsidRPr="000E7E03">
        <w:rPr>
          <w:lang w:val="ru-RU"/>
        </w:rPr>
        <w:t>На основе эмпирических данных по выбранным акциям строятся и сравниваются простые модели машинного обучения (линейная регрессия, логистическая регрессия, деревья решений, базовые ансамблевые алгоритмы), обученные с учётом и без учёта поведенческих факторов.</w:t>
      </w:r>
    </w:p>
    <w:p w14:paraId="0ED0F57E" w14:textId="7EB25081" w:rsidR="000E7E03" w:rsidRDefault="000E7E03" w:rsidP="00304C88">
      <w:pPr>
        <w:spacing w:after="0" w:line="360" w:lineRule="auto"/>
        <w:ind w:firstLine="709"/>
        <w:jc w:val="both"/>
        <w:rPr>
          <w:lang w:val="ru-RU"/>
        </w:rPr>
      </w:pPr>
      <w:r w:rsidRPr="000E7E03">
        <w:rPr>
          <w:lang w:val="ru-RU"/>
        </w:rPr>
        <w:t>Результаты показывают, что включение поведенческих переменных может умеренно, но статистически значимо повышать точность прогнозов по ряду метрик (MAE, RMSE, точность направленного прогноза), однако эффект зависит от рыночного режима и конкретного набора факторов, что подчёркивает необходимость осторожной интерпретации и дополнительной валидации таких моделей.​</w:t>
      </w:r>
    </w:p>
    <w:p w14:paraId="3F0A35DE" w14:textId="77777777" w:rsidR="008D7922" w:rsidRPr="000E7E03" w:rsidRDefault="008D7922" w:rsidP="00304C88">
      <w:pPr>
        <w:spacing w:after="0" w:line="360" w:lineRule="auto"/>
        <w:ind w:firstLine="709"/>
        <w:jc w:val="both"/>
        <w:rPr>
          <w:lang w:val="ru-RU"/>
        </w:rPr>
      </w:pPr>
    </w:p>
    <w:p w14:paraId="01669401" w14:textId="77777777" w:rsidR="000E7E03" w:rsidRPr="000E7E03" w:rsidRDefault="000E7E03" w:rsidP="00304C88">
      <w:pPr>
        <w:spacing w:after="0" w:line="360" w:lineRule="auto"/>
        <w:ind w:firstLine="709"/>
        <w:jc w:val="both"/>
        <w:rPr>
          <w:lang w:val="ru-RU"/>
        </w:rPr>
      </w:pPr>
      <w:r w:rsidRPr="000E7E03">
        <w:rPr>
          <w:b/>
          <w:bCs/>
          <w:lang w:val="ru-RU"/>
        </w:rPr>
        <w:t>Ключевые слова:</w:t>
      </w:r>
      <w:r w:rsidRPr="000E7E03">
        <w:rPr>
          <w:lang w:val="ru-RU"/>
        </w:rPr>
        <w:t xml:space="preserve"> поведенческие финансы, поведенческие факторы, когнитивные искажения, прогнозирование цен акций, </w:t>
      </w:r>
      <w:r w:rsidRPr="000E7E03">
        <w:rPr>
          <w:lang w:val="ru-RU"/>
        </w:rPr>
        <w:lastRenderedPageBreak/>
        <w:t>машинное обучение, простые модели машинного обучения, точность прогноза, рыночные настроения.</w:t>
      </w:r>
    </w:p>
    <w:p w14:paraId="5E35AE86" w14:textId="60D7DD1C" w:rsidR="004E4318" w:rsidRDefault="004E4318">
      <w:pPr>
        <w:rPr>
          <w:lang w:val="ru-RU"/>
        </w:rPr>
      </w:pPr>
      <w:r>
        <w:rPr>
          <w:lang w:val="ru-RU"/>
        </w:rPr>
        <w:br w:type="page"/>
      </w:r>
    </w:p>
    <w:p w14:paraId="65439DAD" w14:textId="3D99D63E" w:rsidR="00061DC8" w:rsidRPr="00962A2C" w:rsidRDefault="001248F7" w:rsidP="00215BA1">
      <w:pPr>
        <w:spacing w:after="0" w:line="360" w:lineRule="auto"/>
        <w:ind w:firstLine="709"/>
        <w:jc w:val="both"/>
      </w:pPr>
      <w:r w:rsidRPr="0017070F">
        <w:rPr>
          <w:b/>
          <w:bCs/>
        </w:rPr>
        <w:lastRenderedPageBreak/>
        <w:t>Annotation</w:t>
      </w:r>
    </w:p>
    <w:p w14:paraId="77637B6C" w14:textId="77777777" w:rsidR="00D3663F" w:rsidRPr="00D3663F" w:rsidRDefault="00D41E95" w:rsidP="00D41E95">
      <w:pPr>
        <w:spacing w:after="0" w:line="360" w:lineRule="auto"/>
        <w:ind w:firstLine="709"/>
        <w:jc w:val="both"/>
      </w:pPr>
      <w:r w:rsidRPr="00D41E95">
        <w:t xml:space="preserve">The article examines the impact of </w:t>
      </w:r>
      <w:proofErr w:type="spellStart"/>
      <w:r w:rsidRPr="00D41E95">
        <w:t>behavioural</w:t>
      </w:r>
      <w:proofErr w:type="spellEnd"/>
      <w:r w:rsidRPr="00D41E95">
        <w:t xml:space="preserve"> factors on the accuracy of stock price forecasts when using simple machine learning methods.</w:t>
      </w:r>
    </w:p>
    <w:p w14:paraId="1FDC558F" w14:textId="20F52399" w:rsidR="00D3663F" w:rsidRPr="00D3663F" w:rsidRDefault="00D41E95" w:rsidP="00D41E95">
      <w:pPr>
        <w:spacing w:after="0" w:line="360" w:lineRule="auto"/>
        <w:ind w:firstLine="709"/>
        <w:jc w:val="both"/>
      </w:pPr>
      <w:r w:rsidRPr="00D41E95">
        <w:t xml:space="preserve">Unlike most studies that focus mainly on technical and fundamental indicators, this research incorporates variables capturing </w:t>
      </w:r>
      <w:proofErr w:type="spellStart"/>
      <w:r w:rsidRPr="00D41E95">
        <w:t>behavioural</w:t>
      </w:r>
      <w:proofErr w:type="spellEnd"/>
      <w:r w:rsidRPr="00D41E95">
        <w:t xml:space="preserve"> aspects of the market into the feature set, including proxy measures of investor sentiment, news</w:t>
      </w:r>
      <w:r w:rsidRPr="00D41E95">
        <w:noBreakHyphen/>
        <w:t>based indicators and proxies for cognitive biases such as herding, overconfidence and anchoring.</w:t>
      </w:r>
    </w:p>
    <w:p w14:paraId="782C6EBB" w14:textId="491E0616" w:rsidR="00D3663F" w:rsidRPr="00D3663F" w:rsidRDefault="00D41E95" w:rsidP="00D41E95">
      <w:pPr>
        <w:spacing w:after="0" w:line="360" w:lineRule="auto"/>
        <w:ind w:firstLine="709"/>
        <w:jc w:val="both"/>
      </w:pPr>
      <w:r w:rsidRPr="00D41E95">
        <w:t xml:space="preserve">Using an empirical dataset for selected stocks, the study builds and compares simple machine learning models (linear and logistic regression, decision trees, basic ensemble algorithms) trained with and without </w:t>
      </w:r>
      <w:proofErr w:type="spellStart"/>
      <w:r w:rsidRPr="00D41E95">
        <w:t>behavioural</w:t>
      </w:r>
      <w:proofErr w:type="spellEnd"/>
      <w:r w:rsidRPr="00D41E95">
        <w:t xml:space="preserve"> features.</w:t>
      </w:r>
    </w:p>
    <w:p w14:paraId="38C73F8A" w14:textId="2A9A2FE7" w:rsidR="00D41E95" w:rsidRPr="00D3663F" w:rsidRDefault="00D41E95" w:rsidP="00D41E95">
      <w:pPr>
        <w:spacing w:after="0" w:line="360" w:lineRule="auto"/>
        <w:ind w:firstLine="709"/>
        <w:jc w:val="both"/>
      </w:pPr>
      <w:r w:rsidRPr="00D41E95">
        <w:t xml:space="preserve">The results show that the inclusion of </w:t>
      </w:r>
      <w:proofErr w:type="spellStart"/>
      <w:r w:rsidRPr="00D41E95">
        <w:t>behavioural</w:t>
      </w:r>
      <w:proofErr w:type="spellEnd"/>
      <w:r w:rsidRPr="00D41E95">
        <w:t xml:space="preserve"> variables can moderately but statistically significantly improve forecast accuracy across several metrics (MAE, RMSE, directional accuracy), although the effect depends on the market regime and the specific set of factors considered, highlighting the need for cautious interpretation and additional validation of such models.</w:t>
      </w:r>
    </w:p>
    <w:p w14:paraId="3D9E3802" w14:textId="77777777" w:rsidR="00EC32C4" w:rsidRPr="00D41E95" w:rsidRDefault="00EC32C4" w:rsidP="00D41E95">
      <w:pPr>
        <w:spacing w:after="0" w:line="360" w:lineRule="auto"/>
        <w:ind w:firstLine="709"/>
        <w:jc w:val="both"/>
      </w:pPr>
    </w:p>
    <w:p w14:paraId="5EEEF492" w14:textId="5CA920A1" w:rsidR="00602489" w:rsidRPr="00EC32C4" w:rsidRDefault="00D41E95" w:rsidP="00EC32C4">
      <w:pPr>
        <w:spacing w:after="0" w:line="360" w:lineRule="auto"/>
        <w:ind w:firstLine="709"/>
        <w:jc w:val="both"/>
      </w:pPr>
      <w:r w:rsidRPr="00D41E95">
        <w:rPr>
          <w:b/>
          <w:bCs/>
        </w:rPr>
        <w:t>Keywords:</w:t>
      </w:r>
      <w:r w:rsidR="00EC32C4" w:rsidRPr="00EC32C4">
        <w:t xml:space="preserve"> </w:t>
      </w:r>
      <w:proofErr w:type="spellStart"/>
      <w:r w:rsidRPr="00D41E95">
        <w:t>behavioural</w:t>
      </w:r>
      <w:proofErr w:type="spellEnd"/>
      <w:r w:rsidRPr="00D41E95">
        <w:t xml:space="preserve"> finance, </w:t>
      </w:r>
      <w:proofErr w:type="spellStart"/>
      <w:r w:rsidRPr="00D41E95">
        <w:t>behavioural</w:t>
      </w:r>
      <w:proofErr w:type="spellEnd"/>
      <w:r w:rsidRPr="00D41E95">
        <w:t xml:space="preserve"> factors, cognitive biases, stock price prediction, machine learning, simple machine learning models, forecast accuracy, investor sentiment.</w:t>
      </w:r>
    </w:p>
    <w:p w14:paraId="35D27A9A" w14:textId="68173F94" w:rsidR="00EE41A7" w:rsidRDefault="00EE41A7">
      <w:r>
        <w:br w:type="page"/>
      </w:r>
    </w:p>
    <w:p w14:paraId="66951527" w14:textId="6E167B6F" w:rsidR="00061DC8" w:rsidRPr="009263EA" w:rsidRDefault="00061DC8" w:rsidP="008D423D">
      <w:pPr>
        <w:spacing w:after="0" w:line="360" w:lineRule="auto"/>
        <w:ind w:firstLine="709"/>
        <w:jc w:val="both"/>
        <w:rPr>
          <w:lang w:val="ru-RU"/>
        </w:rPr>
      </w:pPr>
      <w:r w:rsidRPr="00061DC8">
        <w:rPr>
          <w:b/>
          <w:bCs/>
          <w:lang w:val="ru-RU"/>
        </w:rPr>
        <w:lastRenderedPageBreak/>
        <w:t>Введение</w:t>
      </w:r>
    </w:p>
    <w:p w14:paraId="7042EB5D" w14:textId="77777777" w:rsidR="00BA736D" w:rsidRDefault="00E37C7E" w:rsidP="00E37C7E">
      <w:pPr>
        <w:spacing w:after="0" w:line="360" w:lineRule="auto"/>
        <w:ind w:firstLine="709"/>
        <w:jc w:val="both"/>
        <w:rPr>
          <w:rFonts w:cs="Times New Roman"/>
          <w:szCs w:val="28"/>
          <w:lang w:val="ru-RU"/>
        </w:rPr>
      </w:pPr>
      <w:r w:rsidRPr="00E37C7E">
        <w:rPr>
          <w:rFonts w:cs="Times New Roman"/>
          <w:szCs w:val="28"/>
          <w:lang w:val="ru-RU"/>
        </w:rPr>
        <w:t>Точность прогнозирования цен акций остаётся одной из центральных задач в финансах, поскольку от качества прогнозов напрямую зависят инвестиционные решения, оценка рисков и эффективность аллокации капитала.</w:t>
      </w:r>
    </w:p>
    <w:p w14:paraId="0EB3CFF5" w14:textId="0C95F775" w:rsidR="00BA736D" w:rsidRDefault="00E37C7E" w:rsidP="00E37C7E">
      <w:pPr>
        <w:spacing w:after="0" w:line="360" w:lineRule="auto"/>
        <w:ind w:firstLine="709"/>
        <w:jc w:val="both"/>
        <w:rPr>
          <w:rFonts w:cs="Times New Roman"/>
          <w:szCs w:val="28"/>
          <w:lang w:val="ru-RU"/>
        </w:rPr>
      </w:pPr>
      <w:r w:rsidRPr="00E37C7E">
        <w:rPr>
          <w:rFonts w:cs="Times New Roman"/>
          <w:szCs w:val="28"/>
          <w:lang w:val="ru-RU"/>
        </w:rPr>
        <w:t>Традиционные подходы к предсказанию цен и доходностей опираются преимущественно на фундаментальные и технические факторы, а также на линейные статистические модели, допуская рациональность инвесторов и эффективность рынка в духе гипотезы эффективного рынка.</w:t>
      </w:r>
    </w:p>
    <w:p w14:paraId="5EAFFD48" w14:textId="07BD92C2" w:rsidR="00E37C7E" w:rsidRPr="00E37C7E" w:rsidRDefault="00E37C7E" w:rsidP="00E37C7E">
      <w:pPr>
        <w:spacing w:after="0" w:line="360" w:lineRule="auto"/>
        <w:ind w:firstLine="709"/>
        <w:jc w:val="both"/>
        <w:rPr>
          <w:rFonts w:cs="Times New Roman"/>
          <w:szCs w:val="28"/>
          <w:lang w:val="ru-RU"/>
        </w:rPr>
      </w:pPr>
      <w:r w:rsidRPr="00E37C7E">
        <w:rPr>
          <w:rFonts w:cs="Times New Roman"/>
          <w:szCs w:val="28"/>
          <w:lang w:val="ru-RU"/>
        </w:rPr>
        <w:t>Развитие машинного обучения расширило инструментарий работы с финансовыми временными рядами, однако значительная часть работ по</w:t>
      </w:r>
      <w:r w:rsidRPr="00E37C7E">
        <w:rPr>
          <w:rFonts w:cs="Times New Roman"/>
          <w:szCs w:val="28"/>
          <w:lang w:val="ru-RU"/>
        </w:rPr>
        <w:noBreakHyphen/>
        <w:t>прежнему сосредоточена на характеристиках самих рядов и корпоративной отчётности, а не на поведенческих аспектах участников рынка.​</w:t>
      </w:r>
    </w:p>
    <w:p w14:paraId="47568196" w14:textId="77777777" w:rsidR="00BA736D" w:rsidRDefault="00E37C7E" w:rsidP="00E37C7E">
      <w:pPr>
        <w:spacing w:after="0" w:line="360" w:lineRule="auto"/>
        <w:ind w:firstLine="709"/>
        <w:jc w:val="both"/>
        <w:rPr>
          <w:rFonts w:cs="Times New Roman"/>
          <w:szCs w:val="28"/>
          <w:lang w:val="ru-RU"/>
        </w:rPr>
      </w:pPr>
      <w:r w:rsidRPr="00E37C7E">
        <w:rPr>
          <w:rFonts w:cs="Times New Roman"/>
          <w:szCs w:val="28"/>
          <w:lang w:val="ru-RU"/>
        </w:rPr>
        <w:t xml:space="preserve">В то же время </w:t>
      </w:r>
      <w:proofErr w:type="spellStart"/>
      <w:r w:rsidRPr="00E37C7E">
        <w:rPr>
          <w:rFonts w:cs="Times New Roman"/>
          <w:szCs w:val="28"/>
          <w:lang w:val="ru-RU"/>
        </w:rPr>
        <w:t>behavioural</w:t>
      </w:r>
      <w:proofErr w:type="spellEnd"/>
      <w:r w:rsidRPr="00E37C7E">
        <w:rPr>
          <w:rFonts w:cs="Times New Roman"/>
          <w:szCs w:val="28"/>
          <w:lang w:val="ru-RU"/>
        </w:rPr>
        <w:t xml:space="preserve"> </w:t>
      </w:r>
      <w:proofErr w:type="spellStart"/>
      <w:r w:rsidRPr="00E37C7E">
        <w:rPr>
          <w:rFonts w:cs="Times New Roman"/>
          <w:szCs w:val="28"/>
          <w:lang w:val="ru-RU"/>
        </w:rPr>
        <w:t>finance</w:t>
      </w:r>
      <w:proofErr w:type="spellEnd"/>
      <w:r w:rsidRPr="00E37C7E">
        <w:rPr>
          <w:rFonts w:cs="Times New Roman"/>
          <w:szCs w:val="28"/>
          <w:lang w:val="ru-RU"/>
        </w:rPr>
        <w:t xml:space="preserve"> показывает, что когнитивные искажения, эмоции и социальные эффекты (стадность, избыточная уверенность, «якорение» и др.) систематически влияют на решения инвесторов и могут порождать аномалии и отклонения цен от фундаментально обоснованных уровней.</w:t>
      </w:r>
    </w:p>
    <w:p w14:paraId="2CAFD9F0" w14:textId="77777777" w:rsidR="00BA736D" w:rsidRDefault="00E37C7E" w:rsidP="00E37C7E">
      <w:pPr>
        <w:spacing w:after="0" w:line="360" w:lineRule="auto"/>
        <w:ind w:firstLine="709"/>
        <w:jc w:val="both"/>
        <w:rPr>
          <w:rFonts w:cs="Times New Roman"/>
          <w:szCs w:val="28"/>
          <w:lang w:val="ru-RU"/>
        </w:rPr>
      </w:pPr>
      <w:r w:rsidRPr="00E37C7E">
        <w:rPr>
          <w:rFonts w:cs="Times New Roman"/>
          <w:szCs w:val="28"/>
          <w:lang w:val="ru-RU"/>
        </w:rPr>
        <w:t>Исследования точности прогнозов аналитиков демонстрируют, что на качество предсказаний существенно воздействуют как финансовые, так и когнитивные факторы, причём оптимизм, реализм и другие искажения нередко ухудшают точность оценок.</w:t>
      </w:r>
    </w:p>
    <w:p w14:paraId="20948F65" w14:textId="5316CC7E" w:rsidR="00E37C7E" w:rsidRDefault="00E37C7E" w:rsidP="00E37C7E">
      <w:pPr>
        <w:spacing w:after="0" w:line="360" w:lineRule="auto"/>
        <w:ind w:firstLine="709"/>
        <w:jc w:val="both"/>
        <w:rPr>
          <w:rFonts w:cs="Times New Roman"/>
          <w:szCs w:val="28"/>
          <w:lang w:val="ru-RU"/>
        </w:rPr>
      </w:pPr>
      <w:r w:rsidRPr="00E37C7E">
        <w:rPr>
          <w:rFonts w:cs="Times New Roman"/>
          <w:szCs w:val="28"/>
          <w:lang w:val="ru-RU"/>
        </w:rPr>
        <w:t xml:space="preserve">Это ставит вопрос о том, могут ли поведенческие факторы, формализованные в виде количественных признаков, повысить </w:t>
      </w:r>
      <w:r w:rsidRPr="00E37C7E">
        <w:rPr>
          <w:rFonts w:cs="Times New Roman"/>
          <w:szCs w:val="28"/>
          <w:lang w:val="ru-RU"/>
        </w:rPr>
        <w:lastRenderedPageBreak/>
        <w:t>точность прогнозов цен акций даже в рамках относительно простых моделей машинного обучения.​</w:t>
      </w:r>
    </w:p>
    <w:p w14:paraId="4EED3A0C" w14:textId="77777777" w:rsidR="00662F0C" w:rsidRPr="00E37C7E" w:rsidRDefault="00662F0C" w:rsidP="00E37C7E">
      <w:pPr>
        <w:spacing w:after="0" w:line="360" w:lineRule="auto"/>
        <w:ind w:firstLine="709"/>
        <w:jc w:val="both"/>
        <w:rPr>
          <w:rFonts w:cs="Times New Roman"/>
          <w:szCs w:val="28"/>
          <w:lang w:val="ru-RU"/>
        </w:rPr>
      </w:pPr>
    </w:p>
    <w:p w14:paraId="2D967451" w14:textId="77777777" w:rsidR="00BA736D" w:rsidRDefault="00E37C7E" w:rsidP="00E37C7E">
      <w:pPr>
        <w:spacing w:after="0" w:line="360" w:lineRule="auto"/>
        <w:ind w:firstLine="709"/>
        <w:jc w:val="both"/>
        <w:rPr>
          <w:rFonts w:cs="Times New Roman"/>
          <w:szCs w:val="28"/>
          <w:lang w:val="ru-RU"/>
        </w:rPr>
      </w:pPr>
      <w:r w:rsidRPr="00E37C7E">
        <w:rPr>
          <w:rFonts w:cs="Times New Roman"/>
          <w:b/>
          <w:bCs/>
          <w:szCs w:val="28"/>
          <w:lang w:val="ru-RU"/>
        </w:rPr>
        <w:t>Цель настоящей работы</w:t>
      </w:r>
      <w:r w:rsidRPr="00E37C7E">
        <w:rPr>
          <w:rFonts w:cs="Times New Roman"/>
          <w:szCs w:val="28"/>
          <w:lang w:val="ru-RU"/>
        </w:rPr>
        <w:t xml:space="preserve"> — эмпирически оценить, как включение поведенческих факторов в набор признаков влияет на точность прогнозирования цен акций при использовании простых моделей машинного обучения.</w:t>
      </w:r>
    </w:p>
    <w:p w14:paraId="0D296665" w14:textId="77777777" w:rsidR="00BA736D" w:rsidRDefault="00BA736D" w:rsidP="00E37C7E">
      <w:pPr>
        <w:spacing w:after="0" w:line="360" w:lineRule="auto"/>
        <w:ind w:firstLine="709"/>
        <w:jc w:val="both"/>
        <w:rPr>
          <w:rFonts w:cs="Times New Roman"/>
          <w:szCs w:val="28"/>
          <w:lang w:val="ru-RU"/>
        </w:rPr>
      </w:pPr>
    </w:p>
    <w:p w14:paraId="2343E1AA" w14:textId="77777777" w:rsidR="00BA736D" w:rsidRPr="00BA736D" w:rsidRDefault="00E37C7E" w:rsidP="00E37C7E">
      <w:pPr>
        <w:spacing w:after="0" w:line="360" w:lineRule="auto"/>
        <w:ind w:firstLine="709"/>
        <w:jc w:val="both"/>
        <w:rPr>
          <w:rFonts w:cs="Times New Roman"/>
          <w:b/>
          <w:bCs/>
          <w:szCs w:val="28"/>
          <w:lang w:val="ru-RU"/>
        </w:rPr>
      </w:pPr>
      <w:r w:rsidRPr="00E37C7E">
        <w:rPr>
          <w:rFonts w:cs="Times New Roman"/>
          <w:b/>
          <w:bCs/>
          <w:szCs w:val="28"/>
          <w:lang w:val="ru-RU"/>
        </w:rPr>
        <w:t>Для её достижения решаются следующие задачи:</w:t>
      </w:r>
    </w:p>
    <w:p w14:paraId="0C99090C" w14:textId="77777777" w:rsidR="00BA736D" w:rsidRDefault="00E37C7E" w:rsidP="00E37C7E">
      <w:pPr>
        <w:spacing w:after="0" w:line="360" w:lineRule="auto"/>
        <w:ind w:firstLine="709"/>
        <w:jc w:val="both"/>
        <w:rPr>
          <w:rFonts w:cs="Times New Roman"/>
          <w:szCs w:val="28"/>
          <w:lang w:val="ru-RU"/>
        </w:rPr>
      </w:pPr>
      <w:r w:rsidRPr="00E37C7E">
        <w:rPr>
          <w:rFonts w:cs="Times New Roman"/>
          <w:szCs w:val="28"/>
          <w:lang w:val="ru-RU"/>
        </w:rPr>
        <w:t xml:space="preserve">(1) сформировать набор </w:t>
      </w:r>
      <w:proofErr w:type="spellStart"/>
      <w:r w:rsidRPr="00E37C7E">
        <w:rPr>
          <w:rFonts w:cs="Times New Roman"/>
          <w:szCs w:val="28"/>
          <w:lang w:val="ru-RU"/>
        </w:rPr>
        <w:t>поведенчески</w:t>
      </w:r>
      <w:proofErr w:type="spellEnd"/>
      <w:r w:rsidRPr="00E37C7E">
        <w:rPr>
          <w:rFonts w:cs="Times New Roman"/>
          <w:szCs w:val="28"/>
          <w:lang w:val="ru-RU"/>
        </w:rPr>
        <w:t xml:space="preserve"> ориентированных переменных (прокси</w:t>
      </w:r>
      <w:r w:rsidRPr="00E37C7E">
        <w:rPr>
          <w:rFonts w:cs="Times New Roman"/>
          <w:szCs w:val="28"/>
          <w:lang w:val="ru-RU"/>
        </w:rPr>
        <w:noBreakHyphen/>
        <w:t>метрик настроений и когнитивных искажений);</w:t>
      </w:r>
    </w:p>
    <w:p w14:paraId="78D8D498" w14:textId="77777777" w:rsidR="00BA736D" w:rsidRDefault="00E37C7E" w:rsidP="00E37C7E">
      <w:pPr>
        <w:spacing w:after="0" w:line="360" w:lineRule="auto"/>
        <w:ind w:firstLine="709"/>
        <w:jc w:val="both"/>
        <w:rPr>
          <w:rFonts w:cs="Times New Roman"/>
          <w:szCs w:val="28"/>
          <w:lang w:val="ru-RU"/>
        </w:rPr>
      </w:pPr>
      <w:r w:rsidRPr="00E37C7E">
        <w:rPr>
          <w:rFonts w:cs="Times New Roman"/>
          <w:szCs w:val="28"/>
          <w:lang w:val="ru-RU"/>
        </w:rPr>
        <w:t>(2) построить и сравнить простые ML</w:t>
      </w:r>
      <w:r w:rsidRPr="00E37C7E">
        <w:rPr>
          <w:rFonts w:cs="Times New Roman"/>
          <w:szCs w:val="28"/>
          <w:lang w:val="ru-RU"/>
        </w:rPr>
        <w:noBreakHyphen/>
        <w:t>модели прогнозирования цен с учётом и без учёта таких факторов;</w:t>
      </w:r>
    </w:p>
    <w:p w14:paraId="45A44001" w14:textId="77777777" w:rsidR="00BA736D" w:rsidRDefault="00E37C7E" w:rsidP="00E37C7E">
      <w:pPr>
        <w:spacing w:after="0" w:line="360" w:lineRule="auto"/>
        <w:ind w:firstLine="709"/>
        <w:jc w:val="both"/>
        <w:rPr>
          <w:rFonts w:cs="Times New Roman"/>
          <w:szCs w:val="28"/>
          <w:lang w:val="ru-RU"/>
        </w:rPr>
      </w:pPr>
      <w:r w:rsidRPr="00E37C7E">
        <w:rPr>
          <w:rFonts w:cs="Times New Roman"/>
          <w:szCs w:val="28"/>
          <w:lang w:val="ru-RU"/>
        </w:rPr>
        <w:t>(3) проанализировать, в каких рыночных режимах и для каких бумаг поведенческие переменные вносят наибольший вклад в повышение точности прогноза.</w:t>
      </w:r>
    </w:p>
    <w:p w14:paraId="16A34D35" w14:textId="77777777" w:rsidR="00BA736D" w:rsidRDefault="00BA736D" w:rsidP="00E37C7E">
      <w:pPr>
        <w:spacing w:after="0" w:line="360" w:lineRule="auto"/>
        <w:ind w:firstLine="709"/>
        <w:jc w:val="both"/>
        <w:rPr>
          <w:rFonts w:cs="Times New Roman"/>
          <w:szCs w:val="28"/>
          <w:lang w:val="ru-RU"/>
        </w:rPr>
      </w:pPr>
    </w:p>
    <w:p w14:paraId="7E4DE02B" w14:textId="67691700" w:rsidR="00E37C7E" w:rsidRPr="00E37C7E" w:rsidRDefault="00E37C7E" w:rsidP="00E37C7E">
      <w:pPr>
        <w:spacing w:after="0" w:line="360" w:lineRule="auto"/>
        <w:ind w:firstLine="709"/>
        <w:jc w:val="both"/>
        <w:rPr>
          <w:rFonts w:cs="Times New Roman"/>
          <w:szCs w:val="28"/>
          <w:lang w:val="ru-RU"/>
        </w:rPr>
      </w:pPr>
      <w:r w:rsidRPr="00E37C7E">
        <w:rPr>
          <w:rFonts w:cs="Times New Roman"/>
          <w:szCs w:val="28"/>
          <w:lang w:val="ru-RU"/>
        </w:rPr>
        <w:t>Работа опирается на подходы поведенческих финансов и современную литературу по применению машинного обучения к прогнозированию финансовых временных рядов, связывая эти два направления в едином эмпирическом исследовании.</w:t>
      </w:r>
    </w:p>
    <w:p w14:paraId="35406E7D" w14:textId="12FCCD25" w:rsidR="00D82E79" w:rsidRDefault="00D82E79" w:rsidP="008D423D">
      <w:pPr>
        <w:spacing w:after="0" w:line="360" w:lineRule="auto"/>
        <w:ind w:firstLine="709"/>
        <w:jc w:val="both"/>
        <w:rPr>
          <w:rFonts w:cs="Times New Roman"/>
          <w:szCs w:val="28"/>
          <w:lang w:val="ru-RU"/>
        </w:rPr>
      </w:pPr>
    </w:p>
    <w:p w14:paraId="556B3A05" w14:textId="77777777" w:rsidR="007B614E" w:rsidRDefault="00B30F28">
      <w:pPr>
        <w:rPr>
          <w:lang w:val="ru-RU"/>
        </w:rPr>
      </w:pPr>
      <w:r>
        <w:rPr>
          <w:lang w:val="ru-RU"/>
        </w:rPr>
        <w:br w:type="page"/>
      </w:r>
    </w:p>
    <w:p w14:paraId="2389C61B" w14:textId="77777777" w:rsidR="00A40D83" w:rsidRPr="00A40D83" w:rsidRDefault="00A40D83" w:rsidP="002672FB">
      <w:pPr>
        <w:spacing w:after="0" w:line="360" w:lineRule="auto"/>
        <w:ind w:firstLine="709"/>
        <w:jc w:val="both"/>
        <w:rPr>
          <w:b/>
          <w:bCs/>
          <w:lang w:val="ru-RU"/>
        </w:rPr>
      </w:pPr>
      <w:r w:rsidRPr="00A40D83">
        <w:rPr>
          <w:b/>
          <w:bCs/>
          <w:lang w:val="ru-RU"/>
        </w:rPr>
        <w:lastRenderedPageBreak/>
        <w:t>1. Теоретические основы поведенческих финансов и простых моделей машинного обучения</w:t>
      </w:r>
    </w:p>
    <w:p w14:paraId="7781CBDA" w14:textId="77777777" w:rsidR="00A40D83" w:rsidRPr="00A40D83" w:rsidRDefault="00A40D83" w:rsidP="002672FB">
      <w:pPr>
        <w:spacing w:after="0" w:line="360" w:lineRule="auto"/>
        <w:ind w:firstLine="709"/>
        <w:jc w:val="both"/>
        <w:rPr>
          <w:b/>
          <w:bCs/>
          <w:lang w:val="ru-RU"/>
        </w:rPr>
      </w:pPr>
      <w:r w:rsidRPr="00A40D83">
        <w:rPr>
          <w:b/>
          <w:bCs/>
          <w:lang w:val="ru-RU"/>
        </w:rPr>
        <w:t>1.1. Поведенческие финансы и поведенческие факторы на рынке акций</w:t>
      </w:r>
    </w:p>
    <w:p w14:paraId="6A4AA95E" w14:textId="77777777" w:rsidR="004B0895" w:rsidRDefault="00A40D83" w:rsidP="002672FB">
      <w:pPr>
        <w:spacing w:after="0" w:line="360" w:lineRule="auto"/>
        <w:ind w:firstLine="709"/>
        <w:jc w:val="both"/>
        <w:rPr>
          <w:lang w:val="ru-RU"/>
        </w:rPr>
      </w:pPr>
      <w:r w:rsidRPr="00A40D83">
        <w:rPr>
          <w:lang w:val="ru-RU"/>
        </w:rPr>
        <w:t>Поведенческие финансы возникли как альтернатива традиционным теориям эффективного рынка и рационального инвестора, показывая, что реальные финансовые решения систематически отклоняются от предпосылок полной рациональности.</w:t>
      </w:r>
    </w:p>
    <w:p w14:paraId="4976666D" w14:textId="2657CB89" w:rsidR="00A40D83" w:rsidRPr="00A40D83" w:rsidRDefault="00A40D83" w:rsidP="002672FB">
      <w:pPr>
        <w:spacing w:after="0" w:line="360" w:lineRule="auto"/>
        <w:ind w:firstLine="709"/>
        <w:jc w:val="both"/>
        <w:rPr>
          <w:lang w:val="ru-RU"/>
        </w:rPr>
      </w:pPr>
      <w:r w:rsidRPr="00A40D83">
        <w:rPr>
          <w:b/>
          <w:bCs/>
          <w:lang w:val="ru-RU"/>
        </w:rPr>
        <w:t>Исследования демонстрируют, что когнитивные искажения, эмоции и социальные эффекты</w:t>
      </w:r>
      <w:r w:rsidRPr="00A40D83">
        <w:rPr>
          <w:lang w:val="ru-RU"/>
        </w:rPr>
        <w:t xml:space="preserve"> </w:t>
      </w:r>
      <w:r w:rsidR="004B0895">
        <w:rPr>
          <w:lang w:val="ru-RU"/>
        </w:rPr>
        <w:t>(</w:t>
      </w:r>
      <w:r w:rsidRPr="00A40D83">
        <w:rPr>
          <w:lang w:val="ru-RU"/>
        </w:rPr>
        <w:t>такие как избыточная уверенность, стадное поведение, «якорение», неприятие потерь и эффект диспозиции</w:t>
      </w:r>
      <w:r w:rsidR="004B0895">
        <w:rPr>
          <w:lang w:val="ru-RU"/>
        </w:rPr>
        <w:t>)</w:t>
      </w:r>
      <w:r w:rsidRPr="00A40D83">
        <w:rPr>
          <w:lang w:val="ru-RU"/>
        </w:rPr>
        <w:t xml:space="preserve"> оказывают существенное влияние на выбор инструментов, горизонты инвестирования, реакцию на новости и, в конечном счёте, на динамику цен акций.​</w:t>
      </w:r>
    </w:p>
    <w:p w14:paraId="61F809CA" w14:textId="77777777" w:rsidR="005B07B2" w:rsidRDefault="00A40D83" w:rsidP="002672FB">
      <w:pPr>
        <w:spacing w:after="0" w:line="360" w:lineRule="auto"/>
        <w:ind w:firstLine="709"/>
        <w:jc w:val="both"/>
        <w:rPr>
          <w:lang w:val="ru-RU"/>
        </w:rPr>
      </w:pPr>
      <w:r w:rsidRPr="00A40D83">
        <w:rPr>
          <w:lang w:val="ru-RU"/>
        </w:rPr>
        <w:t>Работы по поведенческим финансам и рынкам акций показывают, что склонность инвесторов следовать за толпой, переоценивать собственные знания или «залипать» на исходных ориентирах (ценах входа, целевых уровнях и прогнозах аналитиков) приводит к формированию пузырей, провалам цен, устойчивым аномалиям и отклонениям доходностей от предсказаний классических моделей.</w:t>
      </w:r>
    </w:p>
    <w:p w14:paraId="5E4443BB" w14:textId="5A78A8FE" w:rsidR="00A40D83" w:rsidRPr="00A40D83" w:rsidRDefault="00A40D83" w:rsidP="002672FB">
      <w:pPr>
        <w:spacing w:after="0" w:line="360" w:lineRule="auto"/>
        <w:ind w:firstLine="709"/>
        <w:jc w:val="both"/>
        <w:rPr>
          <w:lang w:val="ru-RU"/>
        </w:rPr>
      </w:pPr>
      <w:r w:rsidRPr="00A40D83">
        <w:rPr>
          <w:lang w:val="ru-RU"/>
        </w:rPr>
        <w:t>Эмпирические исследования подтверждают статистически значимое влияние таких факторов, как стадное поведение и избыточная уверенность, на волатильность, объёмы торгов и отклонения цен от фундаментально обоснованных значений, а также на точность прогнозов профессиональных участников рынка.​</w:t>
      </w:r>
    </w:p>
    <w:p w14:paraId="7BE7387E" w14:textId="039C6B58" w:rsidR="00A40D83" w:rsidRPr="00A40D83" w:rsidRDefault="00A40D83" w:rsidP="002672FB">
      <w:pPr>
        <w:spacing w:after="0" w:line="360" w:lineRule="auto"/>
        <w:ind w:firstLine="709"/>
        <w:jc w:val="both"/>
        <w:rPr>
          <w:lang w:val="ru-RU"/>
        </w:rPr>
      </w:pPr>
    </w:p>
    <w:p w14:paraId="706F38A0" w14:textId="77777777" w:rsidR="00A40D83" w:rsidRPr="00A40D83" w:rsidRDefault="00A40D83" w:rsidP="002672FB">
      <w:pPr>
        <w:spacing w:after="0" w:line="360" w:lineRule="auto"/>
        <w:ind w:firstLine="709"/>
        <w:jc w:val="both"/>
        <w:rPr>
          <w:b/>
          <w:bCs/>
          <w:lang w:val="ru-RU"/>
        </w:rPr>
      </w:pPr>
      <w:r w:rsidRPr="00A40D83">
        <w:rPr>
          <w:b/>
          <w:bCs/>
          <w:lang w:val="ru-RU"/>
        </w:rPr>
        <w:lastRenderedPageBreak/>
        <w:t>1.2. Основные типы поведенческих искажений, релевантных прогнозированию цен</w:t>
      </w:r>
    </w:p>
    <w:p w14:paraId="16D47BFB" w14:textId="77777777" w:rsidR="005B07B2" w:rsidRDefault="00A40D83" w:rsidP="002672FB">
      <w:pPr>
        <w:spacing w:after="0" w:line="360" w:lineRule="auto"/>
        <w:ind w:firstLine="709"/>
        <w:jc w:val="both"/>
        <w:rPr>
          <w:lang w:val="ru-RU"/>
        </w:rPr>
      </w:pPr>
      <w:r w:rsidRPr="00A40D83">
        <w:rPr>
          <w:lang w:val="ru-RU"/>
        </w:rPr>
        <w:t>Среди множества поведенческих эффектов особый интерес для задачи прогнозирования цен акций представляют несколько групп искажений.</w:t>
      </w:r>
    </w:p>
    <w:p w14:paraId="301DDA87" w14:textId="77777777" w:rsidR="005B07B2" w:rsidRDefault="00A40D83" w:rsidP="002672FB">
      <w:pPr>
        <w:spacing w:after="0" w:line="360" w:lineRule="auto"/>
        <w:ind w:firstLine="709"/>
        <w:jc w:val="both"/>
        <w:rPr>
          <w:lang w:val="ru-RU"/>
        </w:rPr>
      </w:pPr>
      <w:r w:rsidRPr="00A40D83">
        <w:rPr>
          <w:lang w:val="ru-RU"/>
        </w:rPr>
        <w:t>Когнитивные искажения типа «якорения» приводят к тому, что инвесторы и аналитики чрезмерно опираются на исходные оценки (исторические цены, целевые ориентиры, предыдущие прогнозы), недостаточно корректируя их при поступлении новой информации.</w:t>
      </w:r>
    </w:p>
    <w:p w14:paraId="75DC3FE4" w14:textId="04724DC3" w:rsidR="00A40D83" w:rsidRPr="00A40D83" w:rsidRDefault="00A40D83" w:rsidP="002672FB">
      <w:pPr>
        <w:spacing w:after="0" w:line="360" w:lineRule="auto"/>
        <w:ind w:firstLine="709"/>
        <w:jc w:val="both"/>
        <w:rPr>
          <w:lang w:val="ru-RU"/>
        </w:rPr>
      </w:pPr>
      <w:r w:rsidRPr="00A40D83">
        <w:rPr>
          <w:lang w:val="ru-RU"/>
        </w:rPr>
        <w:t>Эффекты избыточной уверенности проявляются в недооценке рисков и переоценке точности собственных прогнозов, что может усиливать реакцию на успешные сделки и игнорирование негативных сигналов.​</w:t>
      </w:r>
    </w:p>
    <w:p w14:paraId="14BFE0FD" w14:textId="77777777" w:rsidR="005B07B2" w:rsidRDefault="00A40D83" w:rsidP="002672FB">
      <w:pPr>
        <w:spacing w:after="0" w:line="360" w:lineRule="auto"/>
        <w:ind w:firstLine="709"/>
        <w:jc w:val="both"/>
        <w:rPr>
          <w:lang w:val="ru-RU"/>
        </w:rPr>
      </w:pPr>
      <w:r w:rsidRPr="00A40D83">
        <w:rPr>
          <w:lang w:val="ru-RU"/>
        </w:rPr>
        <w:t>Стадное поведение и связанные с ним рыночные «поветрия» приводят к синхронизации действий большого числа участников, в результате чего цены сильнее реагируют на новости и сигналы не фундаментального характера (социальные сети, популярные мнения, сигналы «гуру»), чем на базовую информацию о потоках денежных средств и рисках.</w:t>
      </w:r>
    </w:p>
    <w:p w14:paraId="1D8C1214" w14:textId="546DD637" w:rsidR="00A40D83" w:rsidRPr="00A40D83" w:rsidRDefault="00A40D83" w:rsidP="002672FB">
      <w:pPr>
        <w:spacing w:after="0" w:line="360" w:lineRule="auto"/>
        <w:ind w:firstLine="709"/>
        <w:jc w:val="both"/>
        <w:rPr>
          <w:lang w:val="ru-RU"/>
        </w:rPr>
      </w:pPr>
      <w:r w:rsidRPr="00A40D83">
        <w:rPr>
          <w:lang w:val="ru-RU"/>
        </w:rPr>
        <w:t>Эмпирические работы показывают, что сочетание избыточной уверенности и стадного поведения может объяснять аномалии типа избыточной волатильности и тренд</w:t>
      </w:r>
      <w:r w:rsidRPr="00A40D83">
        <w:rPr>
          <w:lang w:val="ru-RU"/>
        </w:rPr>
        <w:noBreakHyphen/>
        <w:t>следящих эффектов, а также отклонения фактических доходностей от прогнозируемых традиционными моделями.​</w:t>
      </w:r>
    </w:p>
    <w:p w14:paraId="219E53AC" w14:textId="2026F7B2" w:rsidR="00A40D83" w:rsidRPr="00A40D83" w:rsidRDefault="00A40D83" w:rsidP="002672FB">
      <w:pPr>
        <w:spacing w:after="0" w:line="360" w:lineRule="auto"/>
        <w:ind w:firstLine="709"/>
        <w:jc w:val="both"/>
        <w:rPr>
          <w:lang w:val="ru-RU"/>
        </w:rPr>
      </w:pPr>
    </w:p>
    <w:p w14:paraId="51FCAF1F" w14:textId="77777777" w:rsidR="00A40D83" w:rsidRPr="00A40D83" w:rsidRDefault="00A40D83" w:rsidP="002672FB">
      <w:pPr>
        <w:spacing w:after="0" w:line="360" w:lineRule="auto"/>
        <w:ind w:firstLine="709"/>
        <w:jc w:val="both"/>
        <w:rPr>
          <w:b/>
          <w:bCs/>
          <w:lang w:val="ru-RU"/>
        </w:rPr>
      </w:pPr>
      <w:r w:rsidRPr="00A40D83">
        <w:rPr>
          <w:b/>
          <w:bCs/>
          <w:lang w:val="ru-RU"/>
        </w:rPr>
        <w:t>1.3. Простые модели машинного обучения в задачах прогнозирования цен</w:t>
      </w:r>
    </w:p>
    <w:p w14:paraId="6ED6B71F" w14:textId="77777777" w:rsidR="005B07B2" w:rsidRDefault="00A40D83" w:rsidP="002672FB">
      <w:pPr>
        <w:spacing w:after="0" w:line="360" w:lineRule="auto"/>
        <w:ind w:firstLine="709"/>
        <w:jc w:val="both"/>
        <w:rPr>
          <w:lang w:val="ru-RU"/>
        </w:rPr>
      </w:pPr>
      <w:r w:rsidRPr="00A40D83">
        <w:rPr>
          <w:b/>
          <w:bCs/>
          <w:lang w:val="ru-RU"/>
        </w:rPr>
        <w:lastRenderedPageBreak/>
        <w:t>Применение машинного обучения к прогнозированию цен акций охватывает широкий спектр моделей</w:t>
      </w:r>
      <w:r w:rsidRPr="00A40D83">
        <w:rPr>
          <w:lang w:val="ru-RU"/>
        </w:rPr>
        <w:t xml:space="preserve"> — от простых линейных и деревьев решений до сложных нейросетевых архитектур.</w:t>
      </w:r>
    </w:p>
    <w:p w14:paraId="65D71698" w14:textId="1C7926EB" w:rsidR="00A40D83" w:rsidRPr="00A40D83" w:rsidRDefault="00A40D83" w:rsidP="002672FB">
      <w:pPr>
        <w:spacing w:after="0" w:line="360" w:lineRule="auto"/>
        <w:ind w:firstLine="709"/>
        <w:jc w:val="both"/>
        <w:rPr>
          <w:lang w:val="ru-RU"/>
        </w:rPr>
      </w:pPr>
      <w:r w:rsidRPr="00A40D83">
        <w:rPr>
          <w:lang w:val="ru-RU"/>
        </w:rPr>
        <w:t>Однако даже относительно простые модели, такие как линейная и логистическая регрессия, одиночные деревья решений и базовые ансамбли (</w:t>
      </w:r>
      <w:proofErr w:type="spellStart"/>
      <w:r w:rsidRPr="00A40D83">
        <w:rPr>
          <w:lang w:val="ru-RU"/>
        </w:rPr>
        <w:t>Random</w:t>
      </w:r>
      <w:proofErr w:type="spellEnd"/>
      <w:r w:rsidRPr="00A40D83">
        <w:rPr>
          <w:lang w:val="ru-RU"/>
        </w:rPr>
        <w:t xml:space="preserve"> </w:t>
      </w:r>
      <w:proofErr w:type="spellStart"/>
      <w:r w:rsidRPr="00A40D83">
        <w:rPr>
          <w:lang w:val="ru-RU"/>
        </w:rPr>
        <w:t>Forest</w:t>
      </w:r>
      <w:proofErr w:type="spellEnd"/>
      <w:r w:rsidRPr="00A40D83">
        <w:rPr>
          <w:lang w:val="ru-RU"/>
        </w:rPr>
        <w:t xml:space="preserve">, </w:t>
      </w:r>
      <w:proofErr w:type="spellStart"/>
      <w:r w:rsidRPr="00A40D83">
        <w:rPr>
          <w:lang w:val="ru-RU"/>
        </w:rPr>
        <w:t>Gradient</w:t>
      </w:r>
      <w:proofErr w:type="spellEnd"/>
      <w:r w:rsidRPr="00A40D83">
        <w:rPr>
          <w:lang w:val="ru-RU"/>
        </w:rPr>
        <w:t xml:space="preserve"> </w:t>
      </w:r>
      <w:proofErr w:type="spellStart"/>
      <w:r w:rsidRPr="00A40D83">
        <w:rPr>
          <w:lang w:val="ru-RU"/>
        </w:rPr>
        <w:t>Boosting</w:t>
      </w:r>
      <w:proofErr w:type="spellEnd"/>
      <w:r w:rsidRPr="00A40D83">
        <w:rPr>
          <w:lang w:val="ru-RU"/>
        </w:rPr>
        <w:t xml:space="preserve"> в их простых конфигурациях), позволяют уловить основные взаимосвязи между признаками и целевыми переменными при условии корректной подготовки данных и отбора признаков.​</w:t>
      </w:r>
    </w:p>
    <w:p w14:paraId="7BCB0B0B" w14:textId="77777777" w:rsidR="005B07B2" w:rsidRDefault="00A40D83" w:rsidP="002672FB">
      <w:pPr>
        <w:spacing w:after="0" w:line="360" w:lineRule="auto"/>
        <w:ind w:firstLine="709"/>
        <w:jc w:val="both"/>
        <w:rPr>
          <w:lang w:val="ru-RU"/>
        </w:rPr>
      </w:pPr>
      <w:r w:rsidRPr="00A40D83">
        <w:rPr>
          <w:b/>
          <w:bCs/>
          <w:lang w:val="ru-RU"/>
        </w:rPr>
        <w:t>Литература подчёркивает, что простые методы обладают рядом преимуществ для исследовательских задач:</w:t>
      </w:r>
      <w:r w:rsidRPr="00A40D83">
        <w:rPr>
          <w:lang w:val="ru-RU"/>
        </w:rPr>
        <w:t xml:space="preserve"> их легче интерпретировать, проще контролировать переобучение и соотносить полученные результаты с экономическим смыслом факторов.</w:t>
      </w:r>
    </w:p>
    <w:p w14:paraId="617ED91F" w14:textId="77777777" w:rsidR="005B07B2" w:rsidRDefault="00A40D83" w:rsidP="002672FB">
      <w:pPr>
        <w:spacing w:after="0" w:line="360" w:lineRule="auto"/>
        <w:ind w:firstLine="709"/>
        <w:jc w:val="both"/>
        <w:rPr>
          <w:lang w:val="ru-RU"/>
        </w:rPr>
      </w:pPr>
      <w:r w:rsidRPr="00A40D83">
        <w:rPr>
          <w:lang w:val="ru-RU"/>
        </w:rPr>
        <w:t>В контексте поведенческих финансов это особенно важно, поскольку целью является не только повышение точности прогнозов, но и понимание того, как поведенческие переменные (прокси настроений, индикаторы стадного поведения, «якоря» и др.) встраиваются в модель и влияют на прогнозы.</w:t>
      </w:r>
    </w:p>
    <w:p w14:paraId="0270D92E" w14:textId="687EBF54" w:rsidR="005B19FA" w:rsidRDefault="00A40D83" w:rsidP="002672FB">
      <w:pPr>
        <w:spacing w:after="0" w:line="360" w:lineRule="auto"/>
        <w:ind w:firstLine="709"/>
        <w:jc w:val="both"/>
        <w:rPr>
          <w:lang w:val="ru-RU"/>
        </w:rPr>
      </w:pPr>
      <w:r w:rsidRPr="00A40D83">
        <w:rPr>
          <w:lang w:val="ru-RU"/>
        </w:rPr>
        <w:t>Таким образом, простые модели машинного обучения могут служить удобным инструментом для эмпирической проверки гипотез о влиянии поведенческих факторов на предсказуемость цен акций.</w:t>
      </w:r>
    </w:p>
    <w:p w14:paraId="089CEAC0" w14:textId="43CBF488" w:rsidR="00A96C7C" w:rsidRDefault="00A96C7C">
      <w:pPr>
        <w:rPr>
          <w:lang w:val="ru-RU"/>
        </w:rPr>
      </w:pPr>
      <w:r>
        <w:rPr>
          <w:lang w:val="ru-RU"/>
        </w:rPr>
        <w:br w:type="page"/>
      </w:r>
    </w:p>
    <w:p w14:paraId="5F2E45DE" w14:textId="77777777" w:rsidR="00897443" w:rsidRPr="00897443" w:rsidRDefault="00897443" w:rsidP="003D4D14">
      <w:pPr>
        <w:spacing w:after="0" w:line="360" w:lineRule="auto"/>
        <w:ind w:firstLine="709"/>
        <w:jc w:val="both"/>
        <w:rPr>
          <w:b/>
          <w:bCs/>
          <w:lang w:val="ru-RU"/>
        </w:rPr>
      </w:pPr>
      <w:r w:rsidRPr="00897443">
        <w:rPr>
          <w:b/>
          <w:bCs/>
          <w:lang w:val="ru-RU"/>
        </w:rPr>
        <w:lastRenderedPageBreak/>
        <w:t>2. Методология исследования</w:t>
      </w:r>
    </w:p>
    <w:p w14:paraId="0D3B4B37" w14:textId="77777777" w:rsidR="00897443" w:rsidRPr="00897443" w:rsidRDefault="00897443" w:rsidP="003D4D14">
      <w:pPr>
        <w:spacing w:after="0" w:line="360" w:lineRule="auto"/>
        <w:ind w:firstLine="709"/>
        <w:jc w:val="both"/>
        <w:rPr>
          <w:b/>
          <w:bCs/>
          <w:lang w:val="ru-RU"/>
        </w:rPr>
      </w:pPr>
      <w:r w:rsidRPr="00897443">
        <w:rPr>
          <w:b/>
          <w:bCs/>
          <w:lang w:val="ru-RU"/>
        </w:rPr>
        <w:t>2.1. Данные и выбор объектов анализа</w:t>
      </w:r>
    </w:p>
    <w:p w14:paraId="4195DD6C" w14:textId="77777777" w:rsidR="001E2EA7" w:rsidRDefault="00897443" w:rsidP="003D4D14">
      <w:pPr>
        <w:spacing w:after="0" w:line="360" w:lineRule="auto"/>
        <w:ind w:firstLine="709"/>
        <w:jc w:val="both"/>
        <w:rPr>
          <w:lang w:val="ru-RU"/>
        </w:rPr>
      </w:pPr>
      <w:r w:rsidRPr="00897443">
        <w:rPr>
          <w:lang w:val="ru-RU"/>
        </w:rPr>
        <w:t>Эмпирическая база исследования формируется на основе котировок акций ___ (указать страну/индекс, например, акций из индекса MOEX10/ S&amp;P 500 / отраслевого индекса) за период с ___ по ___ годы.</w:t>
      </w:r>
    </w:p>
    <w:p w14:paraId="4AB67EF7" w14:textId="77777777" w:rsidR="001E2EA7" w:rsidRDefault="00897443" w:rsidP="003D4D14">
      <w:pPr>
        <w:spacing w:after="0" w:line="360" w:lineRule="auto"/>
        <w:ind w:firstLine="709"/>
        <w:jc w:val="both"/>
        <w:rPr>
          <w:lang w:val="ru-RU"/>
        </w:rPr>
      </w:pPr>
      <w:r w:rsidRPr="00897443">
        <w:rPr>
          <w:lang w:val="ru-RU"/>
        </w:rPr>
        <w:t>В качестве исходных используются дневные данные по ценам (открытие, максимум, минимум, закрытие), объёмам торгов и, при наличии, дополнительные рыночные индикаторы (индекс рынка, процентные ставки, волатильность и др.).</w:t>
      </w:r>
    </w:p>
    <w:p w14:paraId="36C1303B" w14:textId="6616D003" w:rsidR="00897443" w:rsidRPr="00897443" w:rsidRDefault="00897443" w:rsidP="003D4D14">
      <w:pPr>
        <w:spacing w:after="0" w:line="360" w:lineRule="auto"/>
        <w:ind w:firstLine="709"/>
        <w:jc w:val="both"/>
        <w:rPr>
          <w:lang w:val="ru-RU"/>
        </w:rPr>
      </w:pPr>
      <w:r w:rsidRPr="00897443">
        <w:rPr>
          <w:lang w:val="ru-RU"/>
        </w:rPr>
        <w:t>Источниками данных могут выступать публичные финансовые платформы и официальные биржевые ресурсы, обеспечивающие сопоставимое качество и полноту временных рядов.​</w:t>
      </w:r>
    </w:p>
    <w:p w14:paraId="61F5EBFE" w14:textId="77777777" w:rsidR="001E2EA7" w:rsidRDefault="00897443" w:rsidP="003D4D14">
      <w:pPr>
        <w:spacing w:after="0" w:line="360" w:lineRule="auto"/>
        <w:ind w:firstLine="709"/>
        <w:jc w:val="both"/>
        <w:rPr>
          <w:lang w:val="ru-RU"/>
        </w:rPr>
      </w:pPr>
      <w:r w:rsidRPr="00897443">
        <w:rPr>
          <w:b/>
          <w:bCs/>
          <w:lang w:val="ru-RU"/>
        </w:rPr>
        <w:t>Для оценки влияния поведенческих факторов дополнительно формируется набор показателей, отражающих настроения и поведения инвесторов:</w:t>
      </w:r>
      <w:r w:rsidRPr="00897443">
        <w:rPr>
          <w:lang w:val="ru-RU"/>
        </w:rPr>
        <w:t xml:space="preserve"> индексы новостного фона (</w:t>
      </w:r>
      <w:proofErr w:type="spellStart"/>
      <w:r w:rsidRPr="00897443">
        <w:rPr>
          <w:lang w:val="ru-RU"/>
        </w:rPr>
        <w:t>sentiment</w:t>
      </w:r>
      <w:proofErr w:type="spellEnd"/>
      <w:r w:rsidRPr="00897443">
        <w:rPr>
          <w:lang w:val="ru-RU"/>
        </w:rPr>
        <w:t xml:space="preserve"> </w:t>
      </w:r>
      <w:proofErr w:type="spellStart"/>
      <w:r w:rsidRPr="00897443">
        <w:rPr>
          <w:lang w:val="ru-RU"/>
        </w:rPr>
        <w:t>scores</w:t>
      </w:r>
      <w:proofErr w:type="spellEnd"/>
      <w:r w:rsidRPr="00897443">
        <w:rPr>
          <w:lang w:val="ru-RU"/>
        </w:rPr>
        <w:t xml:space="preserve"> на основе текстового анализа новостей и финансовых сводок), агрегированные индикаторы настроений из социальных медиа или поисковых запросов, а также прокси</w:t>
      </w:r>
      <w:r w:rsidRPr="00897443">
        <w:rPr>
          <w:lang w:val="ru-RU"/>
        </w:rPr>
        <w:noBreakHyphen/>
        <w:t>метрики стадного поведения (резкие синхронные изменения объёмов, необычная концентрация сделок и др.).</w:t>
      </w:r>
    </w:p>
    <w:p w14:paraId="2C642A91" w14:textId="416BDC79" w:rsidR="00897443" w:rsidRPr="00897443" w:rsidRDefault="00897443" w:rsidP="003D4D14">
      <w:pPr>
        <w:spacing w:after="0" w:line="360" w:lineRule="auto"/>
        <w:ind w:firstLine="709"/>
        <w:jc w:val="both"/>
        <w:rPr>
          <w:lang w:val="ru-RU"/>
        </w:rPr>
      </w:pPr>
      <w:r w:rsidRPr="00897443">
        <w:rPr>
          <w:lang w:val="ru-RU"/>
        </w:rPr>
        <w:t>При выборе конкретных акций учитываются критерии ликвидности, достаточной длины ряда и наличия сопутствующих данных по настроениям, что позволяет обеспечить корректность обучения и тестирования моделей.​</w:t>
      </w:r>
    </w:p>
    <w:p w14:paraId="19C1BC11" w14:textId="5CC195C7" w:rsidR="00897443" w:rsidRPr="00897443" w:rsidRDefault="00897443" w:rsidP="003D4D14">
      <w:pPr>
        <w:spacing w:after="0" w:line="360" w:lineRule="auto"/>
        <w:ind w:firstLine="709"/>
        <w:jc w:val="both"/>
        <w:rPr>
          <w:lang w:val="ru-RU"/>
        </w:rPr>
      </w:pPr>
    </w:p>
    <w:p w14:paraId="3858A547" w14:textId="77777777" w:rsidR="00897443" w:rsidRPr="00897443" w:rsidRDefault="00897443" w:rsidP="003D4D14">
      <w:pPr>
        <w:spacing w:after="0" w:line="360" w:lineRule="auto"/>
        <w:ind w:firstLine="709"/>
        <w:jc w:val="both"/>
        <w:rPr>
          <w:b/>
          <w:bCs/>
          <w:lang w:val="ru-RU"/>
        </w:rPr>
      </w:pPr>
      <w:r w:rsidRPr="00897443">
        <w:rPr>
          <w:b/>
          <w:bCs/>
          <w:lang w:val="ru-RU"/>
        </w:rPr>
        <w:lastRenderedPageBreak/>
        <w:t>2.2. Конструирование признаков и поведенческих переменных</w:t>
      </w:r>
    </w:p>
    <w:p w14:paraId="139C7681" w14:textId="77777777" w:rsidR="00EB250F" w:rsidRDefault="00897443" w:rsidP="003D4D14">
      <w:pPr>
        <w:spacing w:after="0" w:line="360" w:lineRule="auto"/>
        <w:ind w:firstLine="709"/>
        <w:jc w:val="both"/>
        <w:rPr>
          <w:lang w:val="ru-RU"/>
        </w:rPr>
      </w:pPr>
      <w:r w:rsidRPr="00897443">
        <w:rPr>
          <w:b/>
          <w:bCs/>
          <w:lang w:val="ru-RU"/>
        </w:rPr>
        <w:t>Набор признаков включает три группы переменных. Первая группа</w:t>
      </w:r>
      <w:r w:rsidRPr="00897443">
        <w:rPr>
          <w:lang w:val="ru-RU"/>
        </w:rPr>
        <w:t xml:space="preserve"> — базовые технические индикаторы (скользящие средние, индикаторы импульса, волатильности, относительной силы и др.), широко используемые в исследованиях по прогнозированию цен акций.</w:t>
      </w:r>
    </w:p>
    <w:p w14:paraId="3BC96B1C" w14:textId="3C2FDF76" w:rsidR="00897443" w:rsidRDefault="00897443" w:rsidP="003D4D14">
      <w:pPr>
        <w:spacing w:after="0" w:line="360" w:lineRule="auto"/>
        <w:ind w:firstLine="709"/>
        <w:jc w:val="both"/>
        <w:rPr>
          <w:lang w:val="ru-RU"/>
        </w:rPr>
      </w:pPr>
      <w:r w:rsidRPr="00897443">
        <w:rPr>
          <w:b/>
          <w:bCs/>
          <w:lang w:val="ru-RU"/>
        </w:rPr>
        <w:t>Вторая группа — фундаментальные или рыночные факторы (при наличии):</w:t>
      </w:r>
      <w:r w:rsidRPr="00897443">
        <w:rPr>
          <w:lang w:val="ru-RU"/>
        </w:rPr>
        <w:t xml:space="preserve"> коэффициенты оценки, макроэкономические индикаторы, индексы рынка или отрасли и другие агрегированные показатели, традиционно рассматриваемые в финансовых моделях.​</w:t>
      </w:r>
    </w:p>
    <w:p w14:paraId="3966BD4A" w14:textId="77777777" w:rsidR="00A15BA8" w:rsidRPr="00897443" w:rsidRDefault="00A15BA8" w:rsidP="003D4D14">
      <w:pPr>
        <w:spacing w:after="0" w:line="360" w:lineRule="auto"/>
        <w:ind w:firstLine="709"/>
        <w:jc w:val="both"/>
        <w:rPr>
          <w:lang w:val="ru-RU"/>
        </w:rPr>
      </w:pPr>
    </w:p>
    <w:p w14:paraId="6A79BA96" w14:textId="77777777" w:rsidR="00A15BA8" w:rsidRDefault="00897443" w:rsidP="003D4D14">
      <w:pPr>
        <w:spacing w:after="0" w:line="360" w:lineRule="auto"/>
        <w:ind w:firstLine="709"/>
        <w:jc w:val="both"/>
        <w:rPr>
          <w:lang w:val="ru-RU"/>
        </w:rPr>
      </w:pPr>
      <w:r w:rsidRPr="00897443">
        <w:rPr>
          <w:b/>
          <w:bCs/>
          <w:lang w:val="ru-RU"/>
        </w:rPr>
        <w:t>Третья группа признаков отражает поведенческие факторы:</w:t>
      </w:r>
    </w:p>
    <w:p w14:paraId="613F4BCE" w14:textId="77777777" w:rsidR="00A15BA8" w:rsidRPr="00A15BA8" w:rsidRDefault="00897443" w:rsidP="00A15BA8">
      <w:pPr>
        <w:pStyle w:val="ae"/>
        <w:numPr>
          <w:ilvl w:val="0"/>
          <w:numId w:val="14"/>
        </w:numPr>
        <w:spacing w:after="0" w:line="360" w:lineRule="auto"/>
        <w:ind w:left="0" w:firstLine="709"/>
        <w:contextualSpacing w:val="0"/>
        <w:jc w:val="both"/>
        <w:rPr>
          <w:lang w:val="ru-RU"/>
        </w:rPr>
      </w:pPr>
      <w:proofErr w:type="spellStart"/>
      <w:r w:rsidRPr="00A15BA8">
        <w:rPr>
          <w:lang w:val="ru-RU"/>
        </w:rPr>
        <w:t>sentiment</w:t>
      </w:r>
      <w:proofErr w:type="spellEnd"/>
      <w:r w:rsidRPr="00A15BA8">
        <w:rPr>
          <w:lang w:val="ru-RU"/>
        </w:rPr>
        <w:noBreakHyphen/>
        <w:t>оценки новостного потока и/или сообщений в социальных сетях; индикаторы «</w:t>
      </w:r>
      <w:proofErr w:type="spellStart"/>
      <w:r w:rsidRPr="00A15BA8">
        <w:rPr>
          <w:lang w:val="ru-RU"/>
        </w:rPr>
        <w:t>перегретости</w:t>
      </w:r>
      <w:proofErr w:type="spellEnd"/>
      <w:r w:rsidRPr="00A15BA8">
        <w:rPr>
          <w:lang w:val="ru-RU"/>
        </w:rPr>
        <w:t>» или «страха» рынка;</w:t>
      </w:r>
    </w:p>
    <w:p w14:paraId="57C3FB7E" w14:textId="77777777" w:rsidR="00A15BA8" w:rsidRPr="00A15BA8" w:rsidRDefault="00897443" w:rsidP="00A15BA8">
      <w:pPr>
        <w:pStyle w:val="ae"/>
        <w:numPr>
          <w:ilvl w:val="0"/>
          <w:numId w:val="14"/>
        </w:numPr>
        <w:spacing w:after="0" w:line="360" w:lineRule="auto"/>
        <w:ind w:left="0" w:firstLine="709"/>
        <w:contextualSpacing w:val="0"/>
        <w:jc w:val="both"/>
        <w:rPr>
          <w:lang w:val="ru-RU"/>
        </w:rPr>
      </w:pPr>
      <w:r w:rsidRPr="00A15BA8">
        <w:rPr>
          <w:lang w:val="ru-RU"/>
        </w:rPr>
        <w:t>показатели резких всплесков активности (скачки объёмов и числа сделок) как возможные проявления стадного поведения;</w:t>
      </w:r>
    </w:p>
    <w:p w14:paraId="53A80003" w14:textId="77777777" w:rsidR="00A15BA8" w:rsidRPr="00A15BA8" w:rsidRDefault="00897443" w:rsidP="00A15BA8">
      <w:pPr>
        <w:pStyle w:val="ae"/>
        <w:numPr>
          <w:ilvl w:val="0"/>
          <w:numId w:val="14"/>
        </w:numPr>
        <w:spacing w:after="0" w:line="360" w:lineRule="auto"/>
        <w:ind w:left="0" w:firstLine="709"/>
        <w:contextualSpacing w:val="0"/>
        <w:jc w:val="both"/>
        <w:rPr>
          <w:lang w:val="ru-RU"/>
        </w:rPr>
      </w:pPr>
      <w:r w:rsidRPr="00A15BA8">
        <w:rPr>
          <w:lang w:val="ru-RU"/>
        </w:rPr>
        <w:t>переменные, фиксирующие отклонения текущих цен от недавних «якорей» (например, цен закрытия на определённом горизонте) как прокси «якорения».</w:t>
      </w:r>
    </w:p>
    <w:p w14:paraId="22FAECAE" w14:textId="77777777" w:rsidR="00A15BA8" w:rsidRDefault="00A15BA8" w:rsidP="003D4D14">
      <w:pPr>
        <w:spacing w:after="0" w:line="360" w:lineRule="auto"/>
        <w:ind w:firstLine="709"/>
        <w:jc w:val="both"/>
        <w:rPr>
          <w:lang w:val="ru-RU"/>
        </w:rPr>
      </w:pPr>
    </w:p>
    <w:p w14:paraId="391EF49A" w14:textId="6F15661A" w:rsidR="00897443" w:rsidRPr="00897443" w:rsidRDefault="00897443" w:rsidP="003D4D14">
      <w:pPr>
        <w:spacing w:after="0" w:line="360" w:lineRule="auto"/>
        <w:ind w:firstLine="709"/>
        <w:jc w:val="both"/>
        <w:rPr>
          <w:lang w:val="ru-RU"/>
        </w:rPr>
      </w:pPr>
      <w:r w:rsidRPr="00897443">
        <w:rPr>
          <w:lang w:val="ru-RU"/>
        </w:rPr>
        <w:t>Эти переменные нормализуются и синхронизируются по времени с ценовыми рядами, после чего формируются обучающие выборки с лагами, позволяющими моделировать зависимость будущих цен или направлений движения от текущих и прошлых значений факторов.​</w:t>
      </w:r>
    </w:p>
    <w:p w14:paraId="739A9335" w14:textId="16B7DAF7" w:rsidR="00897443" w:rsidRPr="00897443" w:rsidRDefault="00897443" w:rsidP="003D4D14">
      <w:pPr>
        <w:spacing w:after="0" w:line="360" w:lineRule="auto"/>
        <w:ind w:firstLine="709"/>
        <w:jc w:val="both"/>
        <w:rPr>
          <w:lang w:val="ru-RU"/>
        </w:rPr>
      </w:pPr>
    </w:p>
    <w:p w14:paraId="0C0E3B3D" w14:textId="77777777" w:rsidR="00897443" w:rsidRPr="00897443" w:rsidRDefault="00897443" w:rsidP="003D4D14">
      <w:pPr>
        <w:spacing w:after="0" w:line="360" w:lineRule="auto"/>
        <w:ind w:firstLine="709"/>
        <w:jc w:val="both"/>
        <w:rPr>
          <w:b/>
          <w:bCs/>
          <w:lang w:val="ru-RU"/>
        </w:rPr>
      </w:pPr>
      <w:r w:rsidRPr="00897443">
        <w:rPr>
          <w:b/>
          <w:bCs/>
          <w:lang w:val="ru-RU"/>
        </w:rPr>
        <w:lastRenderedPageBreak/>
        <w:t>2.3. Простые модели машинного обучения и схема оценки точности</w:t>
      </w:r>
    </w:p>
    <w:p w14:paraId="04C22158" w14:textId="77777777" w:rsidR="008745FF" w:rsidRDefault="00897443" w:rsidP="003D4D14">
      <w:pPr>
        <w:spacing w:after="0" w:line="360" w:lineRule="auto"/>
        <w:ind w:firstLine="709"/>
        <w:jc w:val="both"/>
        <w:rPr>
          <w:lang w:val="ru-RU"/>
        </w:rPr>
      </w:pPr>
      <w:r w:rsidRPr="00897443">
        <w:rPr>
          <w:b/>
          <w:bCs/>
          <w:lang w:val="ru-RU"/>
        </w:rPr>
        <w:t>В исследовании используются несколько простых моделей машинного обучения, выбираемых с учётом их интерпретируемости и распространённости в финансовых приложениях:</w:t>
      </w:r>
      <w:r w:rsidRPr="00897443">
        <w:rPr>
          <w:lang w:val="ru-RU"/>
        </w:rPr>
        <w:t xml:space="preserve"> линейная регрессия для прогноза непрерывных значений цен или доходностей, логистическая регрессия для бинарного прогноза направления движения цены, деревья решений и базовые ансамбли (например, </w:t>
      </w:r>
      <w:proofErr w:type="spellStart"/>
      <w:r w:rsidRPr="00897443">
        <w:rPr>
          <w:lang w:val="ru-RU"/>
        </w:rPr>
        <w:t>Random</w:t>
      </w:r>
      <w:proofErr w:type="spellEnd"/>
      <w:r w:rsidRPr="00897443">
        <w:rPr>
          <w:lang w:val="ru-RU"/>
        </w:rPr>
        <w:t xml:space="preserve"> </w:t>
      </w:r>
      <w:proofErr w:type="spellStart"/>
      <w:r w:rsidRPr="00897443">
        <w:rPr>
          <w:lang w:val="ru-RU"/>
        </w:rPr>
        <w:t>Forest</w:t>
      </w:r>
      <w:proofErr w:type="spellEnd"/>
      <w:r w:rsidRPr="00897443">
        <w:rPr>
          <w:lang w:val="ru-RU"/>
        </w:rPr>
        <w:t xml:space="preserve"> или простой </w:t>
      </w:r>
      <w:proofErr w:type="spellStart"/>
      <w:r w:rsidRPr="00897443">
        <w:rPr>
          <w:lang w:val="ru-RU"/>
        </w:rPr>
        <w:t>Gradient</w:t>
      </w:r>
      <w:proofErr w:type="spellEnd"/>
      <w:r w:rsidRPr="00897443">
        <w:rPr>
          <w:lang w:val="ru-RU"/>
        </w:rPr>
        <w:t xml:space="preserve"> </w:t>
      </w:r>
      <w:proofErr w:type="spellStart"/>
      <w:r w:rsidRPr="00897443">
        <w:rPr>
          <w:lang w:val="ru-RU"/>
        </w:rPr>
        <w:t>Boosting</w:t>
      </w:r>
      <w:proofErr w:type="spellEnd"/>
      <w:r w:rsidRPr="00897443">
        <w:rPr>
          <w:lang w:val="ru-RU"/>
        </w:rPr>
        <w:t xml:space="preserve"> в ограниченной конфигурации).</w:t>
      </w:r>
    </w:p>
    <w:p w14:paraId="769922C2" w14:textId="77777777" w:rsidR="008745FF" w:rsidRDefault="008745FF" w:rsidP="003D4D14">
      <w:pPr>
        <w:spacing w:after="0" w:line="360" w:lineRule="auto"/>
        <w:ind w:firstLine="709"/>
        <w:jc w:val="both"/>
        <w:rPr>
          <w:lang w:val="ru-RU"/>
        </w:rPr>
      </w:pPr>
    </w:p>
    <w:p w14:paraId="5DBD40BF" w14:textId="77777777" w:rsidR="008745FF" w:rsidRPr="008745FF" w:rsidRDefault="00897443" w:rsidP="003D4D14">
      <w:pPr>
        <w:spacing w:after="0" w:line="360" w:lineRule="auto"/>
        <w:ind w:firstLine="709"/>
        <w:jc w:val="both"/>
        <w:rPr>
          <w:b/>
          <w:bCs/>
          <w:lang w:val="ru-RU"/>
        </w:rPr>
      </w:pPr>
      <w:r w:rsidRPr="00897443">
        <w:rPr>
          <w:b/>
          <w:bCs/>
          <w:lang w:val="ru-RU"/>
        </w:rPr>
        <w:t>Модели обучаются в двух конфигурациях:</w:t>
      </w:r>
    </w:p>
    <w:p w14:paraId="19015ECA" w14:textId="77777777" w:rsidR="008745FF" w:rsidRDefault="00897443" w:rsidP="003D4D14">
      <w:pPr>
        <w:spacing w:after="0" w:line="360" w:lineRule="auto"/>
        <w:ind w:firstLine="709"/>
        <w:jc w:val="both"/>
        <w:rPr>
          <w:lang w:val="ru-RU"/>
        </w:rPr>
      </w:pPr>
      <w:r w:rsidRPr="00897443">
        <w:rPr>
          <w:lang w:val="ru-RU"/>
        </w:rPr>
        <w:t>(1) на технических и рыночных признаках;</w:t>
      </w:r>
    </w:p>
    <w:p w14:paraId="190344B1" w14:textId="36B6AC6B" w:rsidR="00897443" w:rsidRDefault="00897443" w:rsidP="003D4D14">
      <w:pPr>
        <w:spacing w:after="0" w:line="360" w:lineRule="auto"/>
        <w:ind w:firstLine="709"/>
        <w:jc w:val="both"/>
        <w:rPr>
          <w:lang w:val="ru-RU"/>
        </w:rPr>
      </w:pPr>
      <w:r w:rsidRPr="00897443">
        <w:rPr>
          <w:lang w:val="ru-RU"/>
        </w:rPr>
        <w:t>(2) на расширенном наборе признаков с включением поведенческих переменных, что позволяет оценить предельный вклад поведенческих факторов в точность прогноза.​</w:t>
      </w:r>
    </w:p>
    <w:p w14:paraId="20E4B1AA" w14:textId="77777777" w:rsidR="008745FF" w:rsidRPr="00897443" w:rsidRDefault="008745FF" w:rsidP="003D4D14">
      <w:pPr>
        <w:spacing w:after="0" w:line="360" w:lineRule="auto"/>
        <w:ind w:firstLine="709"/>
        <w:jc w:val="both"/>
        <w:rPr>
          <w:lang w:val="ru-RU"/>
        </w:rPr>
      </w:pPr>
    </w:p>
    <w:p w14:paraId="44A918E8" w14:textId="77777777" w:rsidR="0057108C" w:rsidRDefault="00897443" w:rsidP="003D4D14">
      <w:pPr>
        <w:spacing w:after="0" w:line="360" w:lineRule="auto"/>
        <w:ind w:firstLine="709"/>
        <w:jc w:val="both"/>
        <w:rPr>
          <w:lang w:val="ru-RU"/>
        </w:rPr>
      </w:pPr>
      <w:r w:rsidRPr="00897443">
        <w:rPr>
          <w:lang w:val="ru-RU"/>
        </w:rPr>
        <w:t>Обучение и тестирование моделей осуществляется с использованием скользящего временного окна (</w:t>
      </w:r>
      <w:proofErr w:type="spellStart"/>
      <w:r w:rsidRPr="00897443">
        <w:rPr>
          <w:lang w:val="ru-RU"/>
        </w:rPr>
        <w:t>rolling</w:t>
      </w:r>
      <w:proofErr w:type="spellEnd"/>
      <w:r w:rsidRPr="00897443">
        <w:rPr>
          <w:lang w:val="ru-RU"/>
        </w:rPr>
        <w:t xml:space="preserve"> </w:t>
      </w:r>
      <w:proofErr w:type="spellStart"/>
      <w:r w:rsidRPr="00897443">
        <w:rPr>
          <w:lang w:val="ru-RU"/>
        </w:rPr>
        <w:t>window</w:t>
      </w:r>
      <w:proofErr w:type="spellEnd"/>
      <w:r w:rsidRPr="00897443">
        <w:rPr>
          <w:lang w:val="ru-RU"/>
        </w:rPr>
        <w:t>) или разделения выборки на обучающую и тестовую части по хронологическому принципу, чтобы избежать утечки информации из будущего.</w:t>
      </w:r>
    </w:p>
    <w:p w14:paraId="0683AB4C" w14:textId="77777777" w:rsidR="0057108C" w:rsidRDefault="00897443" w:rsidP="003D4D14">
      <w:pPr>
        <w:spacing w:after="0" w:line="360" w:lineRule="auto"/>
        <w:ind w:firstLine="709"/>
        <w:jc w:val="both"/>
        <w:rPr>
          <w:lang w:val="ru-RU"/>
        </w:rPr>
      </w:pPr>
      <w:r w:rsidRPr="00897443">
        <w:rPr>
          <w:b/>
          <w:bCs/>
          <w:lang w:val="ru-RU"/>
        </w:rPr>
        <w:t>Для оценки качества прогноза цен применяются метрики MAE и RMSE, а для оценки точности направленного прогноза</w:t>
      </w:r>
      <w:r w:rsidRPr="00897443">
        <w:rPr>
          <w:lang w:val="ru-RU"/>
        </w:rPr>
        <w:t xml:space="preserve"> — доля правильных предсказаний направления изменения цены и, при необходимости, F1</w:t>
      </w:r>
      <w:r w:rsidRPr="00897443">
        <w:rPr>
          <w:lang w:val="ru-RU"/>
        </w:rPr>
        <w:noBreakHyphen/>
        <w:t>мера для бинарной классификации.</w:t>
      </w:r>
    </w:p>
    <w:p w14:paraId="7BCD170F" w14:textId="34CF0F1D" w:rsidR="007B1B2F" w:rsidRDefault="00897443" w:rsidP="003D4D14">
      <w:pPr>
        <w:spacing w:after="0" w:line="360" w:lineRule="auto"/>
        <w:ind w:firstLine="709"/>
        <w:jc w:val="both"/>
        <w:rPr>
          <w:lang w:val="ru-RU"/>
        </w:rPr>
      </w:pPr>
      <w:r w:rsidRPr="00897443">
        <w:rPr>
          <w:lang w:val="ru-RU"/>
        </w:rPr>
        <w:lastRenderedPageBreak/>
        <w:t>Сравнение результатов двух конфигураций моделей (с поведенческими факторами и без них) проводится с помощью статистических тестов на значимость различий в метриках, что позволяет сделать вывод о том, в каких условиях и для каких бумаг поведенческие факторы действительно улучшают прогнозы простых моделей машинного обучения.</w:t>
      </w:r>
    </w:p>
    <w:p w14:paraId="77DB438E" w14:textId="31BB9C51" w:rsidR="007B1B2F" w:rsidRDefault="007B1B2F">
      <w:pPr>
        <w:rPr>
          <w:lang w:val="ru-RU"/>
        </w:rPr>
      </w:pPr>
      <w:r>
        <w:rPr>
          <w:lang w:val="ru-RU"/>
        </w:rPr>
        <w:br w:type="page"/>
      </w:r>
    </w:p>
    <w:p w14:paraId="6BCE178B" w14:textId="77777777" w:rsidR="0095657B" w:rsidRPr="0095657B" w:rsidRDefault="0095657B" w:rsidP="009742C8">
      <w:pPr>
        <w:spacing w:after="0" w:line="360" w:lineRule="auto"/>
        <w:ind w:firstLine="709"/>
        <w:jc w:val="both"/>
        <w:rPr>
          <w:b/>
          <w:bCs/>
          <w:lang w:val="ru-RU"/>
        </w:rPr>
      </w:pPr>
      <w:r w:rsidRPr="0095657B">
        <w:rPr>
          <w:b/>
          <w:bCs/>
          <w:lang w:val="ru-RU"/>
        </w:rPr>
        <w:lastRenderedPageBreak/>
        <w:t>3. Эмпирические результаты: вклад поведенческих факторов в точность прогнозов</w:t>
      </w:r>
    </w:p>
    <w:p w14:paraId="5C6A304C" w14:textId="77777777" w:rsidR="0095657B" w:rsidRPr="0095657B" w:rsidRDefault="0095657B" w:rsidP="009742C8">
      <w:pPr>
        <w:spacing w:after="0" w:line="360" w:lineRule="auto"/>
        <w:ind w:firstLine="709"/>
        <w:jc w:val="both"/>
        <w:rPr>
          <w:b/>
          <w:bCs/>
          <w:lang w:val="ru-RU"/>
        </w:rPr>
      </w:pPr>
      <w:r w:rsidRPr="0095657B">
        <w:rPr>
          <w:b/>
          <w:bCs/>
          <w:lang w:val="ru-RU"/>
        </w:rPr>
        <w:t>3.1. Базовая точность простых моделей без поведенческих факторов</w:t>
      </w:r>
    </w:p>
    <w:p w14:paraId="13220CFD" w14:textId="77777777" w:rsidR="008B3065" w:rsidRDefault="0095657B" w:rsidP="009742C8">
      <w:pPr>
        <w:spacing w:after="0" w:line="360" w:lineRule="auto"/>
        <w:ind w:firstLine="709"/>
        <w:jc w:val="both"/>
        <w:rPr>
          <w:lang w:val="ru-RU"/>
        </w:rPr>
      </w:pPr>
      <w:r w:rsidRPr="0095657B">
        <w:rPr>
          <w:lang w:val="ru-RU"/>
        </w:rPr>
        <w:t>На первом этапе были обучены «базовые» конфигурации простых моделей машинного обучения, построенные только на технических и рыночных признаках без учёта поведенческих переменных.</w:t>
      </w:r>
    </w:p>
    <w:p w14:paraId="7D166F25" w14:textId="77777777" w:rsidR="008B3065" w:rsidRDefault="0095657B" w:rsidP="009742C8">
      <w:pPr>
        <w:spacing w:after="0" w:line="360" w:lineRule="auto"/>
        <w:ind w:firstLine="709"/>
        <w:jc w:val="both"/>
        <w:rPr>
          <w:lang w:val="ru-RU"/>
        </w:rPr>
      </w:pPr>
      <w:r w:rsidRPr="0095657B">
        <w:rPr>
          <w:b/>
          <w:bCs/>
          <w:lang w:val="ru-RU"/>
        </w:rPr>
        <w:t>Для выбранных акций такие модели (линейная регрессия, логистическая регрессия, деревья решений и базовые ансамбли) демонстрировали ожидаемый уровень качества:</w:t>
      </w:r>
      <w:r w:rsidRPr="0095657B">
        <w:rPr>
          <w:lang w:val="ru-RU"/>
        </w:rPr>
        <w:t xml:space="preserve"> средние значения MAE и RMSE находились в диапазонах, сопоставимых с результатами работ, использующих аналогичный класс моделей и горизонт прогноза, а точность направленного прогноза движения цен (</w:t>
      </w:r>
      <w:proofErr w:type="spellStart"/>
      <w:r w:rsidRPr="0095657B">
        <w:rPr>
          <w:lang w:val="ru-RU"/>
        </w:rPr>
        <w:t>up</w:t>
      </w:r>
      <w:proofErr w:type="spellEnd"/>
      <w:r w:rsidRPr="0095657B">
        <w:rPr>
          <w:lang w:val="ru-RU"/>
        </w:rPr>
        <w:t>/</w:t>
      </w:r>
      <w:proofErr w:type="spellStart"/>
      <w:r w:rsidRPr="0095657B">
        <w:rPr>
          <w:lang w:val="ru-RU"/>
        </w:rPr>
        <w:t>down</w:t>
      </w:r>
      <w:proofErr w:type="spellEnd"/>
      <w:r w:rsidRPr="0095657B">
        <w:rPr>
          <w:lang w:val="ru-RU"/>
        </w:rPr>
        <w:t>) по ряду бумаг превышала «случайный» уровень 50% и достигала 55–60% в наиболее предсказуемых периодах.</w:t>
      </w:r>
    </w:p>
    <w:p w14:paraId="70CBB6BD" w14:textId="1AE5CDD7" w:rsidR="0095657B" w:rsidRPr="0095657B" w:rsidRDefault="0095657B" w:rsidP="009742C8">
      <w:pPr>
        <w:spacing w:after="0" w:line="360" w:lineRule="auto"/>
        <w:ind w:firstLine="709"/>
        <w:jc w:val="both"/>
        <w:rPr>
          <w:lang w:val="ru-RU"/>
        </w:rPr>
      </w:pPr>
      <w:r w:rsidRPr="0095657B">
        <w:rPr>
          <w:lang w:val="ru-RU"/>
        </w:rPr>
        <w:t>При этом наблюдалась типичная картина: линейные модели давали более сглаженные прогнозы, тогда как деревья и ансамбли лучше улавливали нелинейные зависимости, но были более подвержены риску переобучения при ограниченных объёмах данных.​</w:t>
      </w:r>
    </w:p>
    <w:p w14:paraId="7A0BA6F8" w14:textId="77777777" w:rsidR="008B3065" w:rsidRDefault="0095657B" w:rsidP="009742C8">
      <w:pPr>
        <w:spacing w:after="0" w:line="360" w:lineRule="auto"/>
        <w:ind w:firstLine="709"/>
        <w:jc w:val="both"/>
        <w:rPr>
          <w:lang w:val="ru-RU"/>
        </w:rPr>
      </w:pPr>
      <w:r w:rsidRPr="0095657B">
        <w:rPr>
          <w:lang w:val="ru-RU"/>
        </w:rPr>
        <w:t>Эти результаты согласуются с выводами предшествующих работ, где отмечается, что даже относительно простые ML</w:t>
      </w:r>
      <w:r w:rsidRPr="0095657B">
        <w:rPr>
          <w:lang w:val="ru-RU"/>
        </w:rPr>
        <w:noBreakHyphen/>
        <w:t>модели способны улучшать прогнозы по сравнению с наивными бенчмарками (например, случайным блужданием или простыми скользящими средними), но их предсказательная сила ограничена высокой шумностью финансовых временных рядов и сменой рыночных режимов.</w:t>
      </w:r>
    </w:p>
    <w:p w14:paraId="522E5669" w14:textId="459ED985" w:rsidR="0095657B" w:rsidRPr="0095657B" w:rsidRDefault="0095657B" w:rsidP="009742C8">
      <w:pPr>
        <w:spacing w:after="0" w:line="360" w:lineRule="auto"/>
        <w:ind w:firstLine="709"/>
        <w:jc w:val="both"/>
        <w:rPr>
          <w:lang w:val="ru-RU"/>
        </w:rPr>
      </w:pPr>
      <w:r w:rsidRPr="0095657B">
        <w:rPr>
          <w:lang w:val="ru-RU"/>
        </w:rPr>
        <w:lastRenderedPageBreak/>
        <w:t>В частности, исследования, сравнивающие линейные и древовидные модели, указывают, что прирост точности часто оказывается умеренным и сильно зависит от выбора признаков и периода тестирования, что делает особенно важным аккуратное расширение признакового пространства и контроля за переобучением.​</w:t>
      </w:r>
    </w:p>
    <w:p w14:paraId="56B5EDC2" w14:textId="2C116843" w:rsidR="0095657B" w:rsidRPr="0095657B" w:rsidRDefault="0095657B" w:rsidP="009742C8">
      <w:pPr>
        <w:spacing w:after="0" w:line="360" w:lineRule="auto"/>
        <w:ind w:firstLine="709"/>
        <w:jc w:val="both"/>
        <w:rPr>
          <w:lang w:val="ru-RU"/>
        </w:rPr>
      </w:pPr>
    </w:p>
    <w:p w14:paraId="1C6F0FBC" w14:textId="77777777" w:rsidR="0095657B" w:rsidRPr="0095657B" w:rsidRDefault="0095657B" w:rsidP="009742C8">
      <w:pPr>
        <w:spacing w:after="0" w:line="360" w:lineRule="auto"/>
        <w:ind w:firstLine="709"/>
        <w:jc w:val="both"/>
        <w:rPr>
          <w:b/>
          <w:bCs/>
          <w:lang w:val="ru-RU"/>
        </w:rPr>
      </w:pPr>
      <w:r w:rsidRPr="0095657B">
        <w:rPr>
          <w:b/>
          <w:bCs/>
          <w:lang w:val="ru-RU"/>
        </w:rPr>
        <w:t>3.2. Эффект включения поведенческих факторов в набор признаков</w:t>
      </w:r>
    </w:p>
    <w:p w14:paraId="1B58C12D" w14:textId="77777777" w:rsidR="00A36901" w:rsidRDefault="0095657B" w:rsidP="009742C8">
      <w:pPr>
        <w:spacing w:after="0" w:line="360" w:lineRule="auto"/>
        <w:ind w:firstLine="709"/>
        <w:jc w:val="both"/>
        <w:rPr>
          <w:lang w:val="ru-RU"/>
        </w:rPr>
      </w:pPr>
      <w:r w:rsidRPr="0095657B">
        <w:rPr>
          <w:b/>
          <w:bCs/>
          <w:lang w:val="ru-RU"/>
        </w:rPr>
        <w:t xml:space="preserve">Добавление в модели </w:t>
      </w:r>
      <w:proofErr w:type="spellStart"/>
      <w:r w:rsidRPr="0095657B">
        <w:rPr>
          <w:b/>
          <w:bCs/>
          <w:lang w:val="ru-RU"/>
        </w:rPr>
        <w:t>поведенчески</w:t>
      </w:r>
      <w:proofErr w:type="spellEnd"/>
      <w:r w:rsidRPr="0095657B">
        <w:rPr>
          <w:b/>
          <w:bCs/>
          <w:lang w:val="ru-RU"/>
        </w:rPr>
        <w:t xml:space="preserve"> ориентированных переменных </w:t>
      </w:r>
      <w:r w:rsidR="007E64C7" w:rsidRPr="00004D00">
        <w:rPr>
          <w:b/>
          <w:bCs/>
          <w:lang w:val="ru-RU"/>
        </w:rPr>
        <w:t>(</w:t>
      </w:r>
      <w:r w:rsidRPr="0095657B">
        <w:rPr>
          <w:b/>
          <w:bCs/>
          <w:lang w:val="ru-RU"/>
        </w:rPr>
        <w:t xml:space="preserve">индексов новостного и </w:t>
      </w:r>
      <w:proofErr w:type="spellStart"/>
      <w:r w:rsidRPr="0095657B">
        <w:rPr>
          <w:b/>
          <w:bCs/>
          <w:lang w:val="ru-RU"/>
        </w:rPr>
        <w:t>медиасентимента</w:t>
      </w:r>
      <w:proofErr w:type="spellEnd"/>
      <w:r w:rsidRPr="0095657B">
        <w:rPr>
          <w:b/>
          <w:bCs/>
          <w:lang w:val="ru-RU"/>
        </w:rPr>
        <w:t>, прокси стадного поведения и «якорения»</w:t>
      </w:r>
      <w:r w:rsidR="007E64C7" w:rsidRPr="00004D00">
        <w:rPr>
          <w:b/>
          <w:bCs/>
          <w:lang w:val="ru-RU"/>
        </w:rPr>
        <w:t>)</w:t>
      </w:r>
      <w:r w:rsidRPr="0095657B">
        <w:rPr>
          <w:lang w:val="ru-RU"/>
        </w:rPr>
        <w:t xml:space="preserve"> — в целом привело к умеренному, но устойчивому улучшению прогностических метрик для части акций и периодов.</w:t>
      </w:r>
    </w:p>
    <w:p w14:paraId="6BBB541E" w14:textId="7080E186" w:rsidR="0095657B" w:rsidRDefault="0095657B" w:rsidP="009742C8">
      <w:pPr>
        <w:spacing w:after="0" w:line="360" w:lineRule="auto"/>
        <w:ind w:firstLine="709"/>
        <w:jc w:val="both"/>
        <w:rPr>
          <w:lang w:val="ru-RU"/>
        </w:rPr>
      </w:pPr>
      <w:r w:rsidRPr="0095657B">
        <w:rPr>
          <w:lang w:val="ru-RU"/>
        </w:rPr>
        <w:t xml:space="preserve">В расширенных конфигурациях моделей наблюдалось снижение MAE и RMSE на несколько процентов и рост доли правильных прогнозов направления движения цены на 2–5 </w:t>
      </w:r>
      <w:proofErr w:type="spellStart"/>
      <w:r w:rsidRPr="0095657B">
        <w:rPr>
          <w:lang w:val="ru-RU"/>
        </w:rPr>
        <w:t>п.п</w:t>
      </w:r>
      <w:proofErr w:type="spellEnd"/>
      <w:r w:rsidRPr="0095657B">
        <w:rPr>
          <w:lang w:val="ru-RU"/>
        </w:rPr>
        <w:t xml:space="preserve">. относительно базовых моделей без поведенческих признаков; аналогичные эффекты фиксируются и в исследованиях по интеграции </w:t>
      </w:r>
      <w:proofErr w:type="spellStart"/>
      <w:r w:rsidRPr="0095657B">
        <w:rPr>
          <w:lang w:val="ru-RU"/>
        </w:rPr>
        <w:t>sentiment</w:t>
      </w:r>
      <w:proofErr w:type="spellEnd"/>
      <w:r w:rsidRPr="0095657B">
        <w:rPr>
          <w:lang w:val="ru-RU"/>
        </w:rPr>
        <w:noBreakHyphen/>
        <w:t>анализов в задачи прогноза трендов и разворотов рынка.​</w:t>
      </w:r>
    </w:p>
    <w:p w14:paraId="53CCF3B3" w14:textId="77777777" w:rsidR="00A36901" w:rsidRPr="0095657B" w:rsidRDefault="00A36901" w:rsidP="009742C8">
      <w:pPr>
        <w:spacing w:after="0" w:line="360" w:lineRule="auto"/>
        <w:ind w:firstLine="709"/>
        <w:jc w:val="both"/>
        <w:rPr>
          <w:lang w:val="ru-RU"/>
        </w:rPr>
      </w:pPr>
    </w:p>
    <w:p w14:paraId="613FF318" w14:textId="77777777" w:rsidR="00A36901" w:rsidRDefault="0095657B" w:rsidP="009742C8">
      <w:pPr>
        <w:spacing w:after="0" w:line="360" w:lineRule="auto"/>
        <w:ind w:firstLine="709"/>
        <w:jc w:val="both"/>
        <w:rPr>
          <w:lang w:val="ru-RU"/>
        </w:rPr>
      </w:pPr>
      <w:r w:rsidRPr="0095657B">
        <w:rPr>
          <w:b/>
          <w:bCs/>
          <w:lang w:val="ru-RU"/>
        </w:rPr>
        <w:t>Вместе с тем эффект оказался неоднородным:</w:t>
      </w:r>
      <w:r w:rsidRPr="0095657B">
        <w:rPr>
          <w:lang w:val="ru-RU"/>
        </w:rPr>
        <w:t xml:space="preserve"> для некоторых бумаг и интервалов добавление поведенческих переменных не давало статистически значимого улучшения или даже приводило к ухудшению результатов из</w:t>
      </w:r>
      <w:r w:rsidRPr="0095657B">
        <w:rPr>
          <w:lang w:val="ru-RU"/>
        </w:rPr>
        <w:noBreakHyphen/>
        <w:t xml:space="preserve">за переобучения или низкого качества </w:t>
      </w:r>
      <w:proofErr w:type="spellStart"/>
      <w:r w:rsidRPr="0095657B">
        <w:rPr>
          <w:lang w:val="ru-RU"/>
        </w:rPr>
        <w:t>sentiment</w:t>
      </w:r>
      <w:r w:rsidRPr="0095657B">
        <w:rPr>
          <w:lang w:val="ru-RU"/>
        </w:rPr>
        <w:noBreakHyphen/>
        <w:t>данных.</w:t>
      </w:r>
      <w:proofErr w:type="spellEnd"/>
    </w:p>
    <w:p w14:paraId="2EA346B8" w14:textId="77777777" w:rsidR="00A36901" w:rsidRDefault="0095657B" w:rsidP="009742C8">
      <w:pPr>
        <w:spacing w:after="0" w:line="360" w:lineRule="auto"/>
        <w:ind w:firstLine="709"/>
        <w:jc w:val="both"/>
        <w:rPr>
          <w:lang w:val="ru-RU"/>
        </w:rPr>
      </w:pPr>
      <w:r w:rsidRPr="0095657B">
        <w:rPr>
          <w:lang w:val="ru-RU"/>
        </w:rPr>
        <w:t xml:space="preserve">Это согласуется с выводами работ, показывающих, что влияние новостного и социального настроения на прогнозы рынка может быть </w:t>
      </w:r>
      <w:r w:rsidRPr="0095657B">
        <w:rPr>
          <w:lang w:val="ru-RU"/>
        </w:rPr>
        <w:lastRenderedPageBreak/>
        <w:t>существенным в отдельных контекстах (резкие события, периоды высокой неопределённости), но далеко не всегда улучшает модели, построенные на технических факторах.</w:t>
      </w:r>
    </w:p>
    <w:p w14:paraId="0C970547" w14:textId="41568118" w:rsidR="0095657B" w:rsidRPr="0095657B" w:rsidRDefault="0095657B" w:rsidP="009742C8">
      <w:pPr>
        <w:spacing w:after="0" w:line="360" w:lineRule="auto"/>
        <w:ind w:firstLine="709"/>
        <w:jc w:val="both"/>
        <w:rPr>
          <w:lang w:val="ru-RU"/>
        </w:rPr>
      </w:pPr>
      <w:r w:rsidRPr="0095657B">
        <w:rPr>
          <w:lang w:val="ru-RU"/>
        </w:rPr>
        <w:t>Таким образом, поведенческие факторы следует рассматривать не как универсальное решение, а как дополнительный источник информации, эффективность которого зависит от качества данных, выбора горизонта прогноза и текущего рыночного режима.​</w:t>
      </w:r>
    </w:p>
    <w:p w14:paraId="18B22A5F" w14:textId="48DCC1E2" w:rsidR="0095657B" w:rsidRPr="0095657B" w:rsidRDefault="0095657B" w:rsidP="009742C8">
      <w:pPr>
        <w:spacing w:after="0" w:line="360" w:lineRule="auto"/>
        <w:ind w:firstLine="709"/>
        <w:jc w:val="both"/>
        <w:rPr>
          <w:lang w:val="ru-RU"/>
        </w:rPr>
      </w:pPr>
    </w:p>
    <w:p w14:paraId="06102D1F" w14:textId="77777777" w:rsidR="0095657B" w:rsidRPr="0095657B" w:rsidRDefault="0095657B" w:rsidP="009742C8">
      <w:pPr>
        <w:spacing w:after="0" w:line="360" w:lineRule="auto"/>
        <w:ind w:firstLine="709"/>
        <w:jc w:val="both"/>
        <w:rPr>
          <w:b/>
          <w:bCs/>
          <w:lang w:val="ru-RU"/>
        </w:rPr>
      </w:pPr>
      <w:r w:rsidRPr="0095657B">
        <w:rPr>
          <w:b/>
          <w:bCs/>
          <w:lang w:val="ru-RU"/>
        </w:rPr>
        <w:t>3.3. Обсуждение результатов и ограничения исследования</w:t>
      </w:r>
    </w:p>
    <w:p w14:paraId="7BE785E6" w14:textId="77777777" w:rsidR="00A36901" w:rsidRDefault="0095657B" w:rsidP="009742C8">
      <w:pPr>
        <w:spacing w:after="0" w:line="360" w:lineRule="auto"/>
        <w:ind w:firstLine="709"/>
        <w:jc w:val="both"/>
        <w:rPr>
          <w:lang w:val="ru-RU"/>
        </w:rPr>
      </w:pPr>
      <w:r w:rsidRPr="0095657B">
        <w:rPr>
          <w:lang w:val="ru-RU"/>
        </w:rPr>
        <w:t>Полученные результаты подтверждают ключевой тезис поведенческих финансов о том, что психологические и поведенческие аспекты инвестирования могут оказывать дополнительное влияние на динамику цен и, следовательно, на предсказуемость рынка.</w:t>
      </w:r>
    </w:p>
    <w:p w14:paraId="359FB0FD" w14:textId="17358978" w:rsidR="0095657B" w:rsidRDefault="0095657B" w:rsidP="009742C8">
      <w:pPr>
        <w:spacing w:after="0" w:line="360" w:lineRule="auto"/>
        <w:ind w:firstLine="709"/>
        <w:jc w:val="both"/>
        <w:rPr>
          <w:lang w:val="ru-RU"/>
        </w:rPr>
      </w:pPr>
      <w:r w:rsidRPr="0095657B">
        <w:rPr>
          <w:lang w:val="ru-RU"/>
        </w:rPr>
        <w:t>Включение поведенческих факторов в простые ML</w:t>
      </w:r>
      <w:r w:rsidRPr="0095657B">
        <w:rPr>
          <w:lang w:val="ru-RU"/>
        </w:rPr>
        <w:noBreakHyphen/>
        <w:t>модели позволило в ряде случаев улучшить точность прогнозов по сравнению с моделями, опирающимися только на технические и рыночные признаки, что корреспондирует с исследованиями, демонстрирующими вклад инвесторских настроений и поведенческих паттернов в объяснение аномалий и отклонений доходностей.​</w:t>
      </w:r>
    </w:p>
    <w:p w14:paraId="2230B1E8" w14:textId="77777777" w:rsidR="00A36901" w:rsidRPr="0095657B" w:rsidRDefault="00A36901" w:rsidP="009742C8">
      <w:pPr>
        <w:spacing w:after="0" w:line="360" w:lineRule="auto"/>
        <w:ind w:firstLine="709"/>
        <w:jc w:val="both"/>
        <w:rPr>
          <w:lang w:val="ru-RU"/>
        </w:rPr>
      </w:pPr>
    </w:p>
    <w:p w14:paraId="57F35CDB" w14:textId="77777777" w:rsidR="00A36901" w:rsidRDefault="0095657B" w:rsidP="009742C8">
      <w:pPr>
        <w:spacing w:after="0" w:line="360" w:lineRule="auto"/>
        <w:ind w:firstLine="709"/>
        <w:jc w:val="both"/>
        <w:rPr>
          <w:b/>
          <w:bCs/>
          <w:lang w:val="ru-RU"/>
        </w:rPr>
      </w:pPr>
      <w:r w:rsidRPr="0095657B">
        <w:rPr>
          <w:b/>
          <w:bCs/>
          <w:lang w:val="ru-RU"/>
        </w:rPr>
        <w:t>В то же время исследование имеет ряд ограничений.</w:t>
      </w:r>
    </w:p>
    <w:p w14:paraId="28292049" w14:textId="3F771F2A" w:rsidR="00A36901" w:rsidRDefault="0095657B" w:rsidP="009742C8">
      <w:pPr>
        <w:spacing w:after="0" w:line="360" w:lineRule="auto"/>
        <w:ind w:firstLine="709"/>
        <w:jc w:val="both"/>
        <w:rPr>
          <w:lang w:val="ru-RU"/>
        </w:rPr>
      </w:pPr>
      <w:r w:rsidRPr="0095657B">
        <w:rPr>
          <w:b/>
          <w:bCs/>
          <w:lang w:val="ru-RU"/>
        </w:rPr>
        <w:t>Во</w:t>
      </w:r>
      <w:r w:rsidRPr="0095657B">
        <w:rPr>
          <w:b/>
          <w:bCs/>
          <w:lang w:val="ru-RU"/>
        </w:rPr>
        <w:noBreakHyphen/>
        <w:t>первых</w:t>
      </w:r>
      <w:r w:rsidRPr="0095657B">
        <w:rPr>
          <w:lang w:val="ru-RU"/>
        </w:rPr>
        <w:t>, используются относительно простые модели и ограниченный набор поведенческих прокси, что не позволяет в полной мере раскрыть потенциальный эффект сложных взаимодействий между факторами; более продвинутые архитектуры (например, глубокие сети с мультимодальными входами) могли бы извлечь больше информации, но за счёт потери интерпретируемости.</w:t>
      </w:r>
    </w:p>
    <w:p w14:paraId="38387C2F" w14:textId="77777777" w:rsidR="00A36901" w:rsidRDefault="0095657B" w:rsidP="009742C8">
      <w:pPr>
        <w:spacing w:after="0" w:line="360" w:lineRule="auto"/>
        <w:ind w:firstLine="709"/>
        <w:jc w:val="both"/>
        <w:rPr>
          <w:lang w:val="ru-RU"/>
        </w:rPr>
      </w:pPr>
      <w:r w:rsidRPr="0095657B">
        <w:rPr>
          <w:b/>
          <w:bCs/>
          <w:lang w:val="ru-RU"/>
        </w:rPr>
        <w:lastRenderedPageBreak/>
        <w:t>Во</w:t>
      </w:r>
      <w:r w:rsidRPr="0095657B">
        <w:rPr>
          <w:b/>
          <w:bCs/>
          <w:lang w:val="ru-RU"/>
        </w:rPr>
        <w:noBreakHyphen/>
        <w:t>вторых</w:t>
      </w:r>
      <w:r w:rsidRPr="0095657B">
        <w:rPr>
          <w:lang w:val="ru-RU"/>
        </w:rPr>
        <w:t xml:space="preserve">, качество </w:t>
      </w:r>
      <w:proofErr w:type="spellStart"/>
      <w:r w:rsidRPr="0095657B">
        <w:rPr>
          <w:lang w:val="ru-RU"/>
        </w:rPr>
        <w:t>sentiment</w:t>
      </w:r>
      <w:proofErr w:type="spellEnd"/>
      <w:r w:rsidRPr="0095657B">
        <w:rPr>
          <w:lang w:val="ru-RU"/>
        </w:rPr>
        <w:noBreakHyphen/>
        <w:t>и поведенческих данных существенно варьирует в зависимости от источника, языка и охвата новостного/социального потока, что влияет на стабильность результатов.</w:t>
      </w:r>
    </w:p>
    <w:p w14:paraId="03753EE5" w14:textId="625028C2" w:rsidR="00B12230" w:rsidRDefault="0095657B" w:rsidP="009742C8">
      <w:pPr>
        <w:spacing w:after="0" w:line="360" w:lineRule="auto"/>
        <w:ind w:firstLine="709"/>
        <w:jc w:val="both"/>
        <w:rPr>
          <w:lang w:val="ru-RU"/>
        </w:rPr>
      </w:pPr>
      <w:r w:rsidRPr="0095657B">
        <w:rPr>
          <w:lang w:val="ru-RU"/>
        </w:rPr>
        <w:t>Наконец, анализ охватывает конкретный набор акций и временных периодов, поэтому обобщение выводов на другие рынки и режимы требует дополнительной проверки и репликации, в том числе с учётом экстремальных событий и смены макроэкономического фона.</w:t>
      </w:r>
    </w:p>
    <w:p w14:paraId="7B95AB96" w14:textId="37E49041" w:rsidR="00B12230" w:rsidRDefault="00B12230">
      <w:pPr>
        <w:rPr>
          <w:lang w:val="ru-RU"/>
        </w:rPr>
      </w:pPr>
      <w:r>
        <w:rPr>
          <w:lang w:val="ru-RU"/>
        </w:rPr>
        <w:br w:type="page"/>
      </w:r>
    </w:p>
    <w:p w14:paraId="5C7E203D" w14:textId="77777777" w:rsidR="00EB4CBE" w:rsidRPr="00EB4CBE" w:rsidRDefault="00EB4CBE" w:rsidP="002C0B9D">
      <w:pPr>
        <w:spacing w:after="0" w:line="360" w:lineRule="auto"/>
        <w:ind w:firstLine="709"/>
        <w:jc w:val="both"/>
        <w:rPr>
          <w:b/>
          <w:bCs/>
          <w:lang w:val="ru-RU"/>
        </w:rPr>
      </w:pPr>
      <w:r w:rsidRPr="00EB4CBE">
        <w:rPr>
          <w:b/>
          <w:bCs/>
          <w:lang w:val="ru-RU"/>
        </w:rPr>
        <w:lastRenderedPageBreak/>
        <w:t>4. Обсуждение результатов и направления дальнейших исследований</w:t>
      </w:r>
    </w:p>
    <w:p w14:paraId="6DA7A976" w14:textId="77777777" w:rsidR="00EB4CBE" w:rsidRPr="00EB4CBE" w:rsidRDefault="00EB4CBE" w:rsidP="002C0B9D">
      <w:pPr>
        <w:spacing w:after="0" w:line="360" w:lineRule="auto"/>
        <w:ind w:firstLine="709"/>
        <w:jc w:val="both"/>
        <w:rPr>
          <w:b/>
          <w:bCs/>
          <w:lang w:val="ru-RU"/>
        </w:rPr>
      </w:pPr>
      <w:r w:rsidRPr="00EB4CBE">
        <w:rPr>
          <w:b/>
          <w:bCs/>
          <w:lang w:val="ru-RU"/>
        </w:rPr>
        <w:t>4.1. Методологические ограничения простых моделей машинного обучения</w:t>
      </w:r>
    </w:p>
    <w:p w14:paraId="2E556CFE" w14:textId="77777777" w:rsidR="004C53EB" w:rsidRDefault="00EB4CBE" w:rsidP="002C0B9D">
      <w:pPr>
        <w:spacing w:after="0" w:line="360" w:lineRule="auto"/>
        <w:ind w:firstLine="709"/>
        <w:jc w:val="both"/>
        <w:rPr>
          <w:lang w:val="ru-RU"/>
        </w:rPr>
      </w:pPr>
      <w:r w:rsidRPr="00EB4CBE">
        <w:rPr>
          <w:lang w:val="ru-RU"/>
        </w:rPr>
        <w:t>Полученные результаты подтверждают, что даже простые модели машинного обучения способны извлекать полезную информацию из сочетания технических, рыночных и поведенческих признаков, однако их предсказательная способность остаётся ограниченной особенностями финансовых временных рядов.</w:t>
      </w:r>
    </w:p>
    <w:p w14:paraId="1033C907" w14:textId="77777777" w:rsidR="004C53EB" w:rsidRDefault="00EB4CBE" w:rsidP="002C0B9D">
      <w:pPr>
        <w:spacing w:after="0" w:line="360" w:lineRule="auto"/>
        <w:ind w:firstLine="709"/>
        <w:jc w:val="both"/>
        <w:rPr>
          <w:lang w:val="ru-RU"/>
        </w:rPr>
      </w:pPr>
      <w:r w:rsidRPr="00EB4CBE">
        <w:rPr>
          <w:lang w:val="ru-RU"/>
        </w:rPr>
        <w:t xml:space="preserve">Высокий уровень шума, </w:t>
      </w:r>
      <w:proofErr w:type="spellStart"/>
      <w:r w:rsidRPr="00EB4CBE">
        <w:rPr>
          <w:lang w:val="ru-RU"/>
        </w:rPr>
        <w:t>нестационарность</w:t>
      </w:r>
      <w:proofErr w:type="spellEnd"/>
      <w:r w:rsidRPr="00EB4CBE">
        <w:rPr>
          <w:lang w:val="ru-RU"/>
        </w:rPr>
        <w:t>, структурные сдвиги и влияние редких, но значимых событий (</w:t>
      </w:r>
      <w:proofErr w:type="spellStart"/>
      <w:r w:rsidRPr="00EB4CBE">
        <w:rPr>
          <w:lang w:val="ru-RU"/>
        </w:rPr>
        <w:t>crash</w:t>
      </w:r>
      <w:proofErr w:type="spellEnd"/>
      <w:r w:rsidRPr="00EB4CBE">
        <w:rPr>
          <w:lang w:val="ru-RU"/>
        </w:rPr>
        <w:noBreakHyphen/>
        <w:t>сценарии, геополитические шоки, регуляторные изменения) затрудняют обобщение закономерностей, выявленных на исторических данных.</w:t>
      </w:r>
    </w:p>
    <w:p w14:paraId="541D03E2" w14:textId="42389834" w:rsidR="00EB4CBE" w:rsidRPr="00EB4CBE" w:rsidRDefault="00EB4CBE" w:rsidP="002C0B9D">
      <w:pPr>
        <w:spacing w:after="0" w:line="360" w:lineRule="auto"/>
        <w:ind w:firstLine="709"/>
        <w:jc w:val="both"/>
        <w:rPr>
          <w:lang w:val="ru-RU"/>
        </w:rPr>
      </w:pPr>
      <w:r w:rsidRPr="00EB4CBE">
        <w:rPr>
          <w:lang w:val="ru-RU"/>
        </w:rPr>
        <w:t>Это означает, что улучшение метрик на тестовых выборках не гарантирует устойчивости моделей в будущем и требует постоянной переоценки и адаптации.</w:t>
      </w:r>
    </w:p>
    <w:p w14:paraId="7A5D3DEC" w14:textId="77777777" w:rsidR="004C53EB" w:rsidRDefault="00EB4CBE" w:rsidP="002C0B9D">
      <w:pPr>
        <w:spacing w:after="0" w:line="360" w:lineRule="auto"/>
        <w:ind w:firstLine="709"/>
        <w:jc w:val="both"/>
        <w:rPr>
          <w:lang w:val="ru-RU"/>
        </w:rPr>
      </w:pPr>
      <w:r w:rsidRPr="00EB4CBE">
        <w:rPr>
          <w:lang w:val="ru-RU"/>
        </w:rPr>
        <w:t>Кроме того, простые модели имеют как сильные, так и слабые стороны по сравнению с более сложными архитектурами: они лучше интерпретируемы и менее подвержены жёсткому переобучению на ограниченных данных, но могут не улавливать сложные нелинейные зависимости и взаимодействия между признаками.</w:t>
      </w:r>
    </w:p>
    <w:p w14:paraId="782AE438" w14:textId="64B12174" w:rsidR="00EB4CBE" w:rsidRPr="00EB4CBE" w:rsidRDefault="00EB4CBE" w:rsidP="002C0B9D">
      <w:pPr>
        <w:spacing w:after="0" w:line="360" w:lineRule="auto"/>
        <w:ind w:firstLine="709"/>
        <w:jc w:val="both"/>
        <w:rPr>
          <w:lang w:val="ru-RU"/>
        </w:rPr>
      </w:pPr>
      <w:r w:rsidRPr="00EB4CBE">
        <w:rPr>
          <w:lang w:val="ru-RU"/>
        </w:rPr>
        <w:t>Литература подчёркивает, что многие ошибки ML</w:t>
      </w:r>
      <w:r w:rsidRPr="00EB4CBE">
        <w:rPr>
          <w:lang w:val="ru-RU"/>
        </w:rPr>
        <w:noBreakHyphen/>
        <w:t>подходов при прогнозировании цен акций связаны не столько с выбором алгоритма, сколько с качеством данных, постановкой задачи и несоответствием между моделью и структурой рынка в разные периоды.​</w:t>
      </w:r>
    </w:p>
    <w:p w14:paraId="2082207F" w14:textId="661D7E51" w:rsidR="00EB4CBE" w:rsidRPr="00EB4CBE" w:rsidRDefault="00EB4CBE" w:rsidP="002C0B9D">
      <w:pPr>
        <w:spacing w:after="0" w:line="360" w:lineRule="auto"/>
        <w:ind w:firstLine="709"/>
        <w:jc w:val="both"/>
        <w:rPr>
          <w:lang w:val="ru-RU"/>
        </w:rPr>
      </w:pPr>
    </w:p>
    <w:p w14:paraId="3B256E32" w14:textId="77777777" w:rsidR="00EB4CBE" w:rsidRPr="00EB4CBE" w:rsidRDefault="00EB4CBE" w:rsidP="002C0B9D">
      <w:pPr>
        <w:spacing w:after="0" w:line="360" w:lineRule="auto"/>
        <w:ind w:firstLine="709"/>
        <w:jc w:val="both"/>
        <w:rPr>
          <w:b/>
          <w:bCs/>
          <w:lang w:val="ru-RU"/>
        </w:rPr>
      </w:pPr>
      <w:r w:rsidRPr="00EB4CBE">
        <w:rPr>
          <w:b/>
          <w:bCs/>
          <w:lang w:val="ru-RU"/>
        </w:rPr>
        <w:t>4.2. Теоретические импликации для поведенческих финансов</w:t>
      </w:r>
    </w:p>
    <w:p w14:paraId="62B456F8" w14:textId="77777777" w:rsidR="004C53EB" w:rsidRDefault="00EB4CBE" w:rsidP="002C0B9D">
      <w:pPr>
        <w:spacing w:after="0" w:line="360" w:lineRule="auto"/>
        <w:ind w:firstLine="709"/>
        <w:jc w:val="both"/>
        <w:rPr>
          <w:lang w:val="ru-RU"/>
        </w:rPr>
      </w:pPr>
      <w:r w:rsidRPr="00EB4CBE">
        <w:rPr>
          <w:lang w:val="ru-RU"/>
        </w:rPr>
        <w:lastRenderedPageBreak/>
        <w:t>С точки зрения поведенческих финансов результаты исследования поддерживают идею о том, что настроения и когнитивные искажения инвесторов могут быть формализованы и интегрированы в количественные модели, влияя на предсказуемость цен.</w:t>
      </w:r>
    </w:p>
    <w:p w14:paraId="260147A3" w14:textId="23111DE3" w:rsidR="00EB4CBE" w:rsidRPr="00EB4CBE" w:rsidRDefault="00EB4CBE" w:rsidP="002C0B9D">
      <w:pPr>
        <w:spacing w:after="0" w:line="360" w:lineRule="auto"/>
        <w:ind w:firstLine="709"/>
        <w:jc w:val="both"/>
        <w:rPr>
          <w:lang w:val="ru-RU"/>
        </w:rPr>
      </w:pPr>
      <w:r w:rsidRPr="00EB4CBE">
        <w:rPr>
          <w:lang w:val="ru-RU"/>
        </w:rPr>
        <w:t>Умеренное улучшение точности прогнозов при добавлении поведенческих признаков указывает на то, что часть поведенческих эффектов не полностью отражена в традиционных технических и фундаментальных индикаторах, что согласуется с работами, связывающими волатильность, аномалии доходностей и рыночные «пузырьки» с поведением инвесторов, а не только с новыми фундаментальными данными.​</w:t>
      </w:r>
    </w:p>
    <w:p w14:paraId="32B5E3EC" w14:textId="77777777" w:rsidR="004C53EB" w:rsidRDefault="00EB4CBE" w:rsidP="002C0B9D">
      <w:pPr>
        <w:spacing w:after="0" w:line="360" w:lineRule="auto"/>
        <w:ind w:firstLine="709"/>
        <w:jc w:val="both"/>
        <w:rPr>
          <w:lang w:val="ru-RU"/>
        </w:rPr>
      </w:pPr>
      <w:r w:rsidRPr="00EB4CBE">
        <w:rPr>
          <w:b/>
          <w:bCs/>
          <w:lang w:val="ru-RU"/>
        </w:rPr>
        <w:t>В то же время неоднородность эффекта по бумагам и периодам подчёркивает, что поведенческие факторы действуют в тесной связи с рыночным контекстом:</w:t>
      </w:r>
      <w:r w:rsidRPr="00EB4CBE">
        <w:rPr>
          <w:lang w:val="ru-RU"/>
        </w:rPr>
        <w:t xml:space="preserve"> режимами волатильности, фазами цикла, уровнем неопределённости и институциональной структурой рынка.</w:t>
      </w:r>
    </w:p>
    <w:p w14:paraId="1A25F908" w14:textId="36FA12F4" w:rsidR="00EB4CBE" w:rsidRPr="00EB4CBE" w:rsidRDefault="00EB4CBE" w:rsidP="002C0B9D">
      <w:pPr>
        <w:spacing w:after="0" w:line="360" w:lineRule="auto"/>
        <w:ind w:firstLine="709"/>
        <w:jc w:val="both"/>
        <w:rPr>
          <w:lang w:val="ru-RU"/>
        </w:rPr>
      </w:pPr>
      <w:r w:rsidRPr="00EB4CBE">
        <w:rPr>
          <w:lang w:val="ru-RU"/>
        </w:rPr>
        <w:t>Современные обзоры поведенческих финансов указывают на необходимость перехода от статичных, «средних по рынку» оценок эффектов к моделям, учитывающим динамику поведения инвесторов и взаимодействие человеческих и алгоритмических участников, что открывает пространство для интеграции поведенческих подходов и методов ИИ.​</w:t>
      </w:r>
    </w:p>
    <w:p w14:paraId="3DCF5FF4" w14:textId="06F5A0F1" w:rsidR="00EB4CBE" w:rsidRPr="00EB4CBE" w:rsidRDefault="00EB4CBE" w:rsidP="002C0B9D">
      <w:pPr>
        <w:spacing w:after="0" w:line="360" w:lineRule="auto"/>
        <w:ind w:firstLine="709"/>
        <w:jc w:val="both"/>
        <w:rPr>
          <w:lang w:val="ru-RU"/>
        </w:rPr>
      </w:pPr>
    </w:p>
    <w:p w14:paraId="57A0E862" w14:textId="77777777" w:rsidR="00EB4CBE" w:rsidRPr="00EB4CBE" w:rsidRDefault="00EB4CBE" w:rsidP="002C0B9D">
      <w:pPr>
        <w:spacing w:after="0" w:line="360" w:lineRule="auto"/>
        <w:ind w:firstLine="709"/>
        <w:jc w:val="both"/>
        <w:rPr>
          <w:b/>
          <w:bCs/>
          <w:lang w:val="ru-RU"/>
        </w:rPr>
      </w:pPr>
      <w:r w:rsidRPr="00EB4CBE">
        <w:rPr>
          <w:b/>
          <w:bCs/>
          <w:lang w:val="ru-RU"/>
        </w:rPr>
        <w:t>4.3. Практические выводы для инвесторов и разработчиков моделей</w:t>
      </w:r>
    </w:p>
    <w:p w14:paraId="58447791" w14:textId="77777777" w:rsidR="004C53EB" w:rsidRDefault="00EB4CBE" w:rsidP="002C0B9D">
      <w:pPr>
        <w:spacing w:after="0" w:line="360" w:lineRule="auto"/>
        <w:ind w:firstLine="709"/>
        <w:jc w:val="both"/>
        <w:rPr>
          <w:lang w:val="ru-RU"/>
        </w:rPr>
      </w:pPr>
      <w:r w:rsidRPr="00EB4CBE">
        <w:rPr>
          <w:lang w:val="ru-RU"/>
        </w:rPr>
        <w:t>Для практиков результаты исследования имеют два ключевых следствия.</w:t>
      </w:r>
    </w:p>
    <w:p w14:paraId="7680816E" w14:textId="77777777" w:rsidR="004C53EB" w:rsidRDefault="00EB4CBE" w:rsidP="002C0B9D">
      <w:pPr>
        <w:spacing w:after="0" w:line="360" w:lineRule="auto"/>
        <w:ind w:firstLine="709"/>
        <w:jc w:val="both"/>
        <w:rPr>
          <w:lang w:val="ru-RU"/>
        </w:rPr>
      </w:pPr>
      <w:r w:rsidRPr="00EB4CBE">
        <w:rPr>
          <w:lang w:val="ru-RU"/>
        </w:rPr>
        <w:t>С одной стороны, использование поведенческих признаков (</w:t>
      </w:r>
      <w:proofErr w:type="spellStart"/>
      <w:r w:rsidRPr="00EB4CBE">
        <w:rPr>
          <w:lang w:val="ru-RU"/>
        </w:rPr>
        <w:t>sentiment</w:t>
      </w:r>
      <w:proofErr w:type="spellEnd"/>
      <w:r w:rsidRPr="00EB4CBE">
        <w:rPr>
          <w:lang w:val="ru-RU"/>
        </w:rPr>
        <w:t xml:space="preserve">, прокси стадности, индикаторов страха и жадности) может </w:t>
      </w:r>
      <w:r w:rsidRPr="00EB4CBE">
        <w:rPr>
          <w:lang w:val="ru-RU"/>
        </w:rPr>
        <w:lastRenderedPageBreak/>
        <w:t>обогатить традиционные модели и дать дополнительную информацию о краткосрочных движениях рынка, особенно в периоды повышенной неопределённости и информационных шоков.</w:t>
      </w:r>
    </w:p>
    <w:p w14:paraId="52FFE226" w14:textId="651F22A2" w:rsidR="00EB4CBE" w:rsidRPr="00EB4CBE" w:rsidRDefault="00EB4CBE" w:rsidP="002C0B9D">
      <w:pPr>
        <w:spacing w:after="0" w:line="360" w:lineRule="auto"/>
        <w:ind w:firstLine="709"/>
        <w:jc w:val="both"/>
        <w:rPr>
          <w:lang w:val="ru-RU"/>
        </w:rPr>
      </w:pPr>
      <w:r w:rsidRPr="00EB4CBE">
        <w:rPr>
          <w:lang w:val="ru-RU"/>
        </w:rPr>
        <w:t xml:space="preserve">Это соответствует растущему интересу к </w:t>
      </w:r>
      <w:proofErr w:type="spellStart"/>
      <w:r w:rsidRPr="00EB4CBE">
        <w:rPr>
          <w:lang w:val="ru-RU"/>
        </w:rPr>
        <w:t>sentiment</w:t>
      </w:r>
      <w:proofErr w:type="spellEnd"/>
      <w:r w:rsidRPr="00EB4CBE">
        <w:rPr>
          <w:lang w:val="ru-RU"/>
        </w:rPr>
        <w:noBreakHyphen/>
        <w:t xml:space="preserve">анализу и поведенческим индикаторам в инвестиционных стратегиях и </w:t>
      </w:r>
      <w:proofErr w:type="spellStart"/>
      <w:r w:rsidRPr="00EB4CBE">
        <w:rPr>
          <w:lang w:val="ru-RU"/>
        </w:rPr>
        <w:t>risk</w:t>
      </w:r>
      <w:r w:rsidRPr="00EB4CBE">
        <w:rPr>
          <w:lang w:val="ru-RU"/>
        </w:rPr>
        <w:noBreakHyphen/>
        <w:t>management</w:t>
      </w:r>
      <w:proofErr w:type="spellEnd"/>
      <w:r w:rsidRPr="00EB4CBE">
        <w:rPr>
          <w:lang w:val="ru-RU"/>
        </w:rPr>
        <w:t xml:space="preserve"> системах.​</w:t>
      </w:r>
    </w:p>
    <w:p w14:paraId="1B411B4F" w14:textId="77777777" w:rsidR="004C53EB" w:rsidRDefault="00EB4CBE" w:rsidP="002C0B9D">
      <w:pPr>
        <w:spacing w:after="0" w:line="360" w:lineRule="auto"/>
        <w:ind w:firstLine="709"/>
        <w:jc w:val="both"/>
        <w:rPr>
          <w:lang w:val="ru-RU"/>
        </w:rPr>
      </w:pPr>
      <w:r w:rsidRPr="00EB4CBE">
        <w:rPr>
          <w:lang w:val="ru-RU"/>
        </w:rPr>
        <w:t>С другой стороны, как поведенческие, так и ML</w:t>
      </w:r>
      <w:r w:rsidRPr="00EB4CBE">
        <w:rPr>
          <w:lang w:val="ru-RU"/>
        </w:rPr>
        <w:noBreakHyphen/>
        <w:t>подходы не следует воспринимать как «чёрный ящик», способный стабильно обыгрывать рынок.</w:t>
      </w:r>
    </w:p>
    <w:p w14:paraId="0DDC3537" w14:textId="77777777" w:rsidR="004C53EB" w:rsidRDefault="00EB4CBE" w:rsidP="002C0B9D">
      <w:pPr>
        <w:spacing w:after="0" w:line="360" w:lineRule="auto"/>
        <w:ind w:firstLine="709"/>
        <w:jc w:val="both"/>
        <w:rPr>
          <w:lang w:val="ru-RU"/>
        </w:rPr>
      </w:pPr>
      <w:r w:rsidRPr="00EB4CBE">
        <w:rPr>
          <w:lang w:val="ru-RU"/>
        </w:rPr>
        <w:t>Исследования подчёркивают важность человеческого надзора, проверки экономической осмысленности найденных закономерностей и учёта ограничений данных, включая смещения, неполноту и изменчивость структуры рынка.</w:t>
      </w:r>
    </w:p>
    <w:p w14:paraId="38771DC0" w14:textId="13C99476" w:rsidR="00D36195" w:rsidRDefault="00EB4CBE" w:rsidP="002C0B9D">
      <w:pPr>
        <w:spacing w:after="0" w:line="360" w:lineRule="auto"/>
        <w:ind w:firstLine="709"/>
        <w:jc w:val="both"/>
        <w:rPr>
          <w:lang w:val="ru-RU"/>
        </w:rPr>
      </w:pPr>
      <w:r w:rsidRPr="00EB4CBE">
        <w:rPr>
          <w:lang w:val="ru-RU"/>
        </w:rPr>
        <w:t xml:space="preserve">Это означает, что </w:t>
      </w:r>
      <w:r w:rsidR="00B512E5" w:rsidRPr="00EB4CBE">
        <w:rPr>
          <w:lang w:val="ru-RU"/>
        </w:rPr>
        <w:t>поведенческие</w:t>
      </w:r>
      <w:r w:rsidRPr="00EB4CBE">
        <w:rPr>
          <w:lang w:val="ru-RU"/>
        </w:rPr>
        <w:t xml:space="preserve"> обогащённые ML</w:t>
      </w:r>
      <w:r w:rsidRPr="00EB4CBE">
        <w:rPr>
          <w:lang w:val="ru-RU"/>
        </w:rPr>
        <w:noBreakHyphen/>
        <w:t>модели должны рассматриваться как инструменты поддержки принятия решений, а не как автономные механизмы прогнозирования, и встраиваться в более широкие рамки риск</w:t>
      </w:r>
      <w:r w:rsidRPr="00EB4CBE">
        <w:rPr>
          <w:lang w:val="ru-RU"/>
        </w:rPr>
        <w:noBreakHyphen/>
        <w:t>менеджмента и инвестиционной политики.</w:t>
      </w:r>
    </w:p>
    <w:p w14:paraId="113DC9D9" w14:textId="0A754255" w:rsidR="00D36195" w:rsidRDefault="00D36195">
      <w:pPr>
        <w:rPr>
          <w:lang w:val="ru-RU"/>
        </w:rPr>
      </w:pPr>
      <w:r>
        <w:rPr>
          <w:lang w:val="ru-RU"/>
        </w:rPr>
        <w:br w:type="page"/>
      </w:r>
    </w:p>
    <w:p w14:paraId="68C18586" w14:textId="79A4F179" w:rsidR="001F1A60" w:rsidRPr="005E56F3" w:rsidRDefault="00061DC8" w:rsidP="005E56F3">
      <w:pPr>
        <w:spacing w:after="0" w:line="360" w:lineRule="auto"/>
        <w:ind w:firstLine="709"/>
        <w:jc w:val="both"/>
        <w:rPr>
          <w:lang w:val="ru-RU"/>
        </w:rPr>
      </w:pPr>
      <w:r w:rsidRPr="00061DC8">
        <w:rPr>
          <w:b/>
          <w:bCs/>
          <w:lang w:val="ru-RU"/>
        </w:rPr>
        <w:lastRenderedPageBreak/>
        <w:t>Выводы</w:t>
      </w:r>
    </w:p>
    <w:p w14:paraId="4181848E" w14:textId="77777777" w:rsidR="00CD09E9" w:rsidRDefault="0010675A" w:rsidP="0010675A">
      <w:pPr>
        <w:spacing w:after="0" w:line="360" w:lineRule="auto"/>
        <w:ind w:firstLine="709"/>
        <w:jc w:val="both"/>
        <w:rPr>
          <w:lang w:val="ru-RU"/>
        </w:rPr>
      </w:pPr>
      <w:r w:rsidRPr="0010675A">
        <w:rPr>
          <w:lang w:val="ru-RU"/>
        </w:rPr>
        <w:t>Исследование показало, что поведенческие факторы могут вносить дополнительный вклад в точность прогнозирования цен акций даже при использовании относительно простых моделей машинного обучения.</w:t>
      </w:r>
    </w:p>
    <w:p w14:paraId="238DF788" w14:textId="621101DE" w:rsidR="00CD09E9" w:rsidRDefault="0010675A" w:rsidP="0010675A">
      <w:pPr>
        <w:spacing w:after="0" w:line="360" w:lineRule="auto"/>
        <w:ind w:firstLine="709"/>
        <w:jc w:val="both"/>
        <w:rPr>
          <w:lang w:val="ru-RU"/>
        </w:rPr>
      </w:pPr>
      <w:r w:rsidRPr="0010675A">
        <w:rPr>
          <w:lang w:val="ru-RU"/>
        </w:rPr>
        <w:t xml:space="preserve">Включение в набор признаков </w:t>
      </w:r>
      <w:proofErr w:type="spellStart"/>
      <w:r w:rsidRPr="0010675A">
        <w:rPr>
          <w:lang w:val="ru-RU"/>
        </w:rPr>
        <w:t>sentiment</w:t>
      </w:r>
      <w:proofErr w:type="spellEnd"/>
      <w:r w:rsidRPr="0010675A">
        <w:rPr>
          <w:lang w:val="ru-RU"/>
        </w:rPr>
        <w:noBreakHyphen/>
        <w:t>метрик, прокси стадного поведения и «якорения» дало статистически значимое улучшение прогностических метрик (MAE, RMSE, направленная точность) для части бумаг и временных интервалов по сравнению с базовыми конфигурациями, основанными только на технических и рыночных признаках.</w:t>
      </w:r>
    </w:p>
    <w:p w14:paraId="625172ED" w14:textId="30E385BA" w:rsidR="0010675A" w:rsidRPr="0010675A" w:rsidRDefault="0010675A" w:rsidP="0010675A">
      <w:pPr>
        <w:spacing w:after="0" w:line="360" w:lineRule="auto"/>
        <w:ind w:firstLine="709"/>
        <w:jc w:val="both"/>
        <w:rPr>
          <w:lang w:val="ru-RU"/>
        </w:rPr>
      </w:pPr>
      <w:r w:rsidRPr="0010675A">
        <w:rPr>
          <w:lang w:val="ru-RU"/>
        </w:rPr>
        <w:t>Это подтверждает выводы поведенческих финансов о том, что когнитивные искажения и настроения инвесторов являются важным компонентом рыночной динамики и могут быть формализованы в виде количественных признаков, полезных для моделей предсказания.</w:t>
      </w:r>
    </w:p>
    <w:p w14:paraId="0B51A307" w14:textId="77777777" w:rsidR="00CD09E9" w:rsidRDefault="0010675A" w:rsidP="0010675A">
      <w:pPr>
        <w:spacing w:after="0" w:line="360" w:lineRule="auto"/>
        <w:ind w:firstLine="709"/>
        <w:jc w:val="both"/>
        <w:rPr>
          <w:lang w:val="ru-RU"/>
        </w:rPr>
      </w:pPr>
      <w:r w:rsidRPr="0010675A">
        <w:rPr>
          <w:lang w:val="ru-RU"/>
        </w:rPr>
        <w:t>В то же время эффект поведенческих переменных оказался неоднородным и чувствительным к качеству данных, выбору горизонта прогноза и рыночному режиму, что требует осторожной интерпретации результатов и подчёркивает необходимость дальнейших исследований.</w:t>
      </w:r>
    </w:p>
    <w:p w14:paraId="576FFD93" w14:textId="4245D037" w:rsidR="00CD09E9" w:rsidRDefault="0010675A" w:rsidP="0010675A">
      <w:pPr>
        <w:spacing w:after="0" w:line="360" w:lineRule="auto"/>
        <w:ind w:firstLine="709"/>
        <w:jc w:val="both"/>
        <w:rPr>
          <w:lang w:val="ru-RU"/>
        </w:rPr>
      </w:pPr>
      <w:r w:rsidRPr="0010675A">
        <w:rPr>
          <w:lang w:val="ru-RU"/>
        </w:rPr>
        <w:t>Перспективными направлениями развития являются расширение набора поведенческих прокси (включая более тонкие меры настроений и сетевые характеристики взаимодействий инвесторов), применение более сложных, но интерпретируемых моделей, а также кросс</w:t>
      </w:r>
      <w:r w:rsidRPr="0010675A">
        <w:rPr>
          <w:lang w:val="ru-RU"/>
        </w:rPr>
        <w:noBreakHyphen/>
        <w:t>рыночные и кросс</w:t>
      </w:r>
      <w:r w:rsidRPr="0010675A">
        <w:rPr>
          <w:lang w:val="ru-RU"/>
        </w:rPr>
        <w:noBreakHyphen/>
        <w:t>периодные сравнения, позволяющие оценить устойчивость эффектов поведенческих факторов в различных контекстах.</w:t>
      </w:r>
    </w:p>
    <w:p w14:paraId="69B2DC9D" w14:textId="3C81B7AB" w:rsidR="0010675A" w:rsidRPr="0010675A" w:rsidRDefault="0010675A" w:rsidP="0010675A">
      <w:pPr>
        <w:spacing w:after="0" w:line="360" w:lineRule="auto"/>
        <w:ind w:firstLine="709"/>
        <w:jc w:val="both"/>
        <w:rPr>
          <w:lang w:val="ru-RU"/>
        </w:rPr>
      </w:pPr>
      <w:r w:rsidRPr="0010675A">
        <w:rPr>
          <w:lang w:val="ru-RU"/>
        </w:rPr>
        <w:lastRenderedPageBreak/>
        <w:t>В практическом плане результаты работы указывают на потенциал комбинирования классических финансовых и поведенческих признаков в прогнозных системах, но одновременно подчёркивают важность контроля за переобучением, качеством данных и экономической интерпретируемостью моделей.</w:t>
      </w:r>
    </w:p>
    <w:p w14:paraId="5F7572E7" w14:textId="77777777" w:rsidR="00712CED" w:rsidRDefault="00712CED" w:rsidP="00712CED">
      <w:pPr>
        <w:spacing w:after="0" w:line="360" w:lineRule="auto"/>
        <w:ind w:firstLine="709"/>
        <w:jc w:val="both"/>
        <w:rPr>
          <w:lang w:val="ru-RU"/>
        </w:rPr>
      </w:pPr>
    </w:p>
    <w:p w14:paraId="088A56D1" w14:textId="5154BD2E" w:rsidR="001F1A60" w:rsidRDefault="001F1A60">
      <w:pPr>
        <w:rPr>
          <w:lang w:val="ru-RU"/>
        </w:rPr>
      </w:pPr>
      <w:r>
        <w:rPr>
          <w:lang w:val="ru-RU"/>
        </w:rPr>
        <w:br w:type="page"/>
      </w:r>
    </w:p>
    <w:p w14:paraId="7E1F913E" w14:textId="66A84CB7" w:rsidR="00AD2852" w:rsidRPr="00C02881" w:rsidRDefault="003914A1" w:rsidP="00C02881">
      <w:pPr>
        <w:spacing w:line="360" w:lineRule="auto"/>
        <w:jc w:val="center"/>
        <w:rPr>
          <w:bCs/>
          <w:lang w:val="ru-RU"/>
        </w:rPr>
      </w:pPr>
      <w:r>
        <w:rPr>
          <w:b/>
          <w:lang w:val="ru-RU"/>
        </w:rPr>
        <w:lastRenderedPageBreak/>
        <w:t>Список л</w:t>
      </w:r>
      <w:r w:rsidR="001576A4" w:rsidRPr="00683A3E">
        <w:rPr>
          <w:b/>
          <w:lang w:val="ru-RU"/>
        </w:rPr>
        <w:t>итератур</w:t>
      </w:r>
      <w:r>
        <w:rPr>
          <w:b/>
          <w:lang w:val="ru-RU"/>
        </w:rPr>
        <w:t>ы</w:t>
      </w:r>
    </w:p>
    <w:p w14:paraId="5E2E1C0A" w14:textId="77777777" w:rsidR="00B03027" w:rsidRPr="00B03027" w:rsidRDefault="00B03027" w:rsidP="00E75505">
      <w:pPr>
        <w:numPr>
          <w:ilvl w:val="0"/>
          <w:numId w:val="15"/>
        </w:numPr>
        <w:spacing w:after="0" w:line="360" w:lineRule="auto"/>
        <w:ind w:left="0" w:firstLine="709"/>
        <w:jc w:val="both"/>
      </w:pPr>
      <w:r w:rsidRPr="00B03027">
        <w:t>Butt I., Virk N., Sadiq M. Utilization of artificial intelligence in the banking sector: a systematic literature review // Digital Business. — 2022. — Vol. 2, No. 3. — Article 100020. — DOI: 10.1016/j.digbus.2022.100020.​</w:t>
      </w:r>
    </w:p>
    <w:p w14:paraId="29F68EB1" w14:textId="77777777" w:rsidR="00B03027" w:rsidRPr="00B03027" w:rsidRDefault="00B03027" w:rsidP="00E75505">
      <w:pPr>
        <w:numPr>
          <w:ilvl w:val="0"/>
          <w:numId w:val="15"/>
        </w:numPr>
        <w:spacing w:after="0" w:line="360" w:lineRule="auto"/>
        <w:ind w:left="0" w:firstLine="709"/>
        <w:jc w:val="both"/>
      </w:pPr>
      <w:r w:rsidRPr="00B03027">
        <w:t>Stock price prediction using machine learning techniques // Engineering Applications of Artificial Intelligence. — 2023. — Vol. 120. — Article 105875. — DOI: 10.1016/j.engappai.2023.105875.​</w:t>
      </w:r>
    </w:p>
    <w:p w14:paraId="72CCD4B8" w14:textId="77777777" w:rsidR="00B03027" w:rsidRPr="00B03027" w:rsidRDefault="00B03027" w:rsidP="00E75505">
      <w:pPr>
        <w:numPr>
          <w:ilvl w:val="0"/>
          <w:numId w:val="15"/>
        </w:numPr>
        <w:spacing w:after="0" w:line="360" w:lineRule="auto"/>
        <w:ind w:left="0" w:firstLine="709"/>
        <w:jc w:val="both"/>
      </w:pPr>
      <w:r w:rsidRPr="00B03027">
        <w:t xml:space="preserve">Ren T. Stock market forecasting based on machine learning and investor sentiment // </w:t>
      </w:r>
      <w:proofErr w:type="spellStart"/>
      <w:r w:rsidRPr="00B03027">
        <w:t>Physica</w:t>
      </w:r>
      <w:proofErr w:type="spellEnd"/>
      <w:r w:rsidRPr="00B03027">
        <w:t xml:space="preserve"> A. — 2025. — Vol. 645. — Article 130901. — DOI: 10.1016/j.physa.2024.130901.​</w:t>
      </w:r>
    </w:p>
    <w:p w14:paraId="37098E6E" w14:textId="77777777" w:rsidR="00B03027" w:rsidRPr="00B03027" w:rsidRDefault="00B03027" w:rsidP="00E75505">
      <w:pPr>
        <w:numPr>
          <w:ilvl w:val="0"/>
          <w:numId w:val="15"/>
        </w:numPr>
        <w:spacing w:after="0" w:line="360" w:lineRule="auto"/>
        <w:ind w:left="0" w:firstLine="709"/>
        <w:jc w:val="both"/>
      </w:pPr>
      <w:r w:rsidRPr="00B03027">
        <w:t>Financial Forecasting and Behavioral Analysis // Frontiers in Multidisciplinary Research. — 2024. — Vol. 2, No. 2. — P. 112–130.​</w:t>
      </w:r>
    </w:p>
    <w:p w14:paraId="04A9E7E8" w14:textId="77777777" w:rsidR="00B03027" w:rsidRPr="00B03027" w:rsidRDefault="00B03027" w:rsidP="00E75505">
      <w:pPr>
        <w:numPr>
          <w:ilvl w:val="0"/>
          <w:numId w:val="15"/>
        </w:numPr>
        <w:spacing w:after="0" w:line="360" w:lineRule="auto"/>
        <w:ind w:left="0" w:firstLine="709"/>
        <w:jc w:val="both"/>
      </w:pPr>
      <w:r w:rsidRPr="00B03027">
        <w:t>Enhancing stock market trend reversal prediction using sentiment analysis and technical indicators // PLOS ONE. — 2024. — Vol. 19, No. 1. — e0280000. — DOI: 10.1371/journal.pone.0280000.​</w:t>
      </w:r>
    </w:p>
    <w:p w14:paraId="05326FE0" w14:textId="77777777" w:rsidR="00B03027" w:rsidRPr="00B03027" w:rsidRDefault="00B03027" w:rsidP="00E75505">
      <w:pPr>
        <w:numPr>
          <w:ilvl w:val="0"/>
          <w:numId w:val="15"/>
        </w:numPr>
        <w:spacing w:after="0" w:line="360" w:lineRule="auto"/>
        <w:ind w:left="0" w:firstLine="709"/>
        <w:jc w:val="both"/>
      </w:pPr>
      <w:r w:rsidRPr="00B03027">
        <w:t>Sentiment Analysis and Stock Data Prediction Using Aspect</w:t>
      </w:r>
      <w:r w:rsidRPr="00B03027">
        <w:noBreakHyphen/>
        <w:t xml:space="preserve">Based Methods // Revue </w:t>
      </w:r>
      <w:proofErr w:type="spellStart"/>
      <w:r w:rsidRPr="00B03027">
        <w:t>d’Intelligence</w:t>
      </w:r>
      <w:proofErr w:type="spellEnd"/>
      <w:r w:rsidRPr="00B03027">
        <w:t xml:space="preserve"> </w:t>
      </w:r>
      <w:proofErr w:type="spellStart"/>
      <w:r w:rsidRPr="00B03027">
        <w:t>Artificielle</w:t>
      </w:r>
      <w:proofErr w:type="spellEnd"/>
      <w:r w:rsidRPr="00B03027">
        <w:t>. — 2023. — Vol. 38, No. 3. — P. 253–266. — DOI: 10.18280/ria.380325.​</w:t>
      </w:r>
    </w:p>
    <w:p w14:paraId="7AFA8783" w14:textId="77777777" w:rsidR="00B03027" w:rsidRPr="00B03027" w:rsidRDefault="00B03027" w:rsidP="00E75505">
      <w:pPr>
        <w:numPr>
          <w:ilvl w:val="0"/>
          <w:numId w:val="15"/>
        </w:numPr>
        <w:spacing w:after="0" w:line="360" w:lineRule="auto"/>
        <w:ind w:left="0" w:firstLine="709"/>
        <w:jc w:val="both"/>
      </w:pPr>
      <w:r w:rsidRPr="00B03027">
        <w:t xml:space="preserve">Sentimental Analysis to Predict Stock Market Using </w:t>
      </w:r>
      <w:proofErr w:type="spellStart"/>
      <w:r w:rsidRPr="00B03027">
        <w:t>Neutrosophic</w:t>
      </w:r>
      <w:proofErr w:type="spellEnd"/>
      <w:r w:rsidRPr="00B03027">
        <w:t xml:space="preserve"> Time Series // American Journal of Computer Science and Technology. — 2024. — Vol. 12, No. 1. — P. 45–60.​</w:t>
      </w:r>
    </w:p>
    <w:p w14:paraId="782DB40F" w14:textId="09E19C05" w:rsidR="00B03027" w:rsidRPr="00B03027" w:rsidRDefault="00B03027" w:rsidP="00E75505">
      <w:pPr>
        <w:numPr>
          <w:ilvl w:val="0"/>
          <w:numId w:val="15"/>
        </w:numPr>
        <w:spacing w:after="0" w:line="360" w:lineRule="auto"/>
        <w:ind w:left="0" w:firstLine="709"/>
        <w:jc w:val="both"/>
      </w:pPr>
      <w:r w:rsidRPr="00B03027">
        <w:t xml:space="preserve">Developing Predictive Models for Stock Market Behavior Using Machine Learning // </w:t>
      </w:r>
      <w:proofErr w:type="spellStart"/>
      <w:r w:rsidRPr="00B03027">
        <w:t>Authorea</w:t>
      </w:r>
      <w:proofErr w:type="spellEnd"/>
      <w:r w:rsidRPr="00B03027">
        <w:t xml:space="preserve"> Preprints.</w:t>
      </w:r>
    </w:p>
    <w:p w14:paraId="0C618CE0" w14:textId="77777777" w:rsidR="00B03027" w:rsidRPr="00B03027" w:rsidRDefault="00B03027" w:rsidP="00E75505">
      <w:pPr>
        <w:numPr>
          <w:ilvl w:val="0"/>
          <w:numId w:val="15"/>
        </w:numPr>
        <w:spacing w:after="0" w:line="360" w:lineRule="auto"/>
        <w:ind w:left="0" w:firstLine="709"/>
        <w:jc w:val="both"/>
      </w:pPr>
      <w:r w:rsidRPr="00B03027">
        <w:t>A Machine Learning</w:t>
      </w:r>
      <w:r w:rsidRPr="00B03027">
        <w:noBreakHyphen/>
        <w:t xml:space="preserve">Based Stock Prediction System Using </w:t>
      </w:r>
      <w:proofErr w:type="spellStart"/>
      <w:r w:rsidRPr="00B03027">
        <w:t>XGBoost</w:t>
      </w:r>
      <w:proofErr w:type="spellEnd"/>
      <w:r w:rsidRPr="00B03027">
        <w:t xml:space="preserve"> // MSc Thesis, KTH Royal Institute of Technology. — 2025. — 78 p.​</w:t>
      </w:r>
    </w:p>
    <w:p w14:paraId="156636BC" w14:textId="77777777" w:rsidR="00B03027" w:rsidRPr="00B03027" w:rsidRDefault="00B03027" w:rsidP="00E75505">
      <w:pPr>
        <w:numPr>
          <w:ilvl w:val="0"/>
          <w:numId w:val="15"/>
        </w:numPr>
        <w:spacing w:after="0" w:line="360" w:lineRule="auto"/>
        <w:ind w:left="0" w:firstLine="709"/>
        <w:jc w:val="both"/>
      </w:pPr>
      <w:r w:rsidRPr="00B03027">
        <w:t>Behavioral Finance Biases in Investment Decision Making // International Journal of Accounting and Financial Reporting. — 2020. — Vol. 10, No. 2. — P. 1–20. — DOI: 10.11648/j.ijafrm.20200502.11.​</w:t>
      </w:r>
    </w:p>
    <w:p w14:paraId="0D4E771B" w14:textId="77777777" w:rsidR="00B03027" w:rsidRPr="00B03027" w:rsidRDefault="00B03027" w:rsidP="00E75505">
      <w:pPr>
        <w:numPr>
          <w:ilvl w:val="0"/>
          <w:numId w:val="15"/>
        </w:numPr>
        <w:spacing w:after="0" w:line="360" w:lineRule="auto"/>
        <w:ind w:left="0" w:firstLine="709"/>
        <w:jc w:val="both"/>
      </w:pPr>
      <w:r w:rsidRPr="00B03027">
        <w:t xml:space="preserve">Effect of </w:t>
      </w:r>
      <w:proofErr w:type="spellStart"/>
      <w:r w:rsidRPr="00B03027">
        <w:t>Behavioural</w:t>
      </w:r>
      <w:proofErr w:type="spellEnd"/>
      <w:r w:rsidRPr="00B03027">
        <w:t xml:space="preserve"> Biases on Investors’ Decision Making: A Systematic Literature Review // Vision: The Journal of Business Perspective. — 2025. — Online first. — DOI: 10.1177/09726225251319119.​</w:t>
      </w:r>
    </w:p>
    <w:p w14:paraId="163C121D" w14:textId="77777777" w:rsidR="00B03027" w:rsidRPr="00B03027" w:rsidRDefault="00B03027" w:rsidP="00E75505">
      <w:pPr>
        <w:numPr>
          <w:ilvl w:val="0"/>
          <w:numId w:val="15"/>
        </w:numPr>
        <w:spacing w:after="0" w:line="360" w:lineRule="auto"/>
        <w:ind w:left="0" w:firstLine="709"/>
        <w:jc w:val="both"/>
      </w:pPr>
      <w:r w:rsidRPr="00B03027">
        <w:t>The Influence of Cognitive Biases and Financial Factors on Forecast Accuracy of Analysts // Frontiers in Psychology. — 2022. — Vol. 12. — Article 773894. — DOI: 10.3389/fpsyg.2021.773894.​</w:t>
      </w:r>
    </w:p>
    <w:p w14:paraId="198FAB12" w14:textId="77777777" w:rsidR="00B03027" w:rsidRPr="00B03027" w:rsidRDefault="00B03027" w:rsidP="00E75505">
      <w:pPr>
        <w:numPr>
          <w:ilvl w:val="0"/>
          <w:numId w:val="15"/>
        </w:numPr>
        <w:spacing w:after="0" w:line="360" w:lineRule="auto"/>
        <w:ind w:left="0" w:firstLine="709"/>
        <w:jc w:val="both"/>
      </w:pPr>
      <w:r w:rsidRPr="00B03027">
        <w:t>Behavioral finance and stock market performance // BPAS Journals. — 2023. — Vol. 9, No. 1. — P. 15–32.​</w:t>
      </w:r>
    </w:p>
    <w:p w14:paraId="37A27E6C" w14:textId="77777777" w:rsidR="00B03027" w:rsidRPr="00B03027" w:rsidRDefault="00B03027" w:rsidP="00E75505">
      <w:pPr>
        <w:numPr>
          <w:ilvl w:val="0"/>
          <w:numId w:val="15"/>
        </w:numPr>
        <w:spacing w:after="0" w:line="360" w:lineRule="auto"/>
        <w:ind w:left="0" w:firstLine="709"/>
        <w:jc w:val="both"/>
      </w:pPr>
      <w:r w:rsidRPr="00B03027">
        <w:t>Behavioral Biases and Their Influence on Stock Market Dynamics // SSRN Working Paper. — 2024. — ID 5597133. — URL: </w:t>
      </w:r>
      <w:hyperlink r:id="rId9" w:tgtFrame="_blank" w:history="1">
        <w:r w:rsidRPr="00B03027">
          <w:rPr>
            <w:rStyle w:val="aff8"/>
            <w:b/>
            <w:bCs/>
          </w:rPr>
          <w:t>https://papers.ssrn.com/sol3/papers.cfm?abstract_id=5597133</w:t>
        </w:r>
      </w:hyperlink>
      <w:r w:rsidRPr="00B03027">
        <w:t> (</w:t>
      </w:r>
      <w:r w:rsidRPr="00B03027">
        <w:rPr>
          <w:lang w:val="ru-RU"/>
        </w:rPr>
        <w:t>дата</w:t>
      </w:r>
      <w:r w:rsidRPr="00B03027">
        <w:t xml:space="preserve"> </w:t>
      </w:r>
      <w:r w:rsidRPr="00B03027">
        <w:rPr>
          <w:lang w:val="ru-RU"/>
        </w:rPr>
        <w:t>обращения</w:t>
      </w:r>
      <w:r w:rsidRPr="00B03027">
        <w:t>: 06.12.2025).​</w:t>
      </w:r>
    </w:p>
    <w:p w14:paraId="6FD8C781" w14:textId="77777777" w:rsidR="00B03027" w:rsidRPr="00B03027" w:rsidRDefault="00B03027" w:rsidP="00E75505">
      <w:pPr>
        <w:numPr>
          <w:ilvl w:val="0"/>
          <w:numId w:val="15"/>
        </w:numPr>
        <w:spacing w:after="0" w:line="360" w:lineRule="auto"/>
        <w:ind w:left="0" w:firstLine="709"/>
        <w:jc w:val="both"/>
      </w:pPr>
      <w:r w:rsidRPr="00B03027">
        <w:t xml:space="preserve">Sentiment Analysis Stock Market: Sources and Challenges // </w:t>
      </w:r>
      <w:proofErr w:type="spellStart"/>
      <w:r w:rsidRPr="00B03027">
        <w:t>AIMultiple</w:t>
      </w:r>
      <w:proofErr w:type="spellEnd"/>
      <w:r w:rsidRPr="00B03027">
        <w:t>. — 11.08.2025. — URL: </w:t>
      </w:r>
      <w:hyperlink r:id="rId10" w:tgtFrame="_blank" w:history="1">
        <w:r w:rsidRPr="00B03027">
          <w:rPr>
            <w:rStyle w:val="aff8"/>
            <w:b/>
            <w:bCs/>
          </w:rPr>
          <w:t>https://research.aimultiple.com/sentiment-analysis-stock-market/</w:t>
        </w:r>
      </w:hyperlink>
      <w:r w:rsidRPr="00B03027">
        <w:t> (</w:t>
      </w:r>
      <w:r w:rsidRPr="00B03027">
        <w:rPr>
          <w:lang w:val="ru-RU"/>
        </w:rPr>
        <w:t>дата</w:t>
      </w:r>
      <w:r w:rsidRPr="00B03027">
        <w:t xml:space="preserve"> </w:t>
      </w:r>
      <w:r w:rsidRPr="00B03027">
        <w:rPr>
          <w:lang w:val="ru-RU"/>
        </w:rPr>
        <w:t>обращения</w:t>
      </w:r>
      <w:r w:rsidRPr="00B03027">
        <w:t>: 06.12.2025).</w:t>
      </w:r>
    </w:p>
    <w:p w14:paraId="1E41D55D" w14:textId="77777777" w:rsidR="001357CA" w:rsidRPr="001357CA" w:rsidRDefault="001357CA" w:rsidP="001357CA">
      <w:pPr>
        <w:spacing w:after="0" w:line="360" w:lineRule="auto"/>
        <w:jc w:val="both"/>
      </w:pPr>
    </w:p>
    <w:p w14:paraId="33EE2E67" w14:textId="4710E9DD" w:rsidR="000D7B63" w:rsidRPr="00BF7CA5" w:rsidRDefault="00104E80" w:rsidP="00BF7CA5">
      <w:pPr>
        <w:spacing w:line="360" w:lineRule="auto"/>
        <w:jc w:val="right"/>
        <w:rPr>
          <w:b/>
          <w:bCs/>
          <w:lang w:val="ru-RU"/>
        </w:rPr>
      </w:pPr>
      <w:r w:rsidRPr="008D6424">
        <w:rPr>
          <w:b/>
          <w:bCs/>
          <w:lang w:val="ru-RU"/>
        </w:rPr>
        <w:t>© Дуплей М.И., 2025.</w:t>
      </w:r>
    </w:p>
    <w:sectPr w:rsidR="000D7B63" w:rsidRPr="00BF7CA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6" w15:restartNumberingAfterBreak="0">
    <w:nsid w:val="25032AF8"/>
    <w:multiLevelType w:val="multilevel"/>
    <w:tmpl w:val="6B3A07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F836CF6"/>
    <w:multiLevelType w:val="multilevel"/>
    <w:tmpl w:val="CB784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3004548E"/>
    <w:multiLevelType w:val="hybridMultilevel"/>
    <w:tmpl w:val="1F58DCB6"/>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9" w15:restartNumberingAfterBreak="0">
    <w:nsid w:val="3A563642"/>
    <w:multiLevelType w:val="multilevel"/>
    <w:tmpl w:val="6F5C8964"/>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5B44B4E"/>
    <w:multiLevelType w:val="hybridMultilevel"/>
    <w:tmpl w:val="851CF11E"/>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1" w15:restartNumberingAfterBreak="0">
    <w:nsid w:val="54A9287F"/>
    <w:multiLevelType w:val="hybridMultilevel"/>
    <w:tmpl w:val="82B60DEC"/>
    <w:lvl w:ilvl="0" w:tplc="0419000B">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56473244"/>
    <w:multiLevelType w:val="multilevel"/>
    <w:tmpl w:val="233A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C057EF2"/>
    <w:multiLevelType w:val="multilevel"/>
    <w:tmpl w:val="B498B3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F1577A0"/>
    <w:multiLevelType w:val="multilevel"/>
    <w:tmpl w:val="2758A7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98197789">
    <w:abstractNumId w:val="5"/>
  </w:num>
  <w:num w:numId="2" w16cid:durableId="1200435183">
    <w:abstractNumId w:val="3"/>
  </w:num>
  <w:num w:numId="3" w16cid:durableId="1187448145">
    <w:abstractNumId w:val="2"/>
  </w:num>
  <w:num w:numId="4" w16cid:durableId="373819963">
    <w:abstractNumId w:val="4"/>
  </w:num>
  <w:num w:numId="5" w16cid:durableId="333609908">
    <w:abstractNumId w:val="1"/>
  </w:num>
  <w:num w:numId="6" w16cid:durableId="198317901">
    <w:abstractNumId w:val="0"/>
  </w:num>
  <w:num w:numId="7" w16cid:durableId="695154332">
    <w:abstractNumId w:val="6"/>
  </w:num>
  <w:num w:numId="8" w16cid:durableId="434906205">
    <w:abstractNumId w:val="9"/>
  </w:num>
  <w:num w:numId="9" w16cid:durableId="2007316187">
    <w:abstractNumId w:val="8"/>
  </w:num>
  <w:num w:numId="10" w16cid:durableId="11493476">
    <w:abstractNumId w:val="12"/>
  </w:num>
  <w:num w:numId="11" w16cid:durableId="1414625069">
    <w:abstractNumId w:val="7"/>
  </w:num>
  <w:num w:numId="12" w16cid:durableId="1070662994">
    <w:abstractNumId w:val="11"/>
  </w:num>
  <w:num w:numId="13" w16cid:durableId="1066103507">
    <w:abstractNumId w:val="13"/>
  </w:num>
  <w:num w:numId="14" w16cid:durableId="1881473462">
    <w:abstractNumId w:val="10"/>
  </w:num>
  <w:num w:numId="15" w16cid:durableId="956761983">
    <w:abstractNumId w:val="14"/>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02E6"/>
    <w:rsid w:val="00000BF4"/>
    <w:rsid w:val="00000D4D"/>
    <w:rsid w:val="000012DD"/>
    <w:rsid w:val="00001C3E"/>
    <w:rsid w:val="00001D60"/>
    <w:rsid w:val="00002049"/>
    <w:rsid w:val="000020D7"/>
    <w:rsid w:val="00002491"/>
    <w:rsid w:val="00002C22"/>
    <w:rsid w:val="00003839"/>
    <w:rsid w:val="00003C52"/>
    <w:rsid w:val="00003EB3"/>
    <w:rsid w:val="00004321"/>
    <w:rsid w:val="000049AD"/>
    <w:rsid w:val="00004A70"/>
    <w:rsid w:val="00004C4A"/>
    <w:rsid w:val="00004D00"/>
    <w:rsid w:val="00004F81"/>
    <w:rsid w:val="00005D2E"/>
    <w:rsid w:val="000069D7"/>
    <w:rsid w:val="000072AF"/>
    <w:rsid w:val="000073BC"/>
    <w:rsid w:val="00007D47"/>
    <w:rsid w:val="00010054"/>
    <w:rsid w:val="000100C5"/>
    <w:rsid w:val="000105B5"/>
    <w:rsid w:val="000109DF"/>
    <w:rsid w:val="000115C6"/>
    <w:rsid w:val="00011E0B"/>
    <w:rsid w:val="0001250E"/>
    <w:rsid w:val="00012689"/>
    <w:rsid w:val="00012D7D"/>
    <w:rsid w:val="00013E9C"/>
    <w:rsid w:val="000147F4"/>
    <w:rsid w:val="000148B1"/>
    <w:rsid w:val="00014A03"/>
    <w:rsid w:val="00014A7D"/>
    <w:rsid w:val="00014C7B"/>
    <w:rsid w:val="00014D7F"/>
    <w:rsid w:val="00015BF8"/>
    <w:rsid w:val="00015C6E"/>
    <w:rsid w:val="000176DF"/>
    <w:rsid w:val="000179CA"/>
    <w:rsid w:val="00017E49"/>
    <w:rsid w:val="00020248"/>
    <w:rsid w:val="000202F5"/>
    <w:rsid w:val="0002163C"/>
    <w:rsid w:val="000227B9"/>
    <w:rsid w:val="000231E0"/>
    <w:rsid w:val="00024096"/>
    <w:rsid w:val="00024497"/>
    <w:rsid w:val="00024A21"/>
    <w:rsid w:val="00024A90"/>
    <w:rsid w:val="00025446"/>
    <w:rsid w:val="00025770"/>
    <w:rsid w:val="00026817"/>
    <w:rsid w:val="00026982"/>
    <w:rsid w:val="00026E5E"/>
    <w:rsid w:val="00026F7B"/>
    <w:rsid w:val="00027E3D"/>
    <w:rsid w:val="0003107E"/>
    <w:rsid w:val="000312AA"/>
    <w:rsid w:val="00031607"/>
    <w:rsid w:val="0003282A"/>
    <w:rsid w:val="00032B55"/>
    <w:rsid w:val="00032F7E"/>
    <w:rsid w:val="00033ECB"/>
    <w:rsid w:val="00034616"/>
    <w:rsid w:val="00034630"/>
    <w:rsid w:val="00034F03"/>
    <w:rsid w:val="00034F18"/>
    <w:rsid w:val="00034FAF"/>
    <w:rsid w:val="00035129"/>
    <w:rsid w:val="0003586C"/>
    <w:rsid w:val="000365A4"/>
    <w:rsid w:val="00036FF2"/>
    <w:rsid w:val="00037077"/>
    <w:rsid w:val="00037235"/>
    <w:rsid w:val="00037627"/>
    <w:rsid w:val="00037E67"/>
    <w:rsid w:val="000407FB"/>
    <w:rsid w:val="00040DF3"/>
    <w:rsid w:val="0004140F"/>
    <w:rsid w:val="000416E0"/>
    <w:rsid w:val="0004177E"/>
    <w:rsid w:val="000420B1"/>
    <w:rsid w:val="00043549"/>
    <w:rsid w:val="000437BC"/>
    <w:rsid w:val="00043941"/>
    <w:rsid w:val="00043A10"/>
    <w:rsid w:val="000442C5"/>
    <w:rsid w:val="00044B14"/>
    <w:rsid w:val="00045C38"/>
    <w:rsid w:val="000461DE"/>
    <w:rsid w:val="00046406"/>
    <w:rsid w:val="0004665D"/>
    <w:rsid w:val="000467AD"/>
    <w:rsid w:val="0004734C"/>
    <w:rsid w:val="000479BA"/>
    <w:rsid w:val="00050622"/>
    <w:rsid w:val="000513E7"/>
    <w:rsid w:val="00051FA8"/>
    <w:rsid w:val="0005237B"/>
    <w:rsid w:val="00052AE3"/>
    <w:rsid w:val="0005354D"/>
    <w:rsid w:val="00053A95"/>
    <w:rsid w:val="00053CC7"/>
    <w:rsid w:val="00054315"/>
    <w:rsid w:val="000544C0"/>
    <w:rsid w:val="00054B82"/>
    <w:rsid w:val="00055906"/>
    <w:rsid w:val="00055B6C"/>
    <w:rsid w:val="00055ED4"/>
    <w:rsid w:val="00056365"/>
    <w:rsid w:val="00056A05"/>
    <w:rsid w:val="00056EE9"/>
    <w:rsid w:val="000575A5"/>
    <w:rsid w:val="00057E76"/>
    <w:rsid w:val="00057FDA"/>
    <w:rsid w:val="000602AD"/>
    <w:rsid w:val="0006063C"/>
    <w:rsid w:val="00060812"/>
    <w:rsid w:val="000608CA"/>
    <w:rsid w:val="00061D43"/>
    <w:rsid w:val="00061DC8"/>
    <w:rsid w:val="00061DD9"/>
    <w:rsid w:val="0006219A"/>
    <w:rsid w:val="0006227A"/>
    <w:rsid w:val="00062462"/>
    <w:rsid w:val="00062F6A"/>
    <w:rsid w:val="00063B31"/>
    <w:rsid w:val="000648C8"/>
    <w:rsid w:val="00064AF3"/>
    <w:rsid w:val="00064EC1"/>
    <w:rsid w:val="00065316"/>
    <w:rsid w:val="00065C7F"/>
    <w:rsid w:val="0006648C"/>
    <w:rsid w:val="0006679E"/>
    <w:rsid w:val="00066DCF"/>
    <w:rsid w:val="00066FF4"/>
    <w:rsid w:val="0006767E"/>
    <w:rsid w:val="00067FC4"/>
    <w:rsid w:val="0007004E"/>
    <w:rsid w:val="0007061B"/>
    <w:rsid w:val="0007083C"/>
    <w:rsid w:val="00072828"/>
    <w:rsid w:val="00073319"/>
    <w:rsid w:val="000738F1"/>
    <w:rsid w:val="00073930"/>
    <w:rsid w:val="00073DA0"/>
    <w:rsid w:val="00074098"/>
    <w:rsid w:val="00075343"/>
    <w:rsid w:val="00075CBB"/>
    <w:rsid w:val="00075F3C"/>
    <w:rsid w:val="0007622C"/>
    <w:rsid w:val="000762DB"/>
    <w:rsid w:val="0007723F"/>
    <w:rsid w:val="00077AFD"/>
    <w:rsid w:val="000802E0"/>
    <w:rsid w:val="00080CC4"/>
    <w:rsid w:val="00080F5A"/>
    <w:rsid w:val="000813C1"/>
    <w:rsid w:val="00081600"/>
    <w:rsid w:val="000817E2"/>
    <w:rsid w:val="00081EC7"/>
    <w:rsid w:val="0008305B"/>
    <w:rsid w:val="0008307A"/>
    <w:rsid w:val="000833C8"/>
    <w:rsid w:val="000838D2"/>
    <w:rsid w:val="00083E6A"/>
    <w:rsid w:val="00084056"/>
    <w:rsid w:val="00084900"/>
    <w:rsid w:val="00084C78"/>
    <w:rsid w:val="00085D3E"/>
    <w:rsid w:val="0008623C"/>
    <w:rsid w:val="000862EC"/>
    <w:rsid w:val="00086757"/>
    <w:rsid w:val="0008766E"/>
    <w:rsid w:val="00087A53"/>
    <w:rsid w:val="00087D1E"/>
    <w:rsid w:val="0009005B"/>
    <w:rsid w:val="00090420"/>
    <w:rsid w:val="0009112F"/>
    <w:rsid w:val="0009124E"/>
    <w:rsid w:val="00091800"/>
    <w:rsid w:val="000919CD"/>
    <w:rsid w:val="00091B02"/>
    <w:rsid w:val="0009223B"/>
    <w:rsid w:val="00092CAE"/>
    <w:rsid w:val="00092F25"/>
    <w:rsid w:val="00093781"/>
    <w:rsid w:val="00094030"/>
    <w:rsid w:val="00094311"/>
    <w:rsid w:val="00094743"/>
    <w:rsid w:val="000949BE"/>
    <w:rsid w:val="00094C77"/>
    <w:rsid w:val="00095F9D"/>
    <w:rsid w:val="000960CF"/>
    <w:rsid w:val="000975C3"/>
    <w:rsid w:val="00097C4B"/>
    <w:rsid w:val="000A045F"/>
    <w:rsid w:val="000A0C80"/>
    <w:rsid w:val="000A1D52"/>
    <w:rsid w:val="000A2FE1"/>
    <w:rsid w:val="000A37E6"/>
    <w:rsid w:val="000A4127"/>
    <w:rsid w:val="000A4321"/>
    <w:rsid w:val="000A4784"/>
    <w:rsid w:val="000A4B77"/>
    <w:rsid w:val="000A4F89"/>
    <w:rsid w:val="000A4FEB"/>
    <w:rsid w:val="000A5F78"/>
    <w:rsid w:val="000A6425"/>
    <w:rsid w:val="000A6662"/>
    <w:rsid w:val="000A6814"/>
    <w:rsid w:val="000A6832"/>
    <w:rsid w:val="000A7072"/>
    <w:rsid w:val="000A7EBD"/>
    <w:rsid w:val="000B1012"/>
    <w:rsid w:val="000B141C"/>
    <w:rsid w:val="000B2349"/>
    <w:rsid w:val="000B23B7"/>
    <w:rsid w:val="000B2851"/>
    <w:rsid w:val="000B46DD"/>
    <w:rsid w:val="000B4F2F"/>
    <w:rsid w:val="000B5266"/>
    <w:rsid w:val="000B53C7"/>
    <w:rsid w:val="000B5670"/>
    <w:rsid w:val="000B596F"/>
    <w:rsid w:val="000B6F0B"/>
    <w:rsid w:val="000C00FF"/>
    <w:rsid w:val="000C0263"/>
    <w:rsid w:val="000C03E8"/>
    <w:rsid w:val="000C04CD"/>
    <w:rsid w:val="000C0504"/>
    <w:rsid w:val="000C0EA9"/>
    <w:rsid w:val="000C1C57"/>
    <w:rsid w:val="000C22EF"/>
    <w:rsid w:val="000C2568"/>
    <w:rsid w:val="000C2789"/>
    <w:rsid w:val="000C2DFF"/>
    <w:rsid w:val="000C34F0"/>
    <w:rsid w:val="000C3B92"/>
    <w:rsid w:val="000C47A2"/>
    <w:rsid w:val="000C5306"/>
    <w:rsid w:val="000C5472"/>
    <w:rsid w:val="000C55CA"/>
    <w:rsid w:val="000C57EB"/>
    <w:rsid w:val="000C5A37"/>
    <w:rsid w:val="000C5AA2"/>
    <w:rsid w:val="000C622D"/>
    <w:rsid w:val="000C648F"/>
    <w:rsid w:val="000C69FB"/>
    <w:rsid w:val="000C7309"/>
    <w:rsid w:val="000C76FA"/>
    <w:rsid w:val="000D019B"/>
    <w:rsid w:val="000D022B"/>
    <w:rsid w:val="000D0735"/>
    <w:rsid w:val="000D1303"/>
    <w:rsid w:val="000D1B8A"/>
    <w:rsid w:val="000D1F5E"/>
    <w:rsid w:val="000D20FF"/>
    <w:rsid w:val="000D2266"/>
    <w:rsid w:val="000D2AB6"/>
    <w:rsid w:val="000D31F9"/>
    <w:rsid w:val="000D3407"/>
    <w:rsid w:val="000D3C72"/>
    <w:rsid w:val="000D3E5F"/>
    <w:rsid w:val="000D48C7"/>
    <w:rsid w:val="000D52B6"/>
    <w:rsid w:val="000D5B67"/>
    <w:rsid w:val="000D5D7F"/>
    <w:rsid w:val="000D5EE1"/>
    <w:rsid w:val="000D5F23"/>
    <w:rsid w:val="000D6BFD"/>
    <w:rsid w:val="000D6F50"/>
    <w:rsid w:val="000D6F98"/>
    <w:rsid w:val="000D7153"/>
    <w:rsid w:val="000D77B7"/>
    <w:rsid w:val="000D7B63"/>
    <w:rsid w:val="000E0014"/>
    <w:rsid w:val="000E0629"/>
    <w:rsid w:val="000E0642"/>
    <w:rsid w:val="000E10FE"/>
    <w:rsid w:val="000E442D"/>
    <w:rsid w:val="000E471F"/>
    <w:rsid w:val="000E477B"/>
    <w:rsid w:val="000E4ECA"/>
    <w:rsid w:val="000E5A27"/>
    <w:rsid w:val="000E5C88"/>
    <w:rsid w:val="000E786F"/>
    <w:rsid w:val="000E78E8"/>
    <w:rsid w:val="000E7985"/>
    <w:rsid w:val="000E7A63"/>
    <w:rsid w:val="000E7E03"/>
    <w:rsid w:val="000F0A8B"/>
    <w:rsid w:val="000F0C1A"/>
    <w:rsid w:val="000F12E6"/>
    <w:rsid w:val="000F165D"/>
    <w:rsid w:val="000F1D4B"/>
    <w:rsid w:val="000F1FD0"/>
    <w:rsid w:val="000F20C8"/>
    <w:rsid w:val="000F2397"/>
    <w:rsid w:val="000F3145"/>
    <w:rsid w:val="000F3500"/>
    <w:rsid w:val="000F39D1"/>
    <w:rsid w:val="000F3A2E"/>
    <w:rsid w:val="000F3BD4"/>
    <w:rsid w:val="000F4921"/>
    <w:rsid w:val="000F5ADC"/>
    <w:rsid w:val="000F60D7"/>
    <w:rsid w:val="000F6A00"/>
    <w:rsid w:val="000F6B24"/>
    <w:rsid w:val="000F6EF3"/>
    <w:rsid w:val="000F7104"/>
    <w:rsid w:val="000F7544"/>
    <w:rsid w:val="000F7BFA"/>
    <w:rsid w:val="0010192A"/>
    <w:rsid w:val="00101E89"/>
    <w:rsid w:val="001024AA"/>
    <w:rsid w:val="00102877"/>
    <w:rsid w:val="00102B97"/>
    <w:rsid w:val="00103738"/>
    <w:rsid w:val="0010399E"/>
    <w:rsid w:val="00103E40"/>
    <w:rsid w:val="00104E80"/>
    <w:rsid w:val="00105465"/>
    <w:rsid w:val="001059E4"/>
    <w:rsid w:val="00105F62"/>
    <w:rsid w:val="00106680"/>
    <w:rsid w:val="0010675A"/>
    <w:rsid w:val="00106B11"/>
    <w:rsid w:val="00110299"/>
    <w:rsid w:val="001110AB"/>
    <w:rsid w:val="001114D3"/>
    <w:rsid w:val="0011180E"/>
    <w:rsid w:val="00112132"/>
    <w:rsid w:val="00112917"/>
    <w:rsid w:val="00113E5D"/>
    <w:rsid w:val="00113FF1"/>
    <w:rsid w:val="001145B9"/>
    <w:rsid w:val="00114C85"/>
    <w:rsid w:val="0011565B"/>
    <w:rsid w:val="00115C1D"/>
    <w:rsid w:val="0011661E"/>
    <w:rsid w:val="00116D37"/>
    <w:rsid w:val="0011735E"/>
    <w:rsid w:val="0011740D"/>
    <w:rsid w:val="001206DE"/>
    <w:rsid w:val="00121FF8"/>
    <w:rsid w:val="0012275D"/>
    <w:rsid w:val="00122BA8"/>
    <w:rsid w:val="00122ED3"/>
    <w:rsid w:val="00123552"/>
    <w:rsid w:val="001236E6"/>
    <w:rsid w:val="00124549"/>
    <w:rsid w:val="0012460F"/>
    <w:rsid w:val="001248F7"/>
    <w:rsid w:val="00124FA8"/>
    <w:rsid w:val="001251A8"/>
    <w:rsid w:val="00125345"/>
    <w:rsid w:val="001253DF"/>
    <w:rsid w:val="0012652D"/>
    <w:rsid w:val="001266A8"/>
    <w:rsid w:val="00126D88"/>
    <w:rsid w:val="0012773F"/>
    <w:rsid w:val="0013099F"/>
    <w:rsid w:val="001313F2"/>
    <w:rsid w:val="001317EE"/>
    <w:rsid w:val="001319E3"/>
    <w:rsid w:val="00132C43"/>
    <w:rsid w:val="00132FE1"/>
    <w:rsid w:val="00133D09"/>
    <w:rsid w:val="001344DC"/>
    <w:rsid w:val="00134796"/>
    <w:rsid w:val="00134925"/>
    <w:rsid w:val="00134967"/>
    <w:rsid w:val="00134A34"/>
    <w:rsid w:val="00134ADA"/>
    <w:rsid w:val="001357CA"/>
    <w:rsid w:val="00135FB8"/>
    <w:rsid w:val="00136206"/>
    <w:rsid w:val="00136FAC"/>
    <w:rsid w:val="00137B73"/>
    <w:rsid w:val="00137BF2"/>
    <w:rsid w:val="00137D44"/>
    <w:rsid w:val="001405F2"/>
    <w:rsid w:val="001409C4"/>
    <w:rsid w:val="00141273"/>
    <w:rsid w:val="00142269"/>
    <w:rsid w:val="001425D7"/>
    <w:rsid w:val="001425FF"/>
    <w:rsid w:val="00143B4A"/>
    <w:rsid w:val="0014493E"/>
    <w:rsid w:val="00145E9D"/>
    <w:rsid w:val="0014659F"/>
    <w:rsid w:val="001467CD"/>
    <w:rsid w:val="00146913"/>
    <w:rsid w:val="00147069"/>
    <w:rsid w:val="001471A2"/>
    <w:rsid w:val="001500E4"/>
    <w:rsid w:val="00150374"/>
    <w:rsid w:val="0015074B"/>
    <w:rsid w:val="001516CC"/>
    <w:rsid w:val="00151895"/>
    <w:rsid w:val="001520B3"/>
    <w:rsid w:val="00152342"/>
    <w:rsid w:val="00152DCE"/>
    <w:rsid w:val="00152F82"/>
    <w:rsid w:val="00154145"/>
    <w:rsid w:val="00154795"/>
    <w:rsid w:val="00154B2C"/>
    <w:rsid w:val="001550E9"/>
    <w:rsid w:val="00155386"/>
    <w:rsid w:val="00155676"/>
    <w:rsid w:val="00155E1B"/>
    <w:rsid w:val="00155F8D"/>
    <w:rsid w:val="00156539"/>
    <w:rsid w:val="001566B5"/>
    <w:rsid w:val="001576A4"/>
    <w:rsid w:val="001578F5"/>
    <w:rsid w:val="00160494"/>
    <w:rsid w:val="00160D98"/>
    <w:rsid w:val="00160F24"/>
    <w:rsid w:val="00161024"/>
    <w:rsid w:val="0016285C"/>
    <w:rsid w:val="0016336E"/>
    <w:rsid w:val="0016477E"/>
    <w:rsid w:val="00164837"/>
    <w:rsid w:val="00165DAA"/>
    <w:rsid w:val="00165E9A"/>
    <w:rsid w:val="001661B5"/>
    <w:rsid w:val="00166762"/>
    <w:rsid w:val="00166AA0"/>
    <w:rsid w:val="00166EC8"/>
    <w:rsid w:val="00170472"/>
    <w:rsid w:val="0017070F"/>
    <w:rsid w:val="00171296"/>
    <w:rsid w:val="00171329"/>
    <w:rsid w:val="00171AEC"/>
    <w:rsid w:val="00172584"/>
    <w:rsid w:val="00172AF5"/>
    <w:rsid w:val="00172C6D"/>
    <w:rsid w:val="0017314B"/>
    <w:rsid w:val="00174673"/>
    <w:rsid w:val="00175DB5"/>
    <w:rsid w:val="00176471"/>
    <w:rsid w:val="0018014A"/>
    <w:rsid w:val="0018043D"/>
    <w:rsid w:val="00180714"/>
    <w:rsid w:val="00180762"/>
    <w:rsid w:val="001808D5"/>
    <w:rsid w:val="00180BA6"/>
    <w:rsid w:val="0018155A"/>
    <w:rsid w:val="0018216A"/>
    <w:rsid w:val="001838DC"/>
    <w:rsid w:val="00183B9C"/>
    <w:rsid w:val="00183D1D"/>
    <w:rsid w:val="00183F83"/>
    <w:rsid w:val="00184964"/>
    <w:rsid w:val="0018576E"/>
    <w:rsid w:val="00185F96"/>
    <w:rsid w:val="00186226"/>
    <w:rsid w:val="00186B12"/>
    <w:rsid w:val="00186BBF"/>
    <w:rsid w:val="00186D7A"/>
    <w:rsid w:val="00186DFA"/>
    <w:rsid w:val="001876C6"/>
    <w:rsid w:val="001901C0"/>
    <w:rsid w:val="00190B95"/>
    <w:rsid w:val="00190CBB"/>
    <w:rsid w:val="0019124E"/>
    <w:rsid w:val="00192352"/>
    <w:rsid w:val="00193388"/>
    <w:rsid w:val="00193778"/>
    <w:rsid w:val="00193B63"/>
    <w:rsid w:val="00193BE1"/>
    <w:rsid w:val="00194137"/>
    <w:rsid w:val="001941DE"/>
    <w:rsid w:val="00194223"/>
    <w:rsid w:val="00194655"/>
    <w:rsid w:val="001949BB"/>
    <w:rsid w:val="00194A92"/>
    <w:rsid w:val="00195045"/>
    <w:rsid w:val="00195235"/>
    <w:rsid w:val="0019682E"/>
    <w:rsid w:val="00196A59"/>
    <w:rsid w:val="00196D72"/>
    <w:rsid w:val="00197116"/>
    <w:rsid w:val="00197429"/>
    <w:rsid w:val="001A0756"/>
    <w:rsid w:val="001A0E7D"/>
    <w:rsid w:val="001A0FBE"/>
    <w:rsid w:val="001A1764"/>
    <w:rsid w:val="001A18B3"/>
    <w:rsid w:val="001A27BF"/>
    <w:rsid w:val="001A2B9E"/>
    <w:rsid w:val="001A2E6E"/>
    <w:rsid w:val="001A3292"/>
    <w:rsid w:val="001A35CB"/>
    <w:rsid w:val="001A39AB"/>
    <w:rsid w:val="001A3ADF"/>
    <w:rsid w:val="001A403E"/>
    <w:rsid w:val="001A478F"/>
    <w:rsid w:val="001A5034"/>
    <w:rsid w:val="001A54BC"/>
    <w:rsid w:val="001A5BCD"/>
    <w:rsid w:val="001A5D58"/>
    <w:rsid w:val="001A6EC8"/>
    <w:rsid w:val="001A76F5"/>
    <w:rsid w:val="001A7E26"/>
    <w:rsid w:val="001A7F80"/>
    <w:rsid w:val="001B0A9A"/>
    <w:rsid w:val="001B0B41"/>
    <w:rsid w:val="001B0CAA"/>
    <w:rsid w:val="001B1549"/>
    <w:rsid w:val="001B237E"/>
    <w:rsid w:val="001B317E"/>
    <w:rsid w:val="001B31E6"/>
    <w:rsid w:val="001B3785"/>
    <w:rsid w:val="001B396D"/>
    <w:rsid w:val="001B4C64"/>
    <w:rsid w:val="001B4F31"/>
    <w:rsid w:val="001B543D"/>
    <w:rsid w:val="001B6723"/>
    <w:rsid w:val="001B6C69"/>
    <w:rsid w:val="001B7229"/>
    <w:rsid w:val="001C0247"/>
    <w:rsid w:val="001C087F"/>
    <w:rsid w:val="001C17B5"/>
    <w:rsid w:val="001C1EF1"/>
    <w:rsid w:val="001C32B3"/>
    <w:rsid w:val="001C340D"/>
    <w:rsid w:val="001C3913"/>
    <w:rsid w:val="001C3AAF"/>
    <w:rsid w:val="001C3DD3"/>
    <w:rsid w:val="001C40B0"/>
    <w:rsid w:val="001C4202"/>
    <w:rsid w:val="001C4334"/>
    <w:rsid w:val="001C527E"/>
    <w:rsid w:val="001C6699"/>
    <w:rsid w:val="001C7732"/>
    <w:rsid w:val="001C7972"/>
    <w:rsid w:val="001C7A7A"/>
    <w:rsid w:val="001D1242"/>
    <w:rsid w:val="001D155F"/>
    <w:rsid w:val="001D1B6C"/>
    <w:rsid w:val="001D2070"/>
    <w:rsid w:val="001D2187"/>
    <w:rsid w:val="001D2237"/>
    <w:rsid w:val="001D27E1"/>
    <w:rsid w:val="001D33F6"/>
    <w:rsid w:val="001D3CCC"/>
    <w:rsid w:val="001D484B"/>
    <w:rsid w:val="001D4DF3"/>
    <w:rsid w:val="001D4DF4"/>
    <w:rsid w:val="001D52A7"/>
    <w:rsid w:val="001D547F"/>
    <w:rsid w:val="001D592F"/>
    <w:rsid w:val="001D7284"/>
    <w:rsid w:val="001D73D0"/>
    <w:rsid w:val="001D74F5"/>
    <w:rsid w:val="001D76E4"/>
    <w:rsid w:val="001E0023"/>
    <w:rsid w:val="001E019D"/>
    <w:rsid w:val="001E06D9"/>
    <w:rsid w:val="001E0B57"/>
    <w:rsid w:val="001E12E8"/>
    <w:rsid w:val="001E1538"/>
    <w:rsid w:val="001E1BFF"/>
    <w:rsid w:val="001E1D0B"/>
    <w:rsid w:val="001E1D8A"/>
    <w:rsid w:val="001E25BD"/>
    <w:rsid w:val="001E2EA7"/>
    <w:rsid w:val="001E37D3"/>
    <w:rsid w:val="001E38D0"/>
    <w:rsid w:val="001E3AAF"/>
    <w:rsid w:val="001E4008"/>
    <w:rsid w:val="001E51B5"/>
    <w:rsid w:val="001E678B"/>
    <w:rsid w:val="001E682E"/>
    <w:rsid w:val="001E6C3D"/>
    <w:rsid w:val="001E6CEA"/>
    <w:rsid w:val="001F025B"/>
    <w:rsid w:val="001F02E7"/>
    <w:rsid w:val="001F1107"/>
    <w:rsid w:val="001F12A2"/>
    <w:rsid w:val="001F156A"/>
    <w:rsid w:val="001F1A60"/>
    <w:rsid w:val="001F7BC4"/>
    <w:rsid w:val="001F7E57"/>
    <w:rsid w:val="002017B6"/>
    <w:rsid w:val="00201ACC"/>
    <w:rsid w:val="00202DB8"/>
    <w:rsid w:val="00203936"/>
    <w:rsid w:val="0020442B"/>
    <w:rsid w:val="00204AE4"/>
    <w:rsid w:val="0020549A"/>
    <w:rsid w:val="0020618A"/>
    <w:rsid w:val="002062CA"/>
    <w:rsid w:val="002062EB"/>
    <w:rsid w:val="0020753A"/>
    <w:rsid w:val="0020767C"/>
    <w:rsid w:val="00207BBF"/>
    <w:rsid w:val="0021037C"/>
    <w:rsid w:val="00210809"/>
    <w:rsid w:val="00210C78"/>
    <w:rsid w:val="002115B6"/>
    <w:rsid w:val="002126FB"/>
    <w:rsid w:val="0021274C"/>
    <w:rsid w:val="00212EDA"/>
    <w:rsid w:val="00212F85"/>
    <w:rsid w:val="002137DD"/>
    <w:rsid w:val="002146CB"/>
    <w:rsid w:val="00215830"/>
    <w:rsid w:val="00215840"/>
    <w:rsid w:val="0021586E"/>
    <w:rsid w:val="00215A8A"/>
    <w:rsid w:val="00215BA1"/>
    <w:rsid w:val="00216DE8"/>
    <w:rsid w:val="00216EEC"/>
    <w:rsid w:val="00217458"/>
    <w:rsid w:val="00217593"/>
    <w:rsid w:val="00217917"/>
    <w:rsid w:val="00220392"/>
    <w:rsid w:val="0022112C"/>
    <w:rsid w:val="00221531"/>
    <w:rsid w:val="00221CA9"/>
    <w:rsid w:val="00222C84"/>
    <w:rsid w:val="00222F57"/>
    <w:rsid w:val="002231A1"/>
    <w:rsid w:val="002236C4"/>
    <w:rsid w:val="00223DBB"/>
    <w:rsid w:val="00223FB6"/>
    <w:rsid w:val="00224448"/>
    <w:rsid w:val="002245D7"/>
    <w:rsid w:val="00224815"/>
    <w:rsid w:val="00226A2C"/>
    <w:rsid w:val="00226CD2"/>
    <w:rsid w:val="0023060F"/>
    <w:rsid w:val="00231896"/>
    <w:rsid w:val="00232008"/>
    <w:rsid w:val="00232187"/>
    <w:rsid w:val="00232472"/>
    <w:rsid w:val="002333B7"/>
    <w:rsid w:val="0023431F"/>
    <w:rsid w:val="00235133"/>
    <w:rsid w:val="00235AE2"/>
    <w:rsid w:val="00235CF0"/>
    <w:rsid w:val="00236117"/>
    <w:rsid w:val="0023685A"/>
    <w:rsid w:val="00236A6A"/>
    <w:rsid w:val="00236C98"/>
    <w:rsid w:val="002377BA"/>
    <w:rsid w:val="00237D83"/>
    <w:rsid w:val="00240009"/>
    <w:rsid w:val="00240D2A"/>
    <w:rsid w:val="00240D90"/>
    <w:rsid w:val="00240F56"/>
    <w:rsid w:val="00241704"/>
    <w:rsid w:val="00242425"/>
    <w:rsid w:val="002428C6"/>
    <w:rsid w:val="0024305B"/>
    <w:rsid w:val="002443AF"/>
    <w:rsid w:val="00245544"/>
    <w:rsid w:val="002458CE"/>
    <w:rsid w:val="00246265"/>
    <w:rsid w:val="0024635E"/>
    <w:rsid w:val="00246ACC"/>
    <w:rsid w:val="00246E22"/>
    <w:rsid w:val="00247112"/>
    <w:rsid w:val="00247241"/>
    <w:rsid w:val="00247A5E"/>
    <w:rsid w:val="00250499"/>
    <w:rsid w:val="00250517"/>
    <w:rsid w:val="0025097D"/>
    <w:rsid w:val="00250C28"/>
    <w:rsid w:val="002510DD"/>
    <w:rsid w:val="002512F1"/>
    <w:rsid w:val="00251BC6"/>
    <w:rsid w:val="0025237C"/>
    <w:rsid w:val="00252C6C"/>
    <w:rsid w:val="00253F9B"/>
    <w:rsid w:val="00254B28"/>
    <w:rsid w:val="002550A7"/>
    <w:rsid w:val="002559DB"/>
    <w:rsid w:val="00256488"/>
    <w:rsid w:val="0025672D"/>
    <w:rsid w:val="002567F2"/>
    <w:rsid w:val="00256DC1"/>
    <w:rsid w:val="0025756F"/>
    <w:rsid w:val="00257EA1"/>
    <w:rsid w:val="002600E4"/>
    <w:rsid w:val="0026053F"/>
    <w:rsid w:val="0026262F"/>
    <w:rsid w:val="00263005"/>
    <w:rsid w:val="002633B4"/>
    <w:rsid w:val="00263E83"/>
    <w:rsid w:val="00263F63"/>
    <w:rsid w:val="0026438C"/>
    <w:rsid w:val="002648E4"/>
    <w:rsid w:val="00264A94"/>
    <w:rsid w:val="00264B8B"/>
    <w:rsid w:val="00264BC5"/>
    <w:rsid w:val="00264E58"/>
    <w:rsid w:val="00265BB6"/>
    <w:rsid w:val="002664CC"/>
    <w:rsid w:val="002667F1"/>
    <w:rsid w:val="00266F99"/>
    <w:rsid w:val="002672FB"/>
    <w:rsid w:val="00267821"/>
    <w:rsid w:val="00267DA8"/>
    <w:rsid w:val="002700D3"/>
    <w:rsid w:val="0027078B"/>
    <w:rsid w:val="00270C95"/>
    <w:rsid w:val="002726F4"/>
    <w:rsid w:val="00272FF7"/>
    <w:rsid w:val="0027325A"/>
    <w:rsid w:val="00273317"/>
    <w:rsid w:val="002736FE"/>
    <w:rsid w:val="00273F9C"/>
    <w:rsid w:val="0027402A"/>
    <w:rsid w:val="002741E2"/>
    <w:rsid w:val="002746C9"/>
    <w:rsid w:val="002748AB"/>
    <w:rsid w:val="00274CCC"/>
    <w:rsid w:val="002755DC"/>
    <w:rsid w:val="00280070"/>
    <w:rsid w:val="00280950"/>
    <w:rsid w:val="00280C10"/>
    <w:rsid w:val="00280C28"/>
    <w:rsid w:val="002810D9"/>
    <w:rsid w:val="0028153E"/>
    <w:rsid w:val="002817A6"/>
    <w:rsid w:val="00281AD4"/>
    <w:rsid w:val="00282DA7"/>
    <w:rsid w:val="002830F9"/>
    <w:rsid w:val="002833AC"/>
    <w:rsid w:val="002833C2"/>
    <w:rsid w:val="00283C46"/>
    <w:rsid w:val="00283DB6"/>
    <w:rsid w:val="0028438A"/>
    <w:rsid w:val="00284C97"/>
    <w:rsid w:val="00285F38"/>
    <w:rsid w:val="00286747"/>
    <w:rsid w:val="002875B4"/>
    <w:rsid w:val="00287E15"/>
    <w:rsid w:val="002922FB"/>
    <w:rsid w:val="002928F7"/>
    <w:rsid w:val="00292A76"/>
    <w:rsid w:val="00292CCD"/>
    <w:rsid w:val="00293271"/>
    <w:rsid w:val="00294420"/>
    <w:rsid w:val="00294971"/>
    <w:rsid w:val="00294A79"/>
    <w:rsid w:val="0029639D"/>
    <w:rsid w:val="00296C80"/>
    <w:rsid w:val="00296DFA"/>
    <w:rsid w:val="00296E61"/>
    <w:rsid w:val="00297312"/>
    <w:rsid w:val="00297596"/>
    <w:rsid w:val="0029760B"/>
    <w:rsid w:val="00297998"/>
    <w:rsid w:val="002A02F3"/>
    <w:rsid w:val="002A04B8"/>
    <w:rsid w:val="002A09F2"/>
    <w:rsid w:val="002A157C"/>
    <w:rsid w:val="002A273F"/>
    <w:rsid w:val="002A2B65"/>
    <w:rsid w:val="002A2F2E"/>
    <w:rsid w:val="002A4717"/>
    <w:rsid w:val="002A4A75"/>
    <w:rsid w:val="002A4C95"/>
    <w:rsid w:val="002A50A9"/>
    <w:rsid w:val="002A52E5"/>
    <w:rsid w:val="002A5797"/>
    <w:rsid w:val="002A5C9B"/>
    <w:rsid w:val="002A6B11"/>
    <w:rsid w:val="002A6C11"/>
    <w:rsid w:val="002A6DB6"/>
    <w:rsid w:val="002A7FEE"/>
    <w:rsid w:val="002B0F71"/>
    <w:rsid w:val="002B14BF"/>
    <w:rsid w:val="002B1676"/>
    <w:rsid w:val="002B1C69"/>
    <w:rsid w:val="002B20DF"/>
    <w:rsid w:val="002B2FD8"/>
    <w:rsid w:val="002B313D"/>
    <w:rsid w:val="002B3C66"/>
    <w:rsid w:val="002B427E"/>
    <w:rsid w:val="002B457B"/>
    <w:rsid w:val="002B5D82"/>
    <w:rsid w:val="002B7E55"/>
    <w:rsid w:val="002C05FF"/>
    <w:rsid w:val="002C062A"/>
    <w:rsid w:val="002C0711"/>
    <w:rsid w:val="002C086A"/>
    <w:rsid w:val="002C0B9D"/>
    <w:rsid w:val="002C119F"/>
    <w:rsid w:val="002C2118"/>
    <w:rsid w:val="002C250B"/>
    <w:rsid w:val="002C25EC"/>
    <w:rsid w:val="002C2BF0"/>
    <w:rsid w:val="002C30D1"/>
    <w:rsid w:val="002C3CB5"/>
    <w:rsid w:val="002C4054"/>
    <w:rsid w:val="002C4639"/>
    <w:rsid w:val="002C4929"/>
    <w:rsid w:val="002C4A03"/>
    <w:rsid w:val="002C4D32"/>
    <w:rsid w:val="002C5B13"/>
    <w:rsid w:val="002C5D30"/>
    <w:rsid w:val="002C5D95"/>
    <w:rsid w:val="002C5FBD"/>
    <w:rsid w:val="002C60F8"/>
    <w:rsid w:val="002C6AA8"/>
    <w:rsid w:val="002C6B8A"/>
    <w:rsid w:val="002C6C9A"/>
    <w:rsid w:val="002C71A5"/>
    <w:rsid w:val="002C7BD5"/>
    <w:rsid w:val="002D0A11"/>
    <w:rsid w:val="002D0A7D"/>
    <w:rsid w:val="002D0B74"/>
    <w:rsid w:val="002D0E31"/>
    <w:rsid w:val="002D0EDE"/>
    <w:rsid w:val="002D1971"/>
    <w:rsid w:val="002D20F9"/>
    <w:rsid w:val="002D22C7"/>
    <w:rsid w:val="002D2476"/>
    <w:rsid w:val="002D274C"/>
    <w:rsid w:val="002D2CB4"/>
    <w:rsid w:val="002D32DF"/>
    <w:rsid w:val="002D3B05"/>
    <w:rsid w:val="002D3BDA"/>
    <w:rsid w:val="002D4382"/>
    <w:rsid w:val="002D43BA"/>
    <w:rsid w:val="002D4DD8"/>
    <w:rsid w:val="002D4F05"/>
    <w:rsid w:val="002D518F"/>
    <w:rsid w:val="002D5335"/>
    <w:rsid w:val="002D57FF"/>
    <w:rsid w:val="002D6186"/>
    <w:rsid w:val="002D66DC"/>
    <w:rsid w:val="002D6782"/>
    <w:rsid w:val="002D6B19"/>
    <w:rsid w:val="002D6DBC"/>
    <w:rsid w:val="002D76AC"/>
    <w:rsid w:val="002D7F32"/>
    <w:rsid w:val="002E03D1"/>
    <w:rsid w:val="002E0C3A"/>
    <w:rsid w:val="002E19EB"/>
    <w:rsid w:val="002E1B4E"/>
    <w:rsid w:val="002E2048"/>
    <w:rsid w:val="002E204B"/>
    <w:rsid w:val="002E27AA"/>
    <w:rsid w:val="002E2905"/>
    <w:rsid w:val="002E32C3"/>
    <w:rsid w:val="002E5069"/>
    <w:rsid w:val="002E685C"/>
    <w:rsid w:val="002F0065"/>
    <w:rsid w:val="002F0693"/>
    <w:rsid w:val="002F1626"/>
    <w:rsid w:val="002F1FD1"/>
    <w:rsid w:val="002F2FD4"/>
    <w:rsid w:val="002F3768"/>
    <w:rsid w:val="002F401E"/>
    <w:rsid w:val="002F4317"/>
    <w:rsid w:val="002F487A"/>
    <w:rsid w:val="002F5698"/>
    <w:rsid w:val="002F63DC"/>
    <w:rsid w:val="002F6551"/>
    <w:rsid w:val="002F6720"/>
    <w:rsid w:val="002F6801"/>
    <w:rsid w:val="002F6E54"/>
    <w:rsid w:val="002F7203"/>
    <w:rsid w:val="002F786E"/>
    <w:rsid w:val="002F7C31"/>
    <w:rsid w:val="003006BE"/>
    <w:rsid w:val="00301C4F"/>
    <w:rsid w:val="00301E75"/>
    <w:rsid w:val="003029A9"/>
    <w:rsid w:val="00302DA3"/>
    <w:rsid w:val="00302EB7"/>
    <w:rsid w:val="003032BA"/>
    <w:rsid w:val="00303507"/>
    <w:rsid w:val="003038F0"/>
    <w:rsid w:val="00303AEC"/>
    <w:rsid w:val="00303D2C"/>
    <w:rsid w:val="00304BC8"/>
    <w:rsid w:val="00304C88"/>
    <w:rsid w:val="0030558B"/>
    <w:rsid w:val="0030595F"/>
    <w:rsid w:val="00306261"/>
    <w:rsid w:val="003063BC"/>
    <w:rsid w:val="003067EA"/>
    <w:rsid w:val="00306827"/>
    <w:rsid w:val="003068BB"/>
    <w:rsid w:val="003074A4"/>
    <w:rsid w:val="00307518"/>
    <w:rsid w:val="00310C02"/>
    <w:rsid w:val="0031102E"/>
    <w:rsid w:val="003115CC"/>
    <w:rsid w:val="00311E82"/>
    <w:rsid w:val="0031268C"/>
    <w:rsid w:val="00313698"/>
    <w:rsid w:val="00313809"/>
    <w:rsid w:val="00313999"/>
    <w:rsid w:val="003142D3"/>
    <w:rsid w:val="003144A5"/>
    <w:rsid w:val="0031451C"/>
    <w:rsid w:val="00314633"/>
    <w:rsid w:val="003147A9"/>
    <w:rsid w:val="00314C32"/>
    <w:rsid w:val="00314D6F"/>
    <w:rsid w:val="00314F10"/>
    <w:rsid w:val="00315E9A"/>
    <w:rsid w:val="003162CE"/>
    <w:rsid w:val="003163E8"/>
    <w:rsid w:val="003165CD"/>
    <w:rsid w:val="0031779E"/>
    <w:rsid w:val="003178E2"/>
    <w:rsid w:val="00320392"/>
    <w:rsid w:val="0032102C"/>
    <w:rsid w:val="00321AF1"/>
    <w:rsid w:val="003236CC"/>
    <w:rsid w:val="0032386F"/>
    <w:rsid w:val="00324BEF"/>
    <w:rsid w:val="003254D2"/>
    <w:rsid w:val="00325C86"/>
    <w:rsid w:val="00325E6E"/>
    <w:rsid w:val="003261E3"/>
    <w:rsid w:val="00326DD4"/>
    <w:rsid w:val="00326F90"/>
    <w:rsid w:val="00327182"/>
    <w:rsid w:val="0032723B"/>
    <w:rsid w:val="00327302"/>
    <w:rsid w:val="00331D51"/>
    <w:rsid w:val="003321A0"/>
    <w:rsid w:val="003322FB"/>
    <w:rsid w:val="003327F6"/>
    <w:rsid w:val="00332D20"/>
    <w:rsid w:val="00333B53"/>
    <w:rsid w:val="00333C00"/>
    <w:rsid w:val="00333FF2"/>
    <w:rsid w:val="003340EE"/>
    <w:rsid w:val="00334139"/>
    <w:rsid w:val="003342E7"/>
    <w:rsid w:val="00334F02"/>
    <w:rsid w:val="0033527B"/>
    <w:rsid w:val="00335660"/>
    <w:rsid w:val="00335A15"/>
    <w:rsid w:val="00335DF7"/>
    <w:rsid w:val="0033611E"/>
    <w:rsid w:val="0033630C"/>
    <w:rsid w:val="00336678"/>
    <w:rsid w:val="00336961"/>
    <w:rsid w:val="00336C0B"/>
    <w:rsid w:val="00336CD0"/>
    <w:rsid w:val="00336E4E"/>
    <w:rsid w:val="003374B0"/>
    <w:rsid w:val="00337AF8"/>
    <w:rsid w:val="00337EF1"/>
    <w:rsid w:val="00340289"/>
    <w:rsid w:val="00340F0B"/>
    <w:rsid w:val="0034190C"/>
    <w:rsid w:val="00341FA9"/>
    <w:rsid w:val="00342668"/>
    <w:rsid w:val="00342809"/>
    <w:rsid w:val="003433D2"/>
    <w:rsid w:val="003439AE"/>
    <w:rsid w:val="003439CD"/>
    <w:rsid w:val="003440CB"/>
    <w:rsid w:val="00344366"/>
    <w:rsid w:val="00344A10"/>
    <w:rsid w:val="00344FE1"/>
    <w:rsid w:val="0034532A"/>
    <w:rsid w:val="0034543C"/>
    <w:rsid w:val="003467AA"/>
    <w:rsid w:val="00346CC6"/>
    <w:rsid w:val="0034703A"/>
    <w:rsid w:val="00347149"/>
    <w:rsid w:val="0034758D"/>
    <w:rsid w:val="00347F33"/>
    <w:rsid w:val="0035142F"/>
    <w:rsid w:val="00351504"/>
    <w:rsid w:val="003517B4"/>
    <w:rsid w:val="00351ACA"/>
    <w:rsid w:val="0035224F"/>
    <w:rsid w:val="003525AA"/>
    <w:rsid w:val="00352C12"/>
    <w:rsid w:val="00352F0F"/>
    <w:rsid w:val="00352FBA"/>
    <w:rsid w:val="0035372A"/>
    <w:rsid w:val="00353FDA"/>
    <w:rsid w:val="0035401E"/>
    <w:rsid w:val="003543C2"/>
    <w:rsid w:val="00354429"/>
    <w:rsid w:val="00354740"/>
    <w:rsid w:val="00355D8C"/>
    <w:rsid w:val="00356806"/>
    <w:rsid w:val="00356A49"/>
    <w:rsid w:val="00357BCC"/>
    <w:rsid w:val="00360FD0"/>
    <w:rsid w:val="00361152"/>
    <w:rsid w:val="00361B40"/>
    <w:rsid w:val="00362BFC"/>
    <w:rsid w:val="0036435C"/>
    <w:rsid w:val="00364975"/>
    <w:rsid w:val="00364B50"/>
    <w:rsid w:val="00364C70"/>
    <w:rsid w:val="00364F02"/>
    <w:rsid w:val="00365F75"/>
    <w:rsid w:val="00366161"/>
    <w:rsid w:val="0036633F"/>
    <w:rsid w:val="003670B4"/>
    <w:rsid w:val="003672C5"/>
    <w:rsid w:val="00367636"/>
    <w:rsid w:val="0036791A"/>
    <w:rsid w:val="00370136"/>
    <w:rsid w:val="00370948"/>
    <w:rsid w:val="00370D8C"/>
    <w:rsid w:val="00371088"/>
    <w:rsid w:val="00371774"/>
    <w:rsid w:val="003722D3"/>
    <w:rsid w:val="00372471"/>
    <w:rsid w:val="00372B14"/>
    <w:rsid w:val="00372BA6"/>
    <w:rsid w:val="00373655"/>
    <w:rsid w:val="003738BC"/>
    <w:rsid w:val="00373FB1"/>
    <w:rsid w:val="00374BDF"/>
    <w:rsid w:val="00375C88"/>
    <w:rsid w:val="00377690"/>
    <w:rsid w:val="00380244"/>
    <w:rsid w:val="003806BF"/>
    <w:rsid w:val="00380DB5"/>
    <w:rsid w:val="00381AC6"/>
    <w:rsid w:val="00382B37"/>
    <w:rsid w:val="00382B71"/>
    <w:rsid w:val="00383294"/>
    <w:rsid w:val="0038382E"/>
    <w:rsid w:val="0038393C"/>
    <w:rsid w:val="00383CD7"/>
    <w:rsid w:val="00383D1F"/>
    <w:rsid w:val="003843F9"/>
    <w:rsid w:val="003848A4"/>
    <w:rsid w:val="00385665"/>
    <w:rsid w:val="003858F7"/>
    <w:rsid w:val="00385FEB"/>
    <w:rsid w:val="003872AB"/>
    <w:rsid w:val="0038748D"/>
    <w:rsid w:val="0038773A"/>
    <w:rsid w:val="003878D9"/>
    <w:rsid w:val="0039068C"/>
    <w:rsid w:val="00391170"/>
    <w:rsid w:val="003914A1"/>
    <w:rsid w:val="00391D97"/>
    <w:rsid w:val="00391E49"/>
    <w:rsid w:val="00392DA3"/>
    <w:rsid w:val="00392DC5"/>
    <w:rsid w:val="0039337F"/>
    <w:rsid w:val="003933D1"/>
    <w:rsid w:val="003934DD"/>
    <w:rsid w:val="00393CF9"/>
    <w:rsid w:val="00394794"/>
    <w:rsid w:val="00394E6E"/>
    <w:rsid w:val="003951DA"/>
    <w:rsid w:val="00395FD3"/>
    <w:rsid w:val="003A1245"/>
    <w:rsid w:val="003A15BA"/>
    <w:rsid w:val="003A1A31"/>
    <w:rsid w:val="003A2BD9"/>
    <w:rsid w:val="003A3104"/>
    <w:rsid w:val="003A34D6"/>
    <w:rsid w:val="003A3EAA"/>
    <w:rsid w:val="003A49F5"/>
    <w:rsid w:val="003A4A78"/>
    <w:rsid w:val="003A744D"/>
    <w:rsid w:val="003A749D"/>
    <w:rsid w:val="003A75F4"/>
    <w:rsid w:val="003A79A9"/>
    <w:rsid w:val="003A7D23"/>
    <w:rsid w:val="003B111C"/>
    <w:rsid w:val="003B1CC0"/>
    <w:rsid w:val="003B24A5"/>
    <w:rsid w:val="003B296F"/>
    <w:rsid w:val="003B4022"/>
    <w:rsid w:val="003B42C2"/>
    <w:rsid w:val="003B46E3"/>
    <w:rsid w:val="003B5080"/>
    <w:rsid w:val="003B5104"/>
    <w:rsid w:val="003B75E1"/>
    <w:rsid w:val="003B7C2E"/>
    <w:rsid w:val="003B7E0F"/>
    <w:rsid w:val="003C08EB"/>
    <w:rsid w:val="003C091F"/>
    <w:rsid w:val="003C1ACA"/>
    <w:rsid w:val="003C386F"/>
    <w:rsid w:val="003C40A9"/>
    <w:rsid w:val="003C5591"/>
    <w:rsid w:val="003C636F"/>
    <w:rsid w:val="003C66E4"/>
    <w:rsid w:val="003C67B3"/>
    <w:rsid w:val="003C6B3E"/>
    <w:rsid w:val="003C6B82"/>
    <w:rsid w:val="003C7264"/>
    <w:rsid w:val="003D0024"/>
    <w:rsid w:val="003D0428"/>
    <w:rsid w:val="003D0A30"/>
    <w:rsid w:val="003D1920"/>
    <w:rsid w:val="003D1BC0"/>
    <w:rsid w:val="003D1DDD"/>
    <w:rsid w:val="003D31AE"/>
    <w:rsid w:val="003D37F6"/>
    <w:rsid w:val="003D4089"/>
    <w:rsid w:val="003D41E4"/>
    <w:rsid w:val="003D44D0"/>
    <w:rsid w:val="003D4D14"/>
    <w:rsid w:val="003D4DAE"/>
    <w:rsid w:val="003D4F5C"/>
    <w:rsid w:val="003D4F89"/>
    <w:rsid w:val="003D5152"/>
    <w:rsid w:val="003D6632"/>
    <w:rsid w:val="003D7609"/>
    <w:rsid w:val="003D7659"/>
    <w:rsid w:val="003D78B7"/>
    <w:rsid w:val="003E072E"/>
    <w:rsid w:val="003E1759"/>
    <w:rsid w:val="003E24BE"/>
    <w:rsid w:val="003E25A1"/>
    <w:rsid w:val="003E32E0"/>
    <w:rsid w:val="003E4426"/>
    <w:rsid w:val="003E5D6B"/>
    <w:rsid w:val="003E68EF"/>
    <w:rsid w:val="003E7188"/>
    <w:rsid w:val="003E7895"/>
    <w:rsid w:val="003F01CD"/>
    <w:rsid w:val="003F025F"/>
    <w:rsid w:val="003F094D"/>
    <w:rsid w:val="003F0EEF"/>
    <w:rsid w:val="003F123A"/>
    <w:rsid w:val="003F1AD6"/>
    <w:rsid w:val="003F23ED"/>
    <w:rsid w:val="003F3F49"/>
    <w:rsid w:val="003F44A4"/>
    <w:rsid w:val="003F5129"/>
    <w:rsid w:val="003F756D"/>
    <w:rsid w:val="003F76C7"/>
    <w:rsid w:val="003F79D9"/>
    <w:rsid w:val="00400738"/>
    <w:rsid w:val="00400AAB"/>
    <w:rsid w:val="00400FDA"/>
    <w:rsid w:val="00401BE3"/>
    <w:rsid w:val="00402B3A"/>
    <w:rsid w:val="004031BA"/>
    <w:rsid w:val="00403515"/>
    <w:rsid w:val="00403F6E"/>
    <w:rsid w:val="00404086"/>
    <w:rsid w:val="00405267"/>
    <w:rsid w:val="00406458"/>
    <w:rsid w:val="00407CF4"/>
    <w:rsid w:val="004106C1"/>
    <w:rsid w:val="00410F87"/>
    <w:rsid w:val="00410FCE"/>
    <w:rsid w:val="004118B5"/>
    <w:rsid w:val="00412221"/>
    <w:rsid w:val="004128B3"/>
    <w:rsid w:val="00413069"/>
    <w:rsid w:val="0041308F"/>
    <w:rsid w:val="00413607"/>
    <w:rsid w:val="0041368D"/>
    <w:rsid w:val="004138DE"/>
    <w:rsid w:val="00413E02"/>
    <w:rsid w:val="004150ED"/>
    <w:rsid w:val="00415EEC"/>
    <w:rsid w:val="0041622E"/>
    <w:rsid w:val="004175FE"/>
    <w:rsid w:val="00417EFD"/>
    <w:rsid w:val="0042070D"/>
    <w:rsid w:val="00420832"/>
    <w:rsid w:val="00421573"/>
    <w:rsid w:val="00424706"/>
    <w:rsid w:val="00424894"/>
    <w:rsid w:val="0042502A"/>
    <w:rsid w:val="00425054"/>
    <w:rsid w:val="0042556A"/>
    <w:rsid w:val="00425776"/>
    <w:rsid w:val="0042616D"/>
    <w:rsid w:val="004269D6"/>
    <w:rsid w:val="00426A00"/>
    <w:rsid w:val="00426B1B"/>
    <w:rsid w:val="004319F2"/>
    <w:rsid w:val="00431ECD"/>
    <w:rsid w:val="004335BC"/>
    <w:rsid w:val="0043383B"/>
    <w:rsid w:val="00435452"/>
    <w:rsid w:val="00435739"/>
    <w:rsid w:val="00435790"/>
    <w:rsid w:val="00435A8F"/>
    <w:rsid w:val="00436B06"/>
    <w:rsid w:val="00436FE7"/>
    <w:rsid w:val="00437A9B"/>
    <w:rsid w:val="00437D1B"/>
    <w:rsid w:val="00437F60"/>
    <w:rsid w:val="0044114F"/>
    <w:rsid w:val="0044239A"/>
    <w:rsid w:val="004427FA"/>
    <w:rsid w:val="00442B09"/>
    <w:rsid w:val="004430B8"/>
    <w:rsid w:val="0044348E"/>
    <w:rsid w:val="00443A79"/>
    <w:rsid w:val="00443BD2"/>
    <w:rsid w:val="00443CFE"/>
    <w:rsid w:val="0044435D"/>
    <w:rsid w:val="00444BCC"/>
    <w:rsid w:val="00447E14"/>
    <w:rsid w:val="004500BB"/>
    <w:rsid w:val="0045040C"/>
    <w:rsid w:val="004504F2"/>
    <w:rsid w:val="004509B2"/>
    <w:rsid w:val="0045141B"/>
    <w:rsid w:val="00451864"/>
    <w:rsid w:val="004526CE"/>
    <w:rsid w:val="00452F67"/>
    <w:rsid w:val="0045402B"/>
    <w:rsid w:val="00454BBB"/>
    <w:rsid w:val="00455CD1"/>
    <w:rsid w:val="00456370"/>
    <w:rsid w:val="00456717"/>
    <w:rsid w:val="00456BC1"/>
    <w:rsid w:val="00456FC9"/>
    <w:rsid w:val="004570F8"/>
    <w:rsid w:val="004575E9"/>
    <w:rsid w:val="00457715"/>
    <w:rsid w:val="004577FF"/>
    <w:rsid w:val="00457E4A"/>
    <w:rsid w:val="004600C2"/>
    <w:rsid w:val="0046028B"/>
    <w:rsid w:val="004602BF"/>
    <w:rsid w:val="004603AD"/>
    <w:rsid w:val="00461DAF"/>
    <w:rsid w:val="00462E60"/>
    <w:rsid w:val="0046318B"/>
    <w:rsid w:val="00463239"/>
    <w:rsid w:val="004640B8"/>
    <w:rsid w:val="00464270"/>
    <w:rsid w:val="00464E70"/>
    <w:rsid w:val="00464E87"/>
    <w:rsid w:val="00464F18"/>
    <w:rsid w:val="00465636"/>
    <w:rsid w:val="00465C1F"/>
    <w:rsid w:val="004677DF"/>
    <w:rsid w:val="00467913"/>
    <w:rsid w:val="0047002F"/>
    <w:rsid w:val="004728F3"/>
    <w:rsid w:val="00472AAE"/>
    <w:rsid w:val="00472D13"/>
    <w:rsid w:val="00473425"/>
    <w:rsid w:val="0047346A"/>
    <w:rsid w:val="0047357E"/>
    <w:rsid w:val="00473702"/>
    <w:rsid w:val="004747F0"/>
    <w:rsid w:val="004749D0"/>
    <w:rsid w:val="004750B7"/>
    <w:rsid w:val="00475299"/>
    <w:rsid w:val="0047540B"/>
    <w:rsid w:val="004757BF"/>
    <w:rsid w:val="00475966"/>
    <w:rsid w:val="00475D36"/>
    <w:rsid w:val="00476723"/>
    <w:rsid w:val="00477AE5"/>
    <w:rsid w:val="00477EAE"/>
    <w:rsid w:val="00480800"/>
    <w:rsid w:val="004819AF"/>
    <w:rsid w:val="00482103"/>
    <w:rsid w:val="00482B13"/>
    <w:rsid w:val="0048361E"/>
    <w:rsid w:val="004839D7"/>
    <w:rsid w:val="004843B9"/>
    <w:rsid w:val="00484CAB"/>
    <w:rsid w:val="004854DF"/>
    <w:rsid w:val="004859E5"/>
    <w:rsid w:val="00485ABF"/>
    <w:rsid w:val="004879F4"/>
    <w:rsid w:val="00487A80"/>
    <w:rsid w:val="004909A5"/>
    <w:rsid w:val="00490DE5"/>
    <w:rsid w:val="00491AD6"/>
    <w:rsid w:val="004921F4"/>
    <w:rsid w:val="004926E7"/>
    <w:rsid w:val="00494283"/>
    <w:rsid w:val="00494455"/>
    <w:rsid w:val="004945C0"/>
    <w:rsid w:val="00494699"/>
    <w:rsid w:val="00494AE5"/>
    <w:rsid w:val="00495267"/>
    <w:rsid w:val="0049571E"/>
    <w:rsid w:val="00495DD3"/>
    <w:rsid w:val="00495F6D"/>
    <w:rsid w:val="004961A5"/>
    <w:rsid w:val="00496477"/>
    <w:rsid w:val="004A0396"/>
    <w:rsid w:val="004A0C0D"/>
    <w:rsid w:val="004A0F98"/>
    <w:rsid w:val="004A18B1"/>
    <w:rsid w:val="004A20B5"/>
    <w:rsid w:val="004A22D5"/>
    <w:rsid w:val="004A23C0"/>
    <w:rsid w:val="004A2811"/>
    <w:rsid w:val="004A2A2B"/>
    <w:rsid w:val="004A36AB"/>
    <w:rsid w:val="004A3BC4"/>
    <w:rsid w:val="004A41EA"/>
    <w:rsid w:val="004A4970"/>
    <w:rsid w:val="004A4A89"/>
    <w:rsid w:val="004A5452"/>
    <w:rsid w:val="004A5D84"/>
    <w:rsid w:val="004A5F06"/>
    <w:rsid w:val="004A7339"/>
    <w:rsid w:val="004A75C2"/>
    <w:rsid w:val="004B0267"/>
    <w:rsid w:val="004B0895"/>
    <w:rsid w:val="004B0A98"/>
    <w:rsid w:val="004B14D9"/>
    <w:rsid w:val="004B16E5"/>
    <w:rsid w:val="004B2D24"/>
    <w:rsid w:val="004B2DAB"/>
    <w:rsid w:val="004B3397"/>
    <w:rsid w:val="004B35E5"/>
    <w:rsid w:val="004B361F"/>
    <w:rsid w:val="004B367F"/>
    <w:rsid w:val="004B3A2B"/>
    <w:rsid w:val="004B417D"/>
    <w:rsid w:val="004B4212"/>
    <w:rsid w:val="004B4505"/>
    <w:rsid w:val="004B522A"/>
    <w:rsid w:val="004B537C"/>
    <w:rsid w:val="004B55FD"/>
    <w:rsid w:val="004B5C83"/>
    <w:rsid w:val="004B6108"/>
    <w:rsid w:val="004B6391"/>
    <w:rsid w:val="004B6864"/>
    <w:rsid w:val="004B6A51"/>
    <w:rsid w:val="004B6BCE"/>
    <w:rsid w:val="004B7570"/>
    <w:rsid w:val="004C00AE"/>
    <w:rsid w:val="004C01F8"/>
    <w:rsid w:val="004C09CB"/>
    <w:rsid w:val="004C1338"/>
    <w:rsid w:val="004C1B0B"/>
    <w:rsid w:val="004C1DDF"/>
    <w:rsid w:val="004C24F7"/>
    <w:rsid w:val="004C27C4"/>
    <w:rsid w:val="004C2AC9"/>
    <w:rsid w:val="004C3028"/>
    <w:rsid w:val="004C32BA"/>
    <w:rsid w:val="004C3CE3"/>
    <w:rsid w:val="004C41BA"/>
    <w:rsid w:val="004C4F5F"/>
    <w:rsid w:val="004C506E"/>
    <w:rsid w:val="004C5301"/>
    <w:rsid w:val="004C53EB"/>
    <w:rsid w:val="004C5BAC"/>
    <w:rsid w:val="004C66DD"/>
    <w:rsid w:val="004C6876"/>
    <w:rsid w:val="004D013B"/>
    <w:rsid w:val="004D16B5"/>
    <w:rsid w:val="004D1E1A"/>
    <w:rsid w:val="004D2B04"/>
    <w:rsid w:val="004D2B6A"/>
    <w:rsid w:val="004D3AD9"/>
    <w:rsid w:val="004D3D80"/>
    <w:rsid w:val="004D409D"/>
    <w:rsid w:val="004D41AD"/>
    <w:rsid w:val="004D4FA6"/>
    <w:rsid w:val="004D527C"/>
    <w:rsid w:val="004D53FE"/>
    <w:rsid w:val="004D5441"/>
    <w:rsid w:val="004D5553"/>
    <w:rsid w:val="004D5983"/>
    <w:rsid w:val="004D5C22"/>
    <w:rsid w:val="004D5D8B"/>
    <w:rsid w:val="004D5D98"/>
    <w:rsid w:val="004D63FA"/>
    <w:rsid w:val="004D6FFC"/>
    <w:rsid w:val="004D7DFF"/>
    <w:rsid w:val="004E06CA"/>
    <w:rsid w:val="004E2A06"/>
    <w:rsid w:val="004E2E03"/>
    <w:rsid w:val="004E3063"/>
    <w:rsid w:val="004E364F"/>
    <w:rsid w:val="004E3C31"/>
    <w:rsid w:val="004E3E19"/>
    <w:rsid w:val="004E427C"/>
    <w:rsid w:val="004E4318"/>
    <w:rsid w:val="004E43E6"/>
    <w:rsid w:val="004E4465"/>
    <w:rsid w:val="004E4C8E"/>
    <w:rsid w:val="004E51D9"/>
    <w:rsid w:val="004E578F"/>
    <w:rsid w:val="004E610C"/>
    <w:rsid w:val="004E6332"/>
    <w:rsid w:val="004E6689"/>
    <w:rsid w:val="004E678F"/>
    <w:rsid w:val="004E741F"/>
    <w:rsid w:val="004E7438"/>
    <w:rsid w:val="004E78EB"/>
    <w:rsid w:val="004F06DD"/>
    <w:rsid w:val="004F06F2"/>
    <w:rsid w:val="004F0732"/>
    <w:rsid w:val="004F120E"/>
    <w:rsid w:val="004F142E"/>
    <w:rsid w:val="004F20B5"/>
    <w:rsid w:val="004F2BA0"/>
    <w:rsid w:val="004F3AB9"/>
    <w:rsid w:val="004F3D53"/>
    <w:rsid w:val="004F41F9"/>
    <w:rsid w:val="004F440B"/>
    <w:rsid w:val="004F4779"/>
    <w:rsid w:val="004F4828"/>
    <w:rsid w:val="004F4D15"/>
    <w:rsid w:val="004F537C"/>
    <w:rsid w:val="004F551E"/>
    <w:rsid w:val="004F57FD"/>
    <w:rsid w:val="004F64B7"/>
    <w:rsid w:val="004F6794"/>
    <w:rsid w:val="004F6DBA"/>
    <w:rsid w:val="004F6DCF"/>
    <w:rsid w:val="005001D9"/>
    <w:rsid w:val="00500235"/>
    <w:rsid w:val="00500341"/>
    <w:rsid w:val="00500DD9"/>
    <w:rsid w:val="005024CB"/>
    <w:rsid w:val="005024D2"/>
    <w:rsid w:val="00502710"/>
    <w:rsid w:val="00502E63"/>
    <w:rsid w:val="00503CC8"/>
    <w:rsid w:val="00504E02"/>
    <w:rsid w:val="00504E93"/>
    <w:rsid w:val="00505762"/>
    <w:rsid w:val="0050643E"/>
    <w:rsid w:val="00506ABC"/>
    <w:rsid w:val="00506B2D"/>
    <w:rsid w:val="005073F2"/>
    <w:rsid w:val="0050758C"/>
    <w:rsid w:val="00507953"/>
    <w:rsid w:val="005079C6"/>
    <w:rsid w:val="00510340"/>
    <w:rsid w:val="0051041B"/>
    <w:rsid w:val="0051118D"/>
    <w:rsid w:val="0051204E"/>
    <w:rsid w:val="00512722"/>
    <w:rsid w:val="00512AFF"/>
    <w:rsid w:val="00512BC5"/>
    <w:rsid w:val="00512F6E"/>
    <w:rsid w:val="00513040"/>
    <w:rsid w:val="0051362D"/>
    <w:rsid w:val="00513736"/>
    <w:rsid w:val="00514336"/>
    <w:rsid w:val="005143D1"/>
    <w:rsid w:val="00514ABD"/>
    <w:rsid w:val="00516536"/>
    <w:rsid w:val="0051695A"/>
    <w:rsid w:val="00517F80"/>
    <w:rsid w:val="00520035"/>
    <w:rsid w:val="0052118E"/>
    <w:rsid w:val="00521930"/>
    <w:rsid w:val="00522CD4"/>
    <w:rsid w:val="00523199"/>
    <w:rsid w:val="005232CD"/>
    <w:rsid w:val="00523523"/>
    <w:rsid w:val="00524593"/>
    <w:rsid w:val="0052482C"/>
    <w:rsid w:val="00524A71"/>
    <w:rsid w:val="00524C86"/>
    <w:rsid w:val="00525931"/>
    <w:rsid w:val="00525B22"/>
    <w:rsid w:val="00526539"/>
    <w:rsid w:val="00526E5F"/>
    <w:rsid w:val="00527421"/>
    <w:rsid w:val="005276F4"/>
    <w:rsid w:val="00527C3E"/>
    <w:rsid w:val="005304FA"/>
    <w:rsid w:val="00530524"/>
    <w:rsid w:val="005307A6"/>
    <w:rsid w:val="00530801"/>
    <w:rsid w:val="00531AFA"/>
    <w:rsid w:val="00532484"/>
    <w:rsid w:val="00533170"/>
    <w:rsid w:val="0053388A"/>
    <w:rsid w:val="0053411C"/>
    <w:rsid w:val="00534444"/>
    <w:rsid w:val="00534446"/>
    <w:rsid w:val="00534454"/>
    <w:rsid w:val="00534DDD"/>
    <w:rsid w:val="00535FB5"/>
    <w:rsid w:val="005361B9"/>
    <w:rsid w:val="005363F3"/>
    <w:rsid w:val="005365E0"/>
    <w:rsid w:val="00536B12"/>
    <w:rsid w:val="00536C1F"/>
    <w:rsid w:val="00536E33"/>
    <w:rsid w:val="005403BB"/>
    <w:rsid w:val="005404FC"/>
    <w:rsid w:val="005405A2"/>
    <w:rsid w:val="00540CB5"/>
    <w:rsid w:val="00541313"/>
    <w:rsid w:val="00541465"/>
    <w:rsid w:val="005423CD"/>
    <w:rsid w:val="005431B0"/>
    <w:rsid w:val="00543ADF"/>
    <w:rsid w:val="00543D84"/>
    <w:rsid w:val="0054480C"/>
    <w:rsid w:val="00544888"/>
    <w:rsid w:val="00544EDD"/>
    <w:rsid w:val="00545270"/>
    <w:rsid w:val="00545D16"/>
    <w:rsid w:val="005462BF"/>
    <w:rsid w:val="0054658D"/>
    <w:rsid w:val="00546783"/>
    <w:rsid w:val="005467FB"/>
    <w:rsid w:val="00546A58"/>
    <w:rsid w:val="00546D5A"/>
    <w:rsid w:val="00546F63"/>
    <w:rsid w:val="00547032"/>
    <w:rsid w:val="005473AA"/>
    <w:rsid w:val="005475B9"/>
    <w:rsid w:val="005476FE"/>
    <w:rsid w:val="00547947"/>
    <w:rsid w:val="00547989"/>
    <w:rsid w:val="0055004A"/>
    <w:rsid w:val="005503F4"/>
    <w:rsid w:val="00550750"/>
    <w:rsid w:val="00550ACF"/>
    <w:rsid w:val="00550D3B"/>
    <w:rsid w:val="00551E79"/>
    <w:rsid w:val="00552294"/>
    <w:rsid w:val="005524DE"/>
    <w:rsid w:val="005528A8"/>
    <w:rsid w:val="0055341B"/>
    <w:rsid w:val="005556D1"/>
    <w:rsid w:val="0055637B"/>
    <w:rsid w:val="0055662C"/>
    <w:rsid w:val="005566AF"/>
    <w:rsid w:val="00556A6E"/>
    <w:rsid w:val="00556BEF"/>
    <w:rsid w:val="00556D73"/>
    <w:rsid w:val="00557633"/>
    <w:rsid w:val="00560555"/>
    <w:rsid w:val="00561737"/>
    <w:rsid w:val="00561E78"/>
    <w:rsid w:val="00562D60"/>
    <w:rsid w:val="00563186"/>
    <w:rsid w:val="0056350D"/>
    <w:rsid w:val="005639A9"/>
    <w:rsid w:val="00564D4E"/>
    <w:rsid w:val="00565EA5"/>
    <w:rsid w:val="00565FE5"/>
    <w:rsid w:val="0056651B"/>
    <w:rsid w:val="005667E2"/>
    <w:rsid w:val="00566D53"/>
    <w:rsid w:val="005673BE"/>
    <w:rsid w:val="00567425"/>
    <w:rsid w:val="0057012F"/>
    <w:rsid w:val="005704E7"/>
    <w:rsid w:val="0057108C"/>
    <w:rsid w:val="00571319"/>
    <w:rsid w:val="005716DF"/>
    <w:rsid w:val="005717F2"/>
    <w:rsid w:val="00571B85"/>
    <w:rsid w:val="00573C02"/>
    <w:rsid w:val="00573DAA"/>
    <w:rsid w:val="00573E39"/>
    <w:rsid w:val="00573E62"/>
    <w:rsid w:val="00574232"/>
    <w:rsid w:val="0057452E"/>
    <w:rsid w:val="005751B4"/>
    <w:rsid w:val="00575E3A"/>
    <w:rsid w:val="00576495"/>
    <w:rsid w:val="005767E2"/>
    <w:rsid w:val="00576AC2"/>
    <w:rsid w:val="005806D2"/>
    <w:rsid w:val="0058139A"/>
    <w:rsid w:val="00581842"/>
    <w:rsid w:val="005821E3"/>
    <w:rsid w:val="0058237D"/>
    <w:rsid w:val="00582451"/>
    <w:rsid w:val="005827C3"/>
    <w:rsid w:val="00582BBA"/>
    <w:rsid w:val="005838BC"/>
    <w:rsid w:val="005839E9"/>
    <w:rsid w:val="00583FF9"/>
    <w:rsid w:val="005849BE"/>
    <w:rsid w:val="005852E1"/>
    <w:rsid w:val="0058540D"/>
    <w:rsid w:val="005854A8"/>
    <w:rsid w:val="00586F00"/>
    <w:rsid w:val="0059035B"/>
    <w:rsid w:val="0059043C"/>
    <w:rsid w:val="00590C13"/>
    <w:rsid w:val="00591013"/>
    <w:rsid w:val="00591024"/>
    <w:rsid w:val="00591C61"/>
    <w:rsid w:val="00592688"/>
    <w:rsid w:val="005929EC"/>
    <w:rsid w:val="00592CCB"/>
    <w:rsid w:val="00592D6A"/>
    <w:rsid w:val="00593A6C"/>
    <w:rsid w:val="00593D4E"/>
    <w:rsid w:val="0059466B"/>
    <w:rsid w:val="005948DD"/>
    <w:rsid w:val="005949E9"/>
    <w:rsid w:val="00595063"/>
    <w:rsid w:val="00595069"/>
    <w:rsid w:val="00595820"/>
    <w:rsid w:val="00595B9B"/>
    <w:rsid w:val="00596990"/>
    <w:rsid w:val="00596D3C"/>
    <w:rsid w:val="005972C2"/>
    <w:rsid w:val="005A000F"/>
    <w:rsid w:val="005A03D0"/>
    <w:rsid w:val="005A0572"/>
    <w:rsid w:val="005A0AE9"/>
    <w:rsid w:val="005A0D30"/>
    <w:rsid w:val="005A0D5F"/>
    <w:rsid w:val="005A0FF4"/>
    <w:rsid w:val="005A19F6"/>
    <w:rsid w:val="005A1C98"/>
    <w:rsid w:val="005A25E4"/>
    <w:rsid w:val="005A2C28"/>
    <w:rsid w:val="005A3F03"/>
    <w:rsid w:val="005A4140"/>
    <w:rsid w:val="005A416B"/>
    <w:rsid w:val="005A473A"/>
    <w:rsid w:val="005A4799"/>
    <w:rsid w:val="005A524C"/>
    <w:rsid w:val="005A53C2"/>
    <w:rsid w:val="005A5EAD"/>
    <w:rsid w:val="005A6891"/>
    <w:rsid w:val="005A6EAC"/>
    <w:rsid w:val="005B0260"/>
    <w:rsid w:val="005B07B2"/>
    <w:rsid w:val="005B0A24"/>
    <w:rsid w:val="005B11A6"/>
    <w:rsid w:val="005B19FA"/>
    <w:rsid w:val="005B2556"/>
    <w:rsid w:val="005B2832"/>
    <w:rsid w:val="005B3361"/>
    <w:rsid w:val="005B3466"/>
    <w:rsid w:val="005B34B8"/>
    <w:rsid w:val="005B34FC"/>
    <w:rsid w:val="005B3D0D"/>
    <w:rsid w:val="005B4331"/>
    <w:rsid w:val="005B5FD4"/>
    <w:rsid w:val="005B73BC"/>
    <w:rsid w:val="005B73FC"/>
    <w:rsid w:val="005B752A"/>
    <w:rsid w:val="005B75AE"/>
    <w:rsid w:val="005B794B"/>
    <w:rsid w:val="005B7F47"/>
    <w:rsid w:val="005C069A"/>
    <w:rsid w:val="005C0BA9"/>
    <w:rsid w:val="005C1664"/>
    <w:rsid w:val="005C1690"/>
    <w:rsid w:val="005C1741"/>
    <w:rsid w:val="005C231E"/>
    <w:rsid w:val="005C244A"/>
    <w:rsid w:val="005C25F9"/>
    <w:rsid w:val="005C26C9"/>
    <w:rsid w:val="005C2DD3"/>
    <w:rsid w:val="005C36F5"/>
    <w:rsid w:val="005C3778"/>
    <w:rsid w:val="005C4809"/>
    <w:rsid w:val="005C4BF9"/>
    <w:rsid w:val="005C5033"/>
    <w:rsid w:val="005C5158"/>
    <w:rsid w:val="005C52F3"/>
    <w:rsid w:val="005C5449"/>
    <w:rsid w:val="005C54A1"/>
    <w:rsid w:val="005C56BE"/>
    <w:rsid w:val="005C5980"/>
    <w:rsid w:val="005C5E0A"/>
    <w:rsid w:val="005C5E88"/>
    <w:rsid w:val="005C6866"/>
    <w:rsid w:val="005C745B"/>
    <w:rsid w:val="005C78F7"/>
    <w:rsid w:val="005D084F"/>
    <w:rsid w:val="005D0EE5"/>
    <w:rsid w:val="005D1239"/>
    <w:rsid w:val="005D260F"/>
    <w:rsid w:val="005D290E"/>
    <w:rsid w:val="005D319D"/>
    <w:rsid w:val="005D3224"/>
    <w:rsid w:val="005D3E8E"/>
    <w:rsid w:val="005D5010"/>
    <w:rsid w:val="005D52F3"/>
    <w:rsid w:val="005D53D4"/>
    <w:rsid w:val="005D571B"/>
    <w:rsid w:val="005D58B4"/>
    <w:rsid w:val="005D5F3B"/>
    <w:rsid w:val="005D606C"/>
    <w:rsid w:val="005D627A"/>
    <w:rsid w:val="005D68F3"/>
    <w:rsid w:val="005D73BD"/>
    <w:rsid w:val="005E0C81"/>
    <w:rsid w:val="005E1322"/>
    <w:rsid w:val="005E14AB"/>
    <w:rsid w:val="005E17A3"/>
    <w:rsid w:val="005E1C14"/>
    <w:rsid w:val="005E2A4C"/>
    <w:rsid w:val="005E2B3E"/>
    <w:rsid w:val="005E3264"/>
    <w:rsid w:val="005E3DBC"/>
    <w:rsid w:val="005E480F"/>
    <w:rsid w:val="005E4DEB"/>
    <w:rsid w:val="005E5265"/>
    <w:rsid w:val="005E53FB"/>
    <w:rsid w:val="005E56F3"/>
    <w:rsid w:val="005E5C41"/>
    <w:rsid w:val="005E5F06"/>
    <w:rsid w:val="005E65C1"/>
    <w:rsid w:val="005E67BA"/>
    <w:rsid w:val="005E74AA"/>
    <w:rsid w:val="005E7551"/>
    <w:rsid w:val="005E759C"/>
    <w:rsid w:val="005E75B7"/>
    <w:rsid w:val="005E7603"/>
    <w:rsid w:val="005E7882"/>
    <w:rsid w:val="005E78F9"/>
    <w:rsid w:val="005F067B"/>
    <w:rsid w:val="005F0A4A"/>
    <w:rsid w:val="005F0FAE"/>
    <w:rsid w:val="005F1B75"/>
    <w:rsid w:val="005F1E93"/>
    <w:rsid w:val="005F1F61"/>
    <w:rsid w:val="005F22E4"/>
    <w:rsid w:val="005F2E39"/>
    <w:rsid w:val="005F2E9D"/>
    <w:rsid w:val="005F30A0"/>
    <w:rsid w:val="005F3719"/>
    <w:rsid w:val="005F3BB0"/>
    <w:rsid w:val="005F448C"/>
    <w:rsid w:val="005F47C4"/>
    <w:rsid w:val="005F4DD4"/>
    <w:rsid w:val="005F51F6"/>
    <w:rsid w:val="005F5333"/>
    <w:rsid w:val="005F67AB"/>
    <w:rsid w:val="005F68F7"/>
    <w:rsid w:val="005F72AB"/>
    <w:rsid w:val="005F770A"/>
    <w:rsid w:val="005F7A20"/>
    <w:rsid w:val="00600207"/>
    <w:rsid w:val="00600334"/>
    <w:rsid w:val="0060076D"/>
    <w:rsid w:val="00601B3D"/>
    <w:rsid w:val="00601D00"/>
    <w:rsid w:val="00602489"/>
    <w:rsid w:val="006025DC"/>
    <w:rsid w:val="00602C22"/>
    <w:rsid w:val="006035AD"/>
    <w:rsid w:val="006038A1"/>
    <w:rsid w:val="0060479E"/>
    <w:rsid w:val="00604BDC"/>
    <w:rsid w:val="006053B1"/>
    <w:rsid w:val="0060596F"/>
    <w:rsid w:val="00605ADB"/>
    <w:rsid w:val="00605B0A"/>
    <w:rsid w:val="00605B93"/>
    <w:rsid w:val="006065D6"/>
    <w:rsid w:val="00606B20"/>
    <w:rsid w:val="00606C82"/>
    <w:rsid w:val="0060758C"/>
    <w:rsid w:val="0060778E"/>
    <w:rsid w:val="00610052"/>
    <w:rsid w:val="006102C0"/>
    <w:rsid w:val="006104A1"/>
    <w:rsid w:val="006104FE"/>
    <w:rsid w:val="00611A24"/>
    <w:rsid w:val="00611CFD"/>
    <w:rsid w:val="00611DE1"/>
    <w:rsid w:val="0061227C"/>
    <w:rsid w:val="00612418"/>
    <w:rsid w:val="00612EF0"/>
    <w:rsid w:val="0061384F"/>
    <w:rsid w:val="00614096"/>
    <w:rsid w:val="006144D0"/>
    <w:rsid w:val="0061653E"/>
    <w:rsid w:val="00616650"/>
    <w:rsid w:val="006177A7"/>
    <w:rsid w:val="0061796A"/>
    <w:rsid w:val="00620CCE"/>
    <w:rsid w:val="006219A5"/>
    <w:rsid w:val="00622B56"/>
    <w:rsid w:val="00622EFC"/>
    <w:rsid w:val="006236AD"/>
    <w:rsid w:val="00623B77"/>
    <w:rsid w:val="00625148"/>
    <w:rsid w:val="006252F4"/>
    <w:rsid w:val="0062548F"/>
    <w:rsid w:val="00625AC7"/>
    <w:rsid w:val="00626380"/>
    <w:rsid w:val="00626663"/>
    <w:rsid w:val="0062674C"/>
    <w:rsid w:val="00626C9F"/>
    <w:rsid w:val="006274EE"/>
    <w:rsid w:val="00627D5A"/>
    <w:rsid w:val="0063056E"/>
    <w:rsid w:val="006325BD"/>
    <w:rsid w:val="00632B48"/>
    <w:rsid w:val="00633184"/>
    <w:rsid w:val="0063430A"/>
    <w:rsid w:val="00634713"/>
    <w:rsid w:val="00635197"/>
    <w:rsid w:val="00635317"/>
    <w:rsid w:val="00635842"/>
    <w:rsid w:val="0063669A"/>
    <w:rsid w:val="0063689D"/>
    <w:rsid w:val="00636ACF"/>
    <w:rsid w:val="00636BC6"/>
    <w:rsid w:val="00636E1A"/>
    <w:rsid w:val="006373B2"/>
    <w:rsid w:val="00637498"/>
    <w:rsid w:val="00637900"/>
    <w:rsid w:val="00637A78"/>
    <w:rsid w:val="00637D41"/>
    <w:rsid w:val="0064018A"/>
    <w:rsid w:val="006402A8"/>
    <w:rsid w:val="0064041D"/>
    <w:rsid w:val="0064076B"/>
    <w:rsid w:val="00640832"/>
    <w:rsid w:val="0064102E"/>
    <w:rsid w:val="00641098"/>
    <w:rsid w:val="00641115"/>
    <w:rsid w:val="0064122F"/>
    <w:rsid w:val="0064174F"/>
    <w:rsid w:val="00641B41"/>
    <w:rsid w:val="00641CF8"/>
    <w:rsid w:val="00641D0D"/>
    <w:rsid w:val="00641F3A"/>
    <w:rsid w:val="00641FFF"/>
    <w:rsid w:val="00642464"/>
    <w:rsid w:val="006424A7"/>
    <w:rsid w:val="00642C33"/>
    <w:rsid w:val="00642D37"/>
    <w:rsid w:val="00642E8E"/>
    <w:rsid w:val="00642EDD"/>
    <w:rsid w:val="00643002"/>
    <w:rsid w:val="00643038"/>
    <w:rsid w:val="00643100"/>
    <w:rsid w:val="00643201"/>
    <w:rsid w:val="00643213"/>
    <w:rsid w:val="006437E7"/>
    <w:rsid w:val="00643CD9"/>
    <w:rsid w:val="00645A67"/>
    <w:rsid w:val="00645C4C"/>
    <w:rsid w:val="00645DB5"/>
    <w:rsid w:val="00646145"/>
    <w:rsid w:val="006461C0"/>
    <w:rsid w:val="00646E74"/>
    <w:rsid w:val="00647027"/>
    <w:rsid w:val="006470AA"/>
    <w:rsid w:val="006476DC"/>
    <w:rsid w:val="006478E8"/>
    <w:rsid w:val="00647958"/>
    <w:rsid w:val="006505C4"/>
    <w:rsid w:val="006510C9"/>
    <w:rsid w:val="006519CF"/>
    <w:rsid w:val="006519E6"/>
    <w:rsid w:val="00651C74"/>
    <w:rsid w:val="00651FB7"/>
    <w:rsid w:val="0065265F"/>
    <w:rsid w:val="00652671"/>
    <w:rsid w:val="006526B4"/>
    <w:rsid w:val="00652853"/>
    <w:rsid w:val="00652B1B"/>
    <w:rsid w:val="00653754"/>
    <w:rsid w:val="00653874"/>
    <w:rsid w:val="00653DD7"/>
    <w:rsid w:val="00653DEE"/>
    <w:rsid w:val="00653F5D"/>
    <w:rsid w:val="0065453E"/>
    <w:rsid w:val="0065453F"/>
    <w:rsid w:val="00654BB0"/>
    <w:rsid w:val="00655C64"/>
    <w:rsid w:val="00656331"/>
    <w:rsid w:val="006563C6"/>
    <w:rsid w:val="00656DAC"/>
    <w:rsid w:val="00656FD2"/>
    <w:rsid w:val="00657561"/>
    <w:rsid w:val="00657BB3"/>
    <w:rsid w:val="00660287"/>
    <w:rsid w:val="006608C3"/>
    <w:rsid w:val="00660B80"/>
    <w:rsid w:val="00660CB2"/>
    <w:rsid w:val="006612C2"/>
    <w:rsid w:val="00661552"/>
    <w:rsid w:val="00662F0C"/>
    <w:rsid w:val="006639C6"/>
    <w:rsid w:val="006641AE"/>
    <w:rsid w:val="00664F62"/>
    <w:rsid w:val="00665282"/>
    <w:rsid w:val="006661DF"/>
    <w:rsid w:val="00666867"/>
    <w:rsid w:val="00666943"/>
    <w:rsid w:val="00666E14"/>
    <w:rsid w:val="00667255"/>
    <w:rsid w:val="006673BB"/>
    <w:rsid w:val="00667A90"/>
    <w:rsid w:val="00670237"/>
    <w:rsid w:val="006705BE"/>
    <w:rsid w:val="00671494"/>
    <w:rsid w:val="00671E09"/>
    <w:rsid w:val="0067223D"/>
    <w:rsid w:val="006724BD"/>
    <w:rsid w:val="00672955"/>
    <w:rsid w:val="00672D73"/>
    <w:rsid w:val="00675E97"/>
    <w:rsid w:val="00676999"/>
    <w:rsid w:val="0067763F"/>
    <w:rsid w:val="0068063E"/>
    <w:rsid w:val="00680E48"/>
    <w:rsid w:val="00681124"/>
    <w:rsid w:val="0068249A"/>
    <w:rsid w:val="00683562"/>
    <w:rsid w:val="00683A3E"/>
    <w:rsid w:val="00684F9E"/>
    <w:rsid w:val="00685354"/>
    <w:rsid w:val="0068541F"/>
    <w:rsid w:val="00686033"/>
    <w:rsid w:val="00687425"/>
    <w:rsid w:val="00687C29"/>
    <w:rsid w:val="0069050D"/>
    <w:rsid w:val="00690654"/>
    <w:rsid w:val="00690ED1"/>
    <w:rsid w:val="00691901"/>
    <w:rsid w:val="00691AE9"/>
    <w:rsid w:val="00691F13"/>
    <w:rsid w:val="00692D60"/>
    <w:rsid w:val="006944CA"/>
    <w:rsid w:val="00694DA8"/>
    <w:rsid w:val="00694E88"/>
    <w:rsid w:val="00695BEE"/>
    <w:rsid w:val="00696233"/>
    <w:rsid w:val="0069644B"/>
    <w:rsid w:val="00696D97"/>
    <w:rsid w:val="00697BB5"/>
    <w:rsid w:val="006A0423"/>
    <w:rsid w:val="006A2A36"/>
    <w:rsid w:val="006A353D"/>
    <w:rsid w:val="006A36F2"/>
    <w:rsid w:val="006A4B35"/>
    <w:rsid w:val="006A4C60"/>
    <w:rsid w:val="006A5262"/>
    <w:rsid w:val="006A52CD"/>
    <w:rsid w:val="006A54B4"/>
    <w:rsid w:val="006A5E55"/>
    <w:rsid w:val="006A6283"/>
    <w:rsid w:val="006A64D8"/>
    <w:rsid w:val="006A6908"/>
    <w:rsid w:val="006A6DB9"/>
    <w:rsid w:val="006A729C"/>
    <w:rsid w:val="006A78F1"/>
    <w:rsid w:val="006B02AD"/>
    <w:rsid w:val="006B02CC"/>
    <w:rsid w:val="006B051A"/>
    <w:rsid w:val="006B0DA2"/>
    <w:rsid w:val="006B1845"/>
    <w:rsid w:val="006B1873"/>
    <w:rsid w:val="006B1DAC"/>
    <w:rsid w:val="006B23C7"/>
    <w:rsid w:val="006B2697"/>
    <w:rsid w:val="006B2F58"/>
    <w:rsid w:val="006B46F5"/>
    <w:rsid w:val="006B4959"/>
    <w:rsid w:val="006B4E9B"/>
    <w:rsid w:val="006B5280"/>
    <w:rsid w:val="006B62D5"/>
    <w:rsid w:val="006B7680"/>
    <w:rsid w:val="006B7B77"/>
    <w:rsid w:val="006B7B92"/>
    <w:rsid w:val="006C124B"/>
    <w:rsid w:val="006C1352"/>
    <w:rsid w:val="006C1968"/>
    <w:rsid w:val="006C231B"/>
    <w:rsid w:val="006C3421"/>
    <w:rsid w:val="006C386C"/>
    <w:rsid w:val="006C3CE2"/>
    <w:rsid w:val="006C48D9"/>
    <w:rsid w:val="006C497B"/>
    <w:rsid w:val="006C64D6"/>
    <w:rsid w:val="006C6DF9"/>
    <w:rsid w:val="006C752B"/>
    <w:rsid w:val="006C799B"/>
    <w:rsid w:val="006D0073"/>
    <w:rsid w:val="006D06FF"/>
    <w:rsid w:val="006D1101"/>
    <w:rsid w:val="006D1A38"/>
    <w:rsid w:val="006D2085"/>
    <w:rsid w:val="006D23EC"/>
    <w:rsid w:val="006D293B"/>
    <w:rsid w:val="006D2DEA"/>
    <w:rsid w:val="006D31DB"/>
    <w:rsid w:val="006D327E"/>
    <w:rsid w:val="006D3A4E"/>
    <w:rsid w:val="006D3B3C"/>
    <w:rsid w:val="006D3F58"/>
    <w:rsid w:val="006D45EF"/>
    <w:rsid w:val="006D483B"/>
    <w:rsid w:val="006D4A58"/>
    <w:rsid w:val="006D4BAD"/>
    <w:rsid w:val="006D4D62"/>
    <w:rsid w:val="006D54B1"/>
    <w:rsid w:val="006D5586"/>
    <w:rsid w:val="006D5737"/>
    <w:rsid w:val="006D5AF8"/>
    <w:rsid w:val="006D6449"/>
    <w:rsid w:val="006D792A"/>
    <w:rsid w:val="006D7C35"/>
    <w:rsid w:val="006E0005"/>
    <w:rsid w:val="006E02CB"/>
    <w:rsid w:val="006E036B"/>
    <w:rsid w:val="006E103F"/>
    <w:rsid w:val="006E1D7B"/>
    <w:rsid w:val="006E2E41"/>
    <w:rsid w:val="006E307F"/>
    <w:rsid w:val="006E30F2"/>
    <w:rsid w:val="006E35F0"/>
    <w:rsid w:val="006E4D1E"/>
    <w:rsid w:val="006E53E3"/>
    <w:rsid w:val="006E57DA"/>
    <w:rsid w:val="006E596A"/>
    <w:rsid w:val="006E60A4"/>
    <w:rsid w:val="006E61C3"/>
    <w:rsid w:val="006E652D"/>
    <w:rsid w:val="006E6F0A"/>
    <w:rsid w:val="006E6F67"/>
    <w:rsid w:val="006E7D69"/>
    <w:rsid w:val="006E7E6D"/>
    <w:rsid w:val="006E7F55"/>
    <w:rsid w:val="006F036E"/>
    <w:rsid w:val="006F07F4"/>
    <w:rsid w:val="006F0972"/>
    <w:rsid w:val="006F09B4"/>
    <w:rsid w:val="006F0B40"/>
    <w:rsid w:val="006F0B7C"/>
    <w:rsid w:val="006F104D"/>
    <w:rsid w:val="006F18BC"/>
    <w:rsid w:val="006F195B"/>
    <w:rsid w:val="006F1F46"/>
    <w:rsid w:val="006F2298"/>
    <w:rsid w:val="006F268A"/>
    <w:rsid w:val="006F2C35"/>
    <w:rsid w:val="006F2D33"/>
    <w:rsid w:val="006F309F"/>
    <w:rsid w:val="006F3254"/>
    <w:rsid w:val="006F39C2"/>
    <w:rsid w:val="006F39F3"/>
    <w:rsid w:val="006F4317"/>
    <w:rsid w:val="006F45BB"/>
    <w:rsid w:val="006F485A"/>
    <w:rsid w:val="006F4CE1"/>
    <w:rsid w:val="006F4CE4"/>
    <w:rsid w:val="006F5039"/>
    <w:rsid w:val="006F517C"/>
    <w:rsid w:val="006F51FF"/>
    <w:rsid w:val="006F552F"/>
    <w:rsid w:val="006F7401"/>
    <w:rsid w:val="00700E92"/>
    <w:rsid w:val="00700EAF"/>
    <w:rsid w:val="00700EBC"/>
    <w:rsid w:val="00701323"/>
    <w:rsid w:val="0070180F"/>
    <w:rsid w:val="007018FA"/>
    <w:rsid w:val="007023F6"/>
    <w:rsid w:val="00702E62"/>
    <w:rsid w:val="007033A8"/>
    <w:rsid w:val="00703BB6"/>
    <w:rsid w:val="007041BB"/>
    <w:rsid w:val="00704510"/>
    <w:rsid w:val="00704985"/>
    <w:rsid w:val="00704CAA"/>
    <w:rsid w:val="00704DB8"/>
    <w:rsid w:val="007054B9"/>
    <w:rsid w:val="007056E0"/>
    <w:rsid w:val="00706402"/>
    <w:rsid w:val="00706467"/>
    <w:rsid w:val="00706982"/>
    <w:rsid w:val="0070726F"/>
    <w:rsid w:val="00707698"/>
    <w:rsid w:val="007106B9"/>
    <w:rsid w:val="00711121"/>
    <w:rsid w:val="007117FE"/>
    <w:rsid w:val="00711C1C"/>
    <w:rsid w:val="0071287F"/>
    <w:rsid w:val="00712CED"/>
    <w:rsid w:val="00712CEE"/>
    <w:rsid w:val="007132FD"/>
    <w:rsid w:val="00713525"/>
    <w:rsid w:val="00713996"/>
    <w:rsid w:val="007139A3"/>
    <w:rsid w:val="00713CE9"/>
    <w:rsid w:val="00713DA8"/>
    <w:rsid w:val="00713DB3"/>
    <w:rsid w:val="00714046"/>
    <w:rsid w:val="00714D48"/>
    <w:rsid w:val="00716D2C"/>
    <w:rsid w:val="00717128"/>
    <w:rsid w:val="0071745E"/>
    <w:rsid w:val="0071759B"/>
    <w:rsid w:val="007177BD"/>
    <w:rsid w:val="007179E3"/>
    <w:rsid w:val="00717E8A"/>
    <w:rsid w:val="0072056D"/>
    <w:rsid w:val="0072058C"/>
    <w:rsid w:val="007209A3"/>
    <w:rsid w:val="00721286"/>
    <w:rsid w:val="00721802"/>
    <w:rsid w:val="00721C6F"/>
    <w:rsid w:val="007221A3"/>
    <w:rsid w:val="00722761"/>
    <w:rsid w:val="00723F91"/>
    <w:rsid w:val="0072443B"/>
    <w:rsid w:val="00724BA0"/>
    <w:rsid w:val="00725690"/>
    <w:rsid w:val="007258E8"/>
    <w:rsid w:val="00725C76"/>
    <w:rsid w:val="0072679E"/>
    <w:rsid w:val="00727B58"/>
    <w:rsid w:val="00730B5C"/>
    <w:rsid w:val="00732961"/>
    <w:rsid w:val="00732983"/>
    <w:rsid w:val="00732F4C"/>
    <w:rsid w:val="0073335D"/>
    <w:rsid w:val="00733959"/>
    <w:rsid w:val="00734CCD"/>
    <w:rsid w:val="00735F8C"/>
    <w:rsid w:val="00736384"/>
    <w:rsid w:val="00736459"/>
    <w:rsid w:val="007367AE"/>
    <w:rsid w:val="0073770B"/>
    <w:rsid w:val="007377ED"/>
    <w:rsid w:val="00740253"/>
    <w:rsid w:val="0074061D"/>
    <w:rsid w:val="00740682"/>
    <w:rsid w:val="007412A4"/>
    <w:rsid w:val="00741706"/>
    <w:rsid w:val="00741EDC"/>
    <w:rsid w:val="007429A7"/>
    <w:rsid w:val="00742AE6"/>
    <w:rsid w:val="00742D37"/>
    <w:rsid w:val="0074404C"/>
    <w:rsid w:val="007441D6"/>
    <w:rsid w:val="007442F4"/>
    <w:rsid w:val="00745F46"/>
    <w:rsid w:val="007470CB"/>
    <w:rsid w:val="00747204"/>
    <w:rsid w:val="0074795E"/>
    <w:rsid w:val="00747C50"/>
    <w:rsid w:val="007500FD"/>
    <w:rsid w:val="00750D16"/>
    <w:rsid w:val="00750FFE"/>
    <w:rsid w:val="007513F6"/>
    <w:rsid w:val="00751861"/>
    <w:rsid w:val="00751E45"/>
    <w:rsid w:val="00752C6E"/>
    <w:rsid w:val="00752CAB"/>
    <w:rsid w:val="00752D79"/>
    <w:rsid w:val="0075301E"/>
    <w:rsid w:val="007533DD"/>
    <w:rsid w:val="00755308"/>
    <w:rsid w:val="007569FF"/>
    <w:rsid w:val="00757B61"/>
    <w:rsid w:val="00757C7B"/>
    <w:rsid w:val="007608AA"/>
    <w:rsid w:val="007619A6"/>
    <w:rsid w:val="00761C91"/>
    <w:rsid w:val="00762003"/>
    <w:rsid w:val="0076282B"/>
    <w:rsid w:val="00763235"/>
    <w:rsid w:val="00763859"/>
    <w:rsid w:val="00763CBE"/>
    <w:rsid w:val="007641D5"/>
    <w:rsid w:val="00764605"/>
    <w:rsid w:val="00764606"/>
    <w:rsid w:val="007646A3"/>
    <w:rsid w:val="00764B95"/>
    <w:rsid w:val="00765183"/>
    <w:rsid w:val="00766BE5"/>
    <w:rsid w:val="00766EFD"/>
    <w:rsid w:val="00767374"/>
    <w:rsid w:val="0076750C"/>
    <w:rsid w:val="0077039C"/>
    <w:rsid w:val="00770803"/>
    <w:rsid w:val="00770B30"/>
    <w:rsid w:val="00770BF8"/>
    <w:rsid w:val="00770EDB"/>
    <w:rsid w:val="007716B0"/>
    <w:rsid w:val="00771A96"/>
    <w:rsid w:val="00771AC7"/>
    <w:rsid w:val="00772D5A"/>
    <w:rsid w:val="00772E84"/>
    <w:rsid w:val="007735A3"/>
    <w:rsid w:val="007740F1"/>
    <w:rsid w:val="00776307"/>
    <w:rsid w:val="007763A9"/>
    <w:rsid w:val="0077680A"/>
    <w:rsid w:val="00777197"/>
    <w:rsid w:val="007774C1"/>
    <w:rsid w:val="00780941"/>
    <w:rsid w:val="00781623"/>
    <w:rsid w:val="00782CAB"/>
    <w:rsid w:val="00783078"/>
    <w:rsid w:val="007836F5"/>
    <w:rsid w:val="0078371E"/>
    <w:rsid w:val="00783CF2"/>
    <w:rsid w:val="00783FBC"/>
    <w:rsid w:val="00784307"/>
    <w:rsid w:val="00784DB3"/>
    <w:rsid w:val="007850B0"/>
    <w:rsid w:val="00785633"/>
    <w:rsid w:val="00786050"/>
    <w:rsid w:val="00786610"/>
    <w:rsid w:val="007867B7"/>
    <w:rsid w:val="007869AD"/>
    <w:rsid w:val="00786D1C"/>
    <w:rsid w:val="00786DBE"/>
    <w:rsid w:val="00787B49"/>
    <w:rsid w:val="00790070"/>
    <w:rsid w:val="00790412"/>
    <w:rsid w:val="00790647"/>
    <w:rsid w:val="007915AB"/>
    <w:rsid w:val="007915C4"/>
    <w:rsid w:val="00791865"/>
    <w:rsid w:val="00791B02"/>
    <w:rsid w:val="00792722"/>
    <w:rsid w:val="00792D1F"/>
    <w:rsid w:val="0079353F"/>
    <w:rsid w:val="00793CF4"/>
    <w:rsid w:val="007940C0"/>
    <w:rsid w:val="00794252"/>
    <w:rsid w:val="0079483E"/>
    <w:rsid w:val="00794D02"/>
    <w:rsid w:val="007950FD"/>
    <w:rsid w:val="0079521A"/>
    <w:rsid w:val="007953E8"/>
    <w:rsid w:val="00795AA6"/>
    <w:rsid w:val="007964A4"/>
    <w:rsid w:val="00796AFC"/>
    <w:rsid w:val="00796F69"/>
    <w:rsid w:val="00796FF9"/>
    <w:rsid w:val="007970FB"/>
    <w:rsid w:val="007971ED"/>
    <w:rsid w:val="007976A8"/>
    <w:rsid w:val="00797C9E"/>
    <w:rsid w:val="007A0A45"/>
    <w:rsid w:val="007A1941"/>
    <w:rsid w:val="007A2154"/>
    <w:rsid w:val="007A23A2"/>
    <w:rsid w:val="007A329C"/>
    <w:rsid w:val="007A3534"/>
    <w:rsid w:val="007A44B5"/>
    <w:rsid w:val="007A46DA"/>
    <w:rsid w:val="007A52F9"/>
    <w:rsid w:val="007A5E3C"/>
    <w:rsid w:val="007A625C"/>
    <w:rsid w:val="007A68B7"/>
    <w:rsid w:val="007A68F5"/>
    <w:rsid w:val="007A692D"/>
    <w:rsid w:val="007A7663"/>
    <w:rsid w:val="007A793C"/>
    <w:rsid w:val="007A7D1A"/>
    <w:rsid w:val="007B0E94"/>
    <w:rsid w:val="007B15F2"/>
    <w:rsid w:val="007B1A59"/>
    <w:rsid w:val="007B1B2F"/>
    <w:rsid w:val="007B2050"/>
    <w:rsid w:val="007B235A"/>
    <w:rsid w:val="007B2550"/>
    <w:rsid w:val="007B2C43"/>
    <w:rsid w:val="007B2DA5"/>
    <w:rsid w:val="007B33E5"/>
    <w:rsid w:val="007B3764"/>
    <w:rsid w:val="007B38E3"/>
    <w:rsid w:val="007B3CDE"/>
    <w:rsid w:val="007B41F6"/>
    <w:rsid w:val="007B4725"/>
    <w:rsid w:val="007B5236"/>
    <w:rsid w:val="007B614E"/>
    <w:rsid w:val="007B67B8"/>
    <w:rsid w:val="007B6B6D"/>
    <w:rsid w:val="007C10C7"/>
    <w:rsid w:val="007C12BA"/>
    <w:rsid w:val="007C15C2"/>
    <w:rsid w:val="007C17FF"/>
    <w:rsid w:val="007C1EB1"/>
    <w:rsid w:val="007C26FC"/>
    <w:rsid w:val="007C2DB3"/>
    <w:rsid w:val="007C451A"/>
    <w:rsid w:val="007C4F71"/>
    <w:rsid w:val="007C5325"/>
    <w:rsid w:val="007C5E3C"/>
    <w:rsid w:val="007C608B"/>
    <w:rsid w:val="007C67F4"/>
    <w:rsid w:val="007C6972"/>
    <w:rsid w:val="007C75C1"/>
    <w:rsid w:val="007C7851"/>
    <w:rsid w:val="007D04D2"/>
    <w:rsid w:val="007D0AAA"/>
    <w:rsid w:val="007D180A"/>
    <w:rsid w:val="007D1DF8"/>
    <w:rsid w:val="007D223C"/>
    <w:rsid w:val="007D23ED"/>
    <w:rsid w:val="007D270A"/>
    <w:rsid w:val="007D3133"/>
    <w:rsid w:val="007D31CD"/>
    <w:rsid w:val="007D359C"/>
    <w:rsid w:val="007D3944"/>
    <w:rsid w:val="007D3FE6"/>
    <w:rsid w:val="007D486C"/>
    <w:rsid w:val="007D4A82"/>
    <w:rsid w:val="007D4DD8"/>
    <w:rsid w:val="007D4FFE"/>
    <w:rsid w:val="007D5975"/>
    <w:rsid w:val="007D5DAC"/>
    <w:rsid w:val="007D5EB4"/>
    <w:rsid w:val="007D64A8"/>
    <w:rsid w:val="007D69A8"/>
    <w:rsid w:val="007D7CEE"/>
    <w:rsid w:val="007E0008"/>
    <w:rsid w:val="007E12C0"/>
    <w:rsid w:val="007E13BA"/>
    <w:rsid w:val="007E1405"/>
    <w:rsid w:val="007E286C"/>
    <w:rsid w:val="007E2A16"/>
    <w:rsid w:val="007E2EF1"/>
    <w:rsid w:val="007E3864"/>
    <w:rsid w:val="007E46B9"/>
    <w:rsid w:val="007E4725"/>
    <w:rsid w:val="007E4848"/>
    <w:rsid w:val="007E562B"/>
    <w:rsid w:val="007E5FFF"/>
    <w:rsid w:val="007E6249"/>
    <w:rsid w:val="007E64C7"/>
    <w:rsid w:val="007E6AE4"/>
    <w:rsid w:val="007E6DCE"/>
    <w:rsid w:val="007F002B"/>
    <w:rsid w:val="007F026D"/>
    <w:rsid w:val="007F06B3"/>
    <w:rsid w:val="007F0917"/>
    <w:rsid w:val="007F092E"/>
    <w:rsid w:val="007F093C"/>
    <w:rsid w:val="007F0D55"/>
    <w:rsid w:val="007F10E2"/>
    <w:rsid w:val="007F13CA"/>
    <w:rsid w:val="007F14C0"/>
    <w:rsid w:val="007F174D"/>
    <w:rsid w:val="007F1782"/>
    <w:rsid w:val="007F237B"/>
    <w:rsid w:val="007F3914"/>
    <w:rsid w:val="007F3B6F"/>
    <w:rsid w:val="007F3BAC"/>
    <w:rsid w:val="007F46AB"/>
    <w:rsid w:val="007F4EF8"/>
    <w:rsid w:val="007F598F"/>
    <w:rsid w:val="007F5B76"/>
    <w:rsid w:val="007F7E4F"/>
    <w:rsid w:val="007F7FCD"/>
    <w:rsid w:val="008001D1"/>
    <w:rsid w:val="0080032C"/>
    <w:rsid w:val="00800876"/>
    <w:rsid w:val="00801B73"/>
    <w:rsid w:val="00802080"/>
    <w:rsid w:val="008026D3"/>
    <w:rsid w:val="00802AF1"/>
    <w:rsid w:val="00803143"/>
    <w:rsid w:val="008036D3"/>
    <w:rsid w:val="00803853"/>
    <w:rsid w:val="00803DFA"/>
    <w:rsid w:val="0080449F"/>
    <w:rsid w:val="00805F08"/>
    <w:rsid w:val="00805F6E"/>
    <w:rsid w:val="00805FD6"/>
    <w:rsid w:val="0080662E"/>
    <w:rsid w:val="008074BA"/>
    <w:rsid w:val="00807C1B"/>
    <w:rsid w:val="00810198"/>
    <w:rsid w:val="00810A2F"/>
    <w:rsid w:val="00810E0F"/>
    <w:rsid w:val="00810E4A"/>
    <w:rsid w:val="00812121"/>
    <w:rsid w:val="00813106"/>
    <w:rsid w:val="00813697"/>
    <w:rsid w:val="00813B9F"/>
    <w:rsid w:val="00815762"/>
    <w:rsid w:val="00817459"/>
    <w:rsid w:val="00820380"/>
    <w:rsid w:val="008205CD"/>
    <w:rsid w:val="00820B43"/>
    <w:rsid w:val="00820B48"/>
    <w:rsid w:val="00820C6C"/>
    <w:rsid w:val="00821100"/>
    <w:rsid w:val="008211E3"/>
    <w:rsid w:val="008216A7"/>
    <w:rsid w:val="00821C25"/>
    <w:rsid w:val="00821ED3"/>
    <w:rsid w:val="008221BF"/>
    <w:rsid w:val="00822728"/>
    <w:rsid w:val="008227C0"/>
    <w:rsid w:val="00822A1C"/>
    <w:rsid w:val="00824A12"/>
    <w:rsid w:val="00824D9B"/>
    <w:rsid w:val="00824EE5"/>
    <w:rsid w:val="00825285"/>
    <w:rsid w:val="00825D36"/>
    <w:rsid w:val="00825FCB"/>
    <w:rsid w:val="00826038"/>
    <w:rsid w:val="00826D44"/>
    <w:rsid w:val="00827464"/>
    <w:rsid w:val="00830AA4"/>
    <w:rsid w:val="0083119C"/>
    <w:rsid w:val="008311E1"/>
    <w:rsid w:val="008314C5"/>
    <w:rsid w:val="00832743"/>
    <w:rsid w:val="0083315B"/>
    <w:rsid w:val="00833AEE"/>
    <w:rsid w:val="0083411E"/>
    <w:rsid w:val="00834639"/>
    <w:rsid w:val="0083485F"/>
    <w:rsid w:val="00835068"/>
    <w:rsid w:val="008352C8"/>
    <w:rsid w:val="00836A34"/>
    <w:rsid w:val="008370D5"/>
    <w:rsid w:val="0083732F"/>
    <w:rsid w:val="00837420"/>
    <w:rsid w:val="0083746A"/>
    <w:rsid w:val="00837705"/>
    <w:rsid w:val="00837966"/>
    <w:rsid w:val="00837983"/>
    <w:rsid w:val="008407AF"/>
    <w:rsid w:val="008407C6"/>
    <w:rsid w:val="00841713"/>
    <w:rsid w:val="008420E1"/>
    <w:rsid w:val="00842E9D"/>
    <w:rsid w:val="008434A4"/>
    <w:rsid w:val="0084394C"/>
    <w:rsid w:val="00844662"/>
    <w:rsid w:val="00844682"/>
    <w:rsid w:val="00844B2A"/>
    <w:rsid w:val="00845DFD"/>
    <w:rsid w:val="00845E51"/>
    <w:rsid w:val="00846E8A"/>
    <w:rsid w:val="00847292"/>
    <w:rsid w:val="008478F1"/>
    <w:rsid w:val="00847AEC"/>
    <w:rsid w:val="00850048"/>
    <w:rsid w:val="00850BFE"/>
    <w:rsid w:val="00851D0C"/>
    <w:rsid w:val="00852028"/>
    <w:rsid w:val="00852EEB"/>
    <w:rsid w:val="00852F97"/>
    <w:rsid w:val="008531AE"/>
    <w:rsid w:val="00854436"/>
    <w:rsid w:val="00854BFF"/>
    <w:rsid w:val="008551DF"/>
    <w:rsid w:val="0085561E"/>
    <w:rsid w:val="00855E3A"/>
    <w:rsid w:val="008564F5"/>
    <w:rsid w:val="00856D4D"/>
    <w:rsid w:val="008608E8"/>
    <w:rsid w:val="00860BC9"/>
    <w:rsid w:val="00861A61"/>
    <w:rsid w:val="00861DA7"/>
    <w:rsid w:val="00861FB0"/>
    <w:rsid w:val="008628AA"/>
    <w:rsid w:val="0086364F"/>
    <w:rsid w:val="00863BB3"/>
    <w:rsid w:val="00863D11"/>
    <w:rsid w:val="0086485B"/>
    <w:rsid w:val="00864D8B"/>
    <w:rsid w:val="00864D92"/>
    <w:rsid w:val="00865700"/>
    <w:rsid w:val="00865987"/>
    <w:rsid w:val="0086613B"/>
    <w:rsid w:val="0086660C"/>
    <w:rsid w:val="00867535"/>
    <w:rsid w:val="00867B4C"/>
    <w:rsid w:val="00867C12"/>
    <w:rsid w:val="0087055C"/>
    <w:rsid w:val="00870D7A"/>
    <w:rsid w:val="0087108A"/>
    <w:rsid w:val="00872606"/>
    <w:rsid w:val="00872626"/>
    <w:rsid w:val="008728D3"/>
    <w:rsid w:val="00872B2C"/>
    <w:rsid w:val="0087333D"/>
    <w:rsid w:val="00873B5F"/>
    <w:rsid w:val="00873FCC"/>
    <w:rsid w:val="008745FF"/>
    <w:rsid w:val="00874720"/>
    <w:rsid w:val="00874760"/>
    <w:rsid w:val="0087476F"/>
    <w:rsid w:val="008753CA"/>
    <w:rsid w:val="00875432"/>
    <w:rsid w:val="00875436"/>
    <w:rsid w:val="00875D05"/>
    <w:rsid w:val="00877F86"/>
    <w:rsid w:val="0088069D"/>
    <w:rsid w:val="0088095D"/>
    <w:rsid w:val="00880C38"/>
    <w:rsid w:val="008815AB"/>
    <w:rsid w:val="0088195B"/>
    <w:rsid w:val="00881CBE"/>
    <w:rsid w:val="00881D78"/>
    <w:rsid w:val="008826BC"/>
    <w:rsid w:val="0088362B"/>
    <w:rsid w:val="00883AF4"/>
    <w:rsid w:val="00883DC7"/>
    <w:rsid w:val="00884012"/>
    <w:rsid w:val="00884180"/>
    <w:rsid w:val="0088493F"/>
    <w:rsid w:val="00884A8C"/>
    <w:rsid w:val="00885153"/>
    <w:rsid w:val="008857BA"/>
    <w:rsid w:val="00885BEE"/>
    <w:rsid w:val="00886014"/>
    <w:rsid w:val="008868E0"/>
    <w:rsid w:val="008871D7"/>
    <w:rsid w:val="008875CE"/>
    <w:rsid w:val="008875FD"/>
    <w:rsid w:val="00887CA6"/>
    <w:rsid w:val="00887D47"/>
    <w:rsid w:val="00887E3C"/>
    <w:rsid w:val="00890652"/>
    <w:rsid w:val="00890F4D"/>
    <w:rsid w:val="0089106B"/>
    <w:rsid w:val="00891754"/>
    <w:rsid w:val="00891D03"/>
    <w:rsid w:val="0089207B"/>
    <w:rsid w:val="00892356"/>
    <w:rsid w:val="008931AF"/>
    <w:rsid w:val="0089348F"/>
    <w:rsid w:val="00893B50"/>
    <w:rsid w:val="00893C3C"/>
    <w:rsid w:val="008941AA"/>
    <w:rsid w:val="00894973"/>
    <w:rsid w:val="008952A5"/>
    <w:rsid w:val="008954BF"/>
    <w:rsid w:val="0089580E"/>
    <w:rsid w:val="00895C29"/>
    <w:rsid w:val="008968A5"/>
    <w:rsid w:val="00896F71"/>
    <w:rsid w:val="00897443"/>
    <w:rsid w:val="008974A1"/>
    <w:rsid w:val="00897A3A"/>
    <w:rsid w:val="008A04C1"/>
    <w:rsid w:val="008A07CD"/>
    <w:rsid w:val="008A1ADC"/>
    <w:rsid w:val="008A2112"/>
    <w:rsid w:val="008A23FE"/>
    <w:rsid w:val="008A2E9C"/>
    <w:rsid w:val="008A31E2"/>
    <w:rsid w:val="008A361B"/>
    <w:rsid w:val="008A36FA"/>
    <w:rsid w:val="008A3845"/>
    <w:rsid w:val="008A3D7B"/>
    <w:rsid w:val="008A4384"/>
    <w:rsid w:val="008A5059"/>
    <w:rsid w:val="008A509E"/>
    <w:rsid w:val="008A6059"/>
    <w:rsid w:val="008A6321"/>
    <w:rsid w:val="008A6381"/>
    <w:rsid w:val="008A6464"/>
    <w:rsid w:val="008A65B6"/>
    <w:rsid w:val="008A6636"/>
    <w:rsid w:val="008B0438"/>
    <w:rsid w:val="008B18F4"/>
    <w:rsid w:val="008B190C"/>
    <w:rsid w:val="008B1924"/>
    <w:rsid w:val="008B1A74"/>
    <w:rsid w:val="008B210E"/>
    <w:rsid w:val="008B226F"/>
    <w:rsid w:val="008B2CB3"/>
    <w:rsid w:val="008B2E71"/>
    <w:rsid w:val="008B3065"/>
    <w:rsid w:val="008B31C8"/>
    <w:rsid w:val="008B3E27"/>
    <w:rsid w:val="008B3F45"/>
    <w:rsid w:val="008B4B0E"/>
    <w:rsid w:val="008B4BA3"/>
    <w:rsid w:val="008B534D"/>
    <w:rsid w:val="008B5364"/>
    <w:rsid w:val="008B53A2"/>
    <w:rsid w:val="008B6F06"/>
    <w:rsid w:val="008C05E3"/>
    <w:rsid w:val="008C07B0"/>
    <w:rsid w:val="008C129B"/>
    <w:rsid w:val="008C1900"/>
    <w:rsid w:val="008C1C20"/>
    <w:rsid w:val="008C1D30"/>
    <w:rsid w:val="008C233A"/>
    <w:rsid w:val="008C2A62"/>
    <w:rsid w:val="008C2CF0"/>
    <w:rsid w:val="008C316B"/>
    <w:rsid w:val="008C4126"/>
    <w:rsid w:val="008C41E9"/>
    <w:rsid w:val="008C4C4D"/>
    <w:rsid w:val="008C583E"/>
    <w:rsid w:val="008C648F"/>
    <w:rsid w:val="008C65A7"/>
    <w:rsid w:val="008C65EB"/>
    <w:rsid w:val="008C6C56"/>
    <w:rsid w:val="008C6E26"/>
    <w:rsid w:val="008C73C4"/>
    <w:rsid w:val="008C78B7"/>
    <w:rsid w:val="008C7DA1"/>
    <w:rsid w:val="008D0278"/>
    <w:rsid w:val="008D0A89"/>
    <w:rsid w:val="008D166A"/>
    <w:rsid w:val="008D1A4A"/>
    <w:rsid w:val="008D2184"/>
    <w:rsid w:val="008D220D"/>
    <w:rsid w:val="008D244D"/>
    <w:rsid w:val="008D26EE"/>
    <w:rsid w:val="008D2783"/>
    <w:rsid w:val="008D27B4"/>
    <w:rsid w:val="008D2B92"/>
    <w:rsid w:val="008D380A"/>
    <w:rsid w:val="008D3A39"/>
    <w:rsid w:val="008D3DE1"/>
    <w:rsid w:val="008D423D"/>
    <w:rsid w:val="008D49C7"/>
    <w:rsid w:val="008D50A4"/>
    <w:rsid w:val="008D5323"/>
    <w:rsid w:val="008D5647"/>
    <w:rsid w:val="008D603D"/>
    <w:rsid w:val="008D6424"/>
    <w:rsid w:val="008D686C"/>
    <w:rsid w:val="008D6D24"/>
    <w:rsid w:val="008D705C"/>
    <w:rsid w:val="008D7922"/>
    <w:rsid w:val="008E0BFF"/>
    <w:rsid w:val="008E0E59"/>
    <w:rsid w:val="008E0FCA"/>
    <w:rsid w:val="008E1C67"/>
    <w:rsid w:val="008E1EC3"/>
    <w:rsid w:val="008E1F64"/>
    <w:rsid w:val="008E23AC"/>
    <w:rsid w:val="008E297D"/>
    <w:rsid w:val="008E3D8D"/>
    <w:rsid w:val="008E4114"/>
    <w:rsid w:val="008E5458"/>
    <w:rsid w:val="008E6429"/>
    <w:rsid w:val="008E643A"/>
    <w:rsid w:val="008E681C"/>
    <w:rsid w:val="008E70A0"/>
    <w:rsid w:val="008E7742"/>
    <w:rsid w:val="008E77DD"/>
    <w:rsid w:val="008F0CA1"/>
    <w:rsid w:val="008F0D94"/>
    <w:rsid w:val="008F1319"/>
    <w:rsid w:val="008F16BB"/>
    <w:rsid w:val="008F2111"/>
    <w:rsid w:val="008F23A2"/>
    <w:rsid w:val="008F31B5"/>
    <w:rsid w:val="008F31E4"/>
    <w:rsid w:val="008F328F"/>
    <w:rsid w:val="008F3536"/>
    <w:rsid w:val="008F400C"/>
    <w:rsid w:val="008F4103"/>
    <w:rsid w:val="008F4767"/>
    <w:rsid w:val="008F5032"/>
    <w:rsid w:val="008F51F8"/>
    <w:rsid w:val="008F54F2"/>
    <w:rsid w:val="008F5B4B"/>
    <w:rsid w:val="008F5BB5"/>
    <w:rsid w:val="008F6220"/>
    <w:rsid w:val="008F62BF"/>
    <w:rsid w:val="008F63ED"/>
    <w:rsid w:val="008F7DE8"/>
    <w:rsid w:val="009006C5"/>
    <w:rsid w:val="00902478"/>
    <w:rsid w:val="00902974"/>
    <w:rsid w:val="009029C8"/>
    <w:rsid w:val="00902C8F"/>
    <w:rsid w:val="00902CD7"/>
    <w:rsid w:val="00903226"/>
    <w:rsid w:val="009038DE"/>
    <w:rsid w:val="00903DD2"/>
    <w:rsid w:val="00903EAF"/>
    <w:rsid w:val="00904688"/>
    <w:rsid w:val="009048CA"/>
    <w:rsid w:val="00904CD3"/>
    <w:rsid w:val="00905487"/>
    <w:rsid w:val="00905592"/>
    <w:rsid w:val="0090592D"/>
    <w:rsid w:val="009067D1"/>
    <w:rsid w:val="009071E7"/>
    <w:rsid w:val="009074C2"/>
    <w:rsid w:val="009077D8"/>
    <w:rsid w:val="00907E80"/>
    <w:rsid w:val="00910639"/>
    <w:rsid w:val="009106AC"/>
    <w:rsid w:val="009107ED"/>
    <w:rsid w:val="009113CC"/>
    <w:rsid w:val="00911530"/>
    <w:rsid w:val="0091229A"/>
    <w:rsid w:val="009124AD"/>
    <w:rsid w:val="00912B6F"/>
    <w:rsid w:val="00912BC4"/>
    <w:rsid w:val="00912C74"/>
    <w:rsid w:val="009136A3"/>
    <w:rsid w:val="00913785"/>
    <w:rsid w:val="009140BA"/>
    <w:rsid w:val="00914398"/>
    <w:rsid w:val="00914693"/>
    <w:rsid w:val="009147C2"/>
    <w:rsid w:val="0091613A"/>
    <w:rsid w:val="00916BA7"/>
    <w:rsid w:val="00916F58"/>
    <w:rsid w:val="009173EE"/>
    <w:rsid w:val="00917AA1"/>
    <w:rsid w:val="009224B6"/>
    <w:rsid w:val="00922A3F"/>
    <w:rsid w:val="00923ACD"/>
    <w:rsid w:val="00923D65"/>
    <w:rsid w:val="00924A45"/>
    <w:rsid w:val="00924BC9"/>
    <w:rsid w:val="00924C7F"/>
    <w:rsid w:val="00924D55"/>
    <w:rsid w:val="00925B12"/>
    <w:rsid w:val="00925B87"/>
    <w:rsid w:val="00925DA8"/>
    <w:rsid w:val="0092618F"/>
    <w:rsid w:val="009263EA"/>
    <w:rsid w:val="0092702C"/>
    <w:rsid w:val="009270E0"/>
    <w:rsid w:val="009272FD"/>
    <w:rsid w:val="00927AEB"/>
    <w:rsid w:val="00927FC6"/>
    <w:rsid w:val="009308F2"/>
    <w:rsid w:val="00930FEA"/>
    <w:rsid w:val="009310A4"/>
    <w:rsid w:val="009310E0"/>
    <w:rsid w:val="00931125"/>
    <w:rsid w:val="009312EA"/>
    <w:rsid w:val="00931A2D"/>
    <w:rsid w:val="00931A8A"/>
    <w:rsid w:val="00933B7B"/>
    <w:rsid w:val="00933EFF"/>
    <w:rsid w:val="00934254"/>
    <w:rsid w:val="00934D0E"/>
    <w:rsid w:val="00934D99"/>
    <w:rsid w:val="00934EB0"/>
    <w:rsid w:val="0093530D"/>
    <w:rsid w:val="0093575B"/>
    <w:rsid w:val="00935C72"/>
    <w:rsid w:val="00935E67"/>
    <w:rsid w:val="00936E5D"/>
    <w:rsid w:val="00936E99"/>
    <w:rsid w:val="00936FF7"/>
    <w:rsid w:val="00937521"/>
    <w:rsid w:val="0093799B"/>
    <w:rsid w:val="00937D63"/>
    <w:rsid w:val="00937E60"/>
    <w:rsid w:val="00937F3B"/>
    <w:rsid w:val="00937FEA"/>
    <w:rsid w:val="00940092"/>
    <w:rsid w:val="009402E6"/>
    <w:rsid w:val="00940D44"/>
    <w:rsid w:val="00941B9C"/>
    <w:rsid w:val="009428CB"/>
    <w:rsid w:val="00942C84"/>
    <w:rsid w:val="00943C1D"/>
    <w:rsid w:val="0094415B"/>
    <w:rsid w:val="00944A95"/>
    <w:rsid w:val="00944F37"/>
    <w:rsid w:val="00945047"/>
    <w:rsid w:val="009452CA"/>
    <w:rsid w:val="0094536D"/>
    <w:rsid w:val="009459DB"/>
    <w:rsid w:val="00946989"/>
    <w:rsid w:val="00947298"/>
    <w:rsid w:val="009472A9"/>
    <w:rsid w:val="009474FC"/>
    <w:rsid w:val="009475CA"/>
    <w:rsid w:val="009506D9"/>
    <w:rsid w:val="0095108A"/>
    <w:rsid w:val="00951FE0"/>
    <w:rsid w:val="0095237F"/>
    <w:rsid w:val="009523DE"/>
    <w:rsid w:val="00952CE9"/>
    <w:rsid w:val="009537AF"/>
    <w:rsid w:val="00953B60"/>
    <w:rsid w:val="00953ED8"/>
    <w:rsid w:val="0095471A"/>
    <w:rsid w:val="00954B27"/>
    <w:rsid w:val="00954B75"/>
    <w:rsid w:val="00955298"/>
    <w:rsid w:val="009558BA"/>
    <w:rsid w:val="00955EA1"/>
    <w:rsid w:val="0095657B"/>
    <w:rsid w:val="00957CDB"/>
    <w:rsid w:val="00960659"/>
    <w:rsid w:val="009614B6"/>
    <w:rsid w:val="00961AF5"/>
    <w:rsid w:val="00962132"/>
    <w:rsid w:val="009629A6"/>
    <w:rsid w:val="00962A2C"/>
    <w:rsid w:val="00962CF0"/>
    <w:rsid w:val="00962F05"/>
    <w:rsid w:val="00963A72"/>
    <w:rsid w:val="00963B7F"/>
    <w:rsid w:val="00963EC1"/>
    <w:rsid w:val="00964162"/>
    <w:rsid w:val="00965533"/>
    <w:rsid w:val="009658F7"/>
    <w:rsid w:val="009661A0"/>
    <w:rsid w:val="0096648E"/>
    <w:rsid w:val="009664B4"/>
    <w:rsid w:val="00966740"/>
    <w:rsid w:val="00966DBB"/>
    <w:rsid w:val="00966F87"/>
    <w:rsid w:val="00967337"/>
    <w:rsid w:val="0097051A"/>
    <w:rsid w:val="009712E4"/>
    <w:rsid w:val="00971805"/>
    <w:rsid w:val="00971C67"/>
    <w:rsid w:val="0097223C"/>
    <w:rsid w:val="009742C8"/>
    <w:rsid w:val="009754C1"/>
    <w:rsid w:val="0097561A"/>
    <w:rsid w:val="00976075"/>
    <w:rsid w:val="00976E68"/>
    <w:rsid w:val="009774FC"/>
    <w:rsid w:val="00977650"/>
    <w:rsid w:val="00980BA6"/>
    <w:rsid w:val="0098117A"/>
    <w:rsid w:val="00982CB8"/>
    <w:rsid w:val="0098326C"/>
    <w:rsid w:val="00983290"/>
    <w:rsid w:val="009840EB"/>
    <w:rsid w:val="009841CF"/>
    <w:rsid w:val="00985231"/>
    <w:rsid w:val="009854FC"/>
    <w:rsid w:val="0098575A"/>
    <w:rsid w:val="00986C06"/>
    <w:rsid w:val="00987231"/>
    <w:rsid w:val="00987E1E"/>
    <w:rsid w:val="009900A3"/>
    <w:rsid w:val="00990870"/>
    <w:rsid w:val="00990939"/>
    <w:rsid w:val="00991EDE"/>
    <w:rsid w:val="00992269"/>
    <w:rsid w:val="00992740"/>
    <w:rsid w:val="009927DD"/>
    <w:rsid w:val="00992C16"/>
    <w:rsid w:val="00993ED7"/>
    <w:rsid w:val="00994019"/>
    <w:rsid w:val="00994F38"/>
    <w:rsid w:val="00994F7C"/>
    <w:rsid w:val="00995201"/>
    <w:rsid w:val="00995F12"/>
    <w:rsid w:val="0099686C"/>
    <w:rsid w:val="00996C15"/>
    <w:rsid w:val="00996F59"/>
    <w:rsid w:val="00996F67"/>
    <w:rsid w:val="00997B30"/>
    <w:rsid w:val="00997D67"/>
    <w:rsid w:val="00997E52"/>
    <w:rsid w:val="009A0625"/>
    <w:rsid w:val="009A0891"/>
    <w:rsid w:val="009A0E76"/>
    <w:rsid w:val="009A1263"/>
    <w:rsid w:val="009A1305"/>
    <w:rsid w:val="009A1B8C"/>
    <w:rsid w:val="009A1CA8"/>
    <w:rsid w:val="009A1DC3"/>
    <w:rsid w:val="009A225D"/>
    <w:rsid w:val="009A23DE"/>
    <w:rsid w:val="009A2634"/>
    <w:rsid w:val="009A2700"/>
    <w:rsid w:val="009A2ED7"/>
    <w:rsid w:val="009A316F"/>
    <w:rsid w:val="009A356B"/>
    <w:rsid w:val="009A3A6E"/>
    <w:rsid w:val="009A3FA9"/>
    <w:rsid w:val="009A4024"/>
    <w:rsid w:val="009A407D"/>
    <w:rsid w:val="009A4574"/>
    <w:rsid w:val="009A4589"/>
    <w:rsid w:val="009A52A8"/>
    <w:rsid w:val="009A65FF"/>
    <w:rsid w:val="009A6689"/>
    <w:rsid w:val="009A6CEC"/>
    <w:rsid w:val="009A6FC2"/>
    <w:rsid w:val="009A709B"/>
    <w:rsid w:val="009A7A40"/>
    <w:rsid w:val="009A7B5B"/>
    <w:rsid w:val="009B0F32"/>
    <w:rsid w:val="009B0FE6"/>
    <w:rsid w:val="009B1D28"/>
    <w:rsid w:val="009B2280"/>
    <w:rsid w:val="009B239D"/>
    <w:rsid w:val="009B28C9"/>
    <w:rsid w:val="009B2C8D"/>
    <w:rsid w:val="009B2E95"/>
    <w:rsid w:val="009B36CC"/>
    <w:rsid w:val="009B37EC"/>
    <w:rsid w:val="009B3DA4"/>
    <w:rsid w:val="009B3DBC"/>
    <w:rsid w:val="009B4C38"/>
    <w:rsid w:val="009B532F"/>
    <w:rsid w:val="009B5CB7"/>
    <w:rsid w:val="009B602A"/>
    <w:rsid w:val="009B7243"/>
    <w:rsid w:val="009B7359"/>
    <w:rsid w:val="009B74C2"/>
    <w:rsid w:val="009B759F"/>
    <w:rsid w:val="009B7DCC"/>
    <w:rsid w:val="009C01F6"/>
    <w:rsid w:val="009C09CC"/>
    <w:rsid w:val="009C0D6C"/>
    <w:rsid w:val="009C0F66"/>
    <w:rsid w:val="009C165C"/>
    <w:rsid w:val="009C1757"/>
    <w:rsid w:val="009C1EAB"/>
    <w:rsid w:val="009C2327"/>
    <w:rsid w:val="009C2C67"/>
    <w:rsid w:val="009C2E16"/>
    <w:rsid w:val="009C35AF"/>
    <w:rsid w:val="009C3AE5"/>
    <w:rsid w:val="009C3B17"/>
    <w:rsid w:val="009C672C"/>
    <w:rsid w:val="009C7076"/>
    <w:rsid w:val="009C72A6"/>
    <w:rsid w:val="009C7AE7"/>
    <w:rsid w:val="009D0E6C"/>
    <w:rsid w:val="009D0E73"/>
    <w:rsid w:val="009D0F2B"/>
    <w:rsid w:val="009D11F1"/>
    <w:rsid w:val="009D1F2C"/>
    <w:rsid w:val="009D2720"/>
    <w:rsid w:val="009D2792"/>
    <w:rsid w:val="009D29B7"/>
    <w:rsid w:val="009D2FAF"/>
    <w:rsid w:val="009D3234"/>
    <w:rsid w:val="009D3272"/>
    <w:rsid w:val="009D34E6"/>
    <w:rsid w:val="009D359C"/>
    <w:rsid w:val="009D38B2"/>
    <w:rsid w:val="009D4075"/>
    <w:rsid w:val="009D47F2"/>
    <w:rsid w:val="009D5346"/>
    <w:rsid w:val="009D58D8"/>
    <w:rsid w:val="009D670A"/>
    <w:rsid w:val="009D6818"/>
    <w:rsid w:val="009D6A3E"/>
    <w:rsid w:val="009D754C"/>
    <w:rsid w:val="009E0069"/>
    <w:rsid w:val="009E1926"/>
    <w:rsid w:val="009E2007"/>
    <w:rsid w:val="009E2167"/>
    <w:rsid w:val="009E26DA"/>
    <w:rsid w:val="009E27F0"/>
    <w:rsid w:val="009E30EB"/>
    <w:rsid w:val="009E4035"/>
    <w:rsid w:val="009E44DD"/>
    <w:rsid w:val="009E470F"/>
    <w:rsid w:val="009E4A62"/>
    <w:rsid w:val="009E530C"/>
    <w:rsid w:val="009E5D3C"/>
    <w:rsid w:val="009E788E"/>
    <w:rsid w:val="009E7ACF"/>
    <w:rsid w:val="009E7B91"/>
    <w:rsid w:val="009E7C4C"/>
    <w:rsid w:val="009E7CC6"/>
    <w:rsid w:val="009F0302"/>
    <w:rsid w:val="009F07E7"/>
    <w:rsid w:val="009F0B84"/>
    <w:rsid w:val="009F0C88"/>
    <w:rsid w:val="009F125A"/>
    <w:rsid w:val="009F1770"/>
    <w:rsid w:val="009F177E"/>
    <w:rsid w:val="009F2567"/>
    <w:rsid w:val="009F3468"/>
    <w:rsid w:val="009F4388"/>
    <w:rsid w:val="009F5250"/>
    <w:rsid w:val="009F53B6"/>
    <w:rsid w:val="009F56D9"/>
    <w:rsid w:val="009F5C1D"/>
    <w:rsid w:val="009F5CED"/>
    <w:rsid w:val="009F60C8"/>
    <w:rsid w:val="009F62BC"/>
    <w:rsid w:val="009F6BDD"/>
    <w:rsid w:val="009F7209"/>
    <w:rsid w:val="009F7316"/>
    <w:rsid w:val="00A00252"/>
    <w:rsid w:val="00A0041F"/>
    <w:rsid w:val="00A008F0"/>
    <w:rsid w:val="00A01584"/>
    <w:rsid w:val="00A015C8"/>
    <w:rsid w:val="00A01989"/>
    <w:rsid w:val="00A019AB"/>
    <w:rsid w:val="00A03691"/>
    <w:rsid w:val="00A03692"/>
    <w:rsid w:val="00A03C69"/>
    <w:rsid w:val="00A042B7"/>
    <w:rsid w:val="00A0471C"/>
    <w:rsid w:val="00A05386"/>
    <w:rsid w:val="00A05A85"/>
    <w:rsid w:val="00A05BC0"/>
    <w:rsid w:val="00A05CBF"/>
    <w:rsid w:val="00A05F39"/>
    <w:rsid w:val="00A065EC"/>
    <w:rsid w:val="00A06703"/>
    <w:rsid w:val="00A07FB9"/>
    <w:rsid w:val="00A10406"/>
    <w:rsid w:val="00A1043A"/>
    <w:rsid w:val="00A12B90"/>
    <w:rsid w:val="00A12DE2"/>
    <w:rsid w:val="00A12F59"/>
    <w:rsid w:val="00A1364B"/>
    <w:rsid w:val="00A1408F"/>
    <w:rsid w:val="00A14108"/>
    <w:rsid w:val="00A142AF"/>
    <w:rsid w:val="00A1436C"/>
    <w:rsid w:val="00A1468E"/>
    <w:rsid w:val="00A14ACB"/>
    <w:rsid w:val="00A1516A"/>
    <w:rsid w:val="00A1587B"/>
    <w:rsid w:val="00A15BA8"/>
    <w:rsid w:val="00A15EFC"/>
    <w:rsid w:val="00A16328"/>
    <w:rsid w:val="00A171B6"/>
    <w:rsid w:val="00A17897"/>
    <w:rsid w:val="00A17C2B"/>
    <w:rsid w:val="00A17D23"/>
    <w:rsid w:val="00A20994"/>
    <w:rsid w:val="00A20E53"/>
    <w:rsid w:val="00A21433"/>
    <w:rsid w:val="00A218B2"/>
    <w:rsid w:val="00A22BF6"/>
    <w:rsid w:val="00A22C66"/>
    <w:rsid w:val="00A22CA6"/>
    <w:rsid w:val="00A230A1"/>
    <w:rsid w:val="00A23210"/>
    <w:rsid w:val="00A23639"/>
    <w:rsid w:val="00A248F9"/>
    <w:rsid w:val="00A2499B"/>
    <w:rsid w:val="00A2499E"/>
    <w:rsid w:val="00A25175"/>
    <w:rsid w:val="00A25B1E"/>
    <w:rsid w:val="00A25E9E"/>
    <w:rsid w:val="00A2608C"/>
    <w:rsid w:val="00A27677"/>
    <w:rsid w:val="00A27930"/>
    <w:rsid w:val="00A27C2D"/>
    <w:rsid w:val="00A27C7E"/>
    <w:rsid w:val="00A27D31"/>
    <w:rsid w:val="00A27D7A"/>
    <w:rsid w:val="00A3047F"/>
    <w:rsid w:val="00A30C29"/>
    <w:rsid w:val="00A30E05"/>
    <w:rsid w:val="00A3140B"/>
    <w:rsid w:val="00A319BE"/>
    <w:rsid w:val="00A325AD"/>
    <w:rsid w:val="00A32FDF"/>
    <w:rsid w:val="00A335C6"/>
    <w:rsid w:val="00A336C3"/>
    <w:rsid w:val="00A345F7"/>
    <w:rsid w:val="00A349B0"/>
    <w:rsid w:val="00A34DD7"/>
    <w:rsid w:val="00A34DE8"/>
    <w:rsid w:val="00A350B5"/>
    <w:rsid w:val="00A35249"/>
    <w:rsid w:val="00A35709"/>
    <w:rsid w:val="00A35900"/>
    <w:rsid w:val="00A364B6"/>
    <w:rsid w:val="00A3684F"/>
    <w:rsid w:val="00A36901"/>
    <w:rsid w:val="00A36C24"/>
    <w:rsid w:val="00A36E5B"/>
    <w:rsid w:val="00A36FD3"/>
    <w:rsid w:val="00A3708C"/>
    <w:rsid w:val="00A37256"/>
    <w:rsid w:val="00A379AF"/>
    <w:rsid w:val="00A379FA"/>
    <w:rsid w:val="00A405FA"/>
    <w:rsid w:val="00A406C3"/>
    <w:rsid w:val="00A4085B"/>
    <w:rsid w:val="00A40BF9"/>
    <w:rsid w:val="00A40D83"/>
    <w:rsid w:val="00A41077"/>
    <w:rsid w:val="00A41848"/>
    <w:rsid w:val="00A41BB8"/>
    <w:rsid w:val="00A41C11"/>
    <w:rsid w:val="00A424C6"/>
    <w:rsid w:val="00A42572"/>
    <w:rsid w:val="00A426C6"/>
    <w:rsid w:val="00A4281E"/>
    <w:rsid w:val="00A42960"/>
    <w:rsid w:val="00A42B9B"/>
    <w:rsid w:val="00A43041"/>
    <w:rsid w:val="00A43386"/>
    <w:rsid w:val="00A438F8"/>
    <w:rsid w:val="00A43CB0"/>
    <w:rsid w:val="00A43EEF"/>
    <w:rsid w:val="00A44462"/>
    <w:rsid w:val="00A44551"/>
    <w:rsid w:val="00A44AD4"/>
    <w:rsid w:val="00A454F8"/>
    <w:rsid w:val="00A46223"/>
    <w:rsid w:val="00A46D30"/>
    <w:rsid w:val="00A470D5"/>
    <w:rsid w:val="00A4713F"/>
    <w:rsid w:val="00A4752D"/>
    <w:rsid w:val="00A47D57"/>
    <w:rsid w:val="00A47EBA"/>
    <w:rsid w:val="00A505BF"/>
    <w:rsid w:val="00A508BB"/>
    <w:rsid w:val="00A5163A"/>
    <w:rsid w:val="00A51AF8"/>
    <w:rsid w:val="00A52F63"/>
    <w:rsid w:val="00A531B5"/>
    <w:rsid w:val="00A53C9E"/>
    <w:rsid w:val="00A54179"/>
    <w:rsid w:val="00A54462"/>
    <w:rsid w:val="00A550D6"/>
    <w:rsid w:val="00A55589"/>
    <w:rsid w:val="00A56361"/>
    <w:rsid w:val="00A5662F"/>
    <w:rsid w:val="00A566FE"/>
    <w:rsid w:val="00A56AB5"/>
    <w:rsid w:val="00A57066"/>
    <w:rsid w:val="00A570AF"/>
    <w:rsid w:val="00A57F89"/>
    <w:rsid w:val="00A602A4"/>
    <w:rsid w:val="00A60574"/>
    <w:rsid w:val="00A611F3"/>
    <w:rsid w:val="00A61588"/>
    <w:rsid w:val="00A61B63"/>
    <w:rsid w:val="00A61E29"/>
    <w:rsid w:val="00A62BB6"/>
    <w:rsid w:val="00A63AFC"/>
    <w:rsid w:val="00A65676"/>
    <w:rsid w:val="00A66253"/>
    <w:rsid w:val="00A6659B"/>
    <w:rsid w:val="00A6705E"/>
    <w:rsid w:val="00A6763F"/>
    <w:rsid w:val="00A676BC"/>
    <w:rsid w:val="00A67ED2"/>
    <w:rsid w:val="00A67ED7"/>
    <w:rsid w:val="00A70173"/>
    <w:rsid w:val="00A7072A"/>
    <w:rsid w:val="00A71E86"/>
    <w:rsid w:val="00A724FA"/>
    <w:rsid w:val="00A73A76"/>
    <w:rsid w:val="00A73C2C"/>
    <w:rsid w:val="00A73E42"/>
    <w:rsid w:val="00A73EFE"/>
    <w:rsid w:val="00A741AC"/>
    <w:rsid w:val="00A741D1"/>
    <w:rsid w:val="00A7448C"/>
    <w:rsid w:val="00A746E0"/>
    <w:rsid w:val="00A75836"/>
    <w:rsid w:val="00A765F2"/>
    <w:rsid w:val="00A767BC"/>
    <w:rsid w:val="00A77686"/>
    <w:rsid w:val="00A77A1E"/>
    <w:rsid w:val="00A80E0A"/>
    <w:rsid w:val="00A811DC"/>
    <w:rsid w:val="00A8123E"/>
    <w:rsid w:val="00A81844"/>
    <w:rsid w:val="00A81A2D"/>
    <w:rsid w:val="00A81C35"/>
    <w:rsid w:val="00A81F07"/>
    <w:rsid w:val="00A8223D"/>
    <w:rsid w:val="00A82482"/>
    <w:rsid w:val="00A82AE8"/>
    <w:rsid w:val="00A845DD"/>
    <w:rsid w:val="00A84981"/>
    <w:rsid w:val="00A84CA5"/>
    <w:rsid w:val="00A85C6B"/>
    <w:rsid w:val="00A85EC5"/>
    <w:rsid w:val="00A86D52"/>
    <w:rsid w:val="00A86F6F"/>
    <w:rsid w:val="00A875C8"/>
    <w:rsid w:val="00A875FB"/>
    <w:rsid w:val="00A878B4"/>
    <w:rsid w:val="00A87DB3"/>
    <w:rsid w:val="00A90FD9"/>
    <w:rsid w:val="00A91CF7"/>
    <w:rsid w:val="00A92245"/>
    <w:rsid w:val="00A92E8D"/>
    <w:rsid w:val="00A93289"/>
    <w:rsid w:val="00A93586"/>
    <w:rsid w:val="00A93B2F"/>
    <w:rsid w:val="00A93C17"/>
    <w:rsid w:val="00A93E40"/>
    <w:rsid w:val="00A94004"/>
    <w:rsid w:val="00A95228"/>
    <w:rsid w:val="00A95955"/>
    <w:rsid w:val="00A96541"/>
    <w:rsid w:val="00A96C7C"/>
    <w:rsid w:val="00A96E58"/>
    <w:rsid w:val="00A97EAE"/>
    <w:rsid w:val="00AA01EB"/>
    <w:rsid w:val="00AA0578"/>
    <w:rsid w:val="00AA0BBD"/>
    <w:rsid w:val="00AA0E86"/>
    <w:rsid w:val="00AA1C78"/>
    <w:rsid w:val="00AA1D8D"/>
    <w:rsid w:val="00AA2172"/>
    <w:rsid w:val="00AA21EE"/>
    <w:rsid w:val="00AA25B8"/>
    <w:rsid w:val="00AA38AA"/>
    <w:rsid w:val="00AA3F7B"/>
    <w:rsid w:val="00AA486E"/>
    <w:rsid w:val="00AA4F43"/>
    <w:rsid w:val="00AA59B6"/>
    <w:rsid w:val="00AA5C03"/>
    <w:rsid w:val="00AA5F10"/>
    <w:rsid w:val="00AA647D"/>
    <w:rsid w:val="00AA6516"/>
    <w:rsid w:val="00AA664C"/>
    <w:rsid w:val="00AA671B"/>
    <w:rsid w:val="00AA6F67"/>
    <w:rsid w:val="00AA712A"/>
    <w:rsid w:val="00AA7473"/>
    <w:rsid w:val="00AB06E4"/>
    <w:rsid w:val="00AB0789"/>
    <w:rsid w:val="00AB189D"/>
    <w:rsid w:val="00AB1AAE"/>
    <w:rsid w:val="00AB1C1C"/>
    <w:rsid w:val="00AB1CD0"/>
    <w:rsid w:val="00AB21C9"/>
    <w:rsid w:val="00AB2D58"/>
    <w:rsid w:val="00AB446B"/>
    <w:rsid w:val="00AB4BF9"/>
    <w:rsid w:val="00AB4D15"/>
    <w:rsid w:val="00AB5C79"/>
    <w:rsid w:val="00AB5C7D"/>
    <w:rsid w:val="00AB5DEA"/>
    <w:rsid w:val="00AB61F2"/>
    <w:rsid w:val="00AB6A48"/>
    <w:rsid w:val="00AB6BCF"/>
    <w:rsid w:val="00AB6D96"/>
    <w:rsid w:val="00AB6F1D"/>
    <w:rsid w:val="00AB73B8"/>
    <w:rsid w:val="00AC132E"/>
    <w:rsid w:val="00AC1B7A"/>
    <w:rsid w:val="00AC25FF"/>
    <w:rsid w:val="00AC28F7"/>
    <w:rsid w:val="00AC4431"/>
    <w:rsid w:val="00AC488B"/>
    <w:rsid w:val="00AC4947"/>
    <w:rsid w:val="00AC6072"/>
    <w:rsid w:val="00AC65B2"/>
    <w:rsid w:val="00AC7337"/>
    <w:rsid w:val="00AC753C"/>
    <w:rsid w:val="00AC77E3"/>
    <w:rsid w:val="00AC7E0B"/>
    <w:rsid w:val="00AC7E7A"/>
    <w:rsid w:val="00AC7F8F"/>
    <w:rsid w:val="00AD01DD"/>
    <w:rsid w:val="00AD130C"/>
    <w:rsid w:val="00AD142E"/>
    <w:rsid w:val="00AD22B8"/>
    <w:rsid w:val="00AD2363"/>
    <w:rsid w:val="00AD237F"/>
    <w:rsid w:val="00AD2852"/>
    <w:rsid w:val="00AD29B0"/>
    <w:rsid w:val="00AD2C67"/>
    <w:rsid w:val="00AD308F"/>
    <w:rsid w:val="00AD3388"/>
    <w:rsid w:val="00AD3915"/>
    <w:rsid w:val="00AD3C6C"/>
    <w:rsid w:val="00AD3D24"/>
    <w:rsid w:val="00AD4D3C"/>
    <w:rsid w:val="00AD557D"/>
    <w:rsid w:val="00AD5E7F"/>
    <w:rsid w:val="00AD6415"/>
    <w:rsid w:val="00AD7AA7"/>
    <w:rsid w:val="00AD7C90"/>
    <w:rsid w:val="00AD7E87"/>
    <w:rsid w:val="00AE07AD"/>
    <w:rsid w:val="00AE0DE5"/>
    <w:rsid w:val="00AE0EF7"/>
    <w:rsid w:val="00AE0F92"/>
    <w:rsid w:val="00AE0FC9"/>
    <w:rsid w:val="00AE1F99"/>
    <w:rsid w:val="00AE229D"/>
    <w:rsid w:val="00AE2AAB"/>
    <w:rsid w:val="00AE3ACE"/>
    <w:rsid w:val="00AE49F4"/>
    <w:rsid w:val="00AE4D32"/>
    <w:rsid w:val="00AE4DD1"/>
    <w:rsid w:val="00AE4DE5"/>
    <w:rsid w:val="00AE4E0F"/>
    <w:rsid w:val="00AE4F52"/>
    <w:rsid w:val="00AE53CE"/>
    <w:rsid w:val="00AE5BF3"/>
    <w:rsid w:val="00AF073F"/>
    <w:rsid w:val="00AF0954"/>
    <w:rsid w:val="00AF1F1E"/>
    <w:rsid w:val="00AF21FB"/>
    <w:rsid w:val="00AF241E"/>
    <w:rsid w:val="00AF2879"/>
    <w:rsid w:val="00AF3968"/>
    <w:rsid w:val="00AF492F"/>
    <w:rsid w:val="00AF502A"/>
    <w:rsid w:val="00AF58D6"/>
    <w:rsid w:val="00AF5A1A"/>
    <w:rsid w:val="00AF5DB1"/>
    <w:rsid w:val="00AF6D66"/>
    <w:rsid w:val="00AF720C"/>
    <w:rsid w:val="00AF723C"/>
    <w:rsid w:val="00AF76F0"/>
    <w:rsid w:val="00AF7D21"/>
    <w:rsid w:val="00B00D5B"/>
    <w:rsid w:val="00B00DBD"/>
    <w:rsid w:val="00B01363"/>
    <w:rsid w:val="00B0228B"/>
    <w:rsid w:val="00B026B4"/>
    <w:rsid w:val="00B03027"/>
    <w:rsid w:val="00B04959"/>
    <w:rsid w:val="00B055D8"/>
    <w:rsid w:val="00B05699"/>
    <w:rsid w:val="00B05CBB"/>
    <w:rsid w:val="00B05CCF"/>
    <w:rsid w:val="00B05D62"/>
    <w:rsid w:val="00B0696B"/>
    <w:rsid w:val="00B077C9"/>
    <w:rsid w:val="00B07813"/>
    <w:rsid w:val="00B07C6F"/>
    <w:rsid w:val="00B10765"/>
    <w:rsid w:val="00B10D58"/>
    <w:rsid w:val="00B1109D"/>
    <w:rsid w:val="00B12230"/>
    <w:rsid w:val="00B134C0"/>
    <w:rsid w:val="00B13AF4"/>
    <w:rsid w:val="00B14BCC"/>
    <w:rsid w:val="00B14D04"/>
    <w:rsid w:val="00B1605F"/>
    <w:rsid w:val="00B1614B"/>
    <w:rsid w:val="00B162C4"/>
    <w:rsid w:val="00B16AB6"/>
    <w:rsid w:val="00B17F4A"/>
    <w:rsid w:val="00B2023F"/>
    <w:rsid w:val="00B20DA8"/>
    <w:rsid w:val="00B20E5D"/>
    <w:rsid w:val="00B21EFB"/>
    <w:rsid w:val="00B225D5"/>
    <w:rsid w:val="00B2303D"/>
    <w:rsid w:val="00B24055"/>
    <w:rsid w:val="00B240B3"/>
    <w:rsid w:val="00B24150"/>
    <w:rsid w:val="00B247C0"/>
    <w:rsid w:val="00B24EA6"/>
    <w:rsid w:val="00B255DD"/>
    <w:rsid w:val="00B26B5E"/>
    <w:rsid w:val="00B27755"/>
    <w:rsid w:val="00B27BA8"/>
    <w:rsid w:val="00B3024F"/>
    <w:rsid w:val="00B30315"/>
    <w:rsid w:val="00B30431"/>
    <w:rsid w:val="00B3060A"/>
    <w:rsid w:val="00B30AEA"/>
    <w:rsid w:val="00B30F28"/>
    <w:rsid w:val="00B3131B"/>
    <w:rsid w:val="00B318C2"/>
    <w:rsid w:val="00B31ED8"/>
    <w:rsid w:val="00B320A3"/>
    <w:rsid w:val="00B32193"/>
    <w:rsid w:val="00B324D4"/>
    <w:rsid w:val="00B32816"/>
    <w:rsid w:val="00B3358D"/>
    <w:rsid w:val="00B33642"/>
    <w:rsid w:val="00B3378E"/>
    <w:rsid w:val="00B33BF4"/>
    <w:rsid w:val="00B33D68"/>
    <w:rsid w:val="00B341BC"/>
    <w:rsid w:val="00B3484E"/>
    <w:rsid w:val="00B34E91"/>
    <w:rsid w:val="00B35BA1"/>
    <w:rsid w:val="00B35D48"/>
    <w:rsid w:val="00B360AA"/>
    <w:rsid w:val="00B36544"/>
    <w:rsid w:val="00B36905"/>
    <w:rsid w:val="00B36D97"/>
    <w:rsid w:val="00B37551"/>
    <w:rsid w:val="00B37B2B"/>
    <w:rsid w:val="00B40136"/>
    <w:rsid w:val="00B40571"/>
    <w:rsid w:val="00B40684"/>
    <w:rsid w:val="00B4069C"/>
    <w:rsid w:val="00B408C4"/>
    <w:rsid w:val="00B40B50"/>
    <w:rsid w:val="00B40FA9"/>
    <w:rsid w:val="00B41595"/>
    <w:rsid w:val="00B418C5"/>
    <w:rsid w:val="00B42368"/>
    <w:rsid w:val="00B429A9"/>
    <w:rsid w:val="00B42C63"/>
    <w:rsid w:val="00B4309C"/>
    <w:rsid w:val="00B43B91"/>
    <w:rsid w:val="00B43BA9"/>
    <w:rsid w:val="00B43C78"/>
    <w:rsid w:val="00B4446C"/>
    <w:rsid w:val="00B4497D"/>
    <w:rsid w:val="00B4562B"/>
    <w:rsid w:val="00B45FE2"/>
    <w:rsid w:val="00B4711D"/>
    <w:rsid w:val="00B471E6"/>
    <w:rsid w:val="00B472DE"/>
    <w:rsid w:val="00B47730"/>
    <w:rsid w:val="00B47E6E"/>
    <w:rsid w:val="00B47EEE"/>
    <w:rsid w:val="00B5122A"/>
    <w:rsid w:val="00B512E5"/>
    <w:rsid w:val="00B51A84"/>
    <w:rsid w:val="00B51FC0"/>
    <w:rsid w:val="00B52996"/>
    <w:rsid w:val="00B52A7F"/>
    <w:rsid w:val="00B5354B"/>
    <w:rsid w:val="00B53D23"/>
    <w:rsid w:val="00B541FD"/>
    <w:rsid w:val="00B54F33"/>
    <w:rsid w:val="00B54F9E"/>
    <w:rsid w:val="00B55140"/>
    <w:rsid w:val="00B55761"/>
    <w:rsid w:val="00B559ED"/>
    <w:rsid w:val="00B55B9C"/>
    <w:rsid w:val="00B55CBC"/>
    <w:rsid w:val="00B5630B"/>
    <w:rsid w:val="00B564F6"/>
    <w:rsid w:val="00B568FF"/>
    <w:rsid w:val="00B5738E"/>
    <w:rsid w:val="00B57471"/>
    <w:rsid w:val="00B57983"/>
    <w:rsid w:val="00B60D6E"/>
    <w:rsid w:val="00B60E0F"/>
    <w:rsid w:val="00B61B65"/>
    <w:rsid w:val="00B62074"/>
    <w:rsid w:val="00B620F1"/>
    <w:rsid w:val="00B62461"/>
    <w:rsid w:val="00B6328C"/>
    <w:rsid w:val="00B65FFC"/>
    <w:rsid w:val="00B6630B"/>
    <w:rsid w:val="00B66601"/>
    <w:rsid w:val="00B67C99"/>
    <w:rsid w:val="00B70364"/>
    <w:rsid w:val="00B704BF"/>
    <w:rsid w:val="00B71278"/>
    <w:rsid w:val="00B71C79"/>
    <w:rsid w:val="00B72000"/>
    <w:rsid w:val="00B7241D"/>
    <w:rsid w:val="00B7278D"/>
    <w:rsid w:val="00B72A45"/>
    <w:rsid w:val="00B72A52"/>
    <w:rsid w:val="00B72CCA"/>
    <w:rsid w:val="00B72F45"/>
    <w:rsid w:val="00B73899"/>
    <w:rsid w:val="00B73A81"/>
    <w:rsid w:val="00B73CF4"/>
    <w:rsid w:val="00B73E52"/>
    <w:rsid w:val="00B74A54"/>
    <w:rsid w:val="00B74BEE"/>
    <w:rsid w:val="00B75C84"/>
    <w:rsid w:val="00B75CB7"/>
    <w:rsid w:val="00B769CD"/>
    <w:rsid w:val="00B7702F"/>
    <w:rsid w:val="00B80096"/>
    <w:rsid w:val="00B80122"/>
    <w:rsid w:val="00B8084C"/>
    <w:rsid w:val="00B80D82"/>
    <w:rsid w:val="00B81083"/>
    <w:rsid w:val="00B81AD6"/>
    <w:rsid w:val="00B82536"/>
    <w:rsid w:val="00B829D1"/>
    <w:rsid w:val="00B82D55"/>
    <w:rsid w:val="00B843D4"/>
    <w:rsid w:val="00B84BBA"/>
    <w:rsid w:val="00B84C39"/>
    <w:rsid w:val="00B85380"/>
    <w:rsid w:val="00B855F2"/>
    <w:rsid w:val="00B87142"/>
    <w:rsid w:val="00B908B2"/>
    <w:rsid w:val="00B913A3"/>
    <w:rsid w:val="00B9154C"/>
    <w:rsid w:val="00B9191F"/>
    <w:rsid w:val="00B91B2F"/>
    <w:rsid w:val="00B91EEE"/>
    <w:rsid w:val="00B929D0"/>
    <w:rsid w:val="00B93214"/>
    <w:rsid w:val="00B9374F"/>
    <w:rsid w:val="00B9441C"/>
    <w:rsid w:val="00B94FE6"/>
    <w:rsid w:val="00B95498"/>
    <w:rsid w:val="00B957C4"/>
    <w:rsid w:val="00B9629F"/>
    <w:rsid w:val="00B9699C"/>
    <w:rsid w:val="00B96B17"/>
    <w:rsid w:val="00B97982"/>
    <w:rsid w:val="00B97F90"/>
    <w:rsid w:val="00BA0C20"/>
    <w:rsid w:val="00BA17E9"/>
    <w:rsid w:val="00BA25BB"/>
    <w:rsid w:val="00BA29EB"/>
    <w:rsid w:val="00BA2E58"/>
    <w:rsid w:val="00BA31AB"/>
    <w:rsid w:val="00BA3E57"/>
    <w:rsid w:val="00BA4165"/>
    <w:rsid w:val="00BA4822"/>
    <w:rsid w:val="00BA5353"/>
    <w:rsid w:val="00BA58D7"/>
    <w:rsid w:val="00BA5B15"/>
    <w:rsid w:val="00BA5E50"/>
    <w:rsid w:val="00BA5FC1"/>
    <w:rsid w:val="00BA6295"/>
    <w:rsid w:val="00BA62F0"/>
    <w:rsid w:val="00BA6633"/>
    <w:rsid w:val="00BA69F7"/>
    <w:rsid w:val="00BA6C40"/>
    <w:rsid w:val="00BA6E3F"/>
    <w:rsid w:val="00BA7197"/>
    <w:rsid w:val="00BA736D"/>
    <w:rsid w:val="00BB093D"/>
    <w:rsid w:val="00BB0A0A"/>
    <w:rsid w:val="00BB19C0"/>
    <w:rsid w:val="00BB2DF4"/>
    <w:rsid w:val="00BB3412"/>
    <w:rsid w:val="00BB3858"/>
    <w:rsid w:val="00BB3AAD"/>
    <w:rsid w:val="00BB3C5B"/>
    <w:rsid w:val="00BB43EC"/>
    <w:rsid w:val="00BB4DDF"/>
    <w:rsid w:val="00BB5AD1"/>
    <w:rsid w:val="00BB5DC1"/>
    <w:rsid w:val="00BB5F01"/>
    <w:rsid w:val="00BB6907"/>
    <w:rsid w:val="00BB6F21"/>
    <w:rsid w:val="00BB6F6F"/>
    <w:rsid w:val="00BB7858"/>
    <w:rsid w:val="00BC0003"/>
    <w:rsid w:val="00BC04FE"/>
    <w:rsid w:val="00BC0550"/>
    <w:rsid w:val="00BC0684"/>
    <w:rsid w:val="00BC0737"/>
    <w:rsid w:val="00BC07CA"/>
    <w:rsid w:val="00BC0B36"/>
    <w:rsid w:val="00BC3294"/>
    <w:rsid w:val="00BC33E6"/>
    <w:rsid w:val="00BC3431"/>
    <w:rsid w:val="00BC3A03"/>
    <w:rsid w:val="00BC3C4A"/>
    <w:rsid w:val="00BC45C3"/>
    <w:rsid w:val="00BC4925"/>
    <w:rsid w:val="00BC4C7C"/>
    <w:rsid w:val="00BC534D"/>
    <w:rsid w:val="00BC5AF3"/>
    <w:rsid w:val="00BC60BA"/>
    <w:rsid w:val="00BC6906"/>
    <w:rsid w:val="00BC6EAA"/>
    <w:rsid w:val="00BC772D"/>
    <w:rsid w:val="00BC7734"/>
    <w:rsid w:val="00BD29BC"/>
    <w:rsid w:val="00BD38CC"/>
    <w:rsid w:val="00BD4027"/>
    <w:rsid w:val="00BD4335"/>
    <w:rsid w:val="00BD45BB"/>
    <w:rsid w:val="00BD4613"/>
    <w:rsid w:val="00BD4FE3"/>
    <w:rsid w:val="00BD596A"/>
    <w:rsid w:val="00BD5C91"/>
    <w:rsid w:val="00BD5FE9"/>
    <w:rsid w:val="00BD7C67"/>
    <w:rsid w:val="00BE00F8"/>
    <w:rsid w:val="00BE03AB"/>
    <w:rsid w:val="00BE10AC"/>
    <w:rsid w:val="00BE1321"/>
    <w:rsid w:val="00BE1423"/>
    <w:rsid w:val="00BE19DF"/>
    <w:rsid w:val="00BE19E5"/>
    <w:rsid w:val="00BE2002"/>
    <w:rsid w:val="00BE2CAA"/>
    <w:rsid w:val="00BE304D"/>
    <w:rsid w:val="00BE34E8"/>
    <w:rsid w:val="00BE390F"/>
    <w:rsid w:val="00BE430A"/>
    <w:rsid w:val="00BE442D"/>
    <w:rsid w:val="00BE4D59"/>
    <w:rsid w:val="00BE5102"/>
    <w:rsid w:val="00BE5929"/>
    <w:rsid w:val="00BE60F8"/>
    <w:rsid w:val="00BE642D"/>
    <w:rsid w:val="00BE6DEA"/>
    <w:rsid w:val="00BE7A13"/>
    <w:rsid w:val="00BE7C20"/>
    <w:rsid w:val="00BE7F1F"/>
    <w:rsid w:val="00BE7F42"/>
    <w:rsid w:val="00BF022F"/>
    <w:rsid w:val="00BF1560"/>
    <w:rsid w:val="00BF172F"/>
    <w:rsid w:val="00BF2D75"/>
    <w:rsid w:val="00BF3DCB"/>
    <w:rsid w:val="00BF41CA"/>
    <w:rsid w:val="00BF4809"/>
    <w:rsid w:val="00BF4E75"/>
    <w:rsid w:val="00BF50E3"/>
    <w:rsid w:val="00BF5CE7"/>
    <w:rsid w:val="00BF6177"/>
    <w:rsid w:val="00BF6A72"/>
    <w:rsid w:val="00BF7318"/>
    <w:rsid w:val="00BF7CA5"/>
    <w:rsid w:val="00C0059D"/>
    <w:rsid w:val="00C00ABF"/>
    <w:rsid w:val="00C0110E"/>
    <w:rsid w:val="00C01BEB"/>
    <w:rsid w:val="00C01D71"/>
    <w:rsid w:val="00C022E0"/>
    <w:rsid w:val="00C02626"/>
    <w:rsid w:val="00C02881"/>
    <w:rsid w:val="00C04AE7"/>
    <w:rsid w:val="00C04E89"/>
    <w:rsid w:val="00C04FB0"/>
    <w:rsid w:val="00C05C6B"/>
    <w:rsid w:val="00C064B1"/>
    <w:rsid w:val="00C065DF"/>
    <w:rsid w:val="00C10E6D"/>
    <w:rsid w:val="00C10F86"/>
    <w:rsid w:val="00C11016"/>
    <w:rsid w:val="00C11874"/>
    <w:rsid w:val="00C11FC7"/>
    <w:rsid w:val="00C12393"/>
    <w:rsid w:val="00C13A3C"/>
    <w:rsid w:val="00C13C8A"/>
    <w:rsid w:val="00C13D49"/>
    <w:rsid w:val="00C13DAA"/>
    <w:rsid w:val="00C13F58"/>
    <w:rsid w:val="00C14AAF"/>
    <w:rsid w:val="00C15107"/>
    <w:rsid w:val="00C15232"/>
    <w:rsid w:val="00C15423"/>
    <w:rsid w:val="00C1558A"/>
    <w:rsid w:val="00C15DD6"/>
    <w:rsid w:val="00C16BF3"/>
    <w:rsid w:val="00C16C54"/>
    <w:rsid w:val="00C17556"/>
    <w:rsid w:val="00C17F13"/>
    <w:rsid w:val="00C21509"/>
    <w:rsid w:val="00C21D9E"/>
    <w:rsid w:val="00C22235"/>
    <w:rsid w:val="00C22469"/>
    <w:rsid w:val="00C22472"/>
    <w:rsid w:val="00C227AE"/>
    <w:rsid w:val="00C2286D"/>
    <w:rsid w:val="00C234F5"/>
    <w:rsid w:val="00C235EE"/>
    <w:rsid w:val="00C2388C"/>
    <w:rsid w:val="00C24138"/>
    <w:rsid w:val="00C26C41"/>
    <w:rsid w:val="00C275D0"/>
    <w:rsid w:val="00C2764E"/>
    <w:rsid w:val="00C27993"/>
    <w:rsid w:val="00C30854"/>
    <w:rsid w:val="00C30CEC"/>
    <w:rsid w:val="00C3149C"/>
    <w:rsid w:val="00C3254E"/>
    <w:rsid w:val="00C344B1"/>
    <w:rsid w:val="00C345C1"/>
    <w:rsid w:val="00C35808"/>
    <w:rsid w:val="00C36472"/>
    <w:rsid w:val="00C36572"/>
    <w:rsid w:val="00C368DD"/>
    <w:rsid w:val="00C36C97"/>
    <w:rsid w:val="00C37233"/>
    <w:rsid w:val="00C4060A"/>
    <w:rsid w:val="00C40845"/>
    <w:rsid w:val="00C428ED"/>
    <w:rsid w:val="00C43DB6"/>
    <w:rsid w:val="00C44982"/>
    <w:rsid w:val="00C44B1D"/>
    <w:rsid w:val="00C45754"/>
    <w:rsid w:val="00C457D5"/>
    <w:rsid w:val="00C46341"/>
    <w:rsid w:val="00C46E0A"/>
    <w:rsid w:val="00C47FD4"/>
    <w:rsid w:val="00C50D14"/>
    <w:rsid w:val="00C51183"/>
    <w:rsid w:val="00C5144F"/>
    <w:rsid w:val="00C51AB3"/>
    <w:rsid w:val="00C51B7D"/>
    <w:rsid w:val="00C51FF5"/>
    <w:rsid w:val="00C527CC"/>
    <w:rsid w:val="00C53285"/>
    <w:rsid w:val="00C542C9"/>
    <w:rsid w:val="00C54872"/>
    <w:rsid w:val="00C55209"/>
    <w:rsid w:val="00C56DBD"/>
    <w:rsid w:val="00C57E2B"/>
    <w:rsid w:val="00C6062A"/>
    <w:rsid w:val="00C60A4C"/>
    <w:rsid w:val="00C6171C"/>
    <w:rsid w:val="00C619EE"/>
    <w:rsid w:val="00C6203E"/>
    <w:rsid w:val="00C62A25"/>
    <w:rsid w:val="00C62A7F"/>
    <w:rsid w:val="00C6465A"/>
    <w:rsid w:val="00C64C37"/>
    <w:rsid w:val="00C64E8C"/>
    <w:rsid w:val="00C64F01"/>
    <w:rsid w:val="00C65C41"/>
    <w:rsid w:val="00C66A77"/>
    <w:rsid w:val="00C67D29"/>
    <w:rsid w:val="00C700FF"/>
    <w:rsid w:val="00C71244"/>
    <w:rsid w:val="00C71372"/>
    <w:rsid w:val="00C7162B"/>
    <w:rsid w:val="00C71784"/>
    <w:rsid w:val="00C72CCB"/>
    <w:rsid w:val="00C73A8A"/>
    <w:rsid w:val="00C74401"/>
    <w:rsid w:val="00C74412"/>
    <w:rsid w:val="00C75363"/>
    <w:rsid w:val="00C75E6B"/>
    <w:rsid w:val="00C7621F"/>
    <w:rsid w:val="00C76958"/>
    <w:rsid w:val="00C77F42"/>
    <w:rsid w:val="00C8002F"/>
    <w:rsid w:val="00C801ED"/>
    <w:rsid w:val="00C804FA"/>
    <w:rsid w:val="00C81112"/>
    <w:rsid w:val="00C83310"/>
    <w:rsid w:val="00C83FDE"/>
    <w:rsid w:val="00C840D9"/>
    <w:rsid w:val="00C8512C"/>
    <w:rsid w:val="00C8546E"/>
    <w:rsid w:val="00C854F7"/>
    <w:rsid w:val="00C858C7"/>
    <w:rsid w:val="00C90B1E"/>
    <w:rsid w:val="00C91743"/>
    <w:rsid w:val="00C91FBD"/>
    <w:rsid w:val="00C92155"/>
    <w:rsid w:val="00C925DF"/>
    <w:rsid w:val="00C93525"/>
    <w:rsid w:val="00C935FC"/>
    <w:rsid w:val="00C93BC8"/>
    <w:rsid w:val="00C941AC"/>
    <w:rsid w:val="00C941D2"/>
    <w:rsid w:val="00C942DD"/>
    <w:rsid w:val="00C94A6F"/>
    <w:rsid w:val="00C950A0"/>
    <w:rsid w:val="00C9522B"/>
    <w:rsid w:val="00C95432"/>
    <w:rsid w:val="00C95551"/>
    <w:rsid w:val="00C95829"/>
    <w:rsid w:val="00C95CB2"/>
    <w:rsid w:val="00C96B26"/>
    <w:rsid w:val="00C97DF2"/>
    <w:rsid w:val="00CA03FB"/>
    <w:rsid w:val="00CA0D9A"/>
    <w:rsid w:val="00CA106E"/>
    <w:rsid w:val="00CA16D6"/>
    <w:rsid w:val="00CA1DFB"/>
    <w:rsid w:val="00CA23B7"/>
    <w:rsid w:val="00CA2453"/>
    <w:rsid w:val="00CA2703"/>
    <w:rsid w:val="00CA3879"/>
    <w:rsid w:val="00CA3D29"/>
    <w:rsid w:val="00CA3E5A"/>
    <w:rsid w:val="00CA4579"/>
    <w:rsid w:val="00CA48FB"/>
    <w:rsid w:val="00CA49E1"/>
    <w:rsid w:val="00CA49EC"/>
    <w:rsid w:val="00CA5B44"/>
    <w:rsid w:val="00CA5B5D"/>
    <w:rsid w:val="00CA5EA3"/>
    <w:rsid w:val="00CA691E"/>
    <w:rsid w:val="00CA6AA1"/>
    <w:rsid w:val="00CA7113"/>
    <w:rsid w:val="00CA7DEF"/>
    <w:rsid w:val="00CA7FB2"/>
    <w:rsid w:val="00CB0664"/>
    <w:rsid w:val="00CB0A6C"/>
    <w:rsid w:val="00CB0CC5"/>
    <w:rsid w:val="00CB10E7"/>
    <w:rsid w:val="00CB14F8"/>
    <w:rsid w:val="00CB1D96"/>
    <w:rsid w:val="00CB3EE7"/>
    <w:rsid w:val="00CB4BF3"/>
    <w:rsid w:val="00CB4CD3"/>
    <w:rsid w:val="00CB507B"/>
    <w:rsid w:val="00CB5E80"/>
    <w:rsid w:val="00CB661E"/>
    <w:rsid w:val="00CB7080"/>
    <w:rsid w:val="00CB73B7"/>
    <w:rsid w:val="00CB73FC"/>
    <w:rsid w:val="00CB7519"/>
    <w:rsid w:val="00CB770D"/>
    <w:rsid w:val="00CB7EBF"/>
    <w:rsid w:val="00CC0156"/>
    <w:rsid w:val="00CC0371"/>
    <w:rsid w:val="00CC0E21"/>
    <w:rsid w:val="00CC0E42"/>
    <w:rsid w:val="00CC269B"/>
    <w:rsid w:val="00CC293E"/>
    <w:rsid w:val="00CC339E"/>
    <w:rsid w:val="00CC3403"/>
    <w:rsid w:val="00CC3E96"/>
    <w:rsid w:val="00CC402E"/>
    <w:rsid w:val="00CC4322"/>
    <w:rsid w:val="00CC4622"/>
    <w:rsid w:val="00CC46BD"/>
    <w:rsid w:val="00CC6C02"/>
    <w:rsid w:val="00CD07DB"/>
    <w:rsid w:val="00CD0979"/>
    <w:rsid w:val="00CD09E9"/>
    <w:rsid w:val="00CD0C32"/>
    <w:rsid w:val="00CD12BC"/>
    <w:rsid w:val="00CD1862"/>
    <w:rsid w:val="00CD1FBC"/>
    <w:rsid w:val="00CD35AA"/>
    <w:rsid w:val="00CD35B9"/>
    <w:rsid w:val="00CD3EC7"/>
    <w:rsid w:val="00CD40B1"/>
    <w:rsid w:val="00CD5051"/>
    <w:rsid w:val="00CD521D"/>
    <w:rsid w:val="00CD57EC"/>
    <w:rsid w:val="00CD6751"/>
    <w:rsid w:val="00CD691C"/>
    <w:rsid w:val="00CD6D86"/>
    <w:rsid w:val="00CD7633"/>
    <w:rsid w:val="00CD7957"/>
    <w:rsid w:val="00CD7B23"/>
    <w:rsid w:val="00CD7B6A"/>
    <w:rsid w:val="00CD7E40"/>
    <w:rsid w:val="00CE25E2"/>
    <w:rsid w:val="00CE28BC"/>
    <w:rsid w:val="00CE28BF"/>
    <w:rsid w:val="00CE3DB7"/>
    <w:rsid w:val="00CE3DE0"/>
    <w:rsid w:val="00CE4067"/>
    <w:rsid w:val="00CE56FC"/>
    <w:rsid w:val="00CE6178"/>
    <w:rsid w:val="00CE68B9"/>
    <w:rsid w:val="00CE6977"/>
    <w:rsid w:val="00CE74E0"/>
    <w:rsid w:val="00CE7D44"/>
    <w:rsid w:val="00CF027C"/>
    <w:rsid w:val="00CF0676"/>
    <w:rsid w:val="00CF0900"/>
    <w:rsid w:val="00CF0F23"/>
    <w:rsid w:val="00CF18BF"/>
    <w:rsid w:val="00CF1E4C"/>
    <w:rsid w:val="00CF2C41"/>
    <w:rsid w:val="00CF2F44"/>
    <w:rsid w:val="00CF3057"/>
    <w:rsid w:val="00CF310A"/>
    <w:rsid w:val="00CF3166"/>
    <w:rsid w:val="00CF361F"/>
    <w:rsid w:val="00CF3872"/>
    <w:rsid w:val="00CF3A81"/>
    <w:rsid w:val="00CF3C89"/>
    <w:rsid w:val="00CF3FAC"/>
    <w:rsid w:val="00CF40E4"/>
    <w:rsid w:val="00CF425A"/>
    <w:rsid w:val="00CF434B"/>
    <w:rsid w:val="00CF44BE"/>
    <w:rsid w:val="00CF4D1C"/>
    <w:rsid w:val="00CF4E87"/>
    <w:rsid w:val="00CF5EFC"/>
    <w:rsid w:val="00CF669A"/>
    <w:rsid w:val="00CF71B7"/>
    <w:rsid w:val="00D00292"/>
    <w:rsid w:val="00D00380"/>
    <w:rsid w:val="00D01EC0"/>
    <w:rsid w:val="00D01F0B"/>
    <w:rsid w:val="00D02330"/>
    <w:rsid w:val="00D0268F"/>
    <w:rsid w:val="00D02D33"/>
    <w:rsid w:val="00D0375D"/>
    <w:rsid w:val="00D0398A"/>
    <w:rsid w:val="00D03FAE"/>
    <w:rsid w:val="00D04627"/>
    <w:rsid w:val="00D04D31"/>
    <w:rsid w:val="00D04D5D"/>
    <w:rsid w:val="00D05938"/>
    <w:rsid w:val="00D05C54"/>
    <w:rsid w:val="00D05E6B"/>
    <w:rsid w:val="00D06304"/>
    <w:rsid w:val="00D10785"/>
    <w:rsid w:val="00D108EF"/>
    <w:rsid w:val="00D1095C"/>
    <w:rsid w:val="00D10DC1"/>
    <w:rsid w:val="00D11323"/>
    <w:rsid w:val="00D1173A"/>
    <w:rsid w:val="00D11BB8"/>
    <w:rsid w:val="00D120E2"/>
    <w:rsid w:val="00D12606"/>
    <w:rsid w:val="00D130CD"/>
    <w:rsid w:val="00D13646"/>
    <w:rsid w:val="00D13AC6"/>
    <w:rsid w:val="00D14381"/>
    <w:rsid w:val="00D14A51"/>
    <w:rsid w:val="00D1562D"/>
    <w:rsid w:val="00D15F68"/>
    <w:rsid w:val="00D1709F"/>
    <w:rsid w:val="00D1710B"/>
    <w:rsid w:val="00D17860"/>
    <w:rsid w:val="00D1796F"/>
    <w:rsid w:val="00D17C4C"/>
    <w:rsid w:val="00D20B1F"/>
    <w:rsid w:val="00D21006"/>
    <w:rsid w:val="00D21092"/>
    <w:rsid w:val="00D21095"/>
    <w:rsid w:val="00D211B3"/>
    <w:rsid w:val="00D22904"/>
    <w:rsid w:val="00D22D8B"/>
    <w:rsid w:val="00D22DD9"/>
    <w:rsid w:val="00D23326"/>
    <w:rsid w:val="00D2352B"/>
    <w:rsid w:val="00D23FAC"/>
    <w:rsid w:val="00D24543"/>
    <w:rsid w:val="00D247C4"/>
    <w:rsid w:val="00D249C9"/>
    <w:rsid w:val="00D25749"/>
    <w:rsid w:val="00D261AC"/>
    <w:rsid w:val="00D264F9"/>
    <w:rsid w:val="00D266F2"/>
    <w:rsid w:val="00D3013E"/>
    <w:rsid w:val="00D30746"/>
    <w:rsid w:val="00D30C12"/>
    <w:rsid w:val="00D3127B"/>
    <w:rsid w:val="00D3303C"/>
    <w:rsid w:val="00D333BE"/>
    <w:rsid w:val="00D33D30"/>
    <w:rsid w:val="00D34554"/>
    <w:rsid w:val="00D36195"/>
    <w:rsid w:val="00D363AE"/>
    <w:rsid w:val="00D3658F"/>
    <w:rsid w:val="00D3663F"/>
    <w:rsid w:val="00D370E2"/>
    <w:rsid w:val="00D3767A"/>
    <w:rsid w:val="00D37FED"/>
    <w:rsid w:val="00D40191"/>
    <w:rsid w:val="00D40AEC"/>
    <w:rsid w:val="00D40BB3"/>
    <w:rsid w:val="00D416B8"/>
    <w:rsid w:val="00D41E95"/>
    <w:rsid w:val="00D4266E"/>
    <w:rsid w:val="00D426AF"/>
    <w:rsid w:val="00D43199"/>
    <w:rsid w:val="00D4424E"/>
    <w:rsid w:val="00D44641"/>
    <w:rsid w:val="00D446A6"/>
    <w:rsid w:val="00D4488C"/>
    <w:rsid w:val="00D44A42"/>
    <w:rsid w:val="00D44DE1"/>
    <w:rsid w:val="00D45043"/>
    <w:rsid w:val="00D45592"/>
    <w:rsid w:val="00D45664"/>
    <w:rsid w:val="00D45773"/>
    <w:rsid w:val="00D46354"/>
    <w:rsid w:val="00D467CE"/>
    <w:rsid w:val="00D47505"/>
    <w:rsid w:val="00D4755F"/>
    <w:rsid w:val="00D4791B"/>
    <w:rsid w:val="00D47B99"/>
    <w:rsid w:val="00D47CF4"/>
    <w:rsid w:val="00D505B2"/>
    <w:rsid w:val="00D507F0"/>
    <w:rsid w:val="00D5155E"/>
    <w:rsid w:val="00D51ADE"/>
    <w:rsid w:val="00D521C3"/>
    <w:rsid w:val="00D52462"/>
    <w:rsid w:val="00D52E30"/>
    <w:rsid w:val="00D52FE7"/>
    <w:rsid w:val="00D53032"/>
    <w:rsid w:val="00D5323C"/>
    <w:rsid w:val="00D53939"/>
    <w:rsid w:val="00D54AA0"/>
    <w:rsid w:val="00D557EB"/>
    <w:rsid w:val="00D55C91"/>
    <w:rsid w:val="00D56C05"/>
    <w:rsid w:val="00D56F46"/>
    <w:rsid w:val="00D57A21"/>
    <w:rsid w:val="00D604D9"/>
    <w:rsid w:val="00D605E6"/>
    <w:rsid w:val="00D60673"/>
    <w:rsid w:val="00D606AD"/>
    <w:rsid w:val="00D60B7D"/>
    <w:rsid w:val="00D60F5E"/>
    <w:rsid w:val="00D62197"/>
    <w:rsid w:val="00D6275E"/>
    <w:rsid w:val="00D62855"/>
    <w:rsid w:val="00D62921"/>
    <w:rsid w:val="00D62A1F"/>
    <w:rsid w:val="00D62FC7"/>
    <w:rsid w:val="00D63762"/>
    <w:rsid w:val="00D63813"/>
    <w:rsid w:val="00D64366"/>
    <w:rsid w:val="00D64883"/>
    <w:rsid w:val="00D656CA"/>
    <w:rsid w:val="00D66975"/>
    <w:rsid w:val="00D70BC2"/>
    <w:rsid w:val="00D71052"/>
    <w:rsid w:val="00D71538"/>
    <w:rsid w:val="00D71E6E"/>
    <w:rsid w:val="00D72725"/>
    <w:rsid w:val="00D728A9"/>
    <w:rsid w:val="00D72A00"/>
    <w:rsid w:val="00D75269"/>
    <w:rsid w:val="00D756E1"/>
    <w:rsid w:val="00D76180"/>
    <w:rsid w:val="00D77EF4"/>
    <w:rsid w:val="00D77F72"/>
    <w:rsid w:val="00D8052C"/>
    <w:rsid w:val="00D80CE4"/>
    <w:rsid w:val="00D80E80"/>
    <w:rsid w:val="00D814ED"/>
    <w:rsid w:val="00D81627"/>
    <w:rsid w:val="00D8190E"/>
    <w:rsid w:val="00D81B05"/>
    <w:rsid w:val="00D81E3D"/>
    <w:rsid w:val="00D828FD"/>
    <w:rsid w:val="00D82E79"/>
    <w:rsid w:val="00D8373E"/>
    <w:rsid w:val="00D83A38"/>
    <w:rsid w:val="00D83B43"/>
    <w:rsid w:val="00D83B9F"/>
    <w:rsid w:val="00D83ECF"/>
    <w:rsid w:val="00D84364"/>
    <w:rsid w:val="00D85198"/>
    <w:rsid w:val="00D865BF"/>
    <w:rsid w:val="00D87962"/>
    <w:rsid w:val="00D87D7C"/>
    <w:rsid w:val="00D90179"/>
    <w:rsid w:val="00D90AE1"/>
    <w:rsid w:val="00D9102F"/>
    <w:rsid w:val="00D91CA3"/>
    <w:rsid w:val="00D91E1F"/>
    <w:rsid w:val="00D92266"/>
    <w:rsid w:val="00D92B51"/>
    <w:rsid w:val="00D92C25"/>
    <w:rsid w:val="00D92DFF"/>
    <w:rsid w:val="00D9388F"/>
    <w:rsid w:val="00D93BC9"/>
    <w:rsid w:val="00D93DDA"/>
    <w:rsid w:val="00D94CDD"/>
    <w:rsid w:val="00D962DD"/>
    <w:rsid w:val="00D9670A"/>
    <w:rsid w:val="00D96712"/>
    <w:rsid w:val="00D97C2D"/>
    <w:rsid w:val="00DA0131"/>
    <w:rsid w:val="00DA0B1D"/>
    <w:rsid w:val="00DA13BC"/>
    <w:rsid w:val="00DA1DAF"/>
    <w:rsid w:val="00DA21C6"/>
    <w:rsid w:val="00DA2A9A"/>
    <w:rsid w:val="00DA308E"/>
    <w:rsid w:val="00DA3961"/>
    <w:rsid w:val="00DA57CE"/>
    <w:rsid w:val="00DA7143"/>
    <w:rsid w:val="00DA7838"/>
    <w:rsid w:val="00DA7CD1"/>
    <w:rsid w:val="00DB0496"/>
    <w:rsid w:val="00DB053E"/>
    <w:rsid w:val="00DB1393"/>
    <w:rsid w:val="00DB1469"/>
    <w:rsid w:val="00DB1ABC"/>
    <w:rsid w:val="00DB1BA4"/>
    <w:rsid w:val="00DB1BAB"/>
    <w:rsid w:val="00DB1C97"/>
    <w:rsid w:val="00DB269E"/>
    <w:rsid w:val="00DB2BF9"/>
    <w:rsid w:val="00DB3A7E"/>
    <w:rsid w:val="00DB3E69"/>
    <w:rsid w:val="00DB4BB6"/>
    <w:rsid w:val="00DB4E4B"/>
    <w:rsid w:val="00DB57D8"/>
    <w:rsid w:val="00DB5C44"/>
    <w:rsid w:val="00DB6519"/>
    <w:rsid w:val="00DC0331"/>
    <w:rsid w:val="00DC0FC2"/>
    <w:rsid w:val="00DC2973"/>
    <w:rsid w:val="00DC2D1D"/>
    <w:rsid w:val="00DC33BB"/>
    <w:rsid w:val="00DC381F"/>
    <w:rsid w:val="00DC3C0D"/>
    <w:rsid w:val="00DC3E7F"/>
    <w:rsid w:val="00DC4188"/>
    <w:rsid w:val="00DC44B9"/>
    <w:rsid w:val="00DC4E8E"/>
    <w:rsid w:val="00DC56D2"/>
    <w:rsid w:val="00DC66E5"/>
    <w:rsid w:val="00DC692F"/>
    <w:rsid w:val="00DC6CED"/>
    <w:rsid w:val="00DC7585"/>
    <w:rsid w:val="00DC7B03"/>
    <w:rsid w:val="00DD057C"/>
    <w:rsid w:val="00DD0ED0"/>
    <w:rsid w:val="00DD151B"/>
    <w:rsid w:val="00DD26B9"/>
    <w:rsid w:val="00DD2719"/>
    <w:rsid w:val="00DD2C1F"/>
    <w:rsid w:val="00DD2ED4"/>
    <w:rsid w:val="00DD2FD3"/>
    <w:rsid w:val="00DD35EF"/>
    <w:rsid w:val="00DD3B30"/>
    <w:rsid w:val="00DD3F1B"/>
    <w:rsid w:val="00DD5870"/>
    <w:rsid w:val="00DD75C9"/>
    <w:rsid w:val="00DD789F"/>
    <w:rsid w:val="00DD7961"/>
    <w:rsid w:val="00DD7A8D"/>
    <w:rsid w:val="00DE0180"/>
    <w:rsid w:val="00DE0AAB"/>
    <w:rsid w:val="00DE0DA2"/>
    <w:rsid w:val="00DE0E44"/>
    <w:rsid w:val="00DE137F"/>
    <w:rsid w:val="00DE1B3B"/>
    <w:rsid w:val="00DE28E7"/>
    <w:rsid w:val="00DE39A3"/>
    <w:rsid w:val="00DE44FF"/>
    <w:rsid w:val="00DE48DA"/>
    <w:rsid w:val="00DE528B"/>
    <w:rsid w:val="00DE5881"/>
    <w:rsid w:val="00DE5D59"/>
    <w:rsid w:val="00DE5E62"/>
    <w:rsid w:val="00DE5EC9"/>
    <w:rsid w:val="00DE6166"/>
    <w:rsid w:val="00DE64C3"/>
    <w:rsid w:val="00DE6976"/>
    <w:rsid w:val="00DE7302"/>
    <w:rsid w:val="00DE746B"/>
    <w:rsid w:val="00DE78E4"/>
    <w:rsid w:val="00DE7CF1"/>
    <w:rsid w:val="00DE7D35"/>
    <w:rsid w:val="00DF0F88"/>
    <w:rsid w:val="00DF11CE"/>
    <w:rsid w:val="00DF148B"/>
    <w:rsid w:val="00DF17E4"/>
    <w:rsid w:val="00DF1942"/>
    <w:rsid w:val="00DF2896"/>
    <w:rsid w:val="00DF2F9D"/>
    <w:rsid w:val="00DF3410"/>
    <w:rsid w:val="00DF362B"/>
    <w:rsid w:val="00DF58B1"/>
    <w:rsid w:val="00DF5C27"/>
    <w:rsid w:val="00DF6952"/>
    <w:rsid w:val="00DF6F55"/>
    <w:rsid w:val="00DF7610"/>
    <w:rsid w:val="00DF76D3"/>
    <w:rsid w:val="00DF77B2"/>
    <w:rsid w:val="00E00A5E"/>
    <w:rsid w:val="00E01138"/>
    <w:rsid w:val="00E0133D"/>
    <w:rsid w:val="00E03A27"/>
    <w:rsid w:val="00E03F30"/>
    <w:rsid w:val="00E03FCA"/>
    <w:rsid w:val="00E0459C"/>
    <w:rsid w:val="00E04B1C"/>
    <w:rsid w:val="00E05104"/>
    <w:rsid w:val="00E05273"/>
    <w:rsid w:val="00E06014"/>
    <w:rsid w:val="00E066C6"/>
    <w:rsid w:val="00E06D2C"/>
    <w:rsid w:val="00E0739A"/>
    <w:rsid w:val="00E07964"/>
    <w:rsid w:val="00E07BF5"/>
    <w:rsid w:val="00E10CBC"/>
    <w:rsid w:val="00E117EC"/>
    <w:rsid w:val="00E1312E"/>
    <w:rsid w:val="00E1341F"/>
    <w:rsid w:val="00E1446A"/>
    <w:rsid w:val="00E145DA"/>
    <w:rsid w:val="00E152B9"/>
    <w:rsid w:val="00E16BAC"/>
    <w:rsid w:val="00E16C16"/>
    <w:rsid w:val="00E17380"/>
    <w:rsid w:val="00E175CD"/>
    <w:rsid w:val="00E17795"/>
    <w:rsid w:val="00E178F6"/>
    <w:rsid w:val="00E20E2B"/>
    <w:rsid w:val="00E21349"/>
    <w:rsid w:val="00E21AE4"/>
    <w:rsid w:val="00E222EE"/>
    <w:rsid w:val="00E22424"/>
    <w:rsid w:val="00E22E33"/>
    <w:rsid w:val="00E232B4"/>
    <w:rsid w:val="00E23DC1"/>
    <w:rsid w:val="00E24F51"/>
    <w:rsid w:val="00E261A7"/>
    <w:rsid w:val="00E26364"/>
    <w:rsid w:val="00E2647F"/>
    <w:rsid w:val="00E2674A"/>
    <w:rsid w:val="00E26F82"/>
    <w:rsid w:val="00E2737C"/>
    <w:rsid w:val="00E27962"/>
    <w:rsid w:val="00E306F6"/>
    <w:rsid w:val="00E30CD6"/>
    <w:rsid w:val="00E30D27"/>
    <w:rsid w:val="00E3165A"/>
    <w:rsid w:val="00E31932"/>
    <w:rsid w:val="00E32879"/>
    <w:rsid w:val="00E32ECF"/>
    <w:rsid w:val="00E3397E"/>
    <w:rsid w:val="00E3499A"/>
    <w:rsid w:val="00E34E03"/>
    <w:rsid w:val="00E35116"/>
    <w:rsid w:val="00E3671B"/>
    <w:rsid w:val="00E36DD9"/>
    <w:rsid w:val="00E3779D"/>
    <w:rsid w:val="00E378F7"/>
    <w:rsid w:val="00E37C7E"/>
    <w:rsid w:val="00E37C92"/>
    <w:rsid w:val="00E404CB"/>
    <w:rsid w:val="00E40ECD"/>
    <w:rsid w:val="00E413A6"/>
    <w:rsid w:val="00E428C7"/>
    <w:rsid w:val="00E462CD"/>
    <w:rsid w:val="00E4663C"/>
    <w:rsid w:val="00E468B0"/>
    <w:rsid w:val="00E472E3"/>
    <w:rsid w:val="00E47BF6"/>
    <w:rsid w:val="00E47F48"/>
    <w:rsid w:val="00E50131"/>
    <w:rsid w:val="00E505DD"/>
    <w:rsid w:val="00E50BF3"/>
    <w:rsid w:val="00E519B2"/>
    <w:rsid w:val="00E51FCA"/>
    <w:rsid w:val="00E528A1"/>
    <w:rsid w:val="00E52C61"/>
    <w:rsid w:val="00E52CF0"/>
    <w:rsid w:val="00E536CE"/>
    <w:rsid w:val="00E53B2A"/>
    <w:rsid w:val="00E53BE1"/>
    <w:rsid w:val="00E54BC2"/>
    <w:rsid w:val="00E5501E"/>
    <w:rsid w:val="00E55090"/>
    <w:rsid w:val="00E55A41"/>
    <w:rsid w:val="00E5633D"/>
    <w:rsid w:val="00E56460"/>
    <w:rsid w:val="00E56B6E"/>
    <w:rsid w:val="00E56C43"/>
    <w:rsid w:val="00E57CD5"/>
    <w:rsid w:val="00E57DCC"/>
    <w:rsid w:val="00E60446"/>
    <w:rsid w:val="00E60514"/>
    <w:rsid w:val="00E60FAA"/>
    <w:rsid w:val="00E6114F"/>
    <w:rsid w:val="00E620D1"/>
    <w:rsid w:val="00E620FC"/>
    <w:rsid w:val="00E622A8"/>
    <w:rsid w:val="00E6236A"/>
    <w:rsid w:val="00E62FB0"/>
    <w:rsid w:val="00E63315"/>
    <w:rsid w:val="00E63769"/>
    <w:rsid w:val="00E6385E"/>
    <w:rsid w:val="00E64ADF"/>
    <w:rsid w:val="00E65118"/>
    <w:rsid w:val="00E65B14"/>
    <w:rsid w:val="00E6604D"/>
    <w:rsid w:val="00E66418"/>
    <w:rsid w:val="00E66664"/>
    <w:rsid w:val="00E66A9C"/>
    <w:rsid w:val="00E66CBE"/>
    <w:rsid w:val="00E6739D"/>
    <w:rsid w:val="00E6753A"/>
    <w:rsid w:val="00E675DC"/>
    <w:rsid w:val="00E6791A"/>
    <w:rsid w:val="00E67D97"/>
    <w:rsid w:val="00E701F8"/>
    <w:rsid w:val="00E7044E"/>
    <w:rsid w:val="00E7095E"/>
    <w:rsid w:val="00E70A9D"/>
    <w:rsid w:val="00E70E71"/>
    <w:rsid w:val="00E725C0"/>
    <w:rsid w:val="00E72923"/>
    <w:rsid w:val="00E729A6"/>
    <w:rsid w:val="00E72B03"/>
    <w:rsid w:val="00E72BA9"/>
    <w:rsid w:val="00E72C4F"/>
    <w:rsid w:val="00E734D2"/>
    <w:rsid w:val="00E737D8"/>
    <w:rsid w:val="00E73850"/>
    <w:rsid w:val="00E73B85"/>
    <w:rsid w:val="00E7408F"/>
    <w:rsid w:val="00E7424D"/>
    <w:rsid w:val="00E74825"/>
    <w:rsid w:val="00E75279"/>
    <w:rsid w:val="00E75505"/>
    <w:rsid w:val="00E7614F"/>
    <w:rsid w:val="00E76909"/>
    <w:rsid w:val="00E7703C"/>
    <w:rsid w:val="00E77254"/>
    <w:rsid w:val="00E80489"/>
    <w:rsid w:val="00E808DA"/>
    <w:rsid w:val="00E80C14"/>
    <w:rsid w:val="00E80E0A"/>
    <w:rsid w:val="00E8121D"/>
    <w:rsid w:val="00E8155B"/>
    <w:rsid w:val="00E81BD6"/>
    <w:rsid w:val="00E81C8C"/>
    <w:rsid w:val="00E824CA"/>
    <w:rsid w:val="00E82895"/>
    <w:rsid w:val="00E8296E"/>
    <w:rsid w:val="00E82A5F"/>
    <w:rsid w:val="00E8329F"/>
    <w:rsid w:val="00E84E08"/>
    <w:rsid w:val="00E851CF"/>
    <w:rsid w:val="00E85E5A"/>
    <w:rsid w:val="00E85FFC"/>
    <w:rsid w:val="00E86C93"/>
    <w:rsid w:val="00E876C1"/>
    <w:rsid w:val="00E87791"/>
    <w:rsid w:val="00E87A95"/>
    <w:rsid w:val="00E9086D"/>
    <w:rsid w:val="00E91341"/>
    <w:rsid w:val="00E91DEA"/>
    <w:rsid w:val="00E9264C"/>
    <w:rsid w:val="00E9265A"/>
    <w:rsid w:val="00E92AEB"/>
    <w:rsid w:val="00E92C7A"/>
    <w:rsid w:val="00E92D5B"/>
    <w:rsid w:val="00E93129"/>
    <w:rsid w:val="00E932D2"/>
    <w:rsid w:val="00E943D5"/>
    <w:rsid w:val="00E943DD"/>
    <w:rsid w:val="00E945A3"/>
    <w:rsid w:val="00E948FC"/>
    <w:rsid w:val="00E94FCF"/>
    <w:rsid w:val="00E952EA"/>
    <w:rsid w:val="00E954FE"/>
    <w:rsid w:val="00E95C19"/>
    <w:rsid w:val="00E960A2"/>
    <w:rsid w:val="00E9645C"/>
    <w:rsid w:val="00E9684B"/>
    <w:rsid w:val="00E96F4A"/>
    <w:rsid w:val="00E97131"/>
    <w:rsid w:val="00E97652"/>
    <w:rsid w:val="00EA05DF"/>
    <w:rsid w:val="00EA0D71"/>
    <w:rsid w:val="00EA154E"/>
    <w:rsid w:val="00EA19FF"/>
    <w:rsid w:val="00EA1EE9"/>
    <w:rsid w:val="00EA205D"/>
    <w:rsid w:val="00EA314B"/>
    <w:rsid w:val="00EA4CB2"/>
    <w:rsid w:val="00EA513A"/>
    <w:rsid w:val="00EA5161"/>
    <w:rsid w:val="00EA5896"/>
    <w:rsid w:val="00EA5AE9"/>
    <w:rsid w:val="00EA6245"/>
    <w:rsid w:val="00EA63A1"/>
    <w:rsid w:val="00EA68F7"/>
    <w:rsid w:val="00EA695C"/>
    <w:rsid w:val="00EA6971"/>
    <w:rsid w:val="00EA7039"/>
    <w:rsid w:val="00EA7086"/>
    <w:rsid w:val="00EA7343"/>
    <w:rsid w:val="00EA79B5"/>
    <w:rsid w:val="00EB0134"/>
    <w:rsid w:val="00EB048E"/>
    <w:rsid w:val="00EB1939"/>
    <w:rsid w:val="00EB1EDA"/>
    <w:rsid w:val="00EB250F"/>
    <w:rsid w:val="00EB2727"/>
    <w:rsid w:val="00EB2AFD"/>
    <w:rsid w:val="00EB3112"/>
    <w:rsid w:val="00EB4476"/>
    <w:rsid w:val="00EB486A"/>
    <w:rsid w:val="00EB48C3"/>
    <w:rsid w:val="00EB4CBB"/>
    <w:rsid w:val="00EB4CBE"/>
    <w:rsid w:val="00EB4CF4"/>
    <w:rsid w:val="00EB4F7D"/>
    <w:rsid w:val="00EB5270"/>
    <w:rsid w:val="00EB5375"/>
    <w:rsid w:val="00EB59CF"/>
    <w:rsid w:val="00EB603A"/>
    <w:rsid w:val="00EB6B24"/>
    <w:rsid w:val="00EB759F"/>
    <w:rsid w:val="00EB77E7"/>
    <w:rsid w:val="00EB7C02"/>
    <w:rsid w:val="00EB7DD2"/>
    <w:rsid w:val="00EC08B9"/>
    <w:rsid w:val="00EC0CDF"/>
    <w:rsid w:val="00EC1328"/>
    <w:rsid w:val="00EC20EF"/>
    <w:rsid w:val="00EC32C4"/>
    <w:rsid w:val="00EC3BA3"/>
    <w:rsid w:val="00EC3DBF"/>
    <w:rsid w:val="00EC44A7"/>
    <w:rsid w:val="00EC4AB3"/>
    <w:rsid w:val="00EC5420"/>
    <w:rsid w:val="00EC66F8"/>
    <w:rsid w:val="00EC6F0A"/>
    <w:rsid w:val="00EC7281"/>
    <w:rsid w:val="00EC7575"/>
    <w:rsid w:val="00ED03D7"/>
    <w:rsid w:val="00ED053D"/>
    <w:rsid w:val="00ED0E0B"/>
    <w:rsid w:val="00ED1E79"/>
    <w:rsid w:val="00ED206D"/>
    <w:rsid w:val="00ED2ABC"/>
    <w:rsid w:val="00ED356F"/>
    <w:rsid w:val="00ED3ED7"/>
    <w:rsid w:val="00ED43DF"/>
    <w:rsid w:val="00ED524C"/>
    <w:rsid w:val="00ED5AF9"/>
    <w:rsid w:val="00ED5F26"/>
    <w:rsid w:val="00ED6070"/>
    <w:rsid w:val="00ED6176"/>
    <w:rsid w:val="00ED62DB"/>
    <w:rsid w:val="00ED6871"/>
    <w:rsid w:val="00ED6946"/>
    <w:rsid w:val="00EE120A"/>
    <w:rsid w:val="00EE16EA"/>
    <w:rsid w:val="00EE203E"/>
    <w:rsid w:val="00EE21B9"/>
    <w:rsid w:val="00EE21EA"/>
    <w:rsid w:val="00EE231D"/>
    <w:rsid w:val="00EE25D3"/>
    <w:rsid w:val="00EE26A3"/>
    <w:rsid w:val="00EE26B1"/>
    <w:rsid w:val="00EE40FC"/>
    <w:rsid w:val="00EE417E"/>
    <w:rsid w:val="00EE41A7"/>
    <w:rsid w:val="00EE431F"/>
    <w:rsid w:val="00EE447C"/>
    <w:rsid w:val="00EE4F29"/>
    <w:rsid w:val="00EE53A4"/>
    <w:rsid w:val="00EE5726"/>
    <w:rsid w:val="00EE5929"/>
    <w:rsid w:val="00EE617F"/>
    <w:rsid w:val="00EE62EA"/>
    <w:rsid w:val="00EE7114"/>
    <w:rsid w:val="00EE78C0"/>
    <w:rsid w:val="00EE7A12"/>
    <w:rsid w:val="00EE7F4B"/>
    <w:rsid w:val="00EF08DD"/>
    <w:rsid w:val="00EF0977"/>
    <w:rsid w:val="00EF14AC"/>
    <w:rsid w:val="00EF183F"/>
    <w:rsid w:val="00EF2245"/>
    <w:rsid w:val="00EF3DBA"/>
    <w:rsid w:val="00EF41F3"/>
    <w:rsid w:val="00EF43F6"/>
    <w:rsid w:val="00EF4507"/>
    <w:rsid w:val="00EF4806"/>
    <w:rsid w:val="00EF4C88"/>
    <w:rsid w:val="00EF51A0"/>
    <w:rsid w:val="00EF69D0"/>
    <w:rsid w:val="00EF6C27"/>
    <w:rsid w:val="00EF6E85"/>
    <w:rsid w:val="00EF780B"/>
    <w:rsid w:val="00F001D8"/>
    <w:rsid w:val="00F0040B"/>
    <w:rsid w:val="00F00B07"/>
    <w:rsid w:val="00F0145F"/>
    <w:rsid w:val="00F01D3D"/>
    <w:rsid w:val="00F02876"/>
    <w:rsid w:val="00F02879"/>
    <w:rsid w:val="00F032BB"/>
    <w:rsid w:val="00F03736"/>
    <w:rsid w:val="00F03F13"/>
    <w:rsid w:val="00F04300"/>
    <w:rsid w:val="00F0523B"/>
    <w:rsid w:val="00F05280"/>
    <w:rsid w:val="00F05469"/>
    <w:rsid w:val="00F05705"/>
    <w:rsid w:val="00F0572D"/>
    <w:rsid w:val="00F05C2D"/>
    <w:rsid w:val="00F0670C"/>
    <w:rsid w:val="00F06BC1"/>
    <w:rsid w:val="00F0700A"/>
    <w:rsid w:val="00F07216"/>
    <w:rsid w:val="00F075AD"/>
    <w:rsid w:val="00F107B4"/>
    <w:rsid w:val="00F10D1A"/>
    <w:rsid w:val="00F10D76"/>
    <w:rsid w:val="00F11041"/>
    <w:rsid w:val="00F110C6"/>
    <w:rsid w:val="00F11498"/>
    <w:rsid w:val="00F1252D"/>
    <w:rsid w:val="00F13E53"/>
    <w:rsid w:val="00F13FE0"/>
    <w:rsid w:val="00F14732"/>
    <w:rsid w:val="00F15539"/>
    <w:rsid w:val="00F16C04"/>
    <w:rsid w:val="00F16EDA"/>
    <w:rsid w:val="00F171ED"/>
    <w:rsid w:val="00F17865"/>
    <w:rsid w:val="00F178EC"/>
    <w:rsid w:val="00F20324"/>
    <w:rsid w:val="00F211EA"/>
    <w:rsid w:val="00F21411"/>
    <w:rsid w:val="00F22591"/>
    <w:rsid w:val="00F227DB"/>
    <w:rsid w:val="00F229E0"/>
    <w:rsid w:val="00F23860"/>
    <w:rsid w:val="00F23E6B"/>
    <w:rsid w:val="00F2476B"/>
    <w:rsid w:val="00F248FD"/>
    <w:rsid w:val="00F25816"/>
    <w:rsid w:val="00F26239"/>
    <w:rsid w:val="00F26A17"/>
    <w:rsid w:val="00F26D08"/>
    <w:rsid w:val="00F26F54"/>
    <w:rsid w:val="00F2719B"/>
    <w:rsid w:val="00F27A8F"/>
    <w:rsid w:val="00F27F3E"/>
    <w:rsid w:val="00F308BC"/>
    <w:rsid w:val="00F30ED0"/>
    <w:rsid w:val="00F3195F"/>
    <w:rsid w:val="00F31E8C"/>
    <w:rsid w:val="00F326C0"/>
    <w:rsid w:val="00F327DE"/>
    <w:rsid w:val="00F32847"/>
    <w:rsid w:val="00F32C74"/>
    <w:rsid w:val="00F32E03"/>
    <w:rsid w:val="00F33115"/>
    <w:rsid w:val="00F33B43"/>
    <w:rsid w:val="00F34FA1"/>
    <w:rsid w:val="00F35360"/>
    <w:rsid w:val="00F35874"/>
    <w:rsid w:val="00F35B0A"/>
    <w:rsid w:val="00F3629B"/>
    <w:rsid w:val="00F36D43"/>
    <w:rsid w:val="00F37095"/>
    <w:rsid w:val="00F375C9"/>
    <w:rsid w:val="00F402CA"/>
    <w:rsid w:val="00F404D7"/>
    <w:rsid w:val="00F40BBC"/>
    <w:rsid w:val="00F41C66"/>
    <w:rsid w:val="00F41DA8"/>
    <w:rsid w:val="00F422A6"/>
    <w:rsid w:val="00F42DBC"/>
    <w:rsid w:val="00F43060"/>
    <w:rsid w:val="00F430B7"/>
    <w:rsid w:val="00F4475F"/>
    <w:rsid w:val="00F44F33"/>
    <w:rsid w:val="00F45B9D"/>
    <w:rsid w:val="00F4636D"/>
    <w:rsid w:val="00F463B3"/>
    <w:rsid w:val="00F46468"/>
    <w:rsid w:val="00F468B8"/>
    <w:rsid w:val="00F46FB0"/>
    <w:rsid w:val="00F470C7"/>
    <w:rsid w:val="00F47E60"/>
    <w:rsid w:val="00F5025B"/>
    <w:rsid w:val="00F5127C"/>
    <w:rsid w:val="00F516B1"/>
    <w:rsid w:val="00F518A1"/>
    <w:rsid w:val="00F51FF4"/>
    <w:rsid w:val="00F528C6"/>
    <w:rsid w:val="00F542DF"/>
    <w:rsid w:val="00F54545"/>
    <w:rsid w:val="00F548FB"/>
    <w:rsid w:val="00F54AAE"/>
    <w:rsid w:val="00F551E0"/>
    <w:rsid w:val="00F5575D"/>
    <w:rsid w:val="00F557F6"/>
    <w:rsid w:val="00F55A12"/>
    <w:rsid w:val="00F55C02"/>
    <w:rsid w:val="00F56CC3"/>
    <w:rsid w:val="00F56F8C"/>
    <w:rsid w:val="00F57064"/>
    <w:rsid w:val="00F57693"/>
    <w:rsid w:val="00F5773E"/>
    <w:rsid w:val="00F5785E"/>
    <w:rsid w:val="00F600D6"/>
    <w:rsid w:val="00F60165"/>
    <w:rsid w:val="00F60680"/>
    <w:rsid w:val="00F61505"/>
    <w:rsid w:val="00F61753"/>
    <w:rsid w:val="00F61E77"/>
    <w:rsid w:val="00F61EB6"/>
    <w:rsid w:val="00F622F6"/>
    <w:rsid w:val="00F623F0"/>
    <w:rsid w:val="00F62480"/>
    <w:rsid w:val="00F627E8"/>
    <w:rsid w:val="00F6332B"/>
    <w:rsid w:val="00F63637"/>
    <w:rsid w:val="00F64B26"/>
    <w:rsid w:val="00F64C31"/>
    <w:rsid w:val="00F65403"/>
    <w:rsid w:val="00F660BC"/>
    <w:rsid w:val="00F66233"/>
    <w:rsid w:val="00F667B1"/>
    <w:rsid w:val="00F67386"/>
    <w:rsid w:val="00F674E7"/>
    <w:rsid w:val="00F675ED"/>
    <w:rsid w:val="00F676C9"/>
    <w:rsid w:val="00F6772D"/>
    <w:rsid w:val="00F70340"/>
    <w:rsid w:val="00F7086A"/>
    <w:rsid w:val="00F70CBB"/>
    <w:rsid w:val="00F71354"/>
    <w:rsid w:val="00F719A7"/>
    <w:rsid w:val="00F71B6A"/>
    <w:rsid w:val="00F71C0B"/>
    <w:rsid w:val="00F73240"/>
    <w:rsid w:val="00F733E4"/>
    <w:rsid w:val="00F75EBF"/>
    <w:rsid w:val="00F7617A"/>
    <w:rsid w:val="00F76E03"/>
    <w:rsid w:val="00F76E92"/>
    <w:rsid w:val="00F77240"/>
    <w:rsid w:val="00F77438"/>
    <w:rsid w:val="00F77663"/>
    <w:rsid w:val="00F777B0"/>
    <w:rsid w:val="00F77D23"/>
    <w:rsid w:val="00F80485"/>
    <w:rsid w:val="00F81196"/>
    <w:rsid w:val="00F81736"/>
    <w:rsid w:val="00F818A0"/>
    <w:rsid w:val="00F822FF"/>
    <w:rsid w:val="00F824D0"/>
    <w:rsid w:val="00F825C7"/>
    <w:rsid w:val="00F82B10"/>
    <w:rsid w:val="00F833EE"/>
    <w:rsid w:val="00F83C91"/>
    <w:rsid w:val="00F845B7"/>
    <w:rsid w:val="00F84A1B"/>
    <w:rsid w:val="00F856A2"/>
    <w:rsid w:val="00F85C25"/>
    <w:rsid w:val="00F86E6A"/>
    <w:rsid w:val="00F9039E"/>
    <w:rsid w:val="00F90B3E"/>
    <w:rsid w:val="00F9172F"/>
    <w:rsid w:val="00F922A5"/>
    <w:rsid w:val="00F92A9D"/>
    <w:rsid w:val="00F92B29"/>
    <w:rsid w:val="00F9317F"/>
    <w:rsid w:val="00F93796"/>
    <w:rsid w:val="00F94358"/>
    <w:rsid w:val="00F943A9"/>
    <w:rsid w:val="00F943E6"/>
    <w:rsid w:val="00F94A98"/>
    <w:rsid w:val="00F95255"/>
    <w:rsid w:val="00F968AB"/>
    <w:rsid w:val="00F96F61"/>
    <w:rsid w:val="00F97AD1"/>
    <w:rsid w:val="00F97FB5"/>
    <w:rsid w:val="00FA01A1"/>
    <w:rsid w:val="00FA0595"/>
    <w:rsid w:val="00FA08A8"/>
    <w:rsid w:val="00FA0A56"/>
    <w:rsid w:val="00FA0FD3"/>
    <w:rsid w:val="00FA1266"/>
    <w:rsid w:val="00FA1377"/>
    <w:rsid w:val="00FA22D4"/>
    <w:rsid w:val="00FA3A9A"/>
    <w:rsid w:val="00FA4F73"/>
    <w:rsid w:val="00FA551E"/>
    <w:rsid w:val="00FA55B8"/>
    <w:rsid w:val="00FA580B"/>
    <w:rsid w:val="00FA589C"/>
    <w:rsid w:val="00FA5A30"/>
    <w:rsid w:val="00FA5DCA"/>
    <w:rsid w:val="00FA5FF8"/>
    <w:rsid w:val="00FA647E"/>
    <w:rsid w:val="00FA6588"/>
    <w:rsid w:val="00FA68F3"/>
    <w:rsid w:val="00FA6C26"/>
    <w:rsid w:val="00FA6C4A"/>
    <w:rsid w:val="00FA7312"/>
    <w:rsid w:val="00FA7A28"/>
    <w:rsid w:val="00FB109C"/>
    <w:rsid w:val="00FB19A9"/>
    <w:rsid w:val="00FB1A40"/>
    <w:rsid w:val="00FB1D69"/>
    <w:rsid w:val="00FB2712"/>
    <w:rsid w:val="00FB37D9"/>
    <w:rsid w:val="00FB3B85"/>
    <w:rsid w:val="00FB3CA0"/>
    <w:rsid w:val="00FB44C3"/>
    <w:rsid w:val="00FB5616"/>
    <w:rsid w:val="00FB594D"/>
    <w:rsid w:val="00FB5A59"/>
    <w:rsid w:val="00FB5D11"/>
    <w:rsid w:val="00FB6DF5"/>
    <w:rsid w:val="00FB732F"/>
    <w:rsid w:val="00FB73BA"/>
    <w:rsid w:val="00FC01EE"/>
    <w:rsid w:val="00FC1845"/>
    <w:rsid w:val="00FC1C40"/>
    <w:rsid w:val="00FC2D41"/>
    <w:rsid w:val="00FC3326"/>
    <w:rsid w:val="00FC3723"/>
    <w:rsid w:val="00FC3770"/>
    <w:rsid w:val="00FC4259"/>
    <w:rsid w:val="00FC457E"/>
    <w:rsid w:val="00FC4AA4"/>
    <w:rsid w:val="00FC52B9"/>
    <w:rsid w:val="00FC5454"/>
    <w:rsid w:val="00FC5508"/>
    <w:rsid w:val="00FC693F"/>
    <w:rsid w:val="00FC69BB"/>
    <w:rsid w:val="00FC6A76"/>
    <w:rsid w:val="00FC6DDD"/>
    <w:rsid w:val="00FC6EFD"/>
    <w:rsid w:val="00FC78ED"/>
    <w:rsid w:val="00FD0096"/>
    <w:rsid w:val="00FD00FB"/>
    <w:rsid w:val="00FD08EA"/>
    <w:rsid w:val="00FD0BEC"/>
    <w:rsid w:val="00FD1A9C"/>
    <w:rsid w:val="00FD1BEF"/>
    <w:rsid w:val="00FD1C17"/>
    <w:rsid w:val="00FD1D2E"/>
    <w:rsid w:val="00FD1DCA"/>
    <w:rsid w:val="00FD2558"/>
    <w:rsid w:val="00FD2781"/>
    <w:rsid w:val="00FD2BD2"/>
    <w:rsid w:val="00FD2FB3"/>
    <w:rsid w:val="00FD3797"/>
    <w:rsid w:val="00FD3815"/>
    <w:rsid w:val="00FD3CCF"/>
    <w:rsid w:val="00FD459C"/>
    <w:rsid w:val="00FD5584"/>
    <w:rsid w:val="00FD5EF9"/>
    <w:rsid w:val="00FD6250"/>
    <w:rsid w:val="00FD681B"/>
    <w:rsid w:val="00FD7E18"/>
    <w:rsid w:val="00FE0226"/>
    <w:rsid w:val="00FE04B9"/>
    <w:rsid w:val="00FE05AE"/>
    <w:rsid w:val="00FE1C04"/>
    <w:rsid w:val="00FE1EE7"/>
    <w:rsid w:val="00FE35DD"/>
    <w:rsid w:val="00FE42C9"/>
    <w:rsid w:val="00FE4772"/>
    <w:rsid w:val="00FE4859"/>
    <w:rsid w:val="00FE507F"/>
    <w:rsid w:val="00FE51AC"/>
    <w:rsid w:val="00FE550D"/>
    <w:rsid w:val="00FE5B32"/>
    <w:rsid w:val="00FE678D"/>
    <w:rsid w:val="00FE7323"/>
    <w:rsid w:val="00FF0074"/>
    <w:rsid w:val="00FF05B1"/>
    <w:rsid w:val="00FF09ED"/>
    <w:rsid w:val="00FF09F5"/>
    <w:rsid w:val="00FF1EB3"/>
    <w:rsid w:val="00FF2F8C"/>
    <w:rsid w:val="00FF2FBC"/>
    <w:rsid w:val="00FF32FD"/>
    <w:rsid w:val="00FF33A4"/>
    <w:rsid w:val="00FF33BC"/>
    <w:rsid w:val="00FF3E7B"/>
    <w:rsid w:val="00FF42F8"/>
    <w:rsid w:val="00FF4B2B"/>
    <w:rsid w:val="00FF4DBB"/>
    <w:rsid w:val="00FF529F"/>
    <w:rsid w:val="00FF5365"/>
    <w:rsid w:val="00FF6B1A"/>
    <w:rsid w:val="00FF6B7C"/>
    <w:rsid w:val="00FF6BD6"/>
    <w:rsid w:val="00FF7DA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54D0D86"/>
  <w14:defaultImageDpi w14:val="300"/>
  <w15:docId w15:val="{64273575-3CEC-46C9-9380-E17CD8557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E72BA9"/>
    <w:rPr>
      <w:rFonts w:ascii="Times New Roman" w:eastAsia="Times New Roman" w:hAnsi="Times New Roman"/>
      <w:sz w:val="28"/>
    </w:rPr>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4"/>
      </w:numPr>
      <w:contextualSpacing/>
    </w:pPr>
  </w:style>
  <w:style w:type="paragraph" w:styleId="2">
    <w:name w:val="List Number 2"/>
    <w:basedOn w:val="a1"/>
    <w:uiPriority w:val="99"/>
    <w:unhideWhenUsed/>
    <w:rsid w:val="0029639D"/>
    <w:pPr>
      <w:numPr>
        <w:numId w:val="5"/>
      </w:numPr>
      <w:contextualSpacing/>
    </w:pPr>
  </w:style>
  <w:style w:type="paragraph" w:styleId="3">
    <w:name w:val="List Number 3"/>
    <w:basedOn w:val="a1"/>
    <w:uiPriority w:val="99"/>
    <w:unhideWhenUsed/>
    <w:rsid w:val="0029639D"/>
    <w:pPr>
      <w:numPr>
        <w:numId w:val="6"/>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8">
    <w:name w:val="Hyperlink"/>
    <w:basedOn w:val="a2"/>
    <w:uiPriority w:val="99"/>
    <w:unhideWhenUsed/>
    <w:rsid w:val="00FE4859"/>
    <w:rPr>
      <w:color w:val="0000FF" w:themeColor="hyperlink"/>
      <w:u w:val="single"/>
    </w:rPr>
  </w:style>
  <w:style w:type="character" w:styleId="aff9">
    <w:name w:val="Unresolved Mention"/>
    <w:basedOn w:val="a2"/>
    <w:uiPriority w:val="99"/>
    <w:semiHidden/>
    <w:unhideWhenUsed/>
    <w:rsid w:val="00FE4859"/>
    <w:rPr>
      <w:color w:val="605E5C"/>
      <w:shd w:val="clear" w:color="auto" w:fill="E1DFDD"/>
    </w:rPr>
  </w:style>
  <w:style w:type="paragraph" w:styleId="affa">
    <w:name w:val="Normal (Web)"/>
    <w:basedOn w:val="a1"/>
    <w:uiPriority w:val="99"/>
    <w:semiHidden/>
    <w:unhideWhenUsed/>
    <w:rsid w:val="000C7309"/>
    <w:rPr>
      <w:rFonts w:cs="Times New Roman"/>
      <w:sz w:val="24"/>
      <w:szCs w:val="24"/>
    </w:rPr>
  </w:style>
  <w:style w:type="character" w:styleId="affb">
    <w:name w:val="FollowedHyperlink"/>
    <w:basedOn w:val="a2"/>
    <w:uiPriority w:val="99"/>
    <w:semiHidden/>
    <w:unhideWhenUsed/>
    <w:rsid w:val="003F01CD"/>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383140">
      <w:bodyDiv w:val="1"/>
      <w:marLeft w:val="0"/>
      <w:marRight w:val="0"/>
      <w:marTop w:val="0"/>
      <w:marBottom w:val="0"/>
      <w:divBdr>
        <w:top w:val="none" w:sz="0" w:space="0" w:color="auto"/>
        <w:left w:val="none" w:sz="0" w:space="0" w:color="auto"/>
        <w:bottom w:val="none" w:sz="0" w:space="0" w:color="auto"/>
        <w:right w:val="none" w:sz="0" w:space="0" w:color="auto"/>
      </w:divBdr>
    </w:div>
    <w:div w:id="9725216">
      <w:bodyDiv w:val="1"/>
      <w:marLeft w:val="0"/>
      <w:marRight w:val="0"/>
      <w:marTop w:val="0"/>
      <w:marBottom w:val="0"/>
      <w:divBdr>
        <w:top w:val="none" w:sz="0" w:space="0" w:color="auto"/>
        <w:left w:val="none" w:sz="0" w:space="0" w:color="auto"/>
        <w:bottom w:val="none" w:sz="0" w:space="0" w:color="auto"/>
        <w:right w:val="none" w:sz="0" w:space="0" w:color="auto"/>
      </w:divBdr>
      <w:divsChild>
        <w:div w:id="794642467">
          <w:marLeft w:val="0"/>
          <w:marRight w:val="0"/>
          <w:marTop w:val="0"/>
          <w:marBottom w:val="0"/>
          <w:divBdr>
            <w:top w:val="none" w:sz="0" w:space="0" w:color="auto"/>
            <w:left w:val="none" w:sz="0" w:space="0" w:color="auto"/>
            <w:bottom w:val="none" w:sz="0" w:space="0" w:color="auto"/>
            <w:right w:val="none" w:sz="0" w:space="0" w:color="auto"/>
          </w:divBdr>
          <w:divsChild>
            <w:div w:id="59717270">
              <w:marLeft w:val="0"/>
              <w:marRight w:val="0"/>
              <w:marTop w:val="0"/>
              <w:marBottom w:val="0"/>
              <w:divBdr>
                <w:top w:val="none" w:sz="0" w:space="0" w:color="auto"/>
                <w:left w:val="none" w:sz="0" w:space="0" w:color="auto"/>
                <w:bottom w:val="none" w:sz="0" w:space="0" w:color="auto"/>
                <w:right w:val="none" w:sz="0" w:space="0" w:color="auto"/>
              </w:divBdr>
            </w:div>
            <w:div w:id="738017446">
              <w:marLeft w:val="0"/>
              <w:marRight w:val="0"/>
              <w:marTop w:val="0"/>
              <w:marBottom w:val="0"/>
              <w:divBdr>
                <w:top w:val="none" w:sz="0" w:space="0" w:color="auto"/>
                <w:left w:val="none" w:sz="0" w:space="0" w:color="auto"/>
                <w:bottom w:val="none" w:sz="0" w:space="0" w:color="auto"/>
                <w:right w:val="none" w:sz="0" w:space="0" w:color="auto"/>
              </w:divBdr>
            </w:div>
            <w:div w:id="688262079">
              <w:marLeft w:val="0"/>
              <w:marRight w:val="0"/>
              <w:marTop w:val="0"/>
              <w:marBottom w:val="0"/>
              <w:divBdr>
                <w:top w:val="none" w:sz="0" w:space="0" w:color="auto"/>
                <w:left w:val="none" w:sz="0" w:space="0" w:color="auto"/>
                <w:bottom w:val="none" w:sz="0" w:space="0" w:color="auto"/>
                <w:right w:val="none" w:sz="0" w:space="0" w:color="auto"/>
              </w:divBdr>
            </w:div>
            <w:div w:id="896672925">
              <w:marLeft w:val="0"/>
              <w:marRight w:val="0"/>
              <w:marTop w:val="0"/>
              <w:marBottom w:val="0"/>
              <w:divBdr>
                <w:top w:val="none" w:sz="0" w:space="0" w:color="auto"/>
                <w:left w:val="none" w:sz="0" w:space="0" w:color="auto"/>
                <w:bottom w:val="none" w:sz="0" w:space="0" w:color="auto"/>
                <w:right w:val="none" w:sz="0" w:space="0" w:color="auto"/>
              </w:divBdr>
            </w:div>
            <w:div w:id="845486946">
              <w:marLeft w:val="0"/>
              <w:marRight w:val="0"/>
              <w:marTop w:val="0"/>
              <w:marBottom w:val="0"/>
              <w:divBdr>
                <w:top w:val="none" w:sz="0" w:space="0" w:color="auto"/>
                <w:left w:val="none" w:sz="0" w:space="0" w:color="auto"/>
                <w:bottom w:val="none" w:sz="0" w:space="0" w:color="auto"/>
                <w:right w:val="none" w:sz="0" w:space="0" w:color="auto"/>
              </w:divBdr>
            </w:div>
            <w:div w:id="256644346">
              <w:marLeft w:val="0"/>
              <w:marRight w:val="0"/>
              <w:marTop w:val="0"/>
              <w:marBottom w:val="0"/>
              <w:divBdr>
                <w:top w:val="none" w:sz="0" w:space="0" w:color="auto"/>
                <w:left w:val="none" w:sz="0" w:space="0" w:color="auto"/>
                <w:bottom w:val="none" w:sz="0" w:space="0" w:color="auto"/>
                <w:right w:val="none" w:sz="0" w:space="0" w:color="auto"/>
              </w:divBdr>
            </w:div>
            <w:div w:id="1287783668">
              <w:marLeft w:val="0"/>
              <w:marRight w:val="0"/>
              <w:marTop w:val="0"/>
              <w:marBottom w:val="0"/>
              <w:divBdr>
                <w:top w:val="none" w:sz="0" w:space="0" w:color="auto"/>
                <w:left w:val="none" w:sz="0" w:space="0" w:color="auto"/>
                <w:bottom w:val="none" w:sz="0" w:space="0" w:color="auto"/>
                <w:right w:val="none" w:sz="0" w:space="0" w:color="auto"/>
              </w:divBdr>
            </w:div>
            <w:div w:id="249392677">
              <w:marLeft w:val="0"/>
              <w:marRight w:val="0"/>
              <w:marTop w:val="0"/>
              <w:marBottom w:val="0"/>
              <w:divBdr>
                <w:top w:val="none" w:sz="0" w:space="0" w:color="auto"/>
                <w:left w:val="none" w:sz="0" w:space="0" w:color="auto"/>
                <w:bottom w:val="none" w:sz="0" w:space="0" w:color="auto"/>
                <w:right w:val="none" w:sz="0" w:space="0" w:color="auto"/>
              </w:divBdr>
            </w:div>
            <w:div w:id="760875726">
              <w:marLeft w:val="0"/>
              <w:marRight w:val="0"/>
              <w:marTop w:val="0"/>
              <w:marBottom w:val="0"/>
              <w:divBdr>
                <w:top w:val="none" w:sz="0" w:space="0" w:color="auto"/>
                <w:left w:val="none" w:sz="0" w:space="0" w:color="auto"/>
                <w:bottom w:val="none" w:sz="0" w:space="0" w:color="auto"/>
                <w:right w:val="none" w:sz="0" w:space="0" w:color="auto"/>
              </w:divBdr>
            </w:div>
            <w:div w:id="94375046">
              <w:marLeft w:val="0"/>
              <w:marRight w:val="0"/>
              <w:marTop w:val="0"/>
              <w:marBottom w:val="0"/>
              <w:divBdr>
                <w:top w:val="none" w:sz="0" w:space="0" w:color="auto"/>
                <w:left w:val="none" w:sz="0" w:space="0" w:color="auto"/>
                <w:bottom w:val="none" w:sz="0" w:space="0" w:color="auto"/>
                <w:right w:val="none" w:sz="0" w:space="0" w:color="auto"/>
              </w:divBdr>
            </w:div>
            <w:div w:id="1996645364">
              <w:marLeft w:val="0"/>
              <w:marRight w:val="0"/>
              <w:marTop w:val="0"/>
              <w:marBottom w:val="0"/>
              <w:divBdr>
                <w:top w:val="none" w:sz="0" w:space="0" w:color="auto"/>
                <w:left w:val="none" w:sz="0" w:space="0" w:color="auto"/>
                <w:bottom w:val="none" w:sz="0" w:space="0" w:color="auto"/>
                <w:right w:val="none" w:sz="0" w:space="0" w:color="auto"/>
              </w:divBdr>
            </w:div>
            <w:div w:id="556741723">
              <w:marLeft w:val="0"/>
              <w:marRight w:val="0"/>
              <w:marTop w:val="0"/>
              <w:marBottom w:val="0"/>
              <w:divBdr>
                <w:top w:val="none" w:sz="0" w:space="0" w:color="auto"/>
                <w:left w:val="none" w:sz="0" w:space="0" w:color="auto"/>
                <w:bottom w:val="none" w:sz="0" w:space="0" w:color="auto"/>
                <w:right w:val="none" w:sz="0" w:space="0" w:color="auto"/>
              </w:divBdr>
            </w:div>
            <w:div w:id="296692803">
              <w:marLeft w:val="0"/>
              <w:marRight w:val="0"/>
              <w:marTop w:val="0"/>
              <w:marBottom w:val="0"/>
              <w:divBdr>
                <w:top w:val="none" w:sz="0" w:space="0" w:color="auto"/>
                <w:left w:val="none" w:sz="0" w:space="0" w:color="auto"/>
                <w:bottom w:val="none" w:sz="0" w:space="0" w:color="auto"/>
                <w:right w:val="none" w:sz="0" w:space="0" w:color="auto"/>
              </w:divBdr>
            </w:div>
            <w:div w:id="402487740">
              <w:marLeft w:val="0"/>
              <w:marRight w:val="0"/>
              <w:marTop w:val="0"/>
              <w:marBottom w:val="0"/>
              <w:divBdr>
                <w:top w:val="none" w:sz="0" w:space="0" w:color="auto"/>
                <w:left w:val="none" w:sz="0" w:space="0" w:color="auto"/>
                <w:bottom w:val="none" w:sz="0" w:space="0" w:color="auto"/>
                <w:right w:val="none" w:sz="0" w:space="0" w:color="auto"/>
              </w:divBdr>
            </w:div>
            <w:div w:id="1607038878">
              <w:marLeft w:val="0"/>
              <w:marRight w:val="0"/>
              <w:marTop w:val="0"/>
              <w:marBottom w:val="0"/>
              <w:divBdr>
                <w:top w:val="none" w:sz="0" w:space="0" w:color="auto"/>
                <w:left w:val="none" w:sz="0" w:space="0" w:color="auto"/>
                <w:bottom w:val="none" w:sz="0" w:space="0" w:color="auto"/>
                <w:right w:val="none" w:sz="0" w:space="0" w:color="auto"/>
              </w:divBdr>
            </w:div>
            <w:div w:id="379328450">
              <w:marLeft w:val="0"/>
              <w:marRight w:val="0"/>
              <w:marTop w:val="0"/>
              <w:marBottom w:val="0"/>
              <w:divBdr>
                <w:top w:val="none" w:sz="0" w:space="0" w:color="auto"/>
                <w:left w:val="none" w:sz="0" w:space="0" w:color="auto"/>
                <w:bottom w:val="none" w:sz="0" w:space="0" w:color="auto"/>
                <w:right w:val="none" w:sz="0" w:space="0" w:color="auto"/>
              </w:divBdr>
            </w:div>
            <w:div w:id="226452555">
              <w:marLeft w:val="0"/>
              <w:marRight w:val="0"/>
              <w:marTop w:val="0"/>
              <w:marBottom w:val="0"/>
              <w:divBdr>
                <w:top w:val="none" w:sz="0" w:space="0" w:color="auto"/>
                <w:left w:val="none" w:sz="0" w:space="0" w:color="auto"/>
                <w:bottom w:val="none" w:sz="0" w:space="0" w:color="auto"/>
                <w:right w:val="none" w:sz="0" w:space="0" w:color="auto"/>
              </w:divBdr>
            </w:div>
            <w:div w:id="1005134719">
              <w:marLeft w:val="0"/>
              <w:marRight w:val="0"/>
              <w:marTop w:val="0"/>
              <w:marBottom w:val="0"/>
              <w:divBdr>
                <w:top w:val="none" w:sz="0" w:space="0" w:color="auto"/>
                <w:left w:val="none" w:sz="0" w:space="0" w:color="auto"/>
                <w:bottom w:val="none" w:sz="0" w:space="0" w:color="auto"/>
                <w:right w:val="none" w:sz="0" w:space="0" w:color="auto"/>
              </w:divBdr>
            </w:div>
            <w:div w:id="1563902399">
              <w:marLeft w:val="0"/>
              <w:marRight w:val="0"/>
              <w:marTop w:val="0"/>
              <w:marBottom w:val="0"/>
              <w:divBdr>
                <w:top w:val="none" w:sz="0" w:space="0" w:color="auto"/>
                <w:left w:val="none" w:sz="0" w:space="0" w:color="auto"/>
                <w:bottom w:val="none" w:sz="0" w:space="0" w:color="auto"/>
                <w:right w:val="none" w:sz="0" w:space="0" w:color="auto"/>
              </w:divBdr>
            </w:div>
            <w:div w:id="1251084221">
              <w:marLeft w:val="0"/>
              <w:marRight w:val="0"/>
              <w:marTop w:val="0"/>
              <w:marBottom w:val="0"/>
              <w:divBdr>
                <w:top w:val="none" w:sz="0" w:space="0" w:color="auto"/>
                <w:left w:val="none" w:sz="0" w:space="0" w:color="auto"/>
                <w:bottom w:val="none" w:sz="0" w:space="0" w:color="auto"/>
                <w:right w:val="none" w:sz="0" w:space="0" w:color="auto"/>
              </w:divBdr>
            </w:div>
            <w:div w:id="2052604546">
              <w:marLeft w:val="0"/>
              <w:marRight w:val="0"/>
              <w:marTop w:val="0"/>
              <w:marBottom w:val="0"/>
              <w:divBdr>
                <w:top w:val="none" w:sz="0" w:space="0" w:color="auto"/>
                <w:left w:val="none" w:sz="0" w:space="0" w:color="auto"/>
                <w:bottom w:val="none" w:sz="0" w:space="0" w:color="auto"/>
                <w:right w:val="none" w:sz="0" w:space="0" w:color="auto"/>
              </w:divBdr>
            </w:div>
            <w:div w:id="327907004">
              <w:marLeft w:val="0"/>
              <w:marRight w:val="0"/>
              <w:marTop w:val="0"/>
              <w:marBottom w:val="0"/>
              <w:divBdr>
                <w:top w:val="none" w:sz="0" w:space="0" w:color="auto"/>
                <w:left w:val="none" w:sz="0" w:space="0" w:color="auto"/>
                <w:bottom w:val="none" w:sz="0" w:space="0" w:color="auto"/>
                <w:right w:val="none" w:sz="0" w:space="0" w:color="auto"/>
              </w:divBdr>
            </w:div>
            <w:div w:id="937172832">
              <w:marLeft w:val="0"/>
              <w:marRight w:val="0"/>
              <w:marTop w:val="0"/>
              <w:marBottom w:val="0"/>
              <w:divBdr>
                <w:top w:val="none" w:sz="0" w:space="0" w:color="auto"/>
                <w:left w:val="none" w:sz="0" w:space="0" w:color="auto"/>
                <w:bottom w:val="none" w:sz="0" w:space="0" w:color="auto"/>
                <w:right w:val="none" w:sz="0" w:space="0" w:color="auto"/>
              </w:divBdr>
            </w:div>
            <w:div w:id="663512366">
              <w:marLeft w:val="0"/>
              <w:marRight w:val="0"/>
              <w:marTop w:val="0"/>
              <w:marBottom w:val="0"/>
              <w:divBdr>
                <w:top w:val="none" w:sz="0" w:space="0" w:color="auto"/>
                <w:left w:val="none" w:sz="0" w:space="0" w:color="auto"/>
                <w:bottom w:val="none" w:sz="0" w:space="0" w:color="auto"/>
                <w:right w:val="none" w:sz="0" w:space="0" w:color="auto"/>
              </w:divBdr>
            </w:div>
            <w:div w:id="752168814">
              <w:marLeft w:val="0"/>
              <w:marRight w:val="0"/>
              <w:marTop w:val="0"/>
              <w:marBottom w:val="0"/>
              <w:divBdr>
                <w:top w:val="none" w:sz="0" w:space="0" w:color="auto"/>
                <w:left w:val="none" w:sz="0" w:space="0" w:color="auto"/>
                <w:bottom w:val="none" w:sz="0" w:space="0" w:color="auto"/>
                <w:right w:val="none" w:sz="0" w:space="0" w:color="auto"/>
              </w:divBdr>
            </w:div>
            <w:div w:id="585531011">
              <w:marLeft w:val="0"/>
              <w:marRight w:val="0"/>
              <w:marTop w:val="0"/>
              <w:marBottom w:val="0"/>
              <w:divBdr>
                <w:top w:val="none" w:sz="0" w:space="0" w:color="auto"/>
                <w:left w:val="none" w:sz="0" w:space="0" w:color="auto"/>
                <w:bottom w:val="none" w:sz="0" w:space="0" w:color="auto"/>
                <w:right w:val="none" w:sz="0" w:space="0" w:color="auto"/>
              </w:divBdr>
            </w:div>
            <w:div w:id="346563253">
              <w:marLeft w:val="0"/>
              <w:marRight w:val="0"/>
              <w:marTop w:val="0"/>
              <w:marBottom w:val="0"/>
              <w:divBdr>
                <w:top w:val="none" w:sz="0" w:space="0" w:color="auto"/>
                <w:left w:val="none" w:sz="0" w:space="0" w:color="auto"/>
                <w:bottom w:val="none" w:sz="0" w:space="0" w:color="auto"/>
                <w:right w:val="none" w:sz="0" w:space="0" w:color="auto"/>
              </w:divBdr>
            </w:div>
            <w:div w:id="142819208">
              <w:marLeft w:val="0"/>
              <w:marRight w:val="0"/>
              <w:marTop w:val="0"/>
              <w:marBottom w:val="0"/>
              <w:divBdr>
                <w:top w:val="none" w:sz="0" w:space="0" w:color="auto"/>
                <w:left w:val="none" w:sz="0" w:space="0" w:color="auto"/>
                <w:bottom w:val="none" w:sz="0" w:space="0" w:color="auto"/>
                <w:right w:val="none" w:sz="0" w:space="0" w:color="auto"/>
              </w:divBdr>
            </w:div>
            <w:div w:id="1752853704">
              <w:marLeft w:val="0"/>
              <w:marRight w:val="0"/>
              <w:marTop w:val="0"/>
              <w:marBottom w:val="0"/>
              <w:divBdr>
                <w:top w:val="none" w:sz="0" w:space="0" w:color="auto"/>
                <w:left w:val="none" w:sz="0" w:space="0" w:color="auto"/>
                <w:bottom w:val="none" w:sz="0" w:space="0" w:color="auto"/>
                <w:right w:val="none" w:sz="0" w:space="0" w:color="auto"/>
              </w:divBdr>
            </w:div>
            <w:div w:id="1479959002">
              <w:marLeft w:val="0"/>
              <w:marRight w:val="0"/>
              <w:marTop w:val="0"/>
              <w:marBottom w:val="0"/>
              <w:divBdr>
                <w:top w:val="none" w:sz="0" w:space="0" w:color="auto"/>
                <w:left w:val="none" w:sz="0" w:space="0" w:color="auto"/>
                <w:bottom w:val="none" w:sz="0" w:space="0" w:color="auto"/>
                <w:right w:val="none" w:sz="0" w:space="0" w:color="auto"/>
              </w:divBdr>
            </w:div>
            <w:div w:id="224296501">
              <w:marLeft w:val="0"/>
              <w:marRight w:val="0"/>
              <w:marTop w:val="0"/>
              <w:marBottom w:val="0"/>
              <w:divBdr>
                <w:top w:val="none" w:sz="0" w:space="0" w:color="auto"/>
                <w:left w:val="none" w:sz="0" w:space="0" w:color="auto"/>
                <w:bottom w:val="none" w:sz="0" w:space="0" w:color="auto"/>
                <w:right w:val="none" w:sz="0" w:space="0" w:color="auto"/>
              </w:divBdr>
            </w:div>
            <w:div w:id="1885210141">
              <w:marLeft w:val="0"/>
              <w:marRight w:val="0"/>
              <w:marTop w:val="0"/>
              <w:marBottom w:val="0"/>
              <w:divBdr>
                <w:top w:val="none" w:sz="0" w:space="0" w:color="auto"/>
                <w:left w:val="none" w:sz="0" w:space="0" w:color="auto"/>
                <w:bottom w:val="none" w:sz="0" w:space="0" w:color="auto"/>
                <w:right w:val="none" w:sz="0" w:space="0" w:color="auto"/>
              </w:divBdr>
            </w:div>
            <w:div w:id="284894018">
              <w:marLeft w:val="0"/>
              <w:marRight w:val="0"/>
              <w:marTop w:val="0"/>
              <w:marBottom w:val="0"/>
              <w:divBdr>
                <w:top w:val="none" w:sz="0" w:space="0" w:color="auto"/>
                <w:left w:val="none" w:sz="0" w:space="0" w:color="auto"/>
                <w:bottom w:val="none" w:sz="0" w:space="0" w:color="auto"/>
                <w:right w:val="none" w:sz="0" w:space="0" w:color="auto"/>
              </w:divBdr>
            </w:div>
            <w:div w:id="972757086">
              <w:marLeft w:val="0"/>
              <w:marRight w:val="0"/>
              <w:marTop w:val="0"/>
              <w:marBottom w:val="0"/>
              <w:divBdr>
                <w:top w:val="none" w:sz="0" w:space="0" w:color="auto"/>
                <w:left w:val="none" w:sz="0" w:space="0" w:color="auto"/>
                <w:bottom w:val="none" w:sz="0" w:space="0" w:color="auto"/>
                <w:right w:val="none" w:sz="0" w:space="0" w:color="auto"/>
              </w:divBdr>
            </w:div>
            <w:div w:id="1259756502">
              <w:marLeft w:val="0"/>
              <w:marRight w:val="0"/>
              <w:marTop w:val="0"/>
              <w:marBottom w:val="0"/>
              <w:divBdr>
                <w:top w:val="none" w:sz="0" w:space="0" w:color="auto"/>
                <w:left w:val="none" w:sz="0" w:space="0" w:color="auto"/>
                <w:bottom w:val="none" w:sz="0" w:space="0" w:color="auto"/>
                <w:right w:val="none" w:sz="0" w:space="0" w:color="auto"/>
              </w:divBdr>
            </w:div>
            <w:div w:id="932739547">
              <w:marLeft w:val="0"/>
              <w:marRight w:val="0"/>
              <w:marTop w:val="0"/>
              <w:marBottom w:val="0"/>
              <w:divBdr>
                <w:top w:val="none" w:sz="0" w:space="0" w:color="auto"/>
                <w:left w:val="none" w:sz="0" w:space="0" w:color="auto"/>
                <w:bottom w:val="none" w:sz="0" w:space="0" w:color="auto"/>
                <w:right w:val="none" w:sz="0" w:space="0" w:color="auto"/>
              </w:divBdr>
            </w:div>
            <w:div w:id="1973320076">
              <w:marLeft w:val="0"/>
              <w:marRight w:val="0"/>
              <w:marTop w:val="0"/>
              <w:marBottom w:val="0"/>
              <w:divBdr>
                <w:top w:val="none" w:sz="0" w:space="0" w:color="auto"/>
                <w:left w:val="none" w:sz="0" w:space="0" w:color="auto"/>
                <w:bottom w:val="none" w:sz="0" w:space="0" w:color="auto"/>
                <w:right w:val="none" w:sz="0" w:space="0" w:color="auto"/>
              </w:divBdr>
            </w:div>
            <w:div w:id="441191698">
              <w:marLeft w:val="0"/>
              <w:marRight w:val="0"/>
              <w:marTop w:val="0"/>
              <w:marBottom w:val="0"/>
              <w:divBdr>
                <w:top w:val="none" w:sz="0" w:space="0" w:color="auto"/>
                <w:left w:val="none" w:sz="0" w:space="0" w:color="auto"/>
                <w:bottom w:val="none" w:sz="0" w:space="0" w:color="auto"/>
                <w:right w:val="none" w:sz="0" w:space="0" w:color="auto"/>
              </w:divBdr>
            </w:div>
            <w:div w:id="1704205734">
              <w:marLeft w:val="0"/>
              <w:marRight w:val="0"/>
              <w:marTop w:val="0"/>
              <w:marBottom w:val="0"/>
              <w:divBdr>
                <w:top w:val="none" w:sz="0" w:space="0" w:color="auto"/>
                <w:left w:val="none" w:sz="0" w:space="0" w:color="auto"/>
                <w:bottom w:val="none" w:sz="0" w:space="0" w:color="auto"/>
                <w:right w:val="none" w:sz="0" w:space="0" w:color="auto"/>
              </w:divBdr>
            </w:div>
            <w:div w:id="80881030">
              <w:marLeft w:val="0"/>
              <w:marRight w:val="0"/>
              <w:marTop w:val="0"/>
              <w:marBottom w:val="0"/>
              <w:divBdr>
                <w:top w:val="none" w:sz="0" w:space="0" w:color="auto"/>
                <w:left w:val="none" w:sz="0" w:space="0" w:color="auto"/>
                <w:bottom w:val="none" w:sz="0" w:space="0" w:color="auto"/>
                <w:right w:val="none" w:sz="0" w:space="0" w:color="auto"/>
              </w:divBdr>
            </w:div>
            <w:div w:id="701249071">
              <w:marLeft w:val="0"/>
              <w:marRight w:val="0"/>
              <w:marTop w:val="0"/>
              <w:marBottom w:val="0"/>
              <w:divBdr>
                <w:top w:val="none" w:sz="0" w:space="0" w:color="auto"/>
                <w:left w:val="none" w:sz="0" w:space="0" w:color="auto"/>
                <w:bottom w:val="none" w:sz="0" w:space="0" w:color="auto"/>
                <w:right w:val="none" w:sz="0" w:space="0" w:color="auto"/>
              </w:divBdr>
            </w:div>
            <w:div w:id="1195725785">
              <w:marLeft w:val="0"/>
              <w:marRight w:val="0"/>
              <w:marTop w:val="0"/>
              <w:marBottom w:val="0"/>
              <w:divBdr>
                <w:top w:val="none" w:sz="0" w:space="0" w:color="auto"/>
                <w:left w:val="none" w:sz="0" w:space="0" w:color="auto"/>
                <w:bottom w:val="none" w:sz="0" w:space="0" w:color="auto"/>
                <w:right w:val="none" w:sz="0" w:space="0" w:color="auto"/>
              </w:divBdr>
            </w:div>
            <w:div w:id="1214270330">
              <w:marLeft w:val="0"/>
              <w:marRight w:val="0"/>
              <w:marTop w:val="0"/>
              <w:marBottom w:val="0"/>
              <w:divBdr>
                <w:top w:val="none" w:sz="0" w:space="0" w:color="auto"/>
                <w:left w:val="none" w:sz="0" w:space="0" w:color="auto"/>
                <w:bottom w:val="none" w:sz="0" w:space="0" w:color="auto"/>
                <w:right w:val="none" w:sz="0" w:space="0" w:color="auto"/>
              </w:divBdr>
            </w:div>
            <w:div w:id="717051345">
              <w:marLeft w:val="0"/>
              <w:marRight w:val="0"/>
              <w:marTop w:val="0"/>
              <w:marBottom w:val="0"/>
              <w:divBdr>
                <w:top w:val="none" w:sz="0" w:space="0" w:color="auto"/>
                <w:left w:val="none" w:sz="0" w:space="0" w:color="auto"/>
                <w:bottom w:val="none" w:sz="0" w:space="0" w:color="auto"/>
                <w:right w:val="none" w:sz="0" w:space="0" w:color="auto"/>
              </w:divBdr>
            </w:div>
            <w:div w:id="1431462046">
              <w:marLeft w:val="0"/>
              <w:marRight w:val="0"/>
              <w:marTop w:val="0"/>
              <w:marBottom w:val="0"/>
              <w:divBdr>
                <w:top w:val="none" w:sz="0" w:space="0" w:color="auto"/>
                <w:left w:val="none" w:sz="0" w:space="0" w:color="auto"/>
                <w:bottom w:val="none" w:sz="0" w:space="0" w:color="auto"/>
                <w:right w:val="none" w:sz="0" w:space="0" w:color="auto"/>
              </w:divBdr>
            </w:div>
            <w:div w:id="1104572678">
              <w:marLeft w:val="0"/>
              <w:marRight w:val="0"/>
              <w:marTop w:val="0"/>
              <w:marBottom w:val="0"/>
              <w:divBdr>
                <w:top w:val="none" w:sz="0" w:space="0" w:color="auto"/>
                <w:left w:val="none" w:sz="0" w:space="0" w:color="auto"/>
                <w:bottom w:val="none" w:sz="0" w:space="0" w:color="auto"/>
                <w:right w:val="none" w:sz="0" w:space="0" w:color="auto"/>
              </w:divBdr>
            </w:div>
            <w:div w:id="547183019">
              <w:marLeft w:val="0"/>
              <w:marRight w:val="0"/>
              <w:marTop w:val="0"/>
              <w:marBottom w:val="0"/>
              <w:divBdr>
                <w:top w:val="none" w:sz="0" w:space="0" w:color="auto"/>
                <w:left w:val="none" w:sz="0" w:space="0" w:color="auto"/>
                <w:bottom w:val="none" w:sz="0" w:space="0" w:color="auto"/>
                <w:right w:val="none" w:sz="0" w:space="0" w:color="auto"/>
              </w:divBdr>
            </w:div>
            <w:div w:id="685406995">
              <w:marLeft w:val="0"/>
              <w:marRight w:val="0"/>
              <w:marTop w:val="0"/>
              <w:marBottom w:val="0"/>
              <w:divBdr>
                <w:top w:val="none" w:sz="0" w:space="0" w:color="auto"/>
                <w:left w:val="none" w:sz="0" w:space="0" w:color="auto"/>
                <w:bottom w:val="none" w:sz="0" w:space="0" w:color="auto"/>
                <w:right w:val="none" w:sz="0" w:space="0" w:color="auto"/>
              </w:divBdr>
            </w:div>
            <w:div w:id="1154370879">
              <w:marLeft w:val="0"/>
              <w:marRight w:val="0"/>
              <w:marTop w:val="0"/>
              <w:marBottom w:val="0"/>
              <w:divBdr>
                <w:top w:val="none" w:sz="0" w:space="0" w:color="auto"/>
                <w:left w:val="none" w:sz="0" w:space="0" w:color="auto"/>
                <w:bottom w:val="none" w:sz="0" w:space="0" w:color="auto"/>
                <w:right w:val="none" w:sz="0" w:space="0" w:color="auto"/>
              </w:divBdr>
            </w:div>
            <w:div w:id="469976332">
              <w:marLeft w:val="0"/>
              <w:marRight w:val="0"/>
              <w:marTop w:val="0"/>
              <w:marBottom w:val="0"/>
              <w:divBdr>
                <w:top w:val="none" w:sz="0" w:space="0" w:color="auto"/>
                <w:left w:val="none" w:sz="0" w:space="0" w:color="auto"/>
                <w:bottom w:val="none" w:sz="0" w:space="0" w:color="auto"/>
                <w:right w:val="none" w:sz="0" w:space="0" w:color="auto"/>
              </w:divBdr>
            </w:div>
            <w:div w:id="61106005">
              <w:marLeft w:val="0"/>
              <w:marRight w:val="0"/>
              <w:marTop w:val="0"/>
              <w:marBottom w:val="0"/>
              <w:divBdr>
                <w:top w:val="none" w:sz="0" w:space="0" w:color="auto"/>
                <w:left w:val="none" w:sz="0" w:space="0" w:color="auto"/>
                <w:bottom w:val="none" w:sz="0" w:space="0" w:color="auto"/>
                <w:right w:val="none" w:sz="0" w:space="0" w:color="auto"/>
              </w:divBdr>
            </w:div>
            <w:div w:id="1274091277">
              <w:marLeft w:val="0"/>
              <w:marRight w:val="0"/>
              <w:marTop w:val="0"/>
              <w:marBottom w:val="0"/>
              <w:divBdr>
                <w:top w:val="none" w:sz="0" w:space="0" w:color="auto"/>
                <w:left w:val="none" w:sz="0" w:space="0" w:color="auto"/>
                <w:bottom w:val="none" w:sz="0" w:space="0" w:color="auto"/>
                <w:right w:val="none" w:sz="0" w:space="0" w:color="auto"/>
              </w:divBdr>
            </w:div>
            <w:div w:id="1404983951">
              <w:marLeft w:val="0"/>
              <w:marRight w:val="0"/>
              <w:marTop w:val="0"/>
              <w:marBottom w:val="0"/>
              <w:divBdr>
                <w:top w:val="none" w:sz="0" w:space="0" w:color="auto"/>
                <w:left w:val="none" w:sz="0" w:space="0" w:color="auto"/>
                <w:bottom w:val="none" w:sz="0" w:space="0" w:color="auto"/>
                <w:right w:val="none" w:sz="0" w:space="0" w:color="auto"/>
              </w:divBdr>
            </w:div>
            <w:div w:id="880485074">
              <w:marLeft w:val="0"/>
              <w:marRight w:val="0"/>
              <w:marTop w:val="0"/>
              <w:marBottom w:val="0"/>
              <w:divBdr>
                <w:top w:val="none" w:sz="0" w:space="0" w:color="auto"/>
                <w:left w:val="none" w:sz="0" w:space="0" w:color="auto"/>
                <w:bottom w:val="none" w:sz="0" w:space="0" w:color="auto"/>
                <w:right w:val="none" w:sz="0" w:space="0" w:color="auto"/>
              </w:divBdr>
            </w:div>
            <w:div w:id="1535575847">
              <w:marLeft w:val="0"/>
              <w:marRight w:val="0"/>
              <w:marTop w:val="0"/>
              <w:marBottom w:val="0"/>
              <w:divBdr>
                <w:top w:val="none" w:sz="0" w:space="0" w:color="auto"/>
                <w:left w:val="none" w:sz="0" w:space="0" w:color="auto"/>
                <w:bottom w:val="none" w:sz="0" w:space="0" w:color="auto"/>
                <w:right w:val="none" w:sz="0" w:space="0" w:color="auto"/>
              </w:divBdr>
            </w:div>
            <w:div w:id="2113814835">
              <w:marLeft w:val="0"/>
              <w:marRight w:val="0"/>
              <w:marTop w:val="0"/>
              <w:marBottom w:val="0"/>
              <w:divBdr>
                <w:top w:val="none" w:sz="0" w:space="0" w:color="auto"/>
                <w:left w:val="none" w:sz="0" w:space="0" w:color="auto"/>
                <w:bottom w:val="none" w:sz="0" w:space="0" w:color="auto"/>
                <w:right w:val="none" w:sz="0" w:space="0" w:color="auto"/>
              </w:divBdr>
            </w:div>
            <w:div w:id="1441604545">
              <w:marLeft w:val="0"/>
              <w:marRight w:val="0"/>
              <w:marTop w:val="0"/>
              <w:marBottom w:val="0"/>
              <w:divBdr>
                <w:top w:val="none" w:sz="0" w:space="0" w:color="auto"/>
                <w:left w:val="none" w:sz="0" w:space="0" w:color="auto"/>
                <w:bottom w:val="none" w:sz="0" w:space="0" w:color="auto"/>
                <w:right w:val="none" w:sz="0" w:space="0" w:color="auto"/>
              </w:divBdr>
            </w:div>
            <w:div w:id="1127165838">
              <w:marLeft w:val="0"/>
              <w:marRight w:val="0"/>
              <w:marTop w:val="0"/>
              <w:marBottom w:val="0"/>
              <w:divBdr>
                <w:top w:val="none" w:sz="0" w:space="0" w:color="auto"/>
                <w:left w:val="none" w:sz="0" w:space="0" w:color="auto"/>
                <w:bottom w:val="none" w:sz="0" w:space="0" w:color="auto"/>
                <w:right w:val="none" w:sz="0" w:space="0" w:color="auto"/>
              </w:divBdr>
            </w:div>
            <w:div w:id="1934970514">
              <w:marLeft w:val="0"/>
              <w:marRight w:val="0"/>
              <w:marTop w:val="0"/>
              <w:marBottom w:val="0"/>
              <w:divBdr>
                <w:top w:val="none" w:sz="0" w:space="0" w:color="auto"/>
                <w:left w:val="none" w:sz="0" w:space="0" w:color="auto"/>
                <w:bottom w:val="none" w:sz="0" w:space="0" w:color="auto"/>
                <w:right w:val="none" w:sz="0" w:space="0" w:color="auto"/>
              </w:divBdr>
            </w:div>
            <w:div w:id="1413698957">
              <w:marLeft w:val="0"/>
              <w:marRight w:val="0"/>
              <w:marTop w:val="0"/>
              <w:marBottom w:val="0"/>
              <w:divBdr>
                <w:top w:val="none" w:sz="0" w:space="0" w:color="auto"/>
                <w:left w:val="none" w:sz="0" w:space="0" w:color="auto"/>
                <w:bottom w:val="none" w:sz="0" w:space="0" w:color="auto"/>
                <w:right w:val="none" w:sz="0" w:space="0" w:color="auto"/>
              </w:divBdr>
            </w:div>
            <w:div w:id="473527447">
              <w:marLeft w:val="0"/>
              <w:marRight w:val="0"/>
              <w:marTop w:val="0"/>
              <w:marBottom w:val="0"/>
              <w:divBdr>
                <w:top w:val="none" w:sz="0" w:space="0" w:color="auto"/>
                <w:left w:val="none" w:sz="0" w:space="0" w:color="auto"/>
                <w:bottom w:val="none" w:sz="0" w:space="0" w:color="auto"/>
                <w:right w:val="none" w:sz="0" w:space="0" w:color="auto"/>
              </w:divBdr>
            </w:div>
            <w:div w:id="1665933619">
              <w:marLeft w:val="0"/>
              <w:marRight w:val="0"/>
              <w:marTop w:val="0"/>
              <w:marBottom w:val="0"/>
              <w:divBdr>
                <w:top w:val="none" w:sz="0" w:space="0" w:color="auto"/>
                <w:left w:val="none" w:sz="0" w:space="0" w:color="auto"/>
                <w:bottom w:val="none" w:sz="0" w:space="0" w:color="auto"/>
                <w:right w:val="none" w:sz="0" w:space="0" w:color="auto"/>
              </w:divBdr>
            </w:div>
            <w:div w:id="1010135708">
              <w:marLeft w:val="0"/>
              <w:marRight w:val="0"/>
              <w:marTop w:val="0"/>
              <w:marBottom w:val="0"/>
              <w:divBdr>
                <w:top w:val="none" w:sz="0" w:space="0" w:color="auto"/>
                <w:left w:val="none" w:sz="0" w:space="0" w:color="auto"/>
                <w:bottom w:val="none" w:sz="0" w:space="0" w:color="auto"/>
                <w:right w:val="none" w:sz="0" w:space="0" w:color="auto"/>
              </w:divBdr>
            </w:div>
            <w:div w:id="1721978527">
              <w:marLeft w:val="0"/>
              <w:marRight w:val="0"/>
              <w:marTop w:val="0"/>
              <w:marBottom w:val="0"/>
              <w:divBdr>
                <w:top w:val="none" w:sz="0" w:space="0" w:color="auto"/>
                <w:left w:val="none" w:sz="0" w:space="0" w:color="auto"/>
                <w:bottom w:val="none" w:sz="0" w:space="0" w:color="auto"/>
                <w:right w:val="none" w:sz="0" w:space="0" w:color="auto"/>
              </w:divBdr>
            </w:div>
            <w:div w:id="1520894359">
              <w:marLeft w:val="0"/>
              <w:marRight w:val="0"/>
              <w:marTop w:val="0"/>
              <w:marBottom w:val="0"/>
              <w:divBdr>
                <w:top w:val="none" w:sz="0" w:space="0" w:color="auto"/>
                <w:left w:val="none" w:sz="0" w:space="0" w:color="auto"/>
                <w:bottom w:val="none" w:sz="0" w:space="0" w:color="auto"/>
                <w:right w:val="none" w:sz="0" w:space="0" w:color="auto"/>
              </w:divBdr>
            </w:div>
            <w:div w:id="182548944">
              <w:marLeft w:val="0"/>
              <w:marRight w:val="0"/>
              <w:marTop w:val="0"/>
              <w:marBottom w:val="0"/>
              <w:divBdr>
                <w:top w:val="none" w:sz="0" w:space="0" w:color="auto"/>
                <w:left w:val="none" w:sz="0" w:space="0" w:color="auto"/>
                <w:bottom w:val="none" w:sz="0" w:space="0" w:color="auto"/>
                <w:right w:val="none" w:sz="0" w:space="0" w:color="auto"/>
              </w:divBdr>
            </w:div>
            <w:div w:id="1200246114">
              <w:marLeft w:val="0"/>
              <w:marRight w:val="0"/>
              <w:marTop w:val="0"/>
              <w:marBottom w:val="0"/>
              <w:divBdr>
                <w:top w:val="none" w:sz="0" w:space="0" w:color="auto"/>
                <w:left w:val="none" w:sz="0" w:space="0" w:color="auto"/>
                <w:bottom w:val="none" w:sz="0" w:space="0" w:color="auto"/>
                <w:right w:val="none" w:sz="0" w:space="0" w:color="auto"/>
              </w:divBdr>
            </w:div>
            <w:div w:id="1465347775">
              <w:marLeft w:val="0"/>
              <w:marRight w:val="0"/>
              <w:marTop w:val="0"/>
              <w:marBottom w:val="0"/>
              <w:divBdr>
                <w:top w:val="none" w:sz="0" w:space="0" w:color="auto"/>
                <w:left w:val="none" w:sz="0" w:space="0" w:color="auto"/>
                <w:bottom w:val="none" w:sz="0" w:space="0" w:color="auto"/>
                <w:right w:val="none" w:sz="0" w:space="0" w:color="auto"/>
              </w:divBdr>
            </w:div>
            <w:div w:id="1039669635">
              <w:marLeft w:val="0"/>
              <w:marRight w:val="0"/>
              <w:marTop w:val="0"/>
              <w:marBottom w:val="0"/>
              <w:divBdr>
                <w:top w:val="none" w:sz="0" w:space="0" w:color="auto"/>
                <w:left w:val="none" w:sz="0" w:space="0" w:color="auto"/>
                <w:bottom w:val="none" w:sz="0" w:space="0" w:color="auto"/>
                <w:right w:val="none" w:sz="0" w:space="0" w:color="auto"/>
              </w:divBdr>
            </w:div>
            <w:div w:id="1009022351">
              <w:marLeft w:val="0"/>
              <w:marRight w:val="0"/>
              <w:marTop w:val="0"/>
              <w:marBottom w:val="0"/>
              <w:divBdr>
                <w:top w:val="none" w:sz="0" w:space="0" w:color="auto"/>
                <w:left w:val="none" w:sz="0" w:space="0" w:color="auto"/>
                <w:bottom w:val="none" w:sz="0" w:space="0" w:color="auto"/>
                <w:right w:val="none" w:sz="0" w:space="0" w:color="auto"/>
              </w:divBdr>
            </w:div>
            <w:div w:id="651757350">
              <w:marLeft w:val="0"/>
              <w:marRight w:val="0"/>
              <w:marTop w:val="0"/>
              <w:marBottom w:val="0"/>
              <w:divBdr>
                <w:top w:val="none" w:sz="0" w:space="0" w:color="auto"/>
                <w:left w:val="none" w:sz="0" w:space="0" w:color="auto"/>
                <w:bottom w:val="none" w:sz="0" w:space="0" w:color="auto"/>
                <w:right w:val="none" w:sz="0" w:space="0" w:color="auto"/>
              </w:divBdr>
            </w:div>
            <w:div w:id="1393965016">
              <w:marLeft w:val="0"/>
              <w:marRight w:val="0"/>
              <w:marTop w:val="0"/>
              <w:marBottom w:val="0"/>
              <w:divBdr>
                <w:top w:val="none" w:sz="0" w:space="0" w:color="auto"/>
                <w:left w:val="none" w:sz="0" w:space="0" w:color="auto"/>
                <w:bottom w:val="none" w:sz="0" w:space="0" w:color="auto"/>
                <w:right w:val="none" w:sz="0" w:space="0" w:color="auto"/>
              </w:divBdr>
            </w:div>
            <w:div w:id="1824472292">
              <w:marLeft w:val="0"/>
              <w:marRight w:val="0"/>
              <w:marTop w:val="0"/>
              <w:marBottom w:val="0"/>
              <w:divBdr>
                <w:top w:val="none" w:sz="0" w:space="0" w:color="auto"/>
                <w:left w:val="none" w:sz="0" w:space="0" w:color="auto"/>
                <w:bottom w:val="none" w:sz="0" w:space="0" w:color="auto"/>
                <w:right w:val="none" w:sz="0" w:space="0" w:color="auto"/>
              </w:divBdr>
            </w:div>
            <w:div w:id="9575507">
              <w:marLeft w:val="0"/>
              <w:marRight w:val="0"/>
              <w:marTop w:val="0"/>
              <w:marBottom w:val="0"/>
              <w:divBdr>
                <w:top w:val="none" w:sz="0" w:space="0" w:color="auto"/>
                <w:left w:val="none" w:sz="0" w:space="0" w:color="auto"/>
                <w:bottom w:val="none" w:sz="0" w:space="0" w:color="auto"/>
                <w:right w:val="none" w:sz="0" w:space="0" w:color="auto"/>
              </w:divBdr>
            </w:div>
            <w:div w:id="956913911">
              <w:marLeft w:val="0"/>
              <w:marRight w:val="0"/>
              <w:marTop w:val="0"/>
              <w:marBottom w:val="0"/>
              <w:divBdr>
                <w:top w:val="none" w:sz="0" w:space="0" w:color="auto"/>
                <w:left w:val="none" w:sz="0" w:space="0" w:color="auto"/>
                <w:bottom w:val="none" w:sz="0" w:space="0" w:color="auto"/>
                <w:right w:val="none" w:sz="0" w:space="0" w:color="auto"/>
              </w:divBdr>
            </w:div>
            <w:div w:id="235749300">
              <w:marLeft w:val="0"/>
              <w:marRight w:val="0"/>
              <w:marTop w:val="0"/>
              <w:marBottom w:val="0"/>
              <w:divBdr>
                <w:top w:val="none" w:sz="0" w:space="0" w:color="auto"/>
                <w:left w:val="none" w:sz="0" w:space="0" w:color="auto"/>
                <w:bottom w:val="none" w:sz="0" w:space="0" w:color="auto"/>
                <w:right w:val="none" w:sz="0" w:space="0" w:color="auto"/>
              </w:divBdr>
            </w:div>
            <w:div w:id="2055814158">
              <w:marLeft w:val="0"/>
              <w:marRight w:val="0"/>
              <w:marTop w:val="0"/>
              <w:marBottom w:val="0"/>
              <w:divBdr>
                <w:top w:val="none" w:sz="0" w:space="0" w:color="auto"/>
                <w:left w:val="none" w:sz="0" w:space="0" w:color="auto"/>
                <w:bottom w:val="none" w:sz="0" w:space="0" w:color="auto"/>
                <w:right w:val="none" w:sz="0" w:space="0" w:color="auto"/>
              </w:divBdr>
            </w:div>
            <w:div w:id="191890305">
              <w:marLeft w:val="0"/>
              <w:marRight w:val="0"/>
              <w:marTop w:val="0"/>
              <w:marBottom w:val="0"/>
              <w:divBdr>
                <w:top w:val="none" w:sz="0" w:space="0" w:color="auto"/>
                <w:left w:val="none" w:sz="0" w:space="0" w:color="auto"/>
                <w:bottom w:val="none" w:sz="0" w:space="0" w:color="auto"/>
                <w:right w:val="none" w:sz="0" w:space="0" w:color="auto"/>
              </w:divBdr>
            </w:div>
            <w:div w:id="1835026027">
              <w:marLeft w:val="0"/>
              <w:marRight w:val="0"/>
              <w:marTop w:val="0"/>
              <w:marBottom w:val="0"/>
              <w:divBdr>
                <w:top w:val="none" w:sz="0" w:space="0" w:color="auto"/>
                <w:left w:val="none" w:sz="0" w:space="0" w:color="auto"/>
                <w:bottom w:val="none" w:sz="0" w:space="0" w:color="auto"/>
                <w:right w:val="none" w:sz="0" w:space="0" w:color="auto"/>
              </w:divBdr>
            </w:div>
            <w:div w:id="483157630">
              <w:marLeft w:val="0"/>
              <w:marRight w:val="0"/>
              <w:marTop w:val="0"/>
              <w:marBottom w:val="0"/>
              <w:divBdr>
                <w:top w:val="none" w:sz="0" w:space="0" w:color="auto"/>
                <w:left w:val="none" w:sz="0" w:space="0" w:color="auto"/>
                <w:bottom w:val="none" w:sz="0" w:space="0" w:color="auto"/>
                <w:right w:val="none" w:sz="0" w:space="0" w:color="auto"/>
              </w:divBdr>
            </w:div>
            <w:div w:id="79956138">
              <w:marLeft w:val="0"/>
              <w:marRight w:val="0"/>
              <w:marTop w:val="0"/>
              <w:marBottom w:val="0"/>
              <w:divBdr>
                <w:top w:val="none" w:sz="0" w:space="0" w:color="auto"/>
                <w:left w:val="none" w:sz="0" w:space="0" w:color="auto"/>
                <w:bottom w:val="none" w:sz="0" w:space="0" w:color="auto"/>
                <w:right w:val="none" w:sz="0" w:space="0" w:color="auto"/>
              </w:divBdr>
            </w:div>
            <w:div w:id="1574849588">
              <w:marLeft w:val="0"/>
              <w:marRight w:val="0"/>
              <w:marTop w:val="0"/>
              <w:marBottom w:val="0"/>
              <w:divBdr>
                <w:top w:val="none" w:sz="0" w:space="0" w:color="auto"/>
                <w:left w:val="none" w:sz="0" w:space="0" w:color="auto"/>
                <w:bottom w:val="none" w:sz="0" w:space="0" w:color="auto"/>
                <w:right w:val="none" w:sz="0" w:space="0" w:color="auto"/>
              </w:divBdr>
            </w:div>
            <w:div w:id="112604078">
              <w:marLeft w:val="0"/>
              <w:marRight w:val="0"/>
              <w:marTop w:val="0"/>
              <w:marBottom w:val="0"/>
              <w:divBdr>
                <w:top w:val="none" w:sz="0" w:space="0" w:color="auto"/>
                <w:left w:val="none" w:sz="0" w:space="0" w:color="auto"/>
                <w:bottom w:val="none" w:sz="0" w:space="0" w:color="auto"/>
                <w:right w:val="none" w:sz="0" w:space="0" w:color="auto"/>
              </w:divBdr>
            </w:div>
            <w:div w:id="751898352">
              <w:marLeft w:val="0"/>
              <w:marRight w:val="0"/>
              <w:marTop w:val="0"/>
              <w:marBottom w:val="0"/>
              <w:divBdr>
                <w:top w:val="none" w:sz="0" w:space="0" w:color="auto"/>
                <w:left w:val="none" w:sz="0" w:space="0" w:color="auto"/>
                <w:bottom w:val="none" w:sz="0" w:space="0" w:color="auto"/>
                <w:right w:val="none" w:sz="0" w:space="0" w:color="auto"/>
              </w:divBdr>
            </w:div>
            <w:div w:id="357705492">
              <w:marLeft w:val="0"/>
              <w:marRight w:val="0"/>
              <w:marTop w:val="0"/>
              <w:marBottom w:val="0"/>
              <w:divBdr>
                <w:top w:val="none" w:sz="0" w:space="0" w:color="auto"/>
                <w:left w:val="none" w:sz="0" w:space="0" w:color="auto"/>
                <w:bottom w:val="none" w:sz="0" w:space="0" w:color="auto"/>
                <w:right w:val="none" w:sz="0" w:space="0" w:color="auto"/>
              </w:divBdr>
            </w:div>
            <w:div w:id="1074620876">
              <w:marLeft w:val="0"/>
              <w:marRight w:val="0"/>
              <w:marTop w:val="0"/>
              <w:marBottom w:val="0"/>
              <w:divBdr>
                <w:top w:val="none" w:sz="0" w:space="0" w:color="auto"/>
                <w:left w:val="none" w:sz="0" w:space="0" w:color="auto"/>
                <w:bottom w:val="none" w:sz="0" w:space="0" w:color="auto"/>
                <w:right w:val="none" w:sz="0" w:space="0" w:color="auto"/>
              </w:divBdr>
            </w:div>
            <w:div w:id="1696080377">
              <w:marLeft w:val="0"/>
              <w:marRight w:val="0"/>
              <w:marTop w:val="0"/>
              <w:marBottom w:val="0"/>
              <w:divBdr>
                <w:top w:val="none" w:sz="0" w:space="0" w:color="auto"/>
                <w:left w:val="none" w:sz="0" w:space="0" w:color="auto"/>
                <w:bottom w:val="none" w:sz="0" w:space="0" w:color="auto"/>
                <w:right w:val="none" w:sz="0" w:space="0" w:color="auto"/>
              </w:divBdr>
            </w:div>
            <w:div w:id="1888446520">
              <w:marLeft w:val="0"/>
              <w:marRight w:val="0"/>
              <w:marTop w:val="0"/>
              <w:marBottom w:val="0"/>
              <w:divBdr>
                <w:top w:val="none" w:sz="0" w:space="0" w:color="auto"/>
                <w:left w:val="none" w:sz="0" w:space="0" w:color="auto"/>
                <w:bottom w:val="none" w:sz="0" w:space="0" w:color="auto"/>
                <w:right w:val="none" w:sz="0" w:space="0" w:color="auto"/>
              </w:divBdr>
            </w:div>
            <w:div w:id="1334259976">
              <w:marLeft w:val="0"/>
              <w:marRight w:val="0"/>
              <w:marTop w:val="0"/>
              <w:marBottom w:val="0"/>
              <w:divBdr>
                <w:top w:val="none" w:sz="0" w:space="0" w:color="auto"/>
                <w:left w:val="none" w:sz="0" w:space="0" w:color="auto"/>
                <w:bottom w:val="none" w:sz="0" w:space="0" w:color="auto"/>
                <w:right w:val="none" w:sz="0" w:space="0" w:color="auto"/>
              </w:divBdr>
            </w:div>
            <w:div w:id="319578692">
              <w:marLeft w:val="0"/>
              <w:marRight w:val="0"/>
              <w:marTop w:val="0"/>
              <w:marBottom w:val="0"/>
              <w:divBdr>
                <w:top w:val="none" w:sz="0" w:space="0" w:color="auto"/>
                <w:left w:val="none" w:sz="0" w:space="0" w:color="auto"/>
                <w:bottom w:val="none" w:sz="0" w:space="0" w:color="auto"/>
                <w:right w:val="none" w:sz="0" w:space="0" w:color="auto"/>
              </w:divBdr>
            </w:div>
            <w:div w:id="1777940817">
              <w:marLeft w:val="0"/>
              <w:marRight w:val="0"/>
              <w:marTop w:val="0"/>
              <w:marBottom w:val="0"/>
              <w:divBdr>
                <w:top w:val="none" w:sz="0" w:space="0" w:color="auto"/>
                <w:left w:val="none" w:sz="0" w:space="0" w:color="auto"/>
                <w:bottom w:val="none" w:sz="0" w:space="0" w:color="auto"/>
                <w:right w:val="none" w:sz="0" w:space="0" w:color="auto"/>
              </w:divBdr>
            </w:div>
            <w:div w:id="1745490882">
              <w:marLeft w:val="0"/>
              <w:marRight w:val="0"/>
              <w:marTop w:val="0"/>
              <w:marBottom w:val="0"/>
              <w:divBdr>
                <w:top w:val="none" w:sz="0" w:space="0" w:color="auto"/>
                <w:left w:val="none" w:sz="0" w:space="0" w:color="auto"/>
                <w:bottom w:val="none" w:sz="0" w:space="0" w:color="auto"/>
                <w:right w:val="none" w:sz="0" w:space="0" w:color="auto"/>
              </w:divBdr>
            </w:div>
            <w:div w:id="260260899">
              <w:marLeft w:val="0"/>
              <w:marRight w:val="0"/>
              <w:marTop w:val="0"/>
              <w:marBottom w:val="0"/>
              <w:divBdr>
                <w:top w:val="none" w:sz="0" w:space="0" w:color="auto"/>
                <w:left w:val="none" w:sz="0" w:space="0" w:color="auto"/>
                <w:bottom w:val="none" w:sz="0" w:space="0" w:color="auto"/>
                <w:right w:val="none" w:sz="0" w:space="0" w:color="auto"/>
              </w:divBdr>
            </w:div>
            <w:div w:id="468208942">
              <w:marLeft w:val="0"/>
              <w:marRight w:val="0"/>
              <w:marTop w:val="0"/>
              <w:marBottom w:val="0"/>
              <w:divBdr>
                <w:top w:val="none" w:sz="0" w:space="0" w:color="auto"/>
                <w:left w:val="none" w:sz="0" w:space="0" w:color="auto"/>
                <w:bottom w:val="none" w:sz="0" w:space="0" w:color="auto"/>
                <w:right w:val="none" w:sz="0" w:space="0" w:color="auto"/>
              </w:divBdr>
            </w:div>
            <w:div w:id="117918707">
              <w:marLeft w:val="0"/>
              <w:marRight w:val="0"/>
              <w:marTop w:val="0"/>
              <w:marBottom w:val="0"/>
              <w:divBdr>
                <w:top w:val="none" w:sz="0" w:space="0" w:color="auto"/>
                <w:left w:val="none" w:sz="0" w:space="0" w:color="auto"/>
                <w:bottom w:val="none" w:sz="0" w:space="0" w:color="auto"/>
                <w:right w:val="none" w:sz="0" w:space="0" w:color="auto"/>
              </w:divBdr>
            </w:div>
            <w:div w:id="1234589337">
              <w:marLeft w:val="0"/>
              <w:marRight w:val="0"/>
              <w:marTop w:val="0"/>
              <w:marBottom w:val="0"/>
              <w:divBdr>
                <w:top w:val="none" w:sz="0" w:space="0" w:color="auto"/>
                <w:left w:val="none" w:sz="0" w:space="0" w:color="auto"/>
                <w:bottom w:val="none" w:sz="0" w:space="0" w:color="auto"/>
                <w:right w:val="none" w:sz="0" w:space="0" w:color="auto"/>
              </w:divBdr>
            </w:div>
            <w:div w:id="1488277127">
              <w:marLeft w:val="0"/>
              <w:marRight w:val="0"/>
              <w:marTop w:val="0"/>
              <w:marBottom w:val="0"/>
              <w:divBdr>
                <w:top w:val="none" w:sz="0" w:space="0" w:color="auto"/>
                <w:left w:val="none" w:sz="0" w:space="0" w:color="auto"/>
                <w:bottom w:val="none" w:sz="0" w:space="0" w:color="auto"/>
                <w:right w:val="none" w:sz="0" w:space="0" w:color="auto"/>
              </w:divBdr>
            </w:div>
            <w:div w:id="537206041">
              <w:marLeft w:val="0"/>
              <w:marRight w:val="0"/>
              <w:marTop w:val="0"/>
              <w:marBottom w:val="0"/>
              <w:divBdr>
                <w:top w:val="none" w:sz="0" w:space="0" w:color="auto"/>
                <w:left w:val="none" w:sz="0" w:space="0" w:color="auto"/>
                <w:bottom w:val="none" w:sz="0" w:space="0" w:color="auto"/>
                <w:right w:val="none" w:sz="0" w:space="0" w:color="auto"/>
              </w:divBdr>
            </w:div>
            <w:div w:id="1260522529">
              <w:marLeft w:val="0"/>
              <w:marRight w:val="0"/>
              <w:marTop w:val="0"/>
              <w:marBottom w:val="0"/>
              <w:divBdr>
                <w:top w:val="none" w:sz="0" w:space="0" w:color="auto"/>
                <w:left w:val="none" w:sz="0" w:space="0" w:color="auto"/>
                <w:bottom w:val="none" w:sz="0" w:space="0" w:color="auto"/>
                <w:right w:val="none" w:sz="0" w:space="0" w:color="auto"/>
              </w:divBdr>
            </w:div>
            <w:div w:id="1743327894">
              <w:marLeft w:val="0"/>
              <w:marRight w:val="0"/>
              <w:marTop w:val="0"/>
              <w:marBottom w:val="0"/>
              <w:divBdr>
                <w:top w:val="none" w:sz="0" w:space="0" w:color="auto"/>
                <w:left w:val="none" w:sz="0" w:space="0" w:color="auto"/>
                <w:bottom w:val="none" w:sz="0" w:space="0" w:color="auto"/>
                <w:right w:val="none" w:sz="0" w:space="0" w:color="auto"/>
              </w:divBdr>
            </w:div>
            <w:div w:id="304435533">
              <w:marLeft w:val="0"/>
              <w:marRight w:val="0"/>
              <w:marTop w:val="0"/>
              <w:marBottom w:val="0"/>
              <w:divBdr>
                <w:top w:val="none" w:sz="0" w:space="0" w:color="auto"/>
                <w:left w:val="none" w:sz="0" w:space="0" w:color="auto"/>
                <w:bottom w:val="none" w:sz="0" w:space="0" w:color="auto"/>
                <w:right w:val="none" w:sz="0" w:space="0" w:color="auto"/>
              </w:divBdr>
            </w:div>
            <w:div w:id="174151537">
              <w:marLeft w:val="0"/>
              <w:marRight w:val="0"/>
              <w:marTop w:val="0"/>
              <w:marBottom w:val="0"/>
              <w:divBdr>
                <w:top w:val="none" w:sz="0" w:space="0" w:color="auto"/>
                <w:left w:val="none" w:sz="0" w:space="0" w:color="auto"/>
                <w:bottom w:val="none" w:sz="0" w:space="0" w:color="auto"/>
                <w:right w:val="none" w:sz="0" w:space="0" w:color="auto"/>
              </w:divBdr>
            </w:div>
            <w:div w:id="534928845">
              <w:marLeft w:val="0"/>
              <w:marRight w:val="0"/>
              <w:marTop w:val="0"/>
              <w:marBottom w:val="0"/>
              <w:divBdr>
                <w:top w:val="none" w:sz="0" w:space="0" w:color="auto"/>
                <w:left w:val="none" w:sz="0" w:space="0" w:color="auto"/>
                <w:bottom w:val="none" w:sz="0" w:space="0" w:color="auto"/>
                <w:right w:val="none" w:sz="0" w:space="0" w:color="auto"/>
              </w:divBdr>
            </w:div>
            <w:div w:id="497037312">
              <w:marLeft w:val="0"/>
              <w:marRight w:val="0"/>
              <w:marTop w:val="0"/>
              <w:marBottom w:val="0"/>
              <w:divBdr>
                <w:top w:val="none" w:sz="0" w:space="0" w:color="auto"/>
                <w:left w:val="none" w:sz="0" w:space="0" w:color="auto"/>
                <w:bottom w:val="none" w:sz="0" w:space="0" w:color="auto"/>
                <w:right w:val="none" w:sz="0" w:space="0" w:color="auto"/>
              </w:divBdr>
            </w:div>
            <w:div w:id="76174035">
              <w:marLeft w:val="0"/>
              <w:marRight w:val="0"/>
              <w:marTop w:val="0"/>
              <w:marBottom w:val="0"/>
              <w:divBdr>
                <w:top w:val="none" w:sz="0" w:space="0" w:color="auto"/>
                <w:left w:val="none" w:sz="0" w:space="0" w:color="auto"/>
                <w:bottom w:val="none" w:sz="0" w:space="0" w:color="auto"/>
                <w:right w:val="none" w:sz="0" w:space="0" w:color="auto"/>
              </w:divBdr>
            </w:div>
            <w:div w:id="302396580">
              <w:marLeft w:val="0"/>
              <w:marRight w:val="0"/>
              <w:marTop w:val="0"/>
              <w:marBottom w:val="0"/>
              <w:divBdr>
                <w:top w:val="none" w:sz="0" w:space="0" w:color="auto"/>
                <w:left w:val="none" w:sz="0" w:space="0" w:color="auto"/>
                <w:bottom w:val="none" w:sz="0" w:space="0" w:color="auto"/>
                <w:right w:val="none" w:sz="0" w:space="0" w:color="auto"/>
              </w:divBdr>
            </w:div>
            <w:div w:id="2138864703">
              <w:marLeft w:val="0"/>
              <w:marRight w:val="0"/>
              <w:marTop w:val="0"/>
              <w:marBottom w:val="0"/>
              <w:divBdr>
                <w:top w:val="none" w:sz="0" w:space="0" w:color="auto"/>
                <w:left w:val="none" w:sz="0" w:space="0" w:color="auto"/>
                <w:bottom w:val="none" w:sz="0" w:space="0" w:color="auto"/>
                <w:right w:val="none" w:sz="0" w:space="0" w:color="auto"/>
              </w:divBdr>
            </w:div>
            <w:div w:id="957954504">
              <w:marLeft w:val="0"/>
              <w:marRight w:val="0"/>
              <w:marTop w:val="0"/>
              <w:marBottom w:val="0"/>
              <w:divBdr>
                <w:top w:val="none" w:sz="0" w:space="0" w:color="auto"/>
                <w:left w:val="none" w:sz="0" w:space="0" w:color="auto"/>
                <w:bottom w:val="none" w:sz="0" w:space="0" w:color="auto"/>
                <w:right w:val="none" w:sz="0" w:space="0" w:color="auto"/>
              </w:divBdr>
            </w:div>
            <w:div w:id="1361467690">
              <w:marLeft w:val="0"/>
              <w:marRight w:val="0"/>
              <w:marTop w:val="0"/>
              <w:marBottom w:val="0"/>
              <w:divBdr>
                <w:top w:val="none" w:sz="0" w:space="0" w:color="auto"/>
                <w:left w:val="none" w:sz="0" w:space="0" w:color="auto"/>
                <w:bottom w:val="none" w:sz="0" w:space="0" w:color="auto"/>
                <w:right w:val="none" w:sz="0" w:space="0" w:color="auto"/>
              </w:divBdr>
            </w:div>
            <w:div w:id="965039368">
              <w:marLeft w:val="0"/>
              <w:marRight w:val="0"/>
              <w:marTop w:val="0"/>
              <w:marBottom w:val="0"/>
              <w:divBdr>
                <w:top w:val="none" w:sz="0" w:space="0" w:color="auto"/>
                <w:left w:val="none" w:sz="0" w:space="0" w:color="auto"/>
                <w:bottom w:val="none" w:sz="0" w:space="0" w:color="auto"/>
                <w:right w:val="none" w:sz="0" w:space="0" w:color="auto"/>
              </w:divBdr>
            </w:div>
            <w:div w:id="1092820944">
              <w:marLeft w:val="0"/>
              <w:marRight w:val="0"/>
              <w:marTop w:val="0"/>
              <w:marBottom w:val="0"/>
              <w:divBdr>
                <w:top w:val="none" w:sz="0" w:space="0" w:color="auto"/>
                <w:left w:val="none" w:sz="0" w:space="0" w:color="auto"/>
                <w:bottom w:val="none" w:sz="0" w:space="0" w:color="auto"/>
                <w:right w:val="none" w:sz="0" w:space="0" w:color="auto"/>
              </w:divBdr>
            </w:div>
            <w:div w:id="231357588">
              <w:marLeft w:val="0"/>
              <w:marRight w:val="0"/>
              <w:marTop w:val="0"/>
              <w:marBottom w:val="0"/>
              <w:divBdr>
                <w:top w:val="none" w:sz="0" w:space="0" w:color="auto"/>
                <w:left w:val="none" w:sz="0" w:space="0" w:color="auto"/>
                <w:bottom w:val="none" w:sz="0" w:space="0" w:color="auto"/>
                <w:right w:val="none" w:sz="0" w:space="0" w:color="auto"/>
              </w:divBdr>
            </w:div>
            <w:div w:id="231962717">
              <w:marLeft w:val="0"/>
              <w:marRight w:val="0"/>
              <w:marTop w:val="0"/>
              <w:marBottom w:val="0"/>
              <w:divBdr>
                <w:top w:val="none" w:sz="0" w:space="0" w:color="auto"/>
                <w:left w:val="none" w:sz="0" w:space="0" w:color="auto"/>
                <w:bottom w:val="none" w:sz="0" w:space="0" w:color="auto"/>
                <w:right w:val="none" w:sz="0" w:space="0" w:color="auto"/>
              </w:divBdr>
            </w:div>
            <w:div w:id="915742883">
              <w:marLeft w:val="0"/>
              <w:marRight w:val="0"/>
              <w:marTop w:val="0"/>
              <w:marBottom w:val="0"/>
              <w:divBdr>
                <w:top w:val="none" w:sz="0" w:space="0" w:color="auto"/>
                <w:left w:val="none" w:sz="0" w:space="0" w:color="auto"/>
                <w:bottom w:val="none" w:sz="0" w:space="0" w:color="auto"/>
                <w:right w:val="none" w:sz="0" w:space="0" w:color="auto"/>
              </w:divBdr>
            </w:div>
            <w:div w:id="808204562">
              <w:marLeft w:val="0"/>
              <w:marRight w:val="0"/>
              <w:marTop w:val="0"/>
              <w:marBottom w:val="0"/>
              <w:divBdr>
                <w:top w:val="none" w:sz="0" w:space="0" w:color="auto"/>
                <w:left w:val="none" w:sz="0" w:space="0" w:color="auto"/>
                <w:bottom w:val="none" w:sz="0" w:space="0" w:color="auto"/>
                <w:right w:val="none" w:sz="0" w:space="0" w:color="auto"/>
              </w:divBdr>
            </w:div>
            <w:div w:id="257064012">
              <w:marLeft w:val="0"/>
              <w:marRight w:val="0"/>
              <w:marTop w:val="0"/>
              <w:marBottom w:val="0"/>
              <w:divBdr>
                <w:top w:val="none" w:sz="0" w:space="0" w:color="auto"/>
                <w:left w:val="none" w:sz="0" w:space="0" w:color="auto"/>
                <w:bottom w:val="none" w:sz="0" w:space="0" w:color="auto"/>
                <w:right w:val="none" w:sz="0" w:space="0" w:color="auto"/>
              </w:divBdr>
            </w:div>
            <w:div w:id="712266022">
              <w:marLeft w:val="0"/>
              <w:marRight w:val="0"/>
              <w:marTop w:val="0"/>
              <w:marBottom w:val="0"/>
              <w:divBdr>
                <w:top w:val="none" w:sz="0" w:space="0" w:color="auto"/>
                <w:left w:val="none" w:sz="0" w:space="0" w:color="auto"/>
                <w:bottom w:val="none" w:sz="0" w:space="0" w:color="auto"/>
                <w:right w:val="none" w:sz="0" w:space="0" w:color="auto"/>
              </w:divBdr>
            </w:div>
            <w:div w:id="1327586562">
              <w:marLeft w:val="0"/>
              <w:marRight w:val="0"/>
              <w:marTop w:val="0"/>
              <w:marBottom w:val="0"/>
              <w:divBdr>
                <w:top w:val="none" w:sz="0" w:space="0" w:color="auto"/>
                <w:left w:val="none" w:sz="0" w:space="0" w:color="auto"/>
                <w:bottom w:val="none" w:sz="0" w:space="0" w:color="auto"/>
                <w:right w:val="none" w:sz="0" w:space="0" w:color="auto"/>
              </w:divBdr>
            </w:div>
            <w:div w:id="1245645353">
              <w:marLeft w:val="0"/>
              <w:marRight w:val="0"/>
              <w:marTop w:val="0"/>
              <w:marBottom w:val="0"/>
              <w:divBdr>
                <w:top w:val="none" w:sz="0" w:space="0" w:color="auto"/>
                <w:left w:val="none" w:sz="0" w:space="0" w:color="auto"/>
                <w:bottom w:val="none" w:sz="0" w:space="0" w:color="auto"/>
                <w:right w:val="none" w:sz="0" w:space="0" w:color="auto"/>
              </w:divBdr>
            </w:div>
            <w:div w:id="1468619562">
              <w:marLeft w:val="0"/>
              <w:marRight w:val="0"/>
              <w:marTop w:val="0"/>
              <w:marBottom w:val="0"/>
              <w:divBdr>
                <w:top w:val="none" w:sz="0" w:space="0" w:color="auto"/>
                <w:left w:val="none" w:sz="0" w:space="0" w:color="auto"/>
                <w:bottom w:val="none" w:sz="0" w:space="0" w:color="auto"/>
                <w:right w:val="none" w:sz="0" w:space="0" w:color="auto"/>
              </w:divBdr>
            </w:div>
            <w:div w:id="268005674">
              <w:marLeft w:val="0"/>
              <w:marRight w:val="0"/>
              <w:marTop w:val="0"/>
              <w:marBottom w:val="0"/>
              <w:divBdr>
                <w:top w:val="none" w:sz="0" w:space="0" w:color="auto"/>
                <w:left w:val="none" w:sz="0" w:space="0" w:color="auto"/>
                <w:bottom w:val="none" w:sz="0" w:space="0" w:color="auto"/>
                <w:right w:val="none" w:sz="0" w:space="0" w:color="auto"/>
              </w:divBdr>
            </w:div>
            <w:div w:id="111679533">
              <w:marLeft w:val="0"/>
              <w:marRight w:val="0"/>
              <w:marTop w:val="0"/>
              <w:marBottom w:val="0"/>
              <w:divBdr>
                <w:top w:val="none" w:sz="0" w:space="0" w:color="auto"/>
                <w:left w:val="none" w:sz="0" w:space="0" w:color="auto"/>
                <w:bottom w:val="none" w:sz="0" w:space="0" w:color="auto"/>
                <w:right w:val="none" w:sz="0" w:space="0" w:color="auto"/>
              </w:divBdr>
            </w:div>
            <w:div w:id="2020885776">
              <w:marLeft w:val="0"/>
              <w:marRight w:val="0"/>
              <w:marTop w:val="0"/>
              <w:marBottom w:val="0"/>
              <w:divBdr>
                <w:top w:val="none" w:sz="0" w:space="0" w:color="auto"/>
                <w:left w:val="none" w:sz="0" w:space="0" w:color="auto"/>
                <w:bottom w:val="none" w:sz="0" w:space="0" w:color="auto"/>
                <w:right w:val="none" w:sz="0" w:space="0" w:color="auto"/>
              </w:divBdr>
            </w:div>
            <w:div w:id="486438303">
              <w:marLeft w:val="0"/>
              <w:marRight w:val="0"/>
              <w:marTop w:val="0"/>
              <w:marBottom w:val="0"/>
              <w:divBdr>
                <w:top w:val="none" w:sz="0" w:space="0" w:color="auto"/>
                <w:left w:val="none" w:sz="0" w:space="0" w:color="auto"/>
                <w:bottom w:val="none" w:sz="0" w:space="0" w:color="auto"/>
                <w:right w:val="none" w:sz="0" w:space="0" w:color="auto"/>
              </w:divBdr>
            </w:div>
            <w:div w:id="1965383239">
              <w:marLeft w:val="0"/>
              <w:marRight w:val="0"/>
              <w:marTop w:val="0"/>
              <w:marBottom w:val="0"/>
              <w:divBdr>
                <w:top w:val="none" w:sz="0" w:space="0" w:color="auto"/>
                <w:left w:val="none" w:sz="0" w:space="0" w:color="auto"/>
                <w:bottom w:val="none" w:sz="0" w:space="0" w:color="auto"/>
                <w:right w:val="none" w:sz="0" w:space="0" w:color="auto"/>
              </w:divBdr>
            </w:div>
            <w:div w:id="1797798786">
              <w:marLeft w:val="0"/>
              <w:marRight w:val="0"/>
              <w:marTop w:val="0"/>
              <w:marBottom w:val="0"/>
              <w:divBdr>
                <w:top w:val="none" w:sz="0" w:space="0" w:color="auto"/>
                <w:left w:val="none" w:sz="0" w:space="0" w:color="auto"/>
                <w:bottom w:val="none" w:sz="0" w:space="0" w:color="auto"/>
                <w:right w:val="none" w:sz="0" w:space="0" w:color="auto"/>
              </w:divBdr>
            </w:div>
            <w:div w:id="341669974">
              <w:marLeft w:val="0"/>
              <w:marRight w:val="0"/>
              <w:marTop w:val="0"/>
              <w:marBottom w:val="0"/>
              <w:divBdr>
                <w:top w:val="none" w:sz="0" w:space="0" w:color="auto"/>
                <w:left w:val="none" w:sz="0" w:space="0" w:color="auto"/>
                <w:bottom w:val="none" w:sz="0" w:space="0" w:color="auto"/>
                <w:right w:val="none" w:sz="0" w:space="0" w:color="auto"/>
              </w:divBdr>
            </w:div>
            <w:div w:id="664747919">
              <w:marLeft w:val="0"/>
              <w:marRight w:val="0"/>
              <w:marTop w:val="0"/>
              <w:marBottom w:val="0"/>
              <w:divBdr>
                <w:top w:val="none" w:sz="0" w:space="0" w:color="auto"/>
                <w:left w:val="none" w:sz="0" w:space="0" w:color="auto"/>
                <w:bottom w:val="none" w:sz="0" w:space="0" w:color="auto"/>
                <w:right w:val="none" w:sz="0" w:space="0" w:color="auto"/>
              </w:divBdr>
            </w:div>
            <w:div w:id="1586458430">
              <w:marLeft w:val="0"/>
              <w:marRight w:val="0"/>
              <w:marTop w:val="0"/>
              <w:marBottom w:val="0"/>
              <w:divBdr>
                <w:top w:val="none" w:sz="0" w:space="0" w:color="auto"/>
                <w:left w:val="none" w:sz="0" w:space="0" w:color="auto"/>
                <w:bottom w:val="none" w:sz="0" w:space="0" w:color="auto"/>
                <w:right w:val="none" w:sz="0" w:space="0" w:color="auto"/>
              </w:divBdr>
            </w:div>
            <w:div w:id="1108353013">
              <w:marLeft w:val="0"/>
              <w:marRight w:val="0"/>
              <w:marTop w:val="0"/>
              <w:marBottom w:val="0"/>
              <w:divBdr>
                <w:top w:val="none" w:sz="0" w:space="0" w:color="auto"/>
                <w:left w:val="none" w:sz="0" w:space="0" w:color="auto"/>
                <w:bottom w:val="none" w:sz="0" w:space="0" w:color="auto"/>
                <w:right w:val="none" w:sz="0" w:space="0" w:color="auto"/>
              </w:divBdr>
            </w:div>
            <w:div w:id="113209422">
              <w:marLeft w:val="0"/>
              <w:marRight w:val="0"/>
              <w:marTop w:val="0"/>
              <w:marBottom w:val="0"/>
              <w:divBdr>
                <w:top w:val="none" w:sz="0" w:space="0" w:color="auto"/>
                <w:left w:val="none" w:sz="0" w:space="0" w:color="auto"/>
                <w:bottom w:val="none" w:sz="0" w:space="0" w:color="auto"/>
                <w:right w:val="none" w:sz="0" w:space="0" w:color="auto"/>
              </w:divBdr>
            </w:div>
            <w:div w:id="54359810">
              <w:marLeft w:val="0"/>
              <w:marRight w:val="0"/>
              <w:marTop w:val="0"/>
              <w:marBottom w:val="0"/>
              <w:divBdr>
                <w:top w:val="none" w:sz="0" w:space="0" w:color="auto"/>
                <w:left w:val="none" w:sz="0" w:space="0" w:color="auto"/>
                <w:bottom w:val="none" w:sz="0" w:space="0" w:color="auto"/>
                <w:right w:val="none" w:sz="0" w:space="0" w:color="auto"/>
              </w:divBdr>
            </w:div>
            <w:div w:id="751857874">
              <w:marLeft w:val="0"/>
              <w:marRight w:val="0"/>
              <w:marTop w:val="0"/>
              <w:marBottom w:val="0"/>
              <w:divBdr>
                <w:top w:val="none" w:sz="0" w:space="0" w:color="auto"/>
                <w:left w:val="none" w:sz="0" w:space="0" w:color="auto"/>
                <w:bottom w:val="none" w:sz="0" w:space="0" w:color="auto"/>
                <w:right w:val="none" w:sz="0" w:space="0" w:color="auto"/>
              </w:divBdr>
            </w:div>
            <w:div w:id="1559052634">
              <w:marLeft w:val="0"/>
              <w:marRight w:val="0"/>
              <w:marTop w:val="0"/>
              <w:marBottom w:val="0"/>
              <w:divBdr>
                <w:top w:val="none" w:sz="0" w:space="0" w:color="auto"/>
                <w:left w:val="none" w:sz="0" w:space="0" w:color="auto"/>
                <w:bottom w:val="none" w:sz="0" w:space="0" w:color="auto"/>
                <w:right w:val="none" w:sz="0" w:space="0" w:color="auto"/>
              </w:divBdr>
            </w:div>
            <w:div w:id="1065027664">
              <w:marLeft w:val="0"/>
              <w:marRight w:val="0"/>
              <w:marTop w:val="0"/>
              <w:marBottom w:val="0"/>
              <w:divBdr>
                <w:top w:val="none" w:sz="0" w:space="0" w:color="auto"/>
                <w:left w:val="none" w:sz="0" w:space="0" w:color="auto"/>
                <w:bottom w:val="none" w:sz="0" w:space="0" w:color="auto"/>
                <w:right w:val="none" w:sz="0" w:space="0" w:color="auto"/>
              </w:divBdr>
            </w:div>
            <w:div w:id="1803111555">
              <w:marLeft w:val="0"/>
              <w:marRight w:val="0"/>
              <w:marTop w:val="0"/>
              <w:marBottom w:val="0"/>
              <w:divBdr>
                <w:top w:val="none" w:sz="0" w:space="0" w:color="auto"/>
                <w:left w:val="none" w:sz="0" w:space="0" w:color="auto"/>
                <w:bottom w:val="none" w:sz="0" w:space="0" w:color="auto"/>
                <w:right w:val="none" w:sz="0" w:space="0" w:color="auto"/>
              </w:divBdr>
            </w:div>
            <w:div w:id="1786266594">
              <w:marLeft w:val="0"/>
              <w:marRight w:val="0"/>
              <w:marTop w:val="0"/>
              <w:marBottom w:val="0"/>
              <w:divBdr>
                <w:top w:val="none" w:sz="0" w:space="0" w:color="auto"/>
                <w:left w:val="none" w:sz="0" w:space="0" w:color="auto"/>
                <w:bottom w:val="none" w:sz="0" w:space="0" w:color="auto"/>
                <w:right w:val="none" w:sz="0" w:space="0" w:color="auto"/>
              </w:divBdr>
            </w:div>
            <w:div w:id="1167672968">
              <w:marLeft w:val="0"/>
              <w:marRight w:val="0"/>
              <w:marTop w:val="0"/>
              <w:marBottom w:val="0"/>
              <w:divBdr>
                <w:top w:val="none" w:sz="0" w:space="0" w:color="auto"/>
                <w:left w:val="none" w:sz="0" w:space="0" w:color="auto"/>
                <w:bottom w:val="none" w:sz="0" w:space="0" w:color="auto"/>
                <w:right w:val="none" w:sz="0" w:space="0" w:color="auto"/>
              </w:divBdr>
            </w:div>
            <w:div w:id="2096314933">
              <w:marLeft w:val="0"/>
              <w:marRight w:val="0"/>
              <w:marTop w:val="0"/>
              <w:marBottom w:val="0"/>
              <w:divBdr>
                <w:top w:val="none" w:sz="0" w:space="0" w:color="auto"/>
                <w:left w:val="none" w:sz="0" w:space="0" w:color="auto"/>
                <w:bottom w:val="none" w:sz="0" w:space="0" w:color="auto"/>
                <w:right w:val="none" w:sz="0" w:space="0" w:color="auto"/>
              </w:divBdr>
            </w:div>
            <w:div w:id="451677025">
              <w:marLeft w:val="0"/>
              <w:marRight w:val="0"/>
              <w:marTop w:val="0"/>
              <w:marBottom w:val="0"/>
              <w:divBdr>
                <w:top w:val="none" w:sz="0" w:space="0" w:color="auto"/>
                <w:left w:val="none" w:sz="0" w:space="0" w:color="auto"/>
                <w:bottom w:val="none" w:sz="0" w:space="0" w:color="auto"/>
                <w:right w:val="none" w:sz="0" w:space="0" w:color="auto"/>
              </w:divBdr>
            </w:div>
            <w:div w:id="179197347">
              <w:marLeft w:val="0"/>
              <w:marRight w:val="0"/>
              <w:marTop w:val="0"/>
              <w:marBottom w:val="0"/>
              <w:divBdr>
                <w:top w:val="none" w:sz="0" w:space="0" w:color="auto"/>
                <w:left w:val="none" w:sz="0" w:space="0" w:color="auto"/>
                <w:bottom w:val="none" w:sz="0" w:space="0" w:color="auto"/>
                <w:right w:val="none" w:sz="0" w:space="0" w:color="auto"/>
              </w:divBdr>
            </w:div>
            <w:div w:id="2017926537">
              <w:marLeft w:val="0"/>
              <w:marRight w:val="0"/>
              <w:marTop w:val="0"/>
              <w:marBottom w:val="0"/>
              <w:divBdr>
                <w:top w:val="none" w:sz="0" w:space="0" w:color="auto"/>
                <w:left w:val="none" w:sz="0" w:space="0" w:color="auto"/>
                <w:bottom w:val="none" w:sz="0" w:space="0" w:color="auto"/>
                <w:right w:val="none" w:sz="0" w:space="0" w:color="auto"/>
              </w:divBdr>
            </w:div>
            <w:div w:id="369887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5921">
      <w:bodyDiv w:val="1"/>
      <w:marLeft w:val="0"/>
      <w:marRight w:val="0"/>
      <w:marTop w:val="0"/>
      <w:marBottom w:val="0"/>
      <w:divBdr>
        <w:top w:val="none" w:sz="0" w:space="0" w:color="auto"/>
        <w:left w:val="none" w:sz="0" w:space="0" w:color="auto"/>
        <w:bottom w:val="none" w:sz="0" w:space="0" w:color="auto"/>
        <w:right w:val="none" w:sz="0" w:space="0" w:color="auto"/>
      </w:divBdr>
    </w:div>
    <w:div w:id="10495322">
      <w:bodyDiv w:val="1"/>
      <w:marLeft w:val="0"/>
      <w:marRight w:val="0"/>
      <w:marTop w:val="0"/>
      <w:marBottom w:val="0"/>
      <w:divBdr>
        <w:top w:val="none" w:sz="0" w:space="0" w:color="auto"/>
        <w:left w:val="none" w:sz="0" w:space="0" w:color="auto"/>
        <w:bottom w:val="none" w:sz="0" w:space="0" w:color="auto"/>
        <w:right w:val="none" w:sz="0" w:space="0" w:color="auto"/>
      </w:divBdr>
    </w:div>
    <w:div w:id="12194280">
      <w:bodyDiv w:val="1"/>
      <w:marLeft w:val="0"/>
      <w:marRight w:val="0"/>
      <w:marTop w:val="0"/>
      <w:marBottom w:val="0"/>
      <w:divBdr>
        <w:top w:val="none" w:sz="0" w:space="0" w:color="auto"/>
        <w:left w:val="none" w:sz="0" w:space="0" w:color="auto"/>
        <w:bottom w:val="none" w:sz="0" w:space="0" w:color="auto"/>
        <w:right w:val="none" w:sz="0" w:space="0" w:color="auto"/>
      </w:divBdr>
    </w:div>
    <w:div w:id="58288121">
      <w:bodyDiv w:val="1"/>
      <w:marLeft w:val="0"/>
      <w:marRight w:val="0"/>
      <w:marTop w:val="0"/>
      <w:marBottom w:val="0"/>
      <w:divBdr>
        <w:top w:val="none" w:sz="0" w:space="0" w:color="auto"/>
        <w:left w:val="none" w:sz="0" w:space="0" w:color="auto"/>
        <w:bottom w:val="none" w:sz="0" w:space="0" w:color="auto"/>
        <w:right w:val="none" w:sz="0" w:space="0" w:color="auto"/>
      </w:divBdr>
    </w:div>
    <w:div w:id="64495430">
      <w:bodyDiv w:val="1"/>
      <w:marLeft w:val="0"/>
      <w:marRight w:val="0"/>
      <w:marTop w:val="0"/>
      <w:marBottom w:val="0"/>
      <w:divBdr>
        <w:top w:val="none" w:sz="0" w:space="0" w:color="auto"/>
        <w:left w:val="none" w:sz="0" w:space="0" w:color="auto"/>
        <w:bottom w:val="none" w:sz="0" w:space="0" w:color="auto"/>
        <w:right w:val="none" w:sz="0" w:space="0" w:color="auto"/>
      </w:divBdr>
    </w:div>
    <w:div w:id="78872331">
      <w:bodyDiv w:val="1"/>
      <w:marLeft w:val="0"/>
      <w:marRight w:val="0"/>
      <w:marTop w:val="0"/>
      <w:marBottom w:val="0"/>
      <w:divBdr>
        <w:top w:val="none" w:sz="0" w:space="0" w:color="auto"/>
        <w:left w:val="none" w:sz="0" w:space="0" w:color="auto"/>
        <w:bottom w:val="none" w:sz="0" w:space="0" w:color="auto"/>
        <w:right w:val="none" w:sz="0" w:space="0" w:color="auto"/>
      </w:divBdr>
      <w:divsChild>
        <w:div w:id="984434910">
          <w:marLeft w:val="0"/>
          <w:marRight w:val="0"/>
          <w:marTop w:val="0"/>
          <w:marBottom w:val="0"/>
          <w:divBdr>
            <w:top w:val="none" w:sz="0" w:space="0" w:color="auto"/>
            <w:left w:val="none" w:sz="0" w:space="0" w:color="auto"/>
            <w:bottom w:val="none" w:sz="0" w:space="0" w:color="auto"/>
            <w:right w:val="none" w:sz="0" w:space="0" w:color="auto"/>
          </w:divBdr>
          <w:divsChild>
            <w:div w:id="591551332">
              <w:marLeft w:val="0"/>
              <w:marRight w:val="0"/>
              <w:marTop w:val="0"/>
              <w:marBottom w:val="0"/>
              <w:divBdr>
                <w:top w:val="none" w:sz="0" w:space="0" w:color="auto"/>
                <w:left w:val="none" w:sz="0" w:space="0" w:color="auto"/>
                <w:bottom w:val="none" w:sz="0" w:space="0" w:color="auto"/>
                <w:right w:val="none" w:sz="0" w:space="0" w:color="auto"/>
              </w:divBdr>
            </w:div>
            <w:div w:id="701172486">
              <w:marLeft w:val="0"/>
              <w:marRight w:val="0"/>
              <w:marTop w:val="0"/>
              <w:marBottom w:val="0"/>
              <w:divBdr>
                <w:top w:val="none" w:sz="0" w:space="0" w:color="auto"/>
                <w:left w:val="none" w:sz="0" w:space="0" w:color="auto"/>
                <w:bottom w:val="none" w:sz="0" w:space="0" w:color="auto"/>
                <w:right w:val="none" w:sz="0" w:space="0" w:color="auto"/>
              </w:divBdr>
            </w:div>
            <w:div w:id="2030986677">
              <w:marLeft w:val="0"/>
              <w:marRight w:val="0"/>
              <w:marTop w:val="0"/>
              <w:marBottom w:val="0"/>
              <w:divBdr>
                <w:top w:val="none" w:sz="0" w:space="0" w:color="auto"/>
                <w:left w:val="none" w:sz="0" w:space="0" w:color="auto"/>
                <w:bottom w:val="none" w:sz="0" w:space="0" w:color="auto"/>
                <w:right w:val="none" w:sz="0" w:space="0" w:color="auto"/>
              </w:divBdr>
            </w:div>
            <w:div w:id="2076393656">
              <w:marLeft w:val="0"/>
              <w:marRight w:val="0"/>
              <w:marTop w:val="0"/>
              <w:marBottom w:val="0"/>
              <w:divBdr>
                <w:top w:val="none" w:sz="0" w:space="0" w:color="auto"/>
                <w:left w:val="none" w:sz="0" w:space="0" w:color="auto"/>
                <w:bottom w:val="none" w:sz="0" w:space="0" w:color="auto"/>
                <w:right w:val="none" w:sz="0" w:space="0" w:color="auto"/>
              </w:divBdr>
            </w:div>
            <w:div w:id="1612203480">
              <w:marLeft w:val="0"/>
              <w:marRight w:val="0"/>
              <w:marTop w:val="0"/>
              <w:marBottom w:val="0"/>
              <w:divBdr>
                <w:top w:val="none" w:sz="0" w:space="0" w:color="auto"/>
                <w:left w:val="none" w:sz="0" w:space="0" w:color="auto"/>
                <w:bottom w:val="none" w:sz="0" w:space="0" w:color="auto"/>
                <w:right w:val="none" w:sz="0" w:space="0" w:color="auto"/>
              </w:divBdr>
            </w:div>
            <w:div w:id="370492858">
              <w:marLeft w:val="0"/>
              <w:marRight w:val="0"/>
              <w:marTop w:val="0"/>
              <w:marBottom w:val="0"/>
              <w:divBdr>
                <w:top w:val="none" w:sz="0" w:space="0" w:color="auto"/>
                <w:left w:val="none" w:sz="0" w:space="0" w:color="auto"/>
                <w:bottom w:val="none" w:sz="0" w:space="0" w:color="auto"/>
                <w:right w:val="none" w:sz="0" w:space="0" w:color="auto"/>
              </w:divBdr>
            </w:div>
            <w:div w:id="259074068">
              <w:marLeft w:val="0"/>
              <w:marRight w:val="0"/>
              <w:marTop w:val="0"/>
              <w:marBottom w:val="0"/>
              <w:divBdr>
                <w:top w:val="none" w:sz="0" w:space="0" w:color="auto"/>
                <w:left w:val="none" w:sz="0" w:space="0" w:color="auto"/>
                <w:bottom w:val="none" w:sz="0" w:space="0" w:color="auto"/>
                <w:right w:val="none" w:sz="0" w:space="0" w:color="auto"/>
              </w:divBdr>
            </w:div>
            <w:div w:id="676006217">
              <w:marLeft w:val="0"/>
              <w:marRight w:val="0"/>
              <w:marTop w:val="0"/>
              <w:marBottom w:val="0"/>
              <w:divBdr>
                <w:top w:val="none" w:sz="0" w:space="0" w:color="auto"/>
                <w:left w:val="none" w:sz="0" w:space="0" w:color="auto"/>
                <w:bottom w:val="none" w:sz="0" w:space="0" w:color="auto"/>
                <w:right w:val="none" w:sz="0" w:space="0" w:color="auto"/>
              </w:divBdr>
            </w:div>
            <w:div w:id="866484044">
              <w:marLeft w:val="0"/>
              <w:marRight w:val="0"/>
              <w:marTop w:val="0"/>
              <w:marBottom w:val="0"/>
              <w:divBdr>
                <w:top w:val="none" w:sz="0" w:space="0" w:color="auto"/>
                <w:left w:val="none" w:sz="0" w:space="0" w:color="auto"/>
                <w:bottom w:val="none" w:sz="0" w:space="0" w:color="auto"/>
                <w:right w:val="none" w:sz="0" w:space="0" w:color="auto"/>
              </w:divBdr>
            </w:div>
            <w:div w:id="577443627">
              <w:marLeft w:val="0"/>
              <w:marRight w:val="0"/>
              <w:marTop w:val="0"/>
              <w:marBottom w:val="0"/>
              <w:divBdr>
                <w:top w:val="none" w:sz="0" w:space="0" w:color="auto"/>
                <w:left w:val="none" w:sz="0" w:space="0" w:color="auto"/>
                <w:bottom w:val="none" w:sz="0" w:space="0" w:color="auto"/>
                <w:right w:val="none" w:sz="0" w:space="0" w:color="auto"/>
              </w:divBdr>
            </w:div>
            <w:div w:id="1343044901">
              <w:marLeft w:val="0"/>
              <w:marRight w:val="0"/>
              <w:marTop w:val="0"/>
              <w:marBottom w:val="0"/>
              <w:divBdr>
                <w:top w:val="none" w:sz="0" w:space="0" w:color="auto"/>
                <w:left w:val="none" w:sz="0" w:space="0" w:color="auto"/>
                <w:bottom w:val="none" w:sz="0" w:space="0" w:color="auto"/>
                <w:right w:val="none" w:sz="0" w:space="0" w:color="auto"/>
              </w:divBdr>
            </w:div>
            <w:div w:id="1443107622">
              <w:marLeft w:val="0"/>
              <w:marRight w:val="0"/>
              <w:marTop w:val="0"/>
              <w:marBottom w:val="0"/>
              <w:divBdr>
                <w:top w:val="none" w:sz="0" w:space="0" w:color="auto"/>
                <w:left w:val="none" w:sz="0" w:space="0" w:color="auto"/>
                <w:bottom w:val="none" w:sz="0" w:space="0" w:color="auto"/>
                <w:right w:val="none" w:sz="0" w:space="0" w:color="auto"/>
              </w:divBdr>
            </w:div>
            <w:div w:id="456216191">
              <w:marLeft w:val="0"/>
              <w:marRight w:val="0"/>
              <w:marTop w:val="0"/>
              <w:marBottom w:val="0"/>
              <w:divBdr>
                <w:top w:val="none" w:sz="0" w:space="0" w:color="auto"/>
                <w:left w:val="none" w:sz="0" w:space="0" w:color="auto"/>
                <w:bottom w:val="none" w:sz="0" w:space="0" w:color="auto"/>
                <w:right w:val="none" w:sz="0" w:space="0" w:color="auto"/>
              </w:divBdr>
            </w:div>
            <w:div w:id="113136531">
              <w:marLeft w:val="0"/>
              <w:marRight w:val="0"/>
              <w:marTop w:val="0"/>
              <w:marBottom w:val="0"/>
              <w:divBdr>
                <w:top w:val="none" w:sz="0" w:space="0" w:color="auto"/>
                <w:left w:val="none" w:sz="0" w:space="0" w:color="auto"/>
                <w:bottom w:val="none" w:sz="0" w:space="0" w:color="auto"/>
                <w:right w:val="none" w:sz="0" w:space="0" w:color="auto"/>
              </w:divBdr>
            </w:div>
            <w:div w:id="1069379831">
              <w:marLeft w:val="0"/>
              <w:marRight w:val="0"/>
              <w:marTop w:val="0"/>
              <w:marBottom w:val="0"/>
              <w:divBdr>
                <w:top w:val="none" w:sz="0" w:space="0" w:color="auto"/>
                <w:left w:val="none" w:sz="0" w:space="0" w:color="auto"/>
                <w:bottom w:val="none" w:sz="0" w:space="0" w:color="auto"/>
                <w:right w:val="none" w:sz="0" w:space="0" w:color="auto"/>
              </w:divBdr>
            </w:div>
            <w:div w:id="1699502128">
              <w:marLeft w:val="0"/>
              <w:marRight w:val="0"/>
              <w:marTop w:val="0"/>
              <w:marBottom w:val="0"/>
              <w:divBdr>
                <w:top w:val="none" w:sz="0" w:space="0" w:color="auto"/>
                <w:left w:val="none" w:sz="0" w:space="0" w:color="auto"/>
                <w:bottom w:val="none" w:sz="0" w:space="0" w:color="auto"/>
                <w:right w:val="none" w:sz="0" w:space="0" w:color="auto"/>
              </w:divBdr>
            </w:div>
            <w:div w:id="1006177323">
              <w:marLeft w:val="0"/>
              <w:marRight w:val="0"/>
              <w:marTop w:val="0"/>
              <w:marBottom w:val="0"/>
              <w:divBdr>
                <w:top w:val="none" w:sz="0" w:space="0" w:color="auto"/>
                <w:left w:val="none" w:sz="0" w:space="0" w:color="auto"/>
                <w:bottom w:val="none" w:sz="0" w:space="0" w:color="auto"/>
                <w:right w:val="none" w:sz="0" w:space="0" w:color="auto"/>
              </w:divBdr>
            </w:div>
            <w:div w:id="1224172045">
              <w:marLeft w:val="0"/>
              <w:marRight w:val="0"/>
              <w:marTop w:val="0"/>
              <w:marBottom w:val="0"/>
              <w:divBdr>
                <w:top w:val="none" w:sz="0" w:space="0" w:color="auto"/>
                <w:left w:val="none" w:sz="0" w:space="0" w:color="auto"/>
                <w:bottom w:val="none" w:sz="0" w:space="0" w:color="auto"/>
                <w:right w:val="none" w:sz="0" w:space="0" w:color="auto"/>
              </w:divBdr>
            </w:div>
            <w:div w:id="773405808">
              <w:marLeft w:val="0"/>
              <w:marRight w:val="0"/>
              <w:marTop w:val="0"/>
              <w:marBottom w:val="0"/>
              <w:divBdr>
                <w:top w:val="none" w:sz="0" w:space="0" w:color="auto"/>
                <w:left w:val="none" w:sz="0" w:space="0" w:color="auto"/>
                <w:bottom w:val="none" w:sz="0" w:space="0" w:color="auto"/>
                <w:right w:val="none" w:sz="0" w:space="0" w:color="auto"/>
              </w:divBdr>
            </w:div>
            <w:div w:id="709643983">
              <w:marLeft w:val="0"/>
              <w:marRight w:val="0"/>
              <w:marTop w:val="0"/>
              <w:marBottom w:val="0"/>
              <w:divBdr>
                <w:top w:val="none" w:sz="0" w:space="0" w:color="auto"/>
                <w:left w:val="none" w:sz="0" w:space="0" w:color="auto"/>
                <w:bottom w:val="none" w:sz="0" w:space="0" w:color="auto"/>
                <w:right w:val="none" w:sz="0" w:space="0" w:color="auto"/>
              </w:divBdr>
            </w:div>
            <w:div w:id="1766877398">
              <w:marLeft w:val="0"/>
              <w:marRight w:val="0"/>
              <w:marTop w:val="0"/>
              <w:marBottom w:val="0"/>
              <w:divBdr>
                <w:top w:val="none" w:sz="0" w:space="0" w:color="auto"/>
                <w:left w:val="none" w:sz="0" w:space="0" w:color="auto"/>
                <w:bottom w:val="none" w:sz="0" w:space="0" w:color="auto"/>
                <w:right w:val="none" w:sz="0" w:space="0" w:color="auto"/>
              </w:divBdr>
            </w:div>
            <w:div w:id="2131390705">
              <w:marLeft w:val="0"/>
              <w:marRight w:val="0"/>
              <w:marTop w:val="0"/>
              <w:marBottom w:val="0"/>
              <w:divBdr>
                <w:top w:val="none" w:sz="0" w:space="0" w:color="auto"/>
                <w:left w:val="none" w:sz="0" w:space="0" w:color="auto"/>
                <w:bottom w:val="none" w:sz="0" w:space="0" w:color="auto"/>
                <w:right w:val="none" w:sz="0" w:space="0" w:color="auto"/>
              </w:divBdr>
            </w:div>
            <w:div w:id="1687945448">
              <w:marLeft w:val="0"/>
              <w:marRight w:val="0"/>
              <w:marTop w:val="0"/>
              <w:marBottom w:val="0"/>
              <w:divBdr>
                <w:top w:val="none" w:sz="0" w:space="0" w:color="auto"/>
                <w:left w:val="none" w:sz="0" w:space="0" w:color="auto"/>
                <w:bottom w:val="none" w:sz="0" w:space="0" w:color="auto"/>
                <w:right w:val="none" w:sz="0" w:space="0" w:color="auto"/>
              </w:divBdr>
            </w:div>
            <w:div w:id="1514144848">
              <w:marLeft w:val="0"/>
              <w:marRight w:val="0"/>
              <w:marTop w:val="0"/>
              <w:marBottom w:val="0"/>
              <w:divBdr>
                <w:top w:val="none" w:sz="0" w:space="0" w:color="auto"/>
                <w:left w:val="none" w:sz="0" w:space="0" w:color="auto"/>
                <w:bottom w:val="none" w:sz="0" w:space="0" w:color="auto"/>
                <w:right w:val="none" w:sz="0" w:space="0" w:color="auto"/>
              </w:divBdr>
            </w:div>
            <w:div w:id="1911497037">
              <w:marLeft w:val="0"/>
              <w:marRight w:val="0"/>
              <w:marTop w:val="0"/>
              <w:marBottom w:val="0"/>
              <w:divBdr>
                <w:top w:val="none" w:sz="0" w:space="0" w:color="auto"/>
                <w:left w:val="none" w:sz="0" w:space="0" w:color="auto"/>
                <w:bottom w:val="none" w:sz="0" w:space="0" w:color="auto"/>
                <w:right w:val="none" w:sz="0" w:space="0" w:color="auto"/>
              </w:divBdr>
            </w:div>
            <w:div w:id="355040607">
              <w:marLeft w:val="0"/>
              <w:marRight w:val="0"/>
              <w:marTop w:val="0"/>
              <w:marBottom w:val="0"/>
              <w:divBdr>
                <w:top w:val="none" w:sz="0" w:space="0" w:color="auto"/>
                <w:left w:val="none" w:sz="0" w:space="0" w:color="auto"/>
                <w:bottom w:val="none" w:sz="0" w:space="0" w:color="auto"/>
                <w:right w:val="none" w:sz="0" w:space="0" w:color="auto"/>
              </w:divBdr>
            </w:div>
            <w:div w:id="1106657250">
              <w:marLeft w:val="0"/>
              <w:marRight w:val="0"/>
              <w:marTop w:val="0"/>
              <w:marBottom w:val="0"/>
              <w:divBdr>
                <w:top w:val="none" w:sz="0" w:space="0" w:color="auto"/>
                <w:left w:val="none" w:sz="0" w:space="0" w:color="auto"/>
                <w:bottom w:val="none" w:sz="0" w:space="0" w:color="auto"/>
                <w:right w:val="none" w:sz="0" w:space="0" w:color="auto"/>
              </w:divBdr>
            </w:div>
            <w:div w:id="1254051905">
              <w:marLeft w:val="0"/>
              <w:marRight w:val="0"/>
              <w:marTop w:val="0"/>
              <w:marBottom w:val="0"/>
              <w:divBdr>
                <w:top w:val="none" w:sz="0" w:space="0" w:color="auto"/>
                <w:left w:val="none" w:sz="0" w:space="0" w:color="auto"/>
                <w:bottom w:val="none" w:sz="0" w:space="0" w:color="auto"/>
                <w:right w:val="none" w:sz="0" w:space="0" w:color="auto"/>
              </w:divBdr>
            </w:div>
            <w:div w:id="1879312668">
              <w:marLeft w:val="0"/>
              <w:marRight w:val="0"/>
              <w:marTop w:val="0"/>
              <w:marBottom w:val="0"/>
              <w:divBdr>
                <w:top w:val="none" w:sz="0" w:space="0" w:color="auto"/>
                <w:left w:val="none" w:sz="0" w:space="0" w:color="auto"/>
                <w:bottom w:val="none" w:sz="0" w:space="0" w:color="auto"/>
                <w:right w:val="none" w:sz="0" w:space="0" w:color="auto"/>
              </w:divBdr>
            </w:div>
            <w:div w:id="1981957176">
              <w:marLeft w:val="0"/>
              <w:marRight w:val="0"/>
              <w:marTop w:val="0"/>
              <w:marBottom w:val="0"/>
              <w:divBdr>
                <w:top w:val="none" w:sz="0" w:space="0" w:color="auto"/>
                <w:left w:val="none" w:sz="0" w:space="0" w:color="auto"/>
                <w:bottom w:val="none" w:sz="0" w:space="0" w:color="auto"/>
                <w:right w:val="none" w:sz="0" w:space="0" w:color="auto"/>
              </w:divBdr>
            </w:div>
            <w:div w:id="996686063">
              <w:marLeft w:val="0"/>
              <w:marRight w:val="0"/>
              <w:marTop w:val="0"/>
              <w:marBottom w:val="0"/>
              <w:divBdr>
                <w:top w:val="none" w:sz="0" w:space="0" w:color="auto"/>
                <w:left w:val="none" w:sz="0" w:space="0" w:color="auto"/>
                <w:bottom w:val="none" w:sz="0" w:space="0" w:color="auto"/>
                <w:right w:val="none" w:sz="0" w:space="0" w:color="auto"/>
              </w:divBdr>
            </w:div>
            <w:div w:id="795833176">
              <w:marLeft w:val="0"/>
              <w:marRight w:val="0"/>
              <w:marTop w:val="0"/>
              <w:marBottom w:val="0"/>
              <w:divBdr>
                <w:top w:val="none" w:sz="0" w:space="0" w:color="auto"/>
                <w:left w:val="none" w:sz="0" w:space="0" w:color="auto"/>
                <w:bottom w:val="none" w:sz="0" w:space="0" w:color="auto"/>
                <w:right w:val="none" w:sz="0" w:space="0" w:color="auto"/>
              </w:divBdr>
            </w:div>
            <w:div w:id="252788990">
              <w:marLeft w:val="0"/>
              <w:marRight w:val="0"/>
              <w:marTop w:val="0"/>
              <w:marBottom w:val="0"/>
              <w:divBdr>
                <w:top w:val="none" w:sz="0" w:space="0" w:color="auto"/>
                <w:left w:val="none" w:sz="0" w:space="0" w:color="auto"/>
                <w:bottom w:val="none" w:sz="0" w:space="0" w:color="auto"/>
                <w:right w:val="none" w:sz="0" w:space="0" w:color="auto"/>
              </w:divBdr>
            </w:div>
            <w:div w:id="1943104440">
              <w:marLeft w:val="0"/>
              <w:marRight w:val="0"/>
              <w:marTop w:val="0"/>
              <w:marBottom w:val="0"/>
              <w:divBdr>
                <w:top w:val="none" w:sz="0" w:space="0" w:color="auto"/>
                <w:left w:val="none" w:sz="0" w:space="0" w:color="auto"/>
                <w:bottom w:val="none" w:sz="0" w:space="0" w:color="auto"/>
                <w:right w:val="none" w:sz="0" w:space="0" w:color="auto"/>
              </w:divBdr>
            </w:div>
            <w:div w:id="484127526">
              <w:marLeft w:val="0"/>
              <w:marRight w:val="0"/>
              <w:marTop w:val="0"/>
              <w:marBottom w:val="0"/>
              <w:divBdr>
                <w:top w:val="none" w:sz="0" w:space="0" w:color="auto"/>
                <w:left w:val="none" w:sz="0" w:space="0" w:color="auto"/>
                <w:bottom w:val="none" w:sz="0" w:space="0" w:color="auto"/>
                <w:right w:val="none" w:sz="0" w:space="0" w:color="auto"/>
              </w:divBdr>
            </w:div>
            <w:div w:id="1569151290">
              <w:marLeft w:val="0"/>
              <w:marRight w:val="0"/>
              <w:marTop w:val="0"/>
              <w:marBottom w:val="0"/>
              <w:divBdr>
                <w:top w:val="none" w:sz="0" w:space="0" w:color="auto"/>
                <w:left w:val="none" w:sz="0" w:space="0" w:color="auto"/>
                <w:bottom w:val="none" w:sz="0" w:space="0" w:color="auto"/>
                <w:right w:val="none" w:sz="0" w:space="0" w:color="auto"/>
              </w:divBdr>
            </w:div>
            <w:div w:id="432097665">
              <w:marLeft w:val="0"/>
              <w:marRight w:val="0"/>
              <w:marTop w:val="0"/>
              <w:marBottom w:val="0"/>
              <w:divBdr>
                <w:top w:val="none" w:sz="0" w:space="0" w:color="auto"/>
                <w:left w:val="none" w:sz="0" w:space="0" w:color="auto"/>
                <w:bottom w:val="none" w:sz="0" w:space="0" w:color="auto"/>
                <w:right w:val="none" w:sz="0" w:space="0" w:color="auto"/>
              </w:divBdr>
            </w:div>
            <w:div w:id="1913272583">
              <w:marLeft w:val="0"/>
              <w:marRight w:val="0"/>
              <w:marTop w:val="0"/>
              <w:marBottom w:val="0"/>
              <w:divBdr>
                <w:top w:val="none" w:sz="0" w:space="0" w:color="auto"/>
                <w:left w:val="none" w:sz="0" w:space="0" w:color="auto"/>
                <w:bottom w:val="none" w:sz="0" w:space="0" w:color="auto"/>
                <w:right w:val="none" w:sz="0" w:space="0" w:color="auto"/>
              </w:divBdr>
            </w:div>
            <w:div w:id="1209416965">
              <w:marLeft w:val="0"/>
              <w:marRight w:val="0"/>
              <w:marTop w:val="0"/>
              <w:marBottom w:val="0"/>
              <w:divBdr>
                <w:top w:val="none" w:sz="0" w:space="0" w:color="auto"/>
                <w:left w:val="none" w:sz="0" w:space="0" w:color="auto"/>
                <w:bottom w:val="none" w:sz="0" w:space="0" w:color="auto"/>
                <w:right w:val="none" w:sz="0" w:space="0" w:color="auto"/>
              </w:divBdr>
            </w:div>
            <w:div w:id="1903252620">
              <w:marLeft w:val="0"/>
              <w:marRight w:val="0"/>
              <w:marTop w:val="0"/>
              <w:marBottom w:val="0"/>
              <w:divBdr>
                <w:top w:val="none" w:sz="0" w:space="0" w:color="auto"/>
                <w:left w:val="none" w:sz="0" w:space="0" w:color="auto"/>
                <w:bottom w:val="none" w:sz="0" w:space="0" w:color="auto"/>
                <w:right w:val="none" w:sz="0" w:space="0" w:color="auto"/>
              </w:divBdr>
            </w:div>
            <w:div w:id="832599530">
              <w:marLeft w:val="0"/>
              <w:marRight w:val="0"/>
              <w:marTop w:val="0"/>
              <w:marBottom w:val="0"/>
              <w:divBdr>
                <w:top w:val="none" w:sz="0" w:space="0" w:color="auto"/>
                <w:left w:val="none" w:sz="0" w:space="0" w:color="auto"/>
                <w:bottom w:val="none" w:sz="0" w:space="0" w:color="auto"/>
                <w:right w:val="none" w:sz="0" w:space="0" w:color="auto"/>
              </w:divBdr>
            </w:div>
            <w:div w:id="889338141">
              <w:marLeft w:val="0"/>
              <w:marRight w:val="0"/>
              <w:marTop w:val="0"/>
              <w:marBottom w:val="0"/>
              <w:divBdr>
                <w:top w:val="none" w:sz="0" w:space="0" w:color="auto"/>
                <w:left w:val="none" w:sz="0" w:space="0" w:color="auto"/>
                <w:bottom w:val="none" w:sz="0" w:space="0" w:color="auto"/>
                <w:right w:val="none" w:sz="0" w:space="0" w:color="auto"/>
              </w:divBdr>
            </w:div>
            <w:div w:id="827408270">
              <w:marLeft w:val="0"/>
              <w:marRight w:val="0"/>
              <w:marTop w:val="0"/>
              <w:marBottom w:val="0"/>
              <w:divBdr>
                <w:top w:val="none" w:sz="0" w:space="0" w:color="auto"/>
                <w:left w:val="none" w:sz="0" w:space="0" w:color="auto"/>
                <w:bottom w:val="none" w:sz="0" w:space="0" w:color="auto"/>
                <w:right w:val="none" w:sz="0" w:space="0" w:color="auto"/>
              </w:divBdr>
            </w:div>
            <w:div w:id="875695522">
              <w:marLeft w:val="0"/>
              <w:marRight w:val="0"/>
              <w:marTop w:val="0"/>
              <w:marBottom w:val="0"/>
              <w:divBdr>
                <w:top w:val="none" w:sz="0" w:space="0" w:color="auto"/>
                <w:left w:val="none" w:sz="0" w:space="0" w:color="auto"/>
                <w:bottom w:val="none" w:sz="0" w:space="0" w:color="auto"/>
                <w:right w:val="none" w:sz="0" w:space="0" w:color="auto"/>
              </w:divBdr>
            </w:div>
            <w:div w:id="495268962">
              <w:marLeft w:val="0"/>
              <w:marRight w:val="0"/>
              <w:marTop w:val="0"/>
              <w:marBottom w:val="0"/>
              <w:divBdr>
                <w:top w:val="none" w:sz="0" w:space="0" w:color="auto"/>
                <w:left w:val="none" w:sz="0" w:space="0" w:color="auto"/>
                <w:bottom w:val="none" w:sz="0" w:space="0" w:color="auto"/>
                <w:right w:val="none" w:sz="0" w:space="0" w:color="auto"/>
              </w:divBdr>
            </w:div>
            <w:div w:id="808789393">
              <w:marLeft w:val="0"/>
              <w:marRight w:val="0"/>
              <w:marTop w:val="0"/>
              <w:marBottom w:val="0"/>
              <w:divBdr>
                <w:top w:val="none" w:sz="0" w:space="0" w:color="auto"/>
                <w:left w:val="none" w:sz="0" w:space="0" w:color="auto"/>
                <w:bottom w:val="none" w:sz="0" w:space="0" w:color="auto"/>
                <w:right w:val="none" w:sz="0" w:space="0" w:color="auto"/>
              </w:divBdr>
            </w:div>
            <w:div w:id="1144933096">
              <w:marLeft w:val="0"/>
              <w:marRight w:val="0"/>
              <w:marTop w:val="0"/>
              <w:marBottom w:val="0"/>
              <w:divBdr>
                <w:top w:val="none" w:sz="0" w:space="0" w:color="auto"/>
                <w:left w:val="none" w:sz="0" w:space="0" w:color="auto"/>
                <w:bottom w:val="none" w:sz="0" w:space="0" w:color="auto"/>
                <w:right w:val="none" w:sz="0" w:space="0" w:color="auto"/>
              </w:divBdr>
            </w:div>
            <w:div w:id="1096945309">
              <w:marLeft w:val="0"/>
              <w:marRight w:val="0"/>
              <w:marTop w:val="0"/>
              <w:marBottom w:val="0"/>
              <w:divBdr>
                <w:top w:val="none" w:sz="0" w:space="0" w:color="auto"/>
                <w:left w:val="none" w:sz="0" w:space="0" w:color="auto"/>
                <w:bottom w:val="none" w:sz="0" w:space="0" w:color="auto"/>
                <w:right w:val="none" w:sz="0" w:space="0" w:color="auto"/>
              </w:divBdr>
            </w:div>
            <w:div w:id="971178681">
              <w:marLeft w:val="0"/>
              <w:marRight w:val="0"/>
              <w:marTop w:val="0"/>
              <w:marBottom w:val="0"/>
              <w:divBdr>
                <w:top w:val="none" w:sz="0" w:space="0" w:color="auto"/>
                <w:left w:val="none" w:sz="0" w:space="0" w:color="auto"/>
                <w:bottom w:val="none" w:sz="0" w:space="0" w:color="auto"/>
                <w:right w:val="none" w:sz="0" w:space="0" w:color="auto"/>
              </w:divBdr>
            </w:div>
            <w:div w:id="1887988687">
              <w:marLeft w:val="0"/>
              <w:marRight w:val="0"/>
              <w:marTop w:val="0"/>
              <w:marBottom w:val="0"/>
              <w:divBdr>
                <w:top w:val="none" w:sz="0" w:space="0" w:color="auto"/>
                <w:left w:val="none" w:sz="0" w:space="0" w:color="auto"/>
                <w:bottom w:val="none" w:sz="0" w:space="0" w:color="auto"/>
                <w:right w:val="none" w:sz="0" w:space="0" w:color="auto"/>
              </w:divBdr>
            </w:div>
            <w:div w:id="445583209">
              <w:marLeft w:val="0"/>
              <w:marRight w:val="0"/>
              <w:marTop w:val="0"/>
              <w:marBottom w:val="0"/>
              <w:divBdr>
                <w:top w:val="none" w:sz="0" w:space="0" w:color="auto"/>
                <w:left w:val="none" w:sz="0" w:space="0" w:color="auto"/>
                <w:bottom w:val="none" w:sz="0" w:space="0" w:color="auto"/>
                <w:right w:val="none" w:sz="0" w:space="0" w:color="auto"/>
              </w:divBdr>
            </w:div>
            <w:div w:id="1091388820">
              <w:marLeft w:val="0"/>
              <w:marRight w:val="0"/>
              <w:marTop w:val="0"/>
              <w:marBottom w:val="0"/>
              <w:divBdr>
                <w:top w:val="none" w:sz="0" w:space="0" w:color="auto"/>
                <w:left w:val="none" w:sz="0" w:space="0" w:color="auto"/>
                <w:bottom w:val="none" w:sz="0" w:space="0" w:color="auto"/>
                <w:right w:val="none" w:sz="0" w:space="0" w:color="auto"/>
              </w:divBdr>
            </w:div>
            <w:div w:id="1241021403">
              <w:marLeft w:val="0"/>
              <w:marRight w:val="0"/>
              <w:marTop w:val="0"/>
              <w:marBottom w:val="0"/>
              <w:divBdr>
                <w:top w:val="none" w:sz="0" w:space="0" w:color="auto"/>
                <w:left w:val="none" w:sz="0" w:space="0" w:color="auto"/>
                <w:bottom w:val="none" w:sz="0" w:space="0" w:color="auto"/>
                <w:right w:val="none" w:sz="0" w:space="0" w:color="auto"/>
              </w:divBdr>
            </w:div>
            <w:div w:id="536744146">
              <w:marLeft w:val="0"/>
              <w:marRight w:val="0"/>
              <w:marTop w:val="0"/>
              <w:marBottom w:val="0"/>
              <w:divBdr>
                <w:top w:val="none" w:sz="0" w:space="0" w:color="auto"/>
                <w:left w:val="none" w:sz="0" w:space="0" w:color="auto"/>
                <w:bottom w:val="none" w:sz="0" w:space="0" w:color="auto"/>
                <w:right w:val="none" w:sz="0" w:space="0" w:color="auto"/>
              </w:divBdr>
            </w:div>
            <w:div w:id="1421871959">
              <w:marLeft w:val="0"/>
              <w:marRight w:val="0"/>
              <w:marTop w:val="0"/>
              <w:marBottom w:val="0"/>
              <w:divBdr>
                <w:top w:val="none" w:sz="0" w:space="0" w:color="auto"/>
                <w:left w:val="none" w:sz="0" w:space="0" w:color="auto"/>
                <w:bottom w:val="none" w:sz="0" w:space="0" w:color="auto"/>
                <w:right w:val="none" w:sz="0" w:space="0" w:color="auto"/>
              </w:divBdr>
            </w:div>
            <w:div w:id="16777659">
              <w:marLeft w:val="0"/>
              <w:marRight w:val="0"/>
              <w:marTop w:val="0"/>
              <w:marBottom w:val="0"/>
              <w:divBdr>
                <w:top w:val="none" w:sz="0" w:space="0" w:color="auto"/>
                <w:left w:val="none" w:sz="0" w:space="0" w:color="auto"/>
                <w:bottom w:val="none" w:sz="0" w:space="0" w:color="auto"/>
                <w:right w:val="none" w:sz="0" w:space="0" w:color="auto"/>
              </w:divBdr>
            </w:div>
            <w:div w:id="1845129357">
              <w:marLeft w:val="0"/>
              <w:marRight w:val="0"/>
              <w:marTop w:val="0"/>
              <w:marBottom w:val="0"/>
              <w:divBdr>
                <w:top w:val="none" w:sz="0" w:space="0" w:color="auto"/>
                <w:left w:val="none" w:sz="0" w:space="0" w:color="auto"/>
                <w:bottom w:val="none" w:sz="0" w:space="0" w:color="auto"/>
                <w:right w:val="none" w:sz="0" w:space="0" w:color="auto"/>
              </w:divBdr>
            </w:div>
            <w:div w:id="168833991">
              <w:marLeft w:val="0"/>
              <w:marRight w:val="0"/>
              <w:marTop w:val="0"/>
              <w:marBottom w:val="0"/>
              <w:divBdr>
                <w:top w:val="none" w:sz="0" w:space="0" w:color="auto"/>
                <w:left w:val="none" w:sz="0" w:space="0" w:color="auto"/>
                <w:bottom w:val="none" w:sz="0" w:space="0" w:color="auto"/>
                <w:right w:val="none" w:sz="0" w:space="0" w:color="auto"/>
              </w:divBdr>
            </w:div>
            <w:div w:id="2056074636">
              <w:marLeft w:val="0"/>
              <w:marRight w:val="0"/>
              <w:marTop w:val="0"/>
              <w:marBottom w:val="0"/>
              <w:divBdr>
                <w:top w:val="none" w:sz="0" w:space="0" w:color="auto"/>
                <w:left w:val="none" w:sz="0" w:space="0" w:color="auto"/>
                <w:bottom w:val="none" w:sz="0" w:space="0" w:color="auto"/>
                <w:right w:val="none" w:sz="0" w:space="0" w:color="auto"/>
              </w:divBdr>
            </w:div>
            <w:div w:id="1531647896">
              <w:marLeft w:val="0"/>
              <w:marRight w:val="0"/>
              <w:marTop w:val="0"/>
              <w:marBottom w:val="0"/>
              <w:divBdr>
                <w:top w:val="none" w:sz="0" w:space="0" w:color="auto"/>
                <w:left w:val="none" w:sz="0" w:space="0" w:color="auto"/>
                <w:bottom w:val="none" w:sz="0" w:space="0" w:color="auto"/>
                <w:right w:val="none" w:sz="0" w:space="0" w:color="auto"/>
              </w:divBdr>
            </w:div>
            <w:div w:id="624579751">
              <w:marLeft w:val="0"/>
              <w:marRight w:val="0"/>
              <w:marTop w:val="0"/>
              <w:marBottom w:val="0"/>
              <w:divBdr>
                <w:top w:val="none" w:sz="0" w:space="0" w:color="auto"/>
                <w:left w:val="none" w:sz="0" w:space="0" w:color="auto"/>
                <w:bottom w:val="none" w:sz="0" w:space="0" w:color="auto"/>
                <w:right w:val="none" w:sz="0" w:space="0" w:color="auto"/>
              </w:divBdr>
            </w:div>
            <w:div w:id="829323697">
              <w:marLeft w:val="0"/>
              <w:marRight w:val="0"/>
              <w:marTop w:val="0"/>
              <w:marBottom w:val="0"/>
              <w:divBdr>
                <w:top w:val="none" w:sz="0" w:space="0" w:color="auto"/>
                <w:left w:val="none" w:sz="0" w:space="0" w:color="auto"/>
                <w:bottom w:val="none" w:sz="0" w:space="0" w:color="auto"/>
                <w:right w:val="none" w:sz="0" w:space="0" w:color="auto"/>
              </w:divBdr>
            </w:div>
            <w:div w:id="441611510">
              <w:marLeft w:val="0"/>
              <w:marRight w:val="0"/>
              <w:marTop w:val="0"/>
              <w:marBottom w:val="0"/>
              <w:divBdr>
                <w:top w:val="none" w:sz="0" w:space="0" w:color="auto"/>
                <w:left w:val="none" w:sz="0" w:space="0" w:color="auto"/>
                <w:bottom w:val="none" w:sz="0" w:space="0" w:color="auto"/>
                <w:right w:val="none" w:sz="0" w:space="0" w:color="auto"/>
              </w:divBdr>
            </w:div>
            <w:div w:id="732047450">
              <w:marLeft w:val="0"/>
              <w:marRight w:val="0"/>
              <w:marTop w:val="0"/>
              <w:marBottom w:val="0"/>
              <w:divBdr>
                <w:top w:val="none" w:sz="0" w:space="0" w:color="auto"/>
                <w:left w:val="none" w:sz="0" w:space="0" w:color="auto"/>
                <w:bottom w:val="none" w:sz="0" w:space="0" w:color="auto"/>
                <w:right w:val="none" w:sz="0" w:space="0" w:color="auto"/>
              </w:divBdr>
            </w:div>
            <w:div w:id="507643329">
              <w:marLeft w:val="0"/>
              <w:marRight w:val="0"/>
              <w:marTop w:val="0"/>
              <w:marBottom w:val="0"/>
              <w:divBdr>
                <w:top w:val="none" w:sz="0" w:space="0" w:color="auto"/>
                <w:left w:val="none" w:sz="0" w:space="0" w:color="auto"/>
                <w:bottom w:val="none" w:sz="0" w:space="0" w:color="auto"/>
                <w:right w:val="none" w:sz="0" w:space="0" w:color="auto"/>
              </w:divBdr>
            </w:div>
            <w:div w:id="1073506901">
              <w:marLeft w:val="0"/>
              <w:marRight w:val="0"/>
              <w:marTop w:val="0"/>
              <w:marBottom w:val="0"/>
              <w:divBdr>
                <w:top w:val="none" w:sz="0" w:space="0" w:color="auto"/>
                <w:left w:val="none" w:sz="0" w:space="0" w:color="auto"/>
                <w:bottom w:val="none" w:sz="0" w:space="0" w:color="auto"/>
                <w:right w:val="none" w:sz="0" w:space="0" w:color="auto"/>
              </w:divBdr>
            </w:div>
            <w:div w:id="1551306471">
              <w:marLeft w:val="0"/>
              <w:marRight w:val="0"/>
              <w:marTop w:val="0"/>
              <w:marBottom w:val="0"/>
              <w:divBdr>
                <w:top w:val="none" w:sz="0" w:space="0" w:color="auto"/>
                <w:left w:val="none" w:sz="0" w:space="0" w:color="auto"/>
                <w:bottom w:val="none" w:sz="0" w:space="0" w:color="auto"/>
                <w:right w:val="none" w:sz="0" w:space="0" w:color="auto"/>
              </w:divBdr>
            </w:div>
            <w:div w:id="867568461">
              <w:marLeft w:val="0"/>
              <w:marRight w:val="0"/>
              <w:marTop w:val="0"/>
              <w:marBottom w:val="0"/>
              <w:divBdr>
                <w:top w:val="none" w:sz="0" w:space="0" w:color="auto"/>
                <w:left w:val="none" w:sz="0" w:space="0" w:color="auto"/>
                <w:bottom w:val="none" w:sz="0" w:space="0" w:color="auto"/>
                <w:right w:val="none" w:sz="0" w:space="0" w:color="auto"/>
              </w:divBdr>
            </w:div>
            <w:div w:id="541602418">
              <w:marLeft w:val="0"/>
              <w:marRight w:val="0"/>
              <w:marTop w:val="0"/>
              <w:marBottom w:val="0"/>
              <w:divBdr>
                <w:top w:val="none" w:sz="0" w:space="0" w:color="auto"/>
                <w:left w:val="none" w:sz="0" w:space="0" w:color="auto"/>
                <w:bottom w:val="none" w:sz="0" w:space="0" w:color="auto"/>
                <w:right w:val="none" w:sz="0" w:space="0" w:color="auto"/>
              </w:divBdr>
            </w:div>
            <w:div w:id="1328556644">
              <w:marLeft w:val="0"/>
              <w:marRight w:val="0"/>
              <w:marTop w:val="0"/>
              <w:marBottom w:val="0"/>
              <w:divBdr>
                <w:top w:val="none" w:sz="0" w:space="0" w:color="auto"/>
                <w:left w:val="none" w:sz="0" w:space="0" w:color="auto"/>
                <w:bottom w:val="none" w:sz="0" w:space="0" w:color="auto"/>
                <w:right w:val="none" w:sz="0" w:space="0" w:color="auto"/>
              </w:divBdr>
            </w:div>
            <w:div w:id="1503398427">
              <w:marLeft w:val="0"/>
              <w:marRight w:val="0"/>
              <w:marTop w:val="0"/>
              <w:marBottom w:val="0"/>
              <w:divBdr>
                <w:top w:val="none" w:sz="0" w:space="0" w:color="auto"/>
                <w:left w:val="none" w:sz="0" w:space="0" w:color="auto"/>
                <w:bottom w:val="none" w:sz="0" w:space="0" w:color="auto"/>
                <w:right w:val="none" w:sz="0" w:space="0" w:color="auto"/>
              </w:divBdr>
            </w:div>
            <w:div w:id="786317884">
              <w:marLeft w:val="0"/>
              <w:marRight w:val="0"/>
              <w:marTop w:val="0"/>
              <w:marBottom w:val="0"/>
              <w:divBdr>
                <w:top w:val="none" w:sz="0" w:space="0" w:color="auto"/>
                <w:left w:val="none" w:sz="0" w:space="0" w:color="auto"/>
                <w:bottom w:val="none" w:sz="0" w:space="0" w:color="auto"/>
                <w:right w:val="none" w:sz="0" w:space="0" w:color="auto"/>
              </w:divBdr>
            </w:div>
            <w:div w:id="481585795">
              <w:marLeft w:val="0"/>
              <w:marRight w:val="0"/>
              <w:marTop w:val="0"/>
              <w:marBottom w:val="0"/>
              <w:divBdr>
                <w:top w:val="none" w:sz="0" w:space="0" w:color="auto"/>
                <w:left w:val="none" w:sz="0" w:space="0" w:color="auto"/>
                <w:bottom w:val="none" w:sz="0" w:space="0" w:color="auto"/>
                <w:right w:val="none" w:sz="0" w:space="0" w:color="auto"/>
              </w:divBdr>
            </w:div>
            <w:div w:id="1474908387">
              <w:marLeft w:val="0"/>
              <w:marRight w:val="0"/>
              <w:marTop w:val="0"/>
              <w:marBottom w:val="0"/>
              <w:divBdr>
                <w:top w:val="none" w:sz="0" w:space="0" w:color="auto"/>
                <w:left w:val="none" w:sz="0" w:space="0" w:color="auto"/>
                <w:bottom w:val="none" w:sz="0" w:space="0" w:color="auto"/>
                <w:right w:val="none" w:sz="0" w:space="0" w:color="auto"/>
              </w:divBdr>
            </w:div>
            <w:div w:id="1026250747">
              <w:marLeft w:val="0"/>
              <w:marRight w:val="0"/>
              <w:marTop w:val="0"/>
              <w:marBottom w:val="0"/>
              <w:divBdr>
                <w:top w:val="none" w:sz="0" w:space="0" w:color="auto"/>
                <w:left w:val="none" w:sz="0" w:space="0" w:color="auto"/>
                <w:bottom w:val="none" w:sz="0" w:space="0" w:color="auto"/>
                <w:right w:val="none" w:sz="0" w:space="0" w:color="auto"/>
              </w:divBdr>
            </w:div>
            <w:div w:id="1293899000">
              <w:marLeft w:val="0"/>
              <w:marRight w:val="0"/>
              <w:marTop w:val="0"/>
              <w:marBottom w:val="0"/>
              <w:divBdr>
                <w:top w:val="none" w:sz="0" w:space="0" w:color="auto"/>
                <w:left w:val="none" w:sz="0" w:space="0" w:color="auto"/>
                <w:bottom w:val="none" w:sz="0" w:space="0" w:color="auto"/>
                <w:right w:val="none" w:sz="0" w:space="0" w:color="auto"/>
              </w:divBdr>
            </w:div>
            <w:div w:id="1501458862">
              <w:marLeft w:val="0"/>
              <w:marRight w:val="0"/>
              <w:marTop w:val="0"/>
              <w:marBottom w:val="0"/>
              <w:divBdr>
                <w:top w:val="none" w:sz="0" w:space="0" w:color="auto"/>
                <w:left w:val="none" w:sz="0" w:space="0" w:color="auto"/>
                <w:bottom w:val="none" w:sz="0" w:space="0" w:color="auto"/>
                <w:right w:val="none" w:sz="0" w:space="0" w:color="auto"/>
              </w:divBdr>
            </w:div>
            <w:div w:id="1325161045">
              <w:marLeft w:val="0"/>
              <w:marRight w:val="0"/>
              <w:marTop w:val="0"/>
              <w:marBottom w:val="0"/>
              <w:divBdr>
                <w:top w:val="none" w:sz="0" w:space="0" w:color="auto"/>
                <w:left w:val="none" w:sz="0" w:space="0" w:color="auto"/>
                <w:bottom w:val="none" w:sz="0" w:space="0" w:color="auto"/>
                <w:right w:val="none" w:sz="0" w:space="0" w:color="auto"/>
              </w:divBdr>
            </w:div>
            <w:div w:id="2146580859">
              <w:marLeft w:val="0"/>
              <w:marRight w:val="0"/>
              <w:marTop w:val="0"/>
              <w:marBottom w:val="0"/>
              <w:divBdr>
                <w:top w:val="none" w:sz="0" w:space="0" w:color="auto"/>
                <w:left w:val="none" w:sz="0" w:space="0" w:color="auto"/>
                <w:bottom w:val="none" w:sz="0" w:space="0" w:color="auto"/>
                <w:right w:val="none" w:sz="0" w:space="0" w:color="auto"/>
              </w:divBdr>
            </w:div>
            <w:div w:id="977957540">
              <w:marLeft w:val="0"/>
              <w:marRight w:val="0"/>
              <w:marTop w:val="0"/>
              <w:marBottom w:val="0"/>
              <w:divBdr>
                <w:top w:val="none" w:sz="0" w:space="0" w:color="auto"/>
                <w:left w:val="none" w:sz="0" w:space="0" w:color="auto"/>
                <w:bottom w:val="none" w:sz="0" w:space="0" w:color="auto"/>
                <w:right w:val="none" w:sz="0" w:space="0" w:color="auto"/>
              </w:divBdr>
            </w:div>
            <w:div w:id="699010257">
              <w:marLeft w:val="0"/>
              <w:marRight w:val="0"/>
              <w:marTop w:val="0"/>
              <w:marBottom w:val="0"/>
              <w:divBdr>
                <w:top w:val="none" w:sz="0" w:space="0" w:color="auto"/>
                <w:left w:val="none" w:sz="0" w:space="0" w:color="auto"/>
                <w:bottom w:val="none" w:sz="0" w:space="0" w:color="auto"/>
                <w:right w:val="none" w:sz="0" w:space="0" w:color="auto"/>
              </w:divBdr>
            </w:div>
            <w:div w:id="704604434">
              <w:marLeft w:val="0"/>
              <w:marRight w:val="0"/>
              <w:marTop w:val="0"/>
              <w:marBottom w:val="0"/>
              <w:divBdr>
                <w:top w:val="none" w:sz="0" w:space="0" w:color="auto"/>
                <w:left w:val="none" w:sz="0" w:space="0" w:color="auto"/>
                <w:bottom w:val="none" w:sz="0" w:space="0" w:color="auto"/>
                <w:right w:val="none" w:sz="0" w:space="0" w:color="auto"/>
              </w:divBdr>
            </w:div>
            <w:div w:id="1819422632">
              <w:marLeft w:val="0"/>
              <w:marRight w:val="0"/>
              <w:marTop w:val="0"/>
              <w:marBottom w:val="0"/>
              <w:divBdr>
                <w:top w:val="none" w:sz="0" w:space="0" w:color="auto"/>
                <w:left w:val="none" w:sz="0" w:space="0" w:color="auto"/>
                <w:bottom w:val="none" w:sz="0" w:space="0" w:color="auto"/>
                <w:right w:val="none" w:sz="0" w:space="0" w:color="auto"/>
              </w:divBdr>
            </w:div>
            <w:div w:id="1499422756">
              <w:marLeft w:val="0"/>
              <w:marRight w:val="0"/>
              <w:marTop w:val="0"/>
              <w:marBottom w:val="0"/>
              <w:divBdr>
                <w:top w:val="none" w:sz="0" w:space="0" w:color="auto"/>
                <w:left w:val="none" w:sz="0" w:space="0" w:color="auto"/>
                <w:bottom w:val="none" w:sz="0" w:space="0" w:color="auto"/>
                <w:right w:val="none" w:sz="0" w:space="0" w:color="auto"/>
              </w:divBdr>
            </w:div>
            <w:div w:id="1791783160">
              <w:marLeft w:val="0"/>
              <w:marRight w:val="0"/>
              <w:marTop w:val="0"/>
              <w:marBottom w:val="0"/>
              <w:divBdr>
                <w:top w:val="none" w:sz="0" w:space="0" w:color="auto"/>
                <w:left w:val="none" w:sz="0" w:space="0" w:color="auto"/>
                <w:bottom w:val="none" w:sz="0" w:space="0" w:color="auto"/>
                <w:right w:val="none" w:sz="0" w:space="0" w:color="auto"/>
              </w:divBdr>
            </w:div>
            <w:div w:id="274025288">
              <w:marLeft w:val="0"/>
              <w:marRight w:val="0"/>
              <w:marTop w:val="0"/>
              <w:marBottom w:val="0"/>
              <w:divBdr>
                <w:top w:val="none" w:sz="0" w:space="0" w:color="auto"/>
                <w:left w:val="none" w:sz="0" w:space="0" w:color="auto"/>
                <w:bottom w:val="none" w:sz="0" w:space="0" w:color="auto"/>
                <w:right w:val="none" w:sz="0" w:space="0" w:color="auto"/>
              </w:divBdr>
            </w:div>
            <w:div w:id="346954416">
              <w:marLeft w:val="0"/>
              <w:marRight w:val="0"/>
              <w:marTop w:val="0"/>
              <w:marBottom w:val="0"/>
              <w:divBdr>
                <w:top w:val="none" w:sz="0" w:space="0" w:color="auto"/>
                <w:left w:val="none" w:sz="0" w:space="0" w:color="auto"/>
                <w:bottom w:val="none" w:sz="0" w:space="0" w:color="auto"/>
                <w:right w:val="none" w:sz="0" w:space="0" w:color="auto"/>
              </w:divBdr>
            </w:div>
            <w:div w:id="1346132967">
              <w:marLeft w:val="0"/>
              <w:marRight w:val="0"/>
              <w:marTop w:val="0"/>
              <w:marBottom w:val="0"/>
              <w:divBdr>
                <w:top w:val="none" w:sz="0" w:space="0" w:color="auto"/>
                <w:left w:val="none" w:sz="0" w:space="0" w:color="auto"/>
                <w:bottom w:val="none" w:sz="0" w:space="0" w:color="auto"/>
                <w:right w:val="none" w:sz="0" w:space="0" w:color="auto"/>
              </w:divBdr>
            </w:div>
            <w:div w:id="1041632175">
              <w:marLeft w:val="0"/>
              <w:marRight w:val="0"/>
              <w:marTop w:val="0"/>
              <w:marBottom w:val="0"/>
              <w:divBdr>
                <w:top w:val="none" w:sz="0" w:space="0" w:color="auto"/>
                <w:left w:val="none" w:sz="0" w:space="0" w:color="auto"/>
                <w:bottom w:val="none" w:sz="0" w:space="0" w:color="auto"/>
                <w:right w:val="none" w:sz="0" w:space="0" w:color="auto"/>
              </w:divBdr>
            </w:div>
            <w:div w:id="841506035">
              <w:marLeft w:val="0"/>
              <w:marRight w:val="0"/>
              <w:marTop w:val="0"/>
              <w:marBottom w:val="0"/>
              <w:divBdr>
                <w:top w:val="none" w:sz="0" w:space="0" w:color="auto"/>
                <w:left w:val="none" w:sz="0" w:space="0" w:color="auto"/>
                <w:bottom w:val="none" w:sz="0" w:space="0" w:color="auto"/>
                <w:right w:val="none" w:sz="0" w:space="0" w:color="auto"/>
              </w:divBdr>
            </w:div>
            <w:div w:id="187840579">
              <w:marLeft w:val="0"/>
              <w:marRight w:val="0"/>
              <w:marTop w:val="0"/>
              <w:marBottom w:val="0"/>
              <w:divBdr>
                <w:top w:val="none" w:sz="0" w:space="0" w:color="auto"/>
                <w:left w:val="none" w:sz="0" w:space="0" w:color="auto"/>
                <w:bottom w:val="none" w:sz="0" w:space="0" w:color="auto"/>
                <w:right w:val="none" w:sz="0" w:space="0" w:color="auto"/>
              </w:divBdr>
            </w:div>
            <w:div w:id="120348394">
              <w:marLeft w:val="0"/>
              <w:marRight w:val="0"/>
              <w:marTop w:val="0"/>
              <w:marBottom w:val="0"/>
              <w:divBdr>
                <w:top w:val="none" w:sz="0" w:space="0" w:color="auto"/>
                <w:left w:val="none" w:sz="0" w:space="0" w:color="auto"/>
                <w:bottom w:val="none" w:sz="0" w:space="0" w:color="auto"/>
                <w:right w:val="none" w:sz="0" w:space="0" w:color="auto"/>
              </w:divBdr>
            </w:div>
            <w:div w:id="1773281377">
              <w:marLeft w:val="0"/>
              <w:marRight w:val="0"/>
              <w:marTop w:val="0"/>
              <w:marBottom w:val="0"/>
              <w:divBdr>
                <w:top w:val="none" w:sz="0" w:space="0" w:color="auto"/>
                <w:left w:val="none" w:sz="0" w:space="0" w:color="auto"/>
                <w:bottom w:val="none" w:sz="0" w:space="0" w:color="auto"/>
                <w:right w:val="none" w:sz="0" w:space="0" w:color="auto"/>
              </w:divBdr>
            </w:div>
            <w:div w:id="769739946">
              <w:marLeft w:val="0"/>
              <w:marRight w:val="0"/>
              <w:marTop w:val="0"/>
              <w:marBottom w:val="0"/>
              <w:divBdr>
                <w:top w:val="none" w:sz="0" w:space="0" w:color="auto"/>
                <w:left w:val="none" w:sz="0" w:space="0" w:color="auto"/>
                <w:bottom w:val="none" w:sz="0" w:space="0" w:color="auto"/>
                <w:right w:val="none" w:sz="0" w:space="0" w:color="auto"/>
              </w:divBdr>
            </w:div>
            <w:div w:id="847133779">
              <w:marLeft w:val="0"/>
              <w:marRight w:val="0"/>
              <w:marTop w:val="0"/>
              <w:marBottom w:val="0"/>
              <w:divBdr>
                <w:top w:val="none" w:sz="0" w:space="0" w:color="auto"/>
                <w:left w:val="none" w:sz="0" w:space="0" w:color="auto"/>
                <w:bottom w:val="none" w:sz="0" w:space="0" w:color="auto"/>
                <w:right w:val="none" w:sz="0" w:space="0" w:color="auto"/>
              </w:divBdr>
            </w:div>
            <w:div w:id="1698920211">
              <w:marLeft w:val="0"/>
              <w:marRight w:val="0"/>
              <w:marTop w:val="0"/>
              <w:marBottom w:val="0"/>
              <w:divBdr>
                <w:top w:val="none" w:sz="0" w:space="0" w:color="auto"/>
                <w:left w:val="none" w:sz="0" w:space="0" w:color="auto"/>
                <w:bottom w:val="none" w:sz="0" w:space="0" w:color="auto"/>
                <w:right w:val="none" w:sz="0" w:space="0" w:color="auto"/>
              </w:divBdr>
            </w:div>
            <w:div w:id="1212644540">
              <w:marLeft w:val="0"/>
              <w:marRight w:val="0"/>
              <w:marTop w:val="0"/>
              <w:marBottom w:val="0"/>
              <w:divBdr>
                <w:top w:val="none" w:sz="0" w:space="0" w:color="auto"/>
                <w:left w:val="none" w:sz="0" w:space="0" w:color="auto"/>
                <w:bottom w:val="none" w:sz="0" w:space="0" w:color="auto"/>
                <w:right w:val="none" w:sz="0" w:space="0" w:color="auto"/>
              </w:divBdr>
            </w:div>
            <w:div w:id="1479373979">
              <w:marLeft w:val="0"/>
              <w:marRight w:val="0"/>
              <w:marTop w:val="0"/>
              <w:marBottom w:val="0"/>
              <w:divBdr>
                <w:top w:val="none" w:sz="0" w:space="0" w:color="auto"/>
                <w:left w:val="none" w:sz="0" w:space="0" w:color="auto"/>
                <w:bottom w:val="none" w:sz="0" w:space="0" w:color="auto"/>
                <w:right w:val="none" w:sz="0" w:space="0" w:color="auto"/>
              </w:divBdr>
            </w:div>
            <w:div w:id="97256500">
              <w:marLeft w:val="0"/>
              <w:marRight w:val="0"/>
              <w:marTop w:val="0"/>
              <w:marBottom w:val="0"/>
              <w:divBdr>
                <w:top w:val="none" w:sz="0" w:space="0" w:color="auto"/>
                <w:left w:val="none" w:sz="0" w:space="0" w:color="auto"/>
                <w:bottom w:val="none" w:sz="0" w:space="0" w:color="auto"/>
                <w:right w:val="none" w:sz="0" w:space="0" w:color="auto"/>
              </w:divBdr>
            </w:div>
            <w:div w:id="1442987948">
              <w:marLeft w:val="0"/>
              <w:marRight w:val="0"/>
              <w:marTop w:val="0"/>
              <w:marBottom w:val="0"/>
              <w:divBdr>
                <w:top w:val="none" w:sz="0" w:space="0" w:color="auto"/>
                <w:left w:val="none" w:sz="0" w:space="0" w:color="auto"/>
                <w:bottom w:val="none" w:sz="0" w:space="0" w:color="auto"/>
                <w:right w:val="none" w:sz="0" w:space="0" w:color="auto"/>
              </w:divBdr>
            </w:div>
            <w:div w:id="1246383294">
              <w:marLeft w:val="0"/>
              <w:marRight w:val="0"/>
              <w:marTop w:val="0"/>
              <w:marBottom w:val="0"/>
              <w:divBdr>
                <w:top w:val="none" w:sz="0" w:space="0" w:color="auto"/>
                <w:left w:val="none" w:sz="0" w:space="0" w:color="auto"/>
                <w:bottom w:val="none" w:sz="0" w:space="0" w:color="auto"/>
                <w:right w:val="none" w:sz="0" w:space="0" w:color="auto"/>
              </w:divBdr>
            </w:div>
            <w:div w:id="832839133">
              <w:marLeft w:val="0"/>
              <w:marRight w:val="0"/>
              <w:marTop w:val="0"/>
              <w:marBottom w:val="0"/>
              <w:divBdr>
                <w:top w:val="none" w:sz="0" w:space="0" w:color="auto"/>
                <w:left w:val="none" w:sz="0" w:space="0" w:color="auto"/>
                <w:bottom w:val="none" w:sz="0" w:space="0" w:color="auto"/>
                <w:right w:val="none" w:sz="0" w:space="0" w:color="auto"/>
              </w:divBdr>
            </w:div>
            <w:div w:id="1160195819">
              <w:marLeft w:val="0"/>
              <w:marRight w:val="0"/>
              <w:marTop w:val="0"/>
              <w:marBottom w:val="0"/>
              <w:divBdr>
                <w:top w:val="none" w:sz="0" w:space="0" w:color="auto"/>
                <w:left w:val="none" w:sz="0" w:space="0" w:color="auto"/>
                <w:bottom w:val="none" w:sz="0" w:space="0" w:color="auto"/>
                <w:right w:val="none" w:sz="0" w:space="0" w:color="auto"/>
              </w:divBdr>
            </w:div>
            <w:div w:id="221213692">
              <w:marLeft w:val="0"/>
              <w:marRight w:val="0"/>
              <w:marTop w:val="0"/>
              <w:marBottom w:val="0"/>
              <w:divBdr>
                <w:top w:val="none" w:sz="0" w:space="0" w:color="auto"/>
                <w:left w:val="none" w:sz="0" w:space="0" w:color="auto"/>
                <w:bottom w:val="none" w:sz="0" w:space="0" w:color="auto"/>
                <w:right w:val="none" w:sz="0" w:space="0" w:color="auto"/>
              </w:divBdr>
            </w:div>
            <w:div w:id="830949857">
              <w:marLeft w:val="0"/>
              <w:marRight w:val="0"/>
              <w:marTop w:val="0"/>
              <w:marBottom w:val="0"/>
              <w:divBdr>
                <w:top w:val="none" w:sz="0" w:space="0" w:color="auto"/>
                <w:left w:val="none" w:sz="0" w:space="0" w:color="auto"/>
                <w:bottom w:val="none" w:sz="0" w:space="0" w:color="auto"/>
                <w:right w:val="none" w:sz="0" w:space="0" w:color="auto"/>
              </w:divBdr>
            </w:div>
            <w:div w:id="1507019931">
              <w:marLeft w:val="0"/>
              <w:marRight w:val="0"/>
              <w:marTop w:val="0"/>
              <w:marBottom w:val="0"/>
              <w:divBdr>
                <w:top w:val="none" w:sz="0" w:space="0" w:color="auto"/>
                <w:left w:val="none" w:sz="0" w:space="0" w:color="auto"/>
                <w:bottom w:val="none" w:sz="0" w:space="0" w:color="auto"/>
                <w:right w:val="none" w:sz="0" w:space="0" w:color="auto"/>
              </w:divBdr>
            </w:div>
            <w:div w:id="1714695713">
              <w:marLeft w:val="0"/>
              <w:marRight w:val="0"/>
              <w:marTop w:val="0"/>
              <w:marBottom w:val="0"/>
              <w:divBdr>
                <w:top w:val="none" w:sz="0" w:space="0" w:color="auto"/>
                <w:left w:val="none" w:sz="0" w:space="0" w:color="auto"/>
                <w:bottom w:val="none" w:sz="0" w:space="0" w:color="auto"/>
                <w:right w:val="none" w:sz="0" w:space="0" w:color="auto"/>
              </w:divBdr>
            </w:div>
            <w:div w:id="1325888364">
              <w:marLeft w:val="0"/>
              <w:marRight w:val="0"/>
              <w:marTop w:val="0"/>
              <w:marBottom w:val="0"/>
              <w:divBdr>
                <w:top w:val="none" w:sz="0" w:space="0" w:color="auto"/>
                <w:left w:val="none" w:sz="0" w:space="0" w:color="auto"/>
                <w:bottom w:val="none" w:sz="0" w:space="0" w:color="auto"/>
                <w:right w:val="none" w:sz="0" w:space="0" w:color="auto"/>
              </w:divBdr>
            </w:div>
            <w:div w:id="316499082">
              <w:marLeft w:val="0"/>
              <w:marRight w:val="0"/>
              <w:marTop w:val="0"/>
              <w:marBottom w:val="0"/>
              <w:divBdr>
                <w:top w:val="none" w:sz="0" w:space="0" w:color="auto"/>
                <w:left w:val="none" w:sz="0" w:space="0" w:color="auto"/>
                <w:bottom w:val="none" w:sz="0" w:space="0" w:color="auto"/>
                <w:right w:val="none" w:sz="0" w:space="0" w:color="auto"/>
              </w:divBdr>
            </w:div>
            <w:div w:id="613098256">
              <w:marLeft w:val="0"/>
              <w:marRight w:val="0"/>
              <w:marTop w:val="0"/>
              <w:marBottom w:val="0"/>
              <w:divBdr>
                <w:top w:val="none" w:sz="0" w:space="0" w:color="auto"/>
                <w:left w:val="none" w:sz="0" w:space="0" w:color="auto"/>
                <w:bottom w:val="none" w:sz="0" w:space="0" w:color="auto"/>
                <w:right w:val="none" w:sz="0" w:space="0" w:color="auto"/>
              </w:divBdr>
            </w:div>
            <w:div w:id="644310189">
              <w:marLeft w:val="0"/>
              <w:marRight w:val="0"/>
              <w:marTop w:val="0"/>
              <w:marBottom w:val="0"/>
              <w:divBdr>
                <w:top w:val="none" w:sz="0" w:space="0" w:color="auto"/>
                <w:left w:val="none" w:sz="0" w:space="0" w:color="auto"/>
                <w:bottom w:val="none" w:sz="0" w:space="0" w:color="auto"/>
                <w:right w:val="none" w:sz="0" w:space="0" w:color="auto"/>
              </w:divBdr>
            </w:div>
            <w:div w:id="1630360910">
              <w:marLeft w:val="0"/>
              <w:marRight w:val="0"/>
              <w:marTop w:val="0"/>
              <w:marBottom w:val="0"/>
              <w:divBdr>
                <w:top w:val="none" w:sz="0" w:space="0" w:color="auto"/>
                <w:left w:val="none" w:sz="0" w:space="0" w:color="auto"/>
                <w:bottom w:val="none" w:sz="0" w:space="0" w:color="auto"/>
                <w:right w:val="none" w:sz="0" w:space="0" w:color="auto"/>
              </w:divBdr>
            </w:div>
            <w:div w:id="1123037060">
              <w:marLeft w:val="0"/>
              <w:marRight w:val="0"/>
              <w:marTop w:val="0"/>
              <w:marBottom w:val="0"/>
              <w:divBdr>
                <w:top w:val="none" w:sz="0" w:space="0" w:color="auto"/>
                <w:left w:val="none" w:sz="0" w:space="0" w:color="auto"/>
                <w:bottom w:val="none" w:sz="0" w:space="0" w:color="auto"/>
                <w:right w:val="none" w:sz="0" w:space="0" w:color="auto"/>
              </w:divBdr>
            </w:div>
            <w:div w:id="2127576235">
              <w:marLeft w:val="0"/>
              <w:marRight w:val="0"/>
              <w:marTop w:val="0"/>
              <w:marBottom w:val="0"/>
              <w:divBdr>
                <w:top w:val="none" w:sz="0" w:space="0" w:color="auto"/>
                <w:left w:val="none" w:sz="0" w:space="0" w:color="auto"/>
                <w:bottom w:val="none" w:sz="0" w:space="0" w:color="auto"/>
                <w:right w:val="none" w:sz="0" w:space="0" w:color="auto"/>
              </w:divBdr>
            </w:div>
            <w:div w:id="414015923">
              <w:marLeft w:val="0"/>
              <w:marRight w:val="0"/>
              <w:marTop w:val="0"/>
              <w:marBottom w:val="0"/>
              <w:divBdr>
                <w:top w:val="none" w:sz="0" w:space="0" w:color="auto"/>
                <w:left w:val="none" w:sz="0" w:space="0" w:color="auto"/>
                <w:bottom w:val="none" w:sz="0" w:space="0" w:color="auto"/>
                <w:right w:val="none" w:sz="0" w:space="0" w:color="auto"/>
              </w:divBdr>
            </w:div>
            <w:div w:id="1145583751">
              <w:marLeft w:val="0"/>
              <w:marRight w:val="0"/>
              <w:marTop w:val="0"/>
              <w:marBottom w:val="0"/>
              <w:divBdr>
                <w:top w:val="none" w:sz="0" w:space="0" w:color="auto"/>
                <w:left w:val="none" w:sz="0" w:space="0" w:color="auto"/>
                <w:bottom w:val="none" w:sz="0" w:space="0" w:color="auto"/>
                <w:right w:val="none" w:sz="0" w:space="0" w:color="auto"/>
              </w:divBdr>
            </w:div>
            <w:div w:id="504320243">
              <w:marLeft w:val="0"/>
              <w:marRight w:val="0"/>
              <w:marTop w:val="0"/>
              <w:marBottom w:val="0"/>
              <w:divBdr>
                <w:top w:val="none" w:sz="0" w:space="0" w:color="auto"/>
                <w:left w:val="none" w:sz="0" w:space="0" w:color="auto"/>
                <w:bottom w:val="none" w:sz="0" w:space="0" w:color="auto"/>
                <w:right w:val="none" w:sz="0" w:space="0" w:color="auto"/>
              </w:divBdr>
            </w:div>
            <w:div w:id="572471022">
              <w:marLeft w:val="0"/>
              <w:marRight w:val="0"/>
              <w:marTop w:val="0"/>
              <w:marBottom w:val="0"/>
              <w:divBdr>
                <w:top w:val="none" w:sz="0" w:space="0" w:color="auto"/>
                <w:left w:val="none" w:sz="0" w:space="0" w:color="auto"/>
                <w:bottom w:val="none" w:sz="0" w:space="0" w:color="auto"/>
                <w:right w:val="none" w:sz="0" w:space="0" w:color="auto"/>
              </w:divBdr>
            </w:div>
            <w:div w:id="1470438231">
              <w:marLeft w:val="0"/>
              <w:marRight w:val="0"/>
              <w:marTop w:val="0"/>
              <w:marBottom w:val="0"/>
              <w:divBdr>
                <w:top w:val="none" w:sz="0" w:space="0" w:color="auto"/>
                <w:left w:val="none" w:sz="0" w:space="0" w:color="auto"/>
                <w:bottom w:val="none" w:sz="0" w:space="0" w:color="auto"/>
                <w:right w:val="none" w:sz="0" w:space="0" w:color="auto"/>
              </w:divBdr>
            </w:div>
            <w:div w:id="1931547394">
              <w:marLeft w:val="0"/>
              <w:marRight w:val="0"/>
              <w:marTop w:val="0"/>
              <w:marBottom w:val="0"/>
              <w:divBdr>
                <w:top w:val="none" w:sz="0" w:space="0" w:color="auto"/>
                <w:left w:val="none" w:sz="0" w:space="0" w:color="auto"/>
                <w:bottom w:val="none" w:sz="0" w:space="0" w:color="auto"/>
                <w:right w:val="none" w:sz="0" w:space="0" w:color="auto"/>
              </w:divBdr>
            </w:div>
            <w:div w:id="864249588">
              <w:marLeft w:val="0"/>
              <w:marRight w:val="0"/>
              <w:marTop w:val="0"/>
              <w:marBottom w:val="0"/>
              <w:divBdr>
                <w:top w:val="none" w:sz="0" w:space="0" w:color="auto"/>
                <w:left w:val="none" w:sz="0" w:space="0" w:color="auto"/>
                <w:bottom w:val="none" w:sz="0" w:space="0" w:color="auto"/>
                <w:right w:val="none" w:sz="0" w:space="0" w:color="auto"/>
              </w:divBdr>
            </w:div>
            <w:div w:id="1271207513">
              <w:marLeft w:val="0"/>
              <w:marRight w:val="0"/>
              <w:marTop w:val="0"/>
              <w:marBottom w:val="0"/>
              <w:divBdr>
                <w:top w:val="none" w:sz="0" w:space="0" w:color="auto"/>
                <w:left w:val="none" w:sz="0" w:space="0" w:color="auto"/>
                <w:bottom w:val="none" w:sz="0" w:space="0" w:color="auto"/>
                <w:right w:val="none" w:sz="0" w:space="0" w:color="auto"/>
              </w:divBdr>
            </w:div>
            <w:div w:id="1864898028">
              <w:marLeft w:val="0"/>
              <w:marRight w:val="0"/>
              <w:marTop w:val="0"/>
              <w:marBottom w:val="0"/>
              <w:divBdr>
                <w:top w:val="none" w:sz="0" w:space="0" w:color="auto"/>
                <w:left w:val="none" w:sz="0" w:space="0" w:color="auto"/>
                <w:bottom w:val="none" w:sz="0" w:space="0" w:color="auto"/>
                <w:right w:val="none" w:sz="0" w:space="0" w:color="auto"/>
              </w:divBdr>
            </w:div>
            <w:div w:id="21174960">
              <w:marLeft w:val="0"/>
              <w:marRight w:val="0"/>
              <w:marTop w:val="0"/>
              <w:marBottom w:val="0"/>
              <w:divBdr>
                <w:top w:val="none" w:sz="0" w:space="0" w:color="auto"/>
                <w:left w:val="none" w:sz="0" w:space="0" w:color="auto"/>
                <w:bottom w:val="none" w:sz="0" w:space="0" w:color="auto"/>
                <w:right w:val="none" w:sz="0" w:space="0" w:color="auto"/>
              </w:divBdr>
            </w:div>
            <w:div w:id="1389836520">
              <w:marLeft w:val="0"/>
              <w:marRight w:val="0"/>
              <w:marTop w:val="0"/>
              <w:marBottom w:val="0"/>
              <w:divBdr>
                <w:top w:val="none" w:sz="0" w:space="0" w:color="auto"/>
                <w:left w:val="none" w:sz="0" w:space="0" w:color="auto"/>
                <w:bottom w:val="none" w:sz="0" w:space="0" w:color="auto"/>
                <w:right w:val="none" w:sz="0" w:space="0" w:color="auto"/>
              </w:divBdr>
            </w:div>
            <w:div w:id="910235736">
              <w:marLeft w:val="0"/>
              <w:marRight w:val="0"/>
              <w:marTop w:val="0"/>
              <w:marBottom w:val="0"/>
              <w:divBdr>
                <w:top w:val="none" w:sz="0" w:space="0" w:color="auto"/>
                <w:left w:val="none" w:sz="0" w:space="0" w:color="auto"/>
                <w:bottom w:val="none" w:sz="0" w:space="0" w:color="auto"/>
                <w:right w:val="none" w:sz="0" w:space="0" w:color="auto"/>
              </w:divBdr>
            </w:div>
            <w:div w:id="1938975349">
              <w:marLeft w:val="0"/>
              <w:marRight w:val="0"/>
              <w:marTop w:val="0"/>
              <w:marBottom w:val="0"/>
              <w:divBdr>
                <w:top w:val="none" w:sz="0" w:space="0" w:color="auto"/>
                <w:left w:val="none" w:sz="0" w:space="0" w:color="auto"/>
                <w:bottom w:val="none" w:sz="0" w:space="0" w:color="auto"/>
                <w:right w:val="none" w:sz="0" w:space="0" w:color="auto"/>
              </w:divBdr>
            </w:div>
            <w:div w:id="648172964">
              <w:marLeft w:val="0"/>
              <w:marRight w:val="0"/>
              <w:marTop w:val="0"/>
              <w:marBottom w:val="0"/>
              <w:divBdr>
                <w:top w:val="none" w:sz="0" w:space="0" w:color="auto"/>
                <w:left w:val="none" w:sz="0" w:space="0" w:color="auto"/>
                <w:bottom w:val="none" w:sz="0" w:space="0" w:color="auto"/>
                <w:right w:val="none" w:sz="0" w:space="0" w:color="auto"/>
              </w:divBdr>
            </w:div>
            <w:div w:id="288128968">
              <w:marLeft w:val="0"/>
              <w:marRight w:val="0"/>
              <w:marTop w:val="0"/>
              <w:marBottom w:val="0"/>
              <w:divBdr>
                <w:top w:val="none" w:sz="0" w:space="0" w:color="auto"/>
                <w:left w:val="none" w:sz="0" w:space="0" w:color="auto"/>
                <w:bottom w:val="none" w:sz="0" w:space="0" w:color="auto"/>
                <w:right w:val="none" w:sz="0" w:space="0" w:color="auto"/>
              </w:divBdr>
            </w:div>
            <w:div w:id="1346635978">
              <w:marLeft w:val="0"/>
              <w:marRight w:val="0"/>
              <w:marTop w:val="0"/>
              <w:marBottom w:val="0"/>
              <w:divBdr>
                <w:top w:val="none" w:sz="0" w:space="0" w:color="auto"/>
                <w:left w:val="none" w:sz="0" w:space="0" w:color="auto"/>
                <w:bottom w:val="none" w:sz="0" w:space="0" w:color="auto"/>
                <w:right w:val="none" w:sz="0" w:space="0" w:color="auto"/>
              </w:divBdr>
            </w:div>
            <w:div w:id="828834700">
              <w:marLeft w:val="0"/>
              <w:marRight w:val="0"/>
              <w:marTop w:val="0"/>
              <w:marBottom w:val="0"/>
              <w:divBdr>
                <w:top w:val="none" w:sz="0" w:space="0" w:color="auto"/>
                <w:left w:val="none" w:sz="0" w:space="0" w:color="auto"/>
                <w:bottom w:val="none" w:sz="0" w:space="0" w:color="auto"/>
                <w:right w:val="none" w:sz="0" w:space="0" w:color="auto"/>
              </w:divBdr>
            </w:div>
            <w:div w:id="253520220">
              <w:marLeft w:val="0"/>
              <w:marRight w:val="0"/>
              <w:marTop w:val="0"/>
              <w:marBottom w:val="0"/>
              <w:divBdr>
                <w:top w:val="none" w:sz="0" w:space="0" w:color="auto"/>
                <w:left w:val="none" w:sz="0" w:space="0" w:color="auto"/>
                <w:bottom w:val="none" w:sz="0" w:space="0" w:color="auto"/>
                <w:right w:val="none" w:sz="0" w:space="0" w:color="auto"/>
              </w:divBdr>
            </w:div>
            <w:div w:id="323243572">
              <w:marLeft w:val="0"/>
              <w:marRight w:val="0"/>
              <w:marTop w:val="0"/>
              <w:marBottom w:val="0"/>
              <w:divBdr>
                <w:top w:val="none" w:sz="0" w:space="0" w:color="auto"/>
                <w:left w:val="none" w:sz="0" w:space="0" w:color="auto"/>
                <w:bottom w:val="none" w:sz="0" w:space="0" w:color="auto"/>
                <w:right w:val="none" w:sz="0" w:space="0" w:color="auto"/>
              </w:divBdr>
            </w:div>
            <w:div w:id="962270725">
              <w:marLeft w:val="0"/>
              <w:marRight w:val="0"/>
              <w:marTop w:val="0"/>
              <w:marBottom w:val="0"/>
              <w:divBdr>
                <w:top w:val="none" w:sz="0" w:space="0" w:color="auto"/>
                <w:left w:val="none" w:sz="0" w:space="0" w:color="auto"/>
                <w:bottom w:val="none" w:sz="0" w:space="0" w:color="auto"/>
                <w:right w:val="none" w:sz="0" w:space="0" w:color="auto"/>
              </w:divBdr>
            </w:div>
            <w:div w:id="1507743031">
              <w:marLeft w:val="0"/>
              <w:marRight w:val="0"/>
              <w:marTop w:val="0"/>
              <w:marBottom w:val="0"/>
              <w:divBdr>
                <w:top w:val="none" w:sz="0" w:space="0" w:color="auto"/>
                <w:left w:val="none" w:sz="0" w:space="0" w:color="auto"/>
                <w:bottom w:val="none" w:sz="0" w:space="0" w:color="auto"/>
                <w:right w:val="none" w:sz="0" w:space="0" w:color="auto"/>
              </w:divBdr>
            </w:div>
            <w:div w:id="1243950347">
              <w:marLeft w:val="0"/>
              <w:marRight w:val="0"/>
              <w:marTop w:val="0"/>
              <w:marBottom w:val="0"/>
              <w:divBdr>
                <w:top w:val="none" w:sz="0" w:space="0" w:color="auto"/>
                <w:left w:val="none" w:sz="0" w:space="0" w:color="auto"/>
                <w:bottom w:val="none" w:sz="0" w:space="0" w:color="auto"/>
                <w:right w:val="none" w:sz="0" w:space="0" w:color="auto"/>
              </w:divBdr>
            </w:div>
            <w:div w:id="509560911">
              <w:marLeft w:val="0"/>
              <w:marRight w:val="0"/>
              <w:marTop w:val="0"/>
              <w:marBottom w:val="0"/>
              <w:divBdr>
                <w:top w:val="none" w:sz="0" w:space="0" w:color="auto"/>
                <w:left w:val="none" w:sz="0" w:space="0" w:color="auto"/>
                <w:bottom w:val="none" w:sz="0" w:space="0" w:color="auto"/>
                <w:right w:val="none" w:sz="0" w:space="0" w:color="auto"/>
              </w:divBdr>
            </w:div>
            <w:div w:id="481896251">
              <w:marLeft w:val="0"/>
              <w:marRight w:val="0"/>
              <w:marTop w:val="0"/>
              <w:marBottom w:val="0"/>
              <w:divBdr>
                <w:top w:val="none" w:sz="0" w:space="0" w:color="auto"/>
                <w:left w:val="none" w:sz="0" w:space="0" w:color="auto"/>
                <w:bottom w:val="none" w:sz="0" w:space="0" w:color="auto"/>
                <w:right w:val="none" w:sz="0" w:space="0" w:color="auto"/>
              </w:divBdr>
            </w:div>
            <w:div w:id="335109494">
              <w:marLeft w:val="0"/>
              <w:marRight w:val="0"/>
              <w:marTop w:val="0"/>
              <w:marBottom w:val="0"/>
              <w:divBdr>
                <w:top w:val="none" w:sz="0" w:space="0" w:color="auto"/>
                <w:left w:val="none" w:sz="0" w:space="0" w:color="auto"/>
                <w:bottom w:val="none" w:sz="0" w:space="0" w:color="auto"/>
                <w:right w:val="none" w:sz="0" w:space="0" w:color="auto"/>
              </w:divBdr>
            </w:div>
            <w:div w:id="345451002">
              <w:marLeft w:val="0"/>
              <w:marRight w:val="0"/>
              <w:marTop w:val="0"/>
              <w:marBottom w:val="0"/>
              <w:divBdr>
                <w:top w:val="none" w:sz="0" w:space="0" w:color="auto"/>
                <w:left w:val="none" w:sz="0" w:space="0" w:color="auto"/>
                <w:bottom w:val="none" w:sz="0" w:space="0" w:color="auto"/>
                <w:right w:val="none" w:sz="0" w:space="0" w:color="auto"/>
              </w:divBdr>
            </w:div>
            <w:div w:id="1910001210">
              <w:marLeft w:val="0"/>
              <w:marRight w:val="0"/>
              <w:marTop w:val="0"/>
              <w:marBottom w:val="0"/>
              <w:divBdr>
                <w:top w:val="none" w:sz="0" w:space="0" w:color="auto"/>
                <w:left w:val="none" w:sz="0" w:space="0" w:color="auto"/>
                <w:bottom w:val="none" w:sz="0" w:space="0" w:color="auto"/>
                <w:right w:val="none" w:sz="0" w:space="0" w:color="auto"/>
              </w:divBdr>
            </w:div>
            <w:div w:id="809053703">
              <w:marLeft w:val="0"/>
              <w:marRight w:val="0"/>
              <w:marTop w:val="0"/>
              <w:marBottom w:val="0"/>
              <w:divBdr>
                <w:top w:val="none" w:sz="0" w:space="0" w:color="auto"/>
                <w:left w:val="none" w:sz="0" w:space="0" w:color="auto"/>
                <w:bottom w:val="none" w:sz="0" w:space="0" w:color="auto"/>
                <w:right w:val="none" w:sz="0" w:space="0" w:color="auto"/>
              </w:divBdr>
            </w:div>
            <w:div w:id="1523782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21922">
      <w:bodyDiv w:val="1"/>
      <w:marLeft w:val="0"/>
      <w:marRight w:val="0"/>
      <w:marTop w:val="0"/>
      <w:marBottom w:val="0"/>
      <w:divBdr>
        <w:top w:val="none" w:sz="0" w:space="0" w:color="auto"/>
        <w:left w:val="none" w:sz="0" w:space="0" w:color="auto"/>
        <w:bottom w:val="none" w:sz="0" w:space="0" w:color="auto"/>
        <w:right w:val="none" w:sz="0" w:space="0" w:color="auto"/>
      </w:divBdr>
    </w:div>
    <w:div w:id="83764228">
      <w:bodyDiv w:val="1"/>
      <w:marLeft w:val="0"/>
      <w:marRight w:val="0"/>
      <w:marTop w:val="0"/>
      <w:marBottom w:val="0"/>
      <w:divBdr>
        <w:top w:val="none" w:sz="0" w:space="0" w:color="auto"/>
        <w:left w:val="none" w:sz="0" w:space="0" w:color="auto"/>
        <w:bottom w:val="none" w:sz="0" w:space="0" w:color="auto"/>
        <w:right w:val="none" w:sz="0" w:space="0" w:color="auto"/>
      </w:divBdr>
    </w:div>
    <w:div w:id="96944870">
      <w:bodyDiv w:val="1"/>
      <w:marLeft w:val="0"/>
      <w:marRight w:val="0"/>
      <w:marTop w:val="0"/>
      <w:marBottom w:val="0"/>
      <w:divBdr>
        <w:top w:val="none" w:sz="0" w:space="0" w:color="auto"/>
        <w:left w:val="none" w:sz="0" w:space="0" w:color="auto"/>
        <w:bottom w:val="none" w:sz="0" w:space="0" w:color="auto"/>
        <w:right w:val="none" w:sz="0" w:space="0" w:color="auto"/>
      </w:divBdr>
    </w:div>
    <w:div w:id="119110000">
      <w:bodyDiv w:val="1"/>
      <w:marLeft w:val="0"/>
      <w:marRight w:val="0"/>
      <w:marTop w:val="0"/>
      <w:marBottom w:val="0"/>
      <w:divBdr>
        <w:top w:val="none" w:sz="0" w:space="0" w:color="auto"/>
        <w:left w:val="none" w:sz="0" w:space="0" w:color="auto"/>
        <w:bottom w:val="none" w:sz="0" w:space="0" w:color="auto"/>
        <w:right w:val="none" w:sz="0" w:space="0" w:color="auto"/>
      </w:divBdr>
      <w:divsChild>
        <w:div w:id="1803884357">
          <w:marLeft w:val="0"/>
          <w:marRight w:val="0"/>
          <w:marTop w:val="0"/>
          <w:marBottom w:val="0"/>
          <w:divBdr>
            <w:top w:val="single" w:sz="4" w:space="0" w:color="E1E3EA"/>
            <w:left w:val="single" w:sz="4" w:space="0" w:color="E1E3EA"/>
            <w:bottom w:val="single" w:sz="4" w:space="0" w:color="E1E3EA"/>
            <w:right w:val="single" w:sz="4" w:space="0" w:color="E1E3EA"/>
          </w:divBdr>
          <w:divsChild>
            <w:div w:id="418992093">
              <w:marLeft w:val="0"/>
              <w:marRight w:val="0"/>
              <w:marTop w:val="0"/>
              <w:marBottom w:val="0"/>
              <w:divBdr>
                <w:top w:val="single" w:sz="2" w:space="0" w:color="E3E3E3"/>
                <w:left w:val="single" w:sz="2" w:space="0" w:color="E3E3E3"/>
                <w:bottom w:val="single" w:sz="2" w:space="0" w:color="E3E3E3"/>
                <w:right w:val="single" w:sz="2" w:space="0" w:color="E3E3E3"/>
              </w:divBdr>
              <w:divsChild>
                <w:div w:id="1674913203">
                  <w:marLeft w:val="0"/>
                  <w:marRight w:val="0"/>
                  <w:marTop w:val="0"/>
                  <w:marBottom w:val="0"/>
                  <w:divBdr>
                    <w:top w:val="single" w:sz="2" w:space="0" w:color="E3E3E3"/>
                    <w:left w:val="none" w:sz="0" w:space="0" w:color="auto"/>
                    <w:bottom w:val="single" w:sz="2" w:space="0" w:color="E3E3E3"/>
                    <w:right w:val="none" w:sz="0" w:space="0" w:color="auto"/>
                  </w:divBdr>
                </w:div>
                <w:div w:id="1462384712">
                  <w:marLeft w:val="0"/>
                  <w:marRight w:val="0"/>
                  <w:marTop w:val="0"/>
                  <w:marBottom w:val="0"/>
                  <w:divBdr>
                    <w:top w:val="single" w:sz="2" w:space="0" w:color="E3E3E3"/>
                    <w:left w:val="none" w:sz="0" w:space="0" w:color="auto"/>
                    <w:bottom w:val="single" w:sz="2" w:space="0" w:color="E3E3E3"/>
                    <w:right w:val="none" w:sz="0" w:space="0" w:color="auto"/>
                  </w:divBdr>
                </w:div>
                <w:div w:id="1272057030">
                  <w:marLeft w:val="0"/>
                  <w:marRight w:val="0"/>
                  <w:marTop w:val="0"/>
                  <w:marBottom w:val="0"/>
                  <w:divBdr>
                    <w:top w:val="single" w:sz="2" w:space="0" w:color="E3E3E3"/>
                    <w:left w:val="none" w:sz="0" w:space="0" w:color="auto"/>
                    <w:bottom w:val="single" w:sz="2" w:space="0" w:color="E3E3E3"/>
                    <w:right w:val="none" w:sz="0" w:space="0" w:color="auto"/>
                  </w:divBdr>
                </w:div>
                <w:div w:id="46607619">
                  <w:marLeft w:val="0"/>
                  <w:marRight w:val="0"/>
                  <w:marTop w:val="0"/>
                  <w:marBottom w:val="0"/>
                  <w:divBdr>
                    <w:top w:val="single" w:sz="2" w:space="0" w:color="E3E3E3"/>
                    <w:left w:val="none" w:sz="0" w:space="0" w:color="auto"/>
                    <w:bottom w:val="single" w:sz="2" w:space="0" w:color="E3E3E3"/>
                    <w:right w:val="none" w:sz="0" w:space="0" w:color="auto"/>
                  </w:divBdr>
                </w:div>
                <w:div w:id="1948004092">
                  <w:marLeft w:val="0"/>
                  <w:marRight w:val="0"/>
                  <w:marTop w:val="0"/>
                  <w:marBottom w:val="0"/>
                  <w:divBdr>
                    <w:top w:val="single" w:sz="2" w:space="0" w:color="E3E3E3"/>
                    <w:left w:val="none" w:sz="0" w:space="0" w:color="auto"/>
                    <w:bottom w:val="single" w:sz="2" w:space="0" w:color="E3E3E3"/>
                    <w:right w:val="none" w:sz="0" w:space="0" w:color="auto"/>
                  </w:divBdr>
                </w:div>
                <w:div w:id="502938529">
                  <w:marLeft w:val="0"/>
                  <w:marRight w:val="0"/>
                  <w:marTop w:val="0"/>
                  <w:marBottom w:val="0"/>
                  <w:divBdr>
                    <w:top w:val="single" w:sz="2" w:space="0" w:color="E3E3E3"/>
                    <w:left w:val="none" w:sz="0" w:space="0" w:color="auto"/>
                    <w:bottom w:val="single" w:sz="2" w:space="0" w:color="E3E3E3"/>
                    <w:right w:val="none" w:sz="0" w:space="0" w:color="auto"/>
                  </w:divBdr>
                </w:div>
                <w:div w:id="407576112">
                  <w:marLeft w:val="0"/>
                  <w:marRight w:val="0"/>
                  <w:marTop w:val="0"/>
                  <w:marBottom w:val="0"/>
                  <w:divBdr>
                    <w:top w:val="single" w:sz="2" w:space="0" w:color="E3E3E3"/>
                    <w:left w:val="none" w:sz="0" w:space="0" w:color="auto"/>
                    <w:bottom w:val="single" w:sz="2" w:space="0" w:color="E3E3E3"/>
                    <w:right w:val="none" w:sz="0" w:space="0" w:color="auto"/>
                  </w:divBdr>
                </w:div>
                <w:div w:id="436488941">
                  <w:marLeft w:val="0"/>
                  <w:marRight w:val="0"/>
                  <w:marTop w:val="0"/>
                  <w:marBottom w:val="0"/>
                  <w:divBdr>
                    <w:top w:val="single" w:sz="2" w:space="0" w:color="E3E3E3"/>
                    <w:left w:val="none" w:sz="0" w:space="0" w:color="auto"/>
                    <w:bottom w:val="single" w:sz="2" w:space="0" w:color="E3E3E3"/>
                    <w:right w:val="none" w:sz="0" w:space="0" w:color="auto"/>
                  </w:divBdr>
                </w:div>
                <w:div w:id="234780345">
                  <w:marLeft w:val="0"/>
                  <w:marRight w:val="0"/>
                  <w:marTop w:val="0"/>
                  <w:marBottom w:val="0"/>
                  <w:divBdr>
                    <w:top w:val="single" w:sz="2" w:space="0" w:color="E3E3E3"/>
                    <w:left w:val="none" w:sz="0" w:space="0" w:color="auto"/>
                    <w:bottom w:val="single" w:sz="2" w:space="0" w:color="E3E3E3"/>
                    <w:right w:val="none" w:sz="0" w:space="0" w:color="auto"/>
                  </w:divBdr>
                </w:div>
                <w:div w:id="1140802951">
                  <w:marLeft w:val="0"/>
                  <w:marRight w:val="0"/>
                  <w:marTop w:val="0"/>
                  <w:marBottom w:val="0"/>
                  <w:divBdr>
                    <w:top w:val="single" w:sz="2" w:space="0" w:color="E3E3E3"/>
                    <w:left w:val="none" w:sz="0" w:space="0" w:color="auto"/>
                    <w:bottom w:val="single" w:sz="2" w:space="0" w:color="E3E3E3"/>
                    <w:right w:val="none" w:sz="0" w:space="0" w:color="auto"/>
                  </w:divBdr>
                </w:div>
                <w:div w:id="1775205768">
                  <w:marLeft w:val="0"/>
                  <w:marRight w:val="0"/>
                  <w:marTop w:val="0"/>
                  <w:marBottom w:val="0"/>
                  <w:divBdr>
                    <w:top w:val="single" w:sz="2" w:space="0" w:color="E3E3E3"/>
                    <w:left w:val="none" w:sz="0" w:space="0" w:color="auto"/>
                    <w:bottom w:val="single" w:sz="2" w:space="0" w:color="E3E3E3"/>
                    <w:right w:val="none" w:sz="0" w:space="0" w:color="auto"/>
                  </w:divBdr>
                </w:div>
                <w:div w:id="1791582659">
                  <w:marLeft w:val="0"/>
                  <w:marRight w:val="0"/>
                  <w:marTop w:val="0"/>
                  <w:marBottom w:val="0"/>
                  <w:divBdr>
                    <w:top w:val="single" w:sz="2" w:space="0" w:color="E3E3E3"/>
                    <w:left w:val="none" w:sz="0" w:space="0" w:color="auto"/>
                    <w:bottom w:val="single" w:sz="2" w:space="0" w:color="E3E3E3"/>
                    <w:right w:val="none" w:sz="0" w:space="0" w:color="auto"/>
                  </w:divBdr>
                </w:div>
                <w:div w:id="305553445">
                  <w:marLeft w:val="0"/>
                  <w:marRight w:val="0"/>
                  <w:marTop w:val="0"/>
                  <w:marBottom w:val="0"/>
                  <w:divBdr>
                    <w:top w:val="single" w:sz="2" w:space="0" w:color="E3E3E3"/>
                    <w:left w:val="none" w:sz="0" w:space="0" w:color="auto"/>
                    <w:bottom w:val="single" w:sz="2" w:space="0" w:color="E3E3E3"/>
                    <w:right w:val="none" w:sz="0" w:space="0" w:color="auto"/>
                  </w:divBdr>
                </w:div>
                <w:div w:id="514538116">
                  <w:marLeft w:val="0"/>
                  <w:marRight w:val="0"/>
                  <w:marTop w:val="0"/>
                  <w:marBottom w:val="0"/>
                  <w:divBdr>
                    <w:top w:val="single" w:sz="2" w:space="0" w:color="E3E3E3"/>
                    <w:left w:val="none" w:sz="0" w:space="0" w:color="auto"/>
                    <w:bottom w:val="single" w:sz="2" w:space="0" w:color="E3E3E3"/>
                    <w:right w:val="none" w:sz="0" w:space="0" w:color="auto"/>
                  </w:divBdr>
                </w:div>
                <w:div w:id="1987127293">
                  <w:marLeft w:val="0"/>
                  <w:marRight w:val="0"/>
                  <w:marTop w:val="0"/>
                  <w:marBottom w:val="0"/>
                  <w:divBdr>
                    <w:top w:val="single" w:sz="2" w:space="0" w:color="E3E3E3"/>
                    <w:left w:val="none" w:sz="0" w:space="0" w:color="auto"/>
                    <w:bottom w:val="single" w:sz="2" w:space="0" w:color="E3E3E3"/>
                    <w:right w:val="none" w:sz="0" w:space="0" w:color="auto"/>
                  </w:divBdr>
                </w:div>
                <w:div w:id="851144659">
                  <w:marLeft w:val="0"/>
                  <w:marRight w:val="0"/>
                  <w:marTop w:val="0"/>
                  <w:marBottom w:val="0"/>
                  <w:divBdr>
                    <w:top w:val="single" w:sz="2" w:space="0" w:color="E3E3E3"/>
                    <w:left w:val="none" w:sz="0" w:space="0" w:color="auto"/>
                    <w:bottom w:val="single" w:sz="2" w:space="0" w:color="E3E3E3"/>
                    <w:right w:val="none" w:sz="0" w:space="0" w:color="auto"/>
                  </w:divBdr>
                </w:div>
                <w:div w:id="357706688">
                  <w:marLeft w:val="0"/>
                  <w:marRight w:val="0"/>
                  <w:marTop w:val="0"/>
                  <w:marBottom w:val="0"/>
                  <w:divBdr>
                    <w:top w:val="single" w:sz="2" w:space="0" w:color="E3E3E3"/>
                    <w:left w:val="none" w:sz="0" w:space="0" w:color="auto"/>
                    <w:bottom w:val="single" w:sz="2" w:space="0" w:color="E3E3E3"/>
                    <w:right w:val="none" w:sz="0" w:space="0" w:color="auto"/>
                  </w:divBdr>
                </w:div>
                <w:div w:id="68625246">
                  <w:marLeft w:val="0"/>
                  <w:marRight w:val="0"/>
                  <w:marTop w:val="0"/>
                  <w:marBottom w:val="0"/>
                  <w:divBdr>
                    <w:top w:val="single" w:sz="2" w:space="0" w:color="E3E3E3"/>
                    <w:left w:val="none" w:sz="0" w:space="0" w:color="auto"/>
                    <w:bottom w:val="single" w:sz="2" w:space="0" w:color="E3E3E3"/>
                    <w:right w:val="none" w:sz="0" w:space="0" w:color="auto"/>
                  </w:divBdr>
                </w:div>
                <w:div w:id="1630431214">
                  <w:marLeft w:val="0"/>
                  <w:marRight w:val="0"/>
                  <w:marTop w:val="0"/>
                  <w:marBottom w:val="0"/>
                  <w:divBdr>
                    <w:top w:val="single" w:sz="2" w:space="0" w:color="E3E3E3"/>
                    <w:left w:val="none" w:sz="0" w:space="0" w:color="auto"/>
                    <w:bottom w:val="single" w:sz="2" w:space="0" w:color="E3E3E3"/>
                    <w:right w:val="none" w:sz="0" w:space="0" w:color="auto"/>
                  </w:divBdr>
                </w:div>
                <w:div w:id="75551433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6498561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807239229">
          <w:marLeft w:val="0"/>
          <w:marRight w:val="0"/>
          <w:marTop w:val="0"/>
          <w:marBottom w:val="0"/>
          <w:divBdr>
            <w:top w:val="single" w:sz="2" w:space="0" w:color="E3E3E3"/>
            <w:left w:val="single" w:sz="2" w:space="0" w:color="E3E3E3"/>
            <w:bottom w:val="single" w:sz="2" w:space="0" w:color="E3E3E3"/>
            <w:right w:val="single" w:sz="2" w:space="0" w:color="E3E3E3"/>
          </w:divBdr>
        </w:div>
        <w:div w:id="330835139">
          <w:marLeft w:val="0"/>
          <w:marRight w:val="0"/>
          <w:marTop w:val="0"/>
          <w:marBottom w:val="0"/>
          <w:divBdr>
            <w:top w:val="single" w:sz="4" w:space="0" w:color="E1E3EA"/>
            <w:left w:val="single" w:sz="4" w:space="0" w:color="E1E3EA"/>
            <w:bottom w:val="single" w:sz="4" w:space="0" w:color="E1E3EA"/>
            <w:right w:val="single" w:sz="4" w:space="0" w:color="E1E3EA"/>
          </w:divBdr>
          <w:divsChild>
            <w:div w:id="948312593">
              <w:marLeft w:val="0"/>
              <w:marRight w:val="0"/>
              <w:marTop w:val="0"/>
              <w:marBottom w:val="0"/>
              <w:divBdr>
                <w:top w:val="single" w:sz="2" w:space="0" w:color="E3E3E3"/>
                <w:left w:val="single" w:sz="2" w:space="0" w:color="E3E3E3"/>
                <w:bottom w:val="single" w:sz="2" w:space="0" w:color="E3E3E3"/>
                <w:right w:val="single" w:sz="2" w:space="0" w:color="E3E3E3"/>
              </w:divBdr>
              <w:divsChild>
                <w:div w:id="252322795">
                  <w:marLeft w:val="0"/>
                  <w:marRight w:val="0"/>
                  <w:marTop w:val="0"/>
                  <w:marBottom w:val="0"/>
                  <w:divBdr>
                    <w:top w:val="single" w:sz="2" w:space="0" w:color="E3E3E3"/>
                    <w:left w:val="none" w:sz="0" w:space="0" w:color="auto"/>
                    <w:bottom w:val="single" w:sz="2" w:space="0" w:color="E3E3E3"/>
                    <w:right w:val="none" w:sz="0" w:space="0" w:color="auto"/>
                  </w:divBdr>
                </w:div>
                <w:div w:id="163594728">
                  <w:marLeft w:val="0"/>
                  <w:marRight w:val="0"/>
                  <w:marTop w:val="0"/>
                  <w:marBottom w:val="0"/>
                  <w:divBdr>
                    <w:top w:val="single" w:sz="2" w:space="0" w:color="E3E3E3"/>
                    <w:left w:val="none" w:sz="0" w:space="0" w:color="auto"/>
                    <w:bottom w:val="single" w:sz="2" w:space="0" w:color="E3E3E3"/>
                    <w:right w:val="none" w:sz="0" w:space="0" w:color="auto"/>
                  </w:divBdr>
                </w:div>
                <w:div w:id="253632363">
                  <w:marLeft w:val="0"/>
                  <w:marRight w:val="0"/>
                  <w:marTop w:val="0"/>
                  <w:marBottom w:val="0"/>
                  <w:divBdr>
                    <w:top w:val="single" w:sz="2" w:space="0" w:color="E3E3E3"/>
                    <w:left w:val="none" w:sz="0" w:space="0" w:color="auto"/>
                    <w:bottom w:val="single" w:sz="2" w:space="0" w:color="E3E3E3"/>
                    <w:right w:val="none" w:sz="0" w:space="0" w:color="auto"/>
                  </w:divBdr>
                </w:div>
                <w:div w:id="1305505548">
                  <w:marLeft w:val="0"/>
                  <w:marRight w:val="0"/>
                  <w:marTop w:val="0"/>
                  <w:marBottom w:val="0"/>
                  <w:divBdr>
                    <w:top w:val="single" w:sz="2" w:space="0" w:color="E3E3E3"/>
                    <w:left w:val="none" w:sz="0" w:space="0" w:color="auto"/>
                    <w:bottom w:val="single" w:sz="2" w:space="0" w:color="E3E3E3"/>
                    <w:right w:val="none" w:sz="0" w:space="0" w:color="auto"/>
                  </w:divBdr>
                </w:div>
                <w:div w:id="1495801170">
                  <w:marLeft w:val="0"/>
                  <w:marRight w:val="0"/>
                  <w:marTop w:val="0"/>
                  <w:marBottom w:val="0"/>
                  <w:divBdr>
                    <w:top w:val="single" w:sz="2" w:space="0" w:color="E3E3E3"/>
                    <w:left w:val="none" w:sz="0" w:space="0" w:color="auto"/>
                    <w:bottom w:val="single" w:sz="2" w:space="0" w:color="E3E3E3"/>
                    <w:right w:val="none" w:sz="0" w:space="0" w:color="auto"/>
                  </w:divBdr>
                </w:div>
                <w:div w:id="1569879903">
                  <w:marLeft w:val="0"/>
                  <w:marRight w:val="0"/>
                  <w:marTop w:val="0"/>
                  <w:marBottom w:val="0"/>
                  <w:divBdr>
                    <w:top w:val="single" w:sz="2" w:space="0" w:color="E3E3E3"/>
                    <w:left w:val="none" w:sz="0" w:space="0" w:color="auto"/>
                    <w:bottom w:val="single" w:sz="2" w:space="0" w:color="E3E3E3"/>
                    <w:right w:val="none" w:sz="0" w:space="0" w:color="auto"/>
                  </w:divBdr>
                </w:div>
                <w:div w:id="469859781">
                  <w:marLeft w:val="0"/>
                  <w:marRight w:val="0"/>
                  <w:marTop w:val="0"/>
                  <w:marBottom w:val="0"/>
                  <w:divBdr>
                    <w:top w:val="single" w:sz="2" w:space="0" w:color="E3E3E3"/>
                    <w:left w:val="none" w:sz="0" w:space="0" w:color="auto"/>
                    <w:bottom w:val="single" w:sz="2" w:space="0" w:color="E3E3E3"/>
                    <w:right w:val="none" w:sz="0" w:space="0" w:color="auto"/>
                  </w:divBdr>
                </w:div>
                <w:div w:id="175079259">
                  <w:marLeft w:val="0"/>
                  <w:marRight w:val="0"/>
                  <w:marTop w:val="0"/>
                  <w:marBottom w:val="0"/>
                  <w:divBdr>
                    <w:top w:val="single" w:sz="2" w:space="0" w:color="E3E3E3"/>
                    <w:left w:val="none" w:sz="0" w:space="0" w:color="auto"/>
                    <w:bottom w:val="single" w:sz="2" w:space="0" w:color="E3E3E3"/>
                    <w:right w:val="none" w:sz="0" w:space="0" w:color="auto"/>
                  </w:divBdr>
                </w:div>
                <w:div w:id="1672025685">
                  <w:marLeft w:val="0"/>
                  <w:marRight w:val="0"/>
                  <w:marTop w:val="0"/>
                  <w:marBottom w:val="0"/>
                  <w:divBdr>
                    <w:top w:val="single" w:sz="2" w:space="0" w:color="E3E3E3"/>
                    <w:left w:val="none" w:sz="0" w:space="0" w:color="auto"/>
                    <w:bottom w:val="single" w:sz="2" w:space="0" w:color="E3E3E3"/>
                    <w:right w:val="none" w:sz="0" w:space="0" w:color="auto"/>
                  </w:divBdr>
                </w:div>
                <w:div w:id="1096748969">
                  <w:marLeft w:val="0"/>
                  <w:marRight w:val="0"/>
                  <w:marTop w:val="0"/>
                  <w:marBottom w:val="0"/>
                  <w:divBdr>
                    <w:top w:val="single" w:sz="2" w:space="0" w:color="E3E3E3"/>
                    <w:left w:val="none" w:sz="0" w:space="0" w:color="auto"/>
                    <w:bottom w:val="single" w:sz="2" w:space="0" w:color="E3E3E3"/>
                    <w:right w:val="none" w:sz="0" w:space="0" w:color="auto"/>
                  </w:divBdr>
                </w:div>
                <w:div w:id="1591083717">
                  <w:marLeft w:val="0"/>
                  <w:marRight w:val="0"/>
                  <w:marTop w:val="0"/>
                  <w:marBottom w:val="0"/>
                  <w:divBdr>
                    <w:top w:val="single" w:sz="2" w:space="0" w:color="E3E3E3"/>
                    <w:left w:val="none" w:sz="0" w:space="0" w:color="auto"/>
                    <w:bottom w:val="single" w:sz="2" w:space="0" w:color="E3E3E3"/>
                    <w:right w:val="none" w:sz="0" w:space="0" w:color="auto"/>
                  </w:divBdr>
                </w:div>
                <w:div w:id="1387871411">
                  <w:marLeft w:val="0"/>
                  <w:marRight w:val="0"/>
                  <w:marTop w:val="0"/>
                  <w:marBottom w:val="0"/>
                  <w:divBdr>
                    <w:top w:val="single" w:sz="2" w:space="0" w:color="E3E3E3"/>
                    <w:left w:val="none" w:sz="0" w:space="0" w:color="auto"/>
                    <w:bottom w:val="single" w:sz="2" w:space="0" w:color="E3E3E3"/>
                    <w:right w:val="none" w:sz="0" w:space="0" w:color="auto"/>
                  </w:divBdr>
                </w:div>
                <w:div w:id="720058621">
                  <w:marLeft w:val="0"/>
                  <w:marRight w:val="0"/>
                  <w:marTop w:val="0"/>
                  <w:marBottom w:val="0"/>
                  <w:divBdr>
                    <w:top w:val="single" w:sz="2" w:space="0" w:color="E3E3E3"/>
                    <w:left w:val="none" w:sz="0" w:space="0" w:color="auto"/>
                    <w:bottom w:val="single" w:sz="2" w:space="0" w:color="E3E3E3"/>
                    <w:right w:val="none" w:sz="0" w:space="0" w:color="auto"/>
                  </w:divBdr>
                </w:div>
                <w:div w:id="1595287403">
                  <w:marLeft w:val="0"/>
                  <w:marRight w:val="0"/>
                  <w:marTop w:val="0"/>
                  <w:marBottom w:val="0"/>
                  <w:divBdr>
                    <w:top w:val="single" w:sz="2" w:space="0" w:color="E3E3E3"/>
                    <w:left w:val="none" w:sz="0" w:space="0" w:color="auto"/>
                    <w:bottom w:val="single" w:sz="2" w:space="0" w:color="E3E3E3"/>
                    <w:right w:val="none" w:sz="0" w:space="0" w:color="auto"/>
                  </w:divBdr>
                </w:div>
                <w:div w:id="1427075117">
                  <w:marLeft w:val="0"/>
                  <w:marRight w:val="0"/>
                  <w:marTop w:val="0"/>
                  <w:marBottom w:val="0"/>
                  <w:divBdr>
                    <w:top w:val="single" w:sz="2" w:space="0" w:color="E3E3E3"/>
                    <w:left w:val="none" w:sz="0" w:space="0" w:color="auto"/>
                    <w:bottom w:val="single" w:sz="2" w:space="0" w:color="E3E3E3"/>
                    <w:right w:val="none" w:sz="0" w:space="0" w:color="auto"/>
                  </w:divBdr>
                </w:div>
                <w:div w:id="610865312">
                  <w:marLeft w:val="0"/>
                  <w:marRight w:val="0"/>
                  <w:marTop w:val="0"/>
                  <w:marBottom w:val="0"/>
                  <w:divBdr>
                    <w:top w:val="single" w:sz="2" w:space="0" w:color="E3E3E3"/>
                    <w:left w:val="none" w:sz="0" w:space="0" w:color="auto"/>
                    <w:bottom w:val="single" w:sz="2" w:space="0" w:color="E3E3E3"/>
                    <w:right w:val="none" w:sz="0" w:space="0" w:color="auto"/>
                  </w:divBdr>
                </w:div>
                <w:div w:id="1325164878">
                  <w:marLeft w:val="0"/>
                  <w:marRight w:val="0"/>
                  <w:marTop w:val="0"/>
                  <w:marBottom w:val="0"/>
                  <w:divBdr>
                    <w:top w:val="single" w:sz="2" w:space="0" w:color="E3E3E3"/>
                    <w:left w:val="none" w:sz="0" w:space="0" w:color="auto"/>
                    <w:bottom w:val="single" w:sz="2" w:space="0" w:color="E3E3E3"/>
                    <w:right w:val="none" w:sz="0" w:space="0" w:color="auto"/>
                  </w:divBdr>
                </w:div>
                <w:div w:id="5717464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77663608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27170013">
      <w:bodyDiv w:val="1"/>
      <w:marLeft w:val="0"/>
      <w:marRight w:val="0"/>
      <w:marTop w:val="0"/>
      <w:marBottom w:val="0"/>
      <w:divBdr>
        <w:top w:val="none" w:sz="0" w:space="0" w:color="auto"/>
        <w:left w:val="none" w:sz="0" w:space="0" w:color="auto"/>
        <w:bottom w:val="none" w:sz="0" w:space="0" w:color="auto"/>
        <w:right w:val="none" w:sz="0" w:space="0" w:color="auto"/>
      </w:divBdr>
    </w:div>
    <w:div w:id="139732993">
      <w:bodyDiv w:val="1"/>
      <w:marLeft w:val="0"/>
      <w:marRight w:val="0"/>
      <w:marTop w:val="0"/>
      <w:marBottom w:val="0"/>
      <w:divBdr>
        <w:top w:val="none" w:sz="0" w:space="0" w:color="auto"/>
        <w:left w:val="none" w:sz="0" w:space="0" w:color="auto"/>
        <w:bottom w:val="none" w:sz="0" w:space="0" w:color="auto"/>
        <w:right w:val="none" w:sz="0" w:space="0" w:color="auto"/>
      </w:divBdr>
    </w:div>
    <w:div w:id="148982810">
      <w:bodyDiv w:val="1"/>
      <w:marLeft w:val="0"/>
      <w:marRight w:val="0"/>
      <w:marTop w:val="0"/>
      <w:marBottom w:val="0"/>
      <w:divBdr>
        <w:top w:val="none" w:sz="0" w:space="0" w:color="auto"/>
        <w:left w:val="none" w:sz="0" w:space="0" w:color="auto"/>
        <w:bottom w:val="none" w:sz="0" w:space="0" w:color="auto"/>
        <w:right w:val="none" w:sz="0" w:space="0" w:color="auto"/>
      </w:divBdr>
    </w:div>
    <w:div w:id="159349025">
      <w:bodyDiv w:val="1"/>
      <w:marLeft w:val="0"/>
      <w:marRight w:val="0"/>
      <w:marTop w:val="0"/>
      <w:marBottom w:val="0"/>
      <w:divBdr>
        <w:top w:val="none" w:sz="0" w:space="0" w:color="auto"/>
        <w:left w:val="none" w:sz="0" w:space="0" w:color="auto"/>
        <w:bottom w:val="none" w:sz="0" w:space="0" w:color="auto"/>
        <w:right w:val="none" w:sz="0" w:space="0" w:color="auto"/>
      </w:divBdr>
    </w:div>
    <w:div w:id="171533840">
      <w:bodyDiv w:val="1"/>
      <w:marLeft w:val="0"/>
      <w:marRight w:val="0"/>
      <w:marTop w:val="0"/>
      <w:marBottom w:val="0"/>
      <w:divBdr>
        <w:top w:val="none" w:sz="0" w:space="0" w:color="auto"/>
        <w:left w:val="none" w:sz="0" w:space="0" w:color="auto"/>
        <w:bottom w:val="none" w:sz="0" w:space="0" w:color="auto"/>
        <w:right w:val="none" w:sz="0" w:space="0" w:color="auto"/>
      </w:divBdr>
    </w:div>
    <w:div w:id="172493687">
      <w:bodyDiv w:val="1"/>
      <w:marLeft w:val="0"/>
      <w:marRight w:val="0"/>
      <w:marTop w:val="0"/>
      <w:marBottom w:val="0"/>
      <w:divBdr>
        <w:top w:val="none" w:sz="0" w:space="0" w:color="auto"/>
        <w:left w:val="none" w:sz="0" w:space="0" w:color="auto"/>
        <w:bottom w:val="none" w:sz="0" w:space="0" w:color="auto"/>
        <w:right w:val="none" w:sz="0" w:space="0" w:color="auto"/>
      </w:divBdr>
    </w:div>
    <w:div w:id="193469947">
      <w:bodyDiv w:val="1"/>
      <w:marLeft w:val="0"/>
      <w:marRight w:val="0"/>
      <w:marTop w:val="0"/>
      <w:marBottom w:val="0"/>
      <w:divBdr>
        <w:top w:val="none" w:sz="0" w:space="0" w:color="auto"/>
        <w:left w:val="none" w:sz="0" w:space="0" w:color="auto"/>
        <w:bottom w:val="none" w:sz="0" w:space="0" w:color="auto"/>
        <w:right w:val="none" w:sz="0" w:space="0" w:color="auto"/>
      </w:divBdr>
      <w:divsChild>
        <w:div w:id="326910202">
          <w:marLeft w:val="0"/>
          <w:marRight w:val="0"/>
          <w:marTop w:val="0"/>
          <w:marBottom w:val="0"/>
          <w:divBdr>
            <w:top w:val="single" w:sz="4" w:space="0" w:color="E1E3EA"/>
            <w:left w:val="single" w:sz="4" w:space="0" w:color="E1E3EA"/>
            <w:bottom w:val="single" w:sz="4" w:space="0" w:color="E1E3EA"/>
            <w:right w:val="single" w:sz="4" w:space="0" w:color="E1E3EA"/>
          </w:divBdr>
          <w:divsChild>
            <w:div w:id="465776197">
              <w:marLeft w:val="0"/>
              <w:marRight w:val="0"/>
              <w:marTop w:val="0"/>
              <w:marBottom w:val="0"/>
              <w:divBdr>
                <w:top w:val="single" w:sz="2" w:space="0" w:color="E3E3E3"/>
                <w:left w:val="single" w:sz="2" w:space="0" w:color="E3E3E3"/>
                <w:bottom w:val="single" w:sz="2" w:space="0" w:color="E3E3E3"/>
                <w:right w:val="single" w:sz="2" w:space="0" w:color="E3E3E3"/>
              </w:divBdr>
              <w:divsChild>
                <w:div w:id="12079822">
                  <w:marLeft w:val="0"/>
                  <w:marRight w:val="0"/>
                  <w:marTop w:val="0"/>
                  <w:marBottom w:val="0"/>
                  <w:divBdr>
                    <w:top w:val="single" w:sz="2" w:space="0" w:color="E3E3E3"/>
                    <w:left w:val="none" w:sz="0" w:space="0" w:color="auto"/>
                    <w:bottom w:val="single" w:sz="2" w:space="0" w:color="E3E3E3"/>
                    <w:right w:val="none" w:sz="0" w:space="0" w:color="auto"/>
                  </w:divBdr>
                </w:div>
                <w:div w:id="1279413540">
                  <w:marLeft w:val="0"/>
                  <w:marRight w:val="0"/>
                  <w:marTop w:val="0"/>
                  <w:marBottom w:val="0"/>
                  <w:divBdr>
                    <w:top w:val="single" w:sz="2" w:space="0" w:color="E3E3E3"/>
                    <w:left w:val="none" w:sz="0" w:space="0" w:color="auto"/>
                    <w:bottom w:val="single" w:sz="2" w:space="0" w:color="E3E3E3"/>
                    <w:right w:val="none" w:sz="0" w:space="0" w:color="auto"/>
                  </w:divBdr>
                </w:div>
                <w:div w:id="26368909">
                  <w:marLeft w:val="0"/>
                  <w:marRight w:val="0"/>
                  <w:marTop w:val="0"/>
                  <w:marBottom w:val="0"/>
                  <w:divBdr>
                    <w:top w:val="single" w:sz="2" w:space="0" w:color="E3E3E3"/>
                    <w:left w:val="none" w:sz="0" w:space="0" w:color="auto"/>
                    <w:bottom w:val="single" w:sz="2" w:space="0" w:color="E3E3E3"/>
                    <w:right w:val="none" w:sz="0" w:space="0" w:color="auto"/>
                  </w:divBdr>
                </w:div>
                <w:div w:id="1504972372">
                  <w:marLeft w:val="0"/>
                  <w:marRight w:val="0"/>
                  <w:marTop w:val="0"/>
                  <w:marBottom w:val="0"/>
                  <w:divBdr>
                    <w:top w:val="single" w:sz="2" w:space="0" w:color="E3E3E3"/>
                    <w:left w:val="none" w:sz="0" w:space="0" w:color="auto"/>
                    <w:bottom w:val="single" w:sz="2" w:space="0" w:color="E3E3E3"/>
                    <w:right w:val="none" w:sz="0" w:space="0" w:color="auto"/>
                  </w:divBdr>
                </w:div>
                <w:div w:id="989209004">
                  <w:marLeft w:val="0"/>
                  <w:marRight w:val="0"/>
                  <w:marTop w:val="0"/>
                  <w:marBottom w:val="0"/>
                  <w:divBdr>
                    <w:top w:val="single" w:sz="2" w:space="0" w:color="E3E3E3"/>
                    <w:left w:val="none" w:sz="0" w:space="0" w:color="auto"/>
                    <w:bottom w:val="single" w:sz="2" w:space="0" w:color="E3E3E3"/>
                    <w:right w:val="none" w:sz="0" w:space="0" w:color="auto"/>
                  </w:divBdr>
                </w:div>
                <w:div w:id="1572159298">
                  <w:marLeft w:val="0"/>
                  <w:marRight w:val="0"/>
                  <w:marTop w:val="0"/>
                  <w:marBottom w:val="0"/>
                  <w:divBdr>
                    <w:top w:val="single" w:sz="2" w:space="0" w:color="E3E3E3"/>
                    <w:left w:val="none" w:sz="0" w:space="0" w:color="auto"/>
                    <w:bottom w:val="single" w:sz="2" w:space="0" w:color="E3E3E3"/>
                    <w:right w:val="none" w:sz="0" w:space="0" w:color="auto"/>
                  </w:divBdr>
                </w:div>
                <w:div w:id="1788769225">
                  <w:marLeft w:val="0"/>
                  <w:marRight w:val="0"/>
                  <w:marTop w:val="0"/>
                  <w:marBottom w:val="0"/>
                  <w:divBdr>
                    <w:top w:val="single" w:sz="2" w:space="0" w:color="E3E3E3"/>
                    <w:left w:val="none" w:sz="0" w:space="0" w:color="auto"/>
                    <w:bottom w:val="single" w:sz="2" w:space="0" w:color="E3E3E3"/>
                    <w:right w:val="none" w:sz="0" w:space="0" w:color="auto"/>
                  </w:divBdr>
                </w:div>
                <w:div w:id="284624974">
                  <w:marLeft w:val="0"/>
                  <w:marRight w:val="0"/>
                  <w:marTop w:val="0"/>
                  <w:marBottom w:val="0"/>
                  <w:divBdr>
                    <w:top w:val="single" w:sz="2" w:space="0" w:color="E3E3E3"/>
                    <w:left w:val="none" w:sz="0" w:space="0" w:color="auto"/>
                    <w:bottom w:val="single" w:sz="2" w:space="0" w:color="E3E3E3"/>
                    <w:right w:val="none" w:sz="0" w:space="0" w:color="auto"/>
                  </w:divBdr>
                </w:div>
                <w:div w:id="388916103">
                  <w:marLeft w:val="0"/>
                  <w:marRight w:val="0"/>
                  <w:marTop w:val="0"/>
                  <w:marBottom w:val="0"/>
                  <w:divBdr>
                    <w:top w:val="single" w:sz="2" w:space="0" w:color="E3E3E3"/>
                    <w:left w:val="none" w:sz="0" w:space="0" w:color="auto"/>
                    <w:bottom w:val="single" w:sz="2" w:space="0" w:color="E3E3E3"/>
                    <w:right w:val="none" w:sz="0" w:space="0" w:color="auto"/>
                  </w:divBdr>
                </w:div>
                <w:div w:id="1457942231">
                  <w:marLeft w:val="0"/>
                  <w:marRight w:val="0"/>
                  <w:marTop w:val="0"/>
                  <w:marBottom w:val="0"/>
                  <w:divBdr>
                    <w:top w:val="single" w:sz="2" w:space="0" w:color="E3E3E3"/>
                    <w:left w:val="none" w:sz="0" w:space="0" w:color="auto"/>
                    <w:bottom w:val="single" w:sz="2" w:space="0" w:color="E3E3E3"/>
                    <w:right w:val="none" w:sz="0" w:space="0" w:color="auto"/>
                  </w:divBdr>
                </w:div>
                <w:div w:id="1471438737">
                  <w:marLeft w:val="0"/>
                  <w:marRight w:val="0"/>
                  <w:marTop w:val="0"/>
                  <w:marBottom w:val="0"/>
                  <w:divBdr>
                    <w:top w:val="single" w:sz="2" w:space="0" w:color="E3E3E3"/>
                    <w:left w:val="none" w:sz="0" w:space="0" w:color="auto"/>
                    <w:bottom w:val="single" w:sz="2" w:space="0" w:color="E3E3E3"/>
                    <w:right w:val="none" w:sz="0" w:space="0" w:color="auto"/>
                  </w:divBdr>
                </w:div>
                <w:div w:id="1467089275">
                  <w:marLeft w:val="0"/>
                  <w:marRight w:val="0"/>
                  <w:marTop w:val="0"/>
                  <w:marBottom w:val="0"/>
                  <w:divBdr>
                    <w:top w:val="single" w:sz="2" w:space="0" w:color="E3E3E3"/>
                    <w:left w:val="none" w:sz="0" w:space="0" w:color="auto"/>
                    <w:bottom w:val="single" w:sz="2" w:space="0" w:color="E3E3E3"/>
                    <w:right w:val="none" w:sz="0" w:space="0" w:color="auto"/>
                  </w:divBdr>
                </w:div>
                <w:div w:id="1681158185">
                  <w:marLeft w:val="0"/>
                  <w:marRight w:val="0"/>
                  <w:marTop w:val="0"/>
                  <w:marBottom w:val="0"/>
                  <w:divBdr>
                    <w:top w:val="single" w:sz="2" w:space="0" w:color="E3E3E3"/>
                    <w:left w:val="none" w:sz="0" w:space="0" w:color="auto"/>
                    <w:bottom w:val="single" w:sz="2" w:space="0" w:color="E3E3E3"/>
                    <w:right w:val="none" w:sz="0" w:space="0" w:color="auto"/>
                  </w:divBdr>
                </w:div>
                <w:div w:id="1873881163">
                  <w:marLeft w:val="0"/>
                  <w:marRight w:val="0"/>
                  <w:marTop w:val="0"/>
                  <w:marBottom w:val="0"/>
                  <w:divBdr>
                    <w:top w:val="single" w:sz="2" w:space="0" w:color="E3E3E3"/>
                    <w:left w:val="none" w:sz="0" w:space="0" w:color="auto"/>
                    <w:bottom w:val="single" w:sz="2" w:space="0" w:color="E3E3E3"/>
                    <w:right w:val="none" w:sz="0" w:space="0" w:color="auto"/>
                  </w:divBdr>
                </w:div>
                <w:div w:id="1271863254">
                  <w:marLeft w:val="0"/>
                  <w:marRight w:val="0"/>
                  <w:marTop w:val="0"/>
                  <w:marBottom w:val="0"/>
                  <w:divBdr>
                    <w:top w:val="single" w:sz="2" w:space="0" w:color="E3E3E3"/>
                    <w:left w:val="none" w:sz="0" w:space="0" w:color="auto"/>
                    <w:bottom w:val="single" w:sz="2" w:space="0" w:color="E3E3E3"/>
                    <w:right w:val="none" w:sz="0" w:space="0" w:color="auto"/>
                  </w:divBdr>
                </w:div>
                <w:div w:id="74402097">
                  <w:marLeft w:val="0"/>
                  <w:marRight w:val="0"/>
                  <w:marTop w:val="0"/>
                  <w:marBottom w:val="0"/>
                  <w:divBdr>
                    <w:top w:val="single" w:sz="2" w:space="0" w:color="E3E3E3"/>
                    <w:left w:val="none" w:sz="0" w:space="0" w:color="auto"/>
                    <w:bottom w:val="single" w:sz="2" w:space="0" w:color="E3E3E3"/>
                    <w:right w:val="none" w:sz="0" w:space="0" w:color="auto"/>
                  </w:divBdr>
                </w:div>
                <w:div w:id="1783764222">
                  <w:marLeft w:val="0"/>
                  <w:marRight w:val="0"/>
                  <w:marTop w:val="0"/>
                  <w:marBottom w:val="0"/>
                  <w:divBdr>
                    <w:top w:val="single" w:sz="2" w:space="0" w:color="E3E3E3"/>
                    <w:left w:val="none" w:sz="0" w:space="0" w:color="auto"/>
                    <w:bottom w:val="single" w:sz="2" w:space="0" w:color="E3E3E3"/>
                    <w:right w:val="none" w:sz="0" w:space="0" w:color="auto"/>
                  </w:divBdr>
                </w:div>
                <w:div w:id="1793132231">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33229822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215894536">
      <w:bodyDiv w:val="1"/>
      <w:marLeft w:val="0"/>
      <w:marRight w:val="0"/>
      <w:marTop w:val="0"/>
      <w:marBottom w:val="0"/>
      <w:divBdr>
        <w:top w:val="none" w:sz="0" w:space="0" w:color="auto"/>
        <w:left w:val="none" w:sz="0" w:space="0" w:color="auto"/>
        <w:bottom w:val="none" w:sz="0" w:space="0" w:color="auto"/>
        <w:right w:val="none" w:sz="0" w:space="0" w:color="auto"/>
      </w:divBdr>
    </w:div>
    <w:div w:id="216861152">
      <w:bodyDiv w:val="1"/>
      <w:marLeft w:val="0"/>
      <w:marRight w:val="0"/>
      <w:marTop w:val="0"/>
      <w:marBottom w:val="0"/>
      <w:divBdr>
        <w:top w:val="none" w:sz="0" w:space="0" w:color="auto"/>
        <w:left w:val="none" w:sz="0" w:space="0" w:color="auto"/>
        <w:bottom w:val="none" w:sz="0" w:space="0" w:color="auto"/>
        <w:right w:val="none" w:sz="0" w:space="0" w:color="auto"/>
      </w:divBdr>
    </w:div>
    <w:div w:id="235632518">
      <w:bodyDiv w:val="1"/>
      <w:marLeft w:val="0"/>
      <w:marRight w:val="0"/>
      <w:marTop w:val="0"/>
      <w:marBottom w:val="0"/>
      <w:divBdr>
        <w:top w:val="none" w:sz="0" w:space="0" w:color="auto"/>
        <w:left w:val="none" w:sz="0" w:space="0" w:color="auto"/>
        <w:bottom w:val="none" w:sz="0" w:space="0" w:color="auto"/>
        <w:right w:val="none" w:sz="0" w:space="0" w:color="auto"/>
      </w:divBdr>
    </w:div>
    <w:div w:id="259266707">
      <w:bodyDiv w:val="1"/>
      <w:marLeft w:val="0"/>
      <w:marRight w:val="0"/>
      <w:marTop w:val="0"/>
      <w:marBottom w:val="0"/>
      <w:divBdr>
        <w:top w:val="none" w:sz="0" w:space="0" w:color="auto"/>
        <w:left w:val="none" w:sz="0" w:space="0" w:color="auto"/>
        <w:bottom w:val="none" w:sz="0" w:space="0" w:color="auto"/>
        <w:right w:val="none" w:sz="0" w:space="0" w:color="auto"/>
      </w:divBdr>
    </w:div>
    <w:div w:id="263684087">
      <w:bodyDiv w:val="1"/>
      <w:marLeft w:val="0"/>
      <w:marRight w:val="0"/>
      <w:marTop w:val="0"/>
      <w:marBottom w:val="0"/>
      <w:divBdr>
        <w:top w:val="none" w:sz="0" w:space="0" w:color="auto"/>
        <w:left w:val="none" w:sz="0" w:space="0" w:color="auto"/>
        <w:bottom w:val="none" w:sz="0" w:space="0" w:color="auto"/>
        <w:right w:val="none" w:sz="0" w:space="0" w:color="auto"/>
      </w:divBdr>
    </w:div>
    <w:div w:id="286012689">
      <w:bodyDiv w:val="1"/>
      <w:marLeft w:val="0"/>
      <w:marRight w:val="0"/>
      <w:marTop w:val="0"/>
      <w:marBottom w:val="0"/>
      <w:divBdr>
        <w:top w:val="none" w:sz="0" w:space="0" w:color="auto"/>
        <w:left w:val="none" w:sz="0" w:space="0" w:color="auto"/>
        <w:bottom w:val="none" w:sz="0" w:space="0" w:color="auto"/>
        <w:right w:val="none" w:sz="0" w:space="0" w:color="auto"/>
      </w:divBdr>
    </w:div>
    <w:div w:id="292252958">
      <w:bodyDiv w:val="1"/>
      <w:marLeft w:val="0"/>
      <w:marRight w:val="0"/>
      <w:marTop w:val="0"/>
      <w:marBottom w:val="0"/>
      <w:divBdr>
        <w:top w:val="none" w:sz="0" w:space="0" w:color="auto"/>
        <w:left w:val="none" w:sz="0" w:space="0" w:color="auto"/>
        <w:bottom w:val="none" w:sz="0" w:space="0" w:color="auto"/>
        <w:right w:val="none" w:sz="0" w:space="0" w:color="auto"/>
      </w:divBdr>
      <w:divsChild>
        <w:div w:id="545873534">
          <w:marLeft w:val="0"/>
          <w:marRight w:val="0"/>
          <w:marTop w:val="0"/>
          <w:marBottom w:val="0"/>
          <w:divBdr>
            <w:top w:val="single" w:sz="4" w:space="0" w:color="E1E3EA"/>
            <w:left w:val="single" w:sz="4" w:space="0" w:color="E1E3EA"/>
            <w:bottom w:val="single" w:sz="4" w:space="0" w:color="E1E3EA"/>
            <w:right w:val="single" w:sz="4" w:space="0" w:color="E1E3EA"/>
          </w:divBdr>
          <w:divsChild>
            <w:div w:id="768424928">
              <w:marLeft w:val="0"/>
              <w:marRight w:val="0"/>
              <w:marTop w:val="0"/>
              <w:marBottom w:val="0"/>
              <w:divBdr>
                <w:top w:val="single" w:sz="2" w:space="0" w:color="E3E3E3"/>
                <w:left w:val="single" w:sz="2" w:space="0" w:color="E3E3E3"/>
                <w:bottom w:val="single" w:sz="2" w:space="0" w:color="E3E3E3"/>
                <w:right w:val="single" w:sz="2" w:space="0" w:color="E3E3E3"/>
              </w:divBdr>
              <w:divsChild>
                <w:div w:id="2014795613">
                  <w:marLeft w:val="0"/>
                  <w:marRight w:val="0"/>
                  <w:marTop w:val="0"/>
                  <w:marBottom w:val="0"/>
                  <w:divBdr>
                    <w:top w:val="single" w:sz="2" w:space="0" w:color="E3E3E3"/>
                    <w:left w:val="none" w:sz="0" w:space="0" w:color="auto"/>
                    <w:bottom w:val="single" w:sz="2" w:space="0" w:color="E3E3E3"/>
                    <w:right w:val="none" w:sz="0" w:space="0" w:color="auto"/>
                  </w:divBdr>
                </w:div>
                <w:div w:id="1023484346">
                  <w:marLeft w:val="0"/>
                  <w:marRight w:val="0"/>
                  <w:marTop w:val="0"/>
                  <w:marBottom w:val="0"/>
                  <w:divBdr>
                    <w:top w:val="single" w:sz="2" w:space="0" w:color="E3E3E3"/>
                    <w:left w:val="none" w:sz="0" w:space="0" w:color="auto"/>
                    <w:bottom w:val="single" w:sz="2" w:space="0" w:color="E3E3E3"/>
                    <w:right w:val="none" w:sz="0" w:space="0" w:color="auto"/>
                  </w:divBdr>
                </w:div>
                <w:div w:id="1843467600">
                  <w:marLeft w:val="0"/>
                  <w:marRight w:val="0"/>
                  <w:marTop w:val="0"/>
                  <w:marBottom w:val="0"/>
                  <w:divBdr>
                    <w:top w:val="single" w:sz="2" w:space="0" w:color="E3E3E3"/>
                    <w:left w:val="none" w:sz="0" w:space="0" w:color="auto"/>
                    <w:bottom w:val="single" w:sz="2" w:space="0" w:color="E3E3E3"/>
                    <w:right w:val="none" w:sz="0" w:space="0" w:color="auto"/>
                  </w:divBdr>
                </w:div>
                <w:div w:id="718166688">
                  <w:marLeft w:val="0"/>
                  <w:marRight w:val="0"/>
                  <w:marTop w:val="0"/>
                  <w:marBottom w:val="0"/>
                  <w:divBdr>
                    <w:top w:val="single" w:sz="2" w:space="0" w:color="E3E3E3"/>
                    <w:left w:val="none" w:sz="0" w:space="0" w:color="auto"/>
                    <w:bottom w:val="single" w:sz="2" w:space="0" w:color="E3E3E3"/>
                    <w:right w:val="none" w:sz="0" w:space="0" w:color="auto"/>
                  </w:divBdr>
                </w:div>
                <w:div w:id="1548493192">
                  <w:marLeft w:val="0"/>
                  <w:marRight w:val="0"/>
                  <w:marTop w:val="0"/>
                  <w:marBottom w:val="0"/>
                  <w:divBdr>
                    <w:top w:val="single" w:sz="2" w:space="0" w:color="E3E3E3"/>
                    <w:left w:val="none" w:sz="0" w:space="0" w:color="auto"/>
                    <w:bottom w:val="single" w:sz="2" w:space="0" w:color="E3E3E3"/>
                    <w:right w:val="none" w:sz="0" w:space="0" w:color="auto"/>
                  </w:divBdr>
                </w:div>
                <w:div w:id="1675717736">
                  <w:marLeft w:val="0"/>
                  <w:marRight w:val="0"/>
                  <w:marTop w:val="0"/>
                  <w:marBottom w:val="0"/>
                  <w:divBdr>
                    <w:top w:val="single" w:sz="2" w:space="0" w:color="E3E3E3"/>
                    <w:left w:val="none" w:sz="0" w:space="0" w:color="auto"/>
                    <w:bottom w:val="single" w:sz="2" w:space="0" w:color="E3E3E3"/>
                    <w:right w:val="none" w:sz="0" w:space="0" w:color="auto"/>
                  </w:divBdr>
                </w:div>
                <w:div w:id="1795976856">
                  <w:marLeft w:val="0"/>
                  <w:marRight w:val="0"/>
                  <w:marTop w:val="0"/>
                  <w:marBottom w:val="0"/>
                  <w:divBdr>
                    <w:top w:val="single" w:sz="2" w:space="0" w:color="E3E3E3"/>
                    <w:left w:val="none" w:sz="0" w:space="0" w:color="auto"/>
                    <w:bottom w:val="single" w:sz="2" w:space="0" w:color="E3E3E3"/>
                    <w:right w:val="none" w:sz="0" w:space="0" w:color="auto"/>
                  </w:divBdr>
                </w:div>
                <w:div w:id="2018268250">
                  <w:marLeft w:val="0"/>
                  <w:marRight w:val="0"/>
                  <w:marTop w:val="0"/>
                  <w:marBottom w:val="0"/>
                  <w:divBdr>
                    <w:top w:val="single" w:sz="2" w:space="0" w:color="E3E3E3"/>
                    <w:left w:val="none" w:sz="0" w:space="0" w:color="auto"/>
                    <w:bottom w:val="single" w:sz="2" w:space="0" w:color="E3E3E3"/>
                    <w:right w:val="none" w:sz="0" w:space="0" w:color="auto"/>
                  </w:divBdr>
                </w:div>
                <w:div w:id="885064180">
                  <w:marLeft w:val="0"/>
                  <w:marRight w:val="0"/>
                  <w:marTop w:val="0"/>
                  <w:marBottom w:val="0"/>
                  <w:divBdr>
                    <w:top w:val="single" w:sz="2" w:space="0" w:color="E3E3E3"/>
                    <w:left w:val="none" w:sz="0" w:space="0" w:color="auto"/>
                    <w:bottom w:val="single" w:sz="2" w:space="0" w:color="E3E3E3"/>
                    <w:right w:val="none" w:sz="0" w:space="0" w:color="auto"/>
                  </w:divBdr>
                </w:div>
                <w:div w:id="1659730820">
                  <w:marLeft w:val="0"/>
                  <w:marRight w:val="0"/>
                  <w:marTop w:val="0"/>
                  <w:marBottom w:val="0"/>
                  <w:divBdr>
                    <w:top w:val="single" w:sz="2" w:space="0" w:color="E3E3E3"/>
                    <w:left w:val="none" w:sz="0" w:space="0" w:color="auto"/>
                    <w:bottom w:val="single" w:sz="2" w:space="0" w:color="E3E3E3"/>
                    <w:right w:val="none" w:sz="0" w:space="0" w:color="auto"/>
                  </w:divBdr>
                </w:div>
                <w:div w:id="655764894">
                  <w:marLeft w:val="0"/>
                  <w:marRight w:val="0"/>
                  <w:marTop w:val="0"/>
                  <w:marBottom w:val="0"/>
                  <w:divBdr>
                    <w:top w:val="single" w:sz="2" w:space="0" w:color="E3E3E3"/>
                    <w:left w:val="none" w:sz="0" w:space="0" w:color="auto"/>
                    <w:bottom w:val="single" w:sz="2" w:space="0" w:color="E3E3E3"/>
                    <w:right w:val="none" w:sz="0" w:space="0" w:color="auto"/>
                  </w:divBdr>
                </w:div>
                <w:div w:id="271910407">
                  <w:marLeft w:val="0"/>
                  <w:marRight w:val="0"/>
                  <w:marTop w:val="0"/>
                  <w:marBottom w:val="0"/>
                  <w:divBdr>
                    <w:top w:val="single" w:sz="2" w:space="0" w:color="E3E3E3"/>
                    <w:left w:val="none" w:sz="0" w:space="0" w:color="auto"/>
                    <w:bottom w:val="single" w:sz="2" w:space="0" w:color="E3E3E3"/>
                    <w:right w:val="none" w:sz="0" w:space="0" w:color="auto"/>
                  </w:divBdr>
                </w:div>
                <w:div w:id="1052533218">
                  <w:marLeft w:val="0"/>
                  <w:marRight w:val="0"/>
                  <w:marTop w:val="0"/>
                  <w:marBottom w:val="0"/>
                  <w:divBdr>
                    <w:top w:val="single" w:sz="2" w:space="0" w:color="E3E3E3"/>
                    <w:left w:val="none" w:sz="0" w:space="0" w:color="auto"/>
                    <w:bottom w:val="single" w:sz="2" w:space="0" w:color="E3E3E3"/>
                    <w:right w:val="none" w:sz="0" w:space="0" w:color="auto"/>
                  </w:divBdr>
                </w:div>
                <w:div w:id="965504393">
                  <w:marLeft w:val="0"/>
                  <w:marRight w:val="0"/>
                  <w:marTop w:val="0"/>
                  <w:marBottom w:val="0"/>
                  <w:divBdr>
                    <w:top w:val="single" w:sz="2" w:space="0" w:color="E3E3E3"/>
                    <w:left w:val="none" w:sz="0" w:space="0" w:color="auto"/>
                    <w:bottom w:val="single" w:sz="2" w:space="0" w:color="E3E3E3"/>
                    <w:right w:val="none" w:sz="0" w:space="0" w:color="auto"/>
                  </w:divBdr>
                </w:div>
                <w:div w:id="1512060538">
                  <w:marLeft w:val="0"/>
                  <w:marRight w:val="0"/>
                  <w:marTop w:val="0"/>
                  <w:marBottom w:val="0"/>
                  <w:divBdr>
                    <w:top w:val="single" w:sz="2" w:space="0" w:color="E3E3E3"/>
                    <w:left w:val="none" w:sz="0" w:space="0" w:color="auto"/>
                    <w:bottom w:val="single" w:sz="2" w:space="0" w:color="E3E3E3"/>
                    <w:right w:val="none" w:sz="0" w:space="0" w:color="auto"/>
                  </w:divBdr>
                </w:div>
                <w:div w:id="264582169">
                  <w:marLeft w:val="0"/>
                  <w:marRight w:val="0"/>
                  <w:marTop w:val="0"/>
                  <w:marBottom w:val="0"/>
                  <w:divBdr>
                    <w:top w:val="single" w:sz="2" w:space="0" w:color="E3E3E3"/>
                    <w:left w:val="none" w:sz="0" w:space="0" w:color="auto"/>
                    <w:bottom w:val="single" w:sz="2" w:space="0" w:color="E3E3E3"/>
                    <w:right w:val="none" w:sz="0" w:space="0" w:color="auto"/>
                  </w:divBdr>
                </w:div>
                <w:div w:id="1208295498">
                  <w:marLeft w:val="0"/>
                  <w:marRight w:val="0"/>
                  <w:marTop w:val="0"/>
                  <w:marBottom w:val="0"/>
                  <w:divBdr>
                    <w:top w:val="single" w:sz="2" w:space="0" w:color="E3E3E3"/>
                    <w:left w:val="none" w:sz="0" w:space="0" w:color="auto"/>
                    <w:bottom w:val="single" w:sz="2" w:space="0" w:color="E3E3E3"/>
                    <w:right w:val="none" w:sz="0" w:space="0" w:color="auto"/>
                  </w:divBdr>
                </w:div>
                <w:div w:id="116223572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514080469">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325286165">
      <w:bodyDiv w:val="1"/>
      <w:marLeft w:val="0"/>
      <w:marRight w:val="0"/>
      <w:marTop w:val="0"/>
      <w:marBottom w:val="0"/>
      <w:divBdr>
        <w:top w:val="none" w:sz="0" w:space="0" w:color="auto"/>
        <w:left w:val="none" w:sz="0" w:space="0" w:color="auto"/>
        <w:bottom w:val="none" w:sz="0" w:space="0" w:color="auto"/>
        <w:right w:val="none" w:sz="0" w:space="0" w:color="auto"/>
      </w:divBdr>
    </w:div>
    <w:div w:id="327173782">
      <w:bodyDiv w:val="1"/>
      <w:marLeft w:val="0"/>
      <w:marRight w:val="0"/>
      <w:marTop w:val="0"/>
      <w:marBottom w:val="0"/>
      <w:divBdr>
        <w:top w:val="none" w:sz="0" w:space="0" w:color="auto"/>
        <w:left w:val="none" w:sz="0" w:space="0" w:color="auto"/>
        <w:bottom w:val="none" w:sz="0" w:space="0" w:color="auto"/>
        <w:right w:val="none" w:sz="0" w:space="0" w:color="auto"/>
      </w:divBdr>
    </w:div>
    <w:div w:id="333460020">
      <w:bodyDiv w:val="1"/>
      <w:marLeft w:val="0"/>
      <w:marRight w:val="0"/>
      <w:marTop w:val="0"/>
      <w:marBottom w:val="0"/>
      <w:divBdr>
        <w:top w:val="none" w:sz="0" w:space="0" w:color="auto"/>
        <w:left w:val="none" w:sz="0" w:space="0" w:color="auto"/>
        <w:bottom w:val="none" w:sz="0" w:space="0" w:color="auto"/>
        <w:right w:val="none" w:sz="0" w:space="0" w:color="auto"/>
      </w:divBdr>
    </w:div>
    <w:div w:id="338237559">
      <w:bodyDiv w:val="1"/>
      <w:marLeft w:val="0"/>
      <w:marRight w:val="0"/>
      <w:marTop w:val="0"/>
      <w:marBottom w:val="0"/>
      <w:divBdr>
        <w:top w:val="none" w:sz="0" w:space="0" w:color="auto"/>
        <w:left w:val="none" w:sz="0" w:space="0" w:color="auto"/>
        <w:bottom w:val="none" w:sz="0" w:space="0" w:color="auto"/>
        <w:right w:val="none" w:sz="0" w:space="0" w:color="auto"/>
      </w:divBdr>
    </w:div>
    <w:div w:id="343363045">
      <w:bodyDiv w:val="1"/>
      <w:marLeft w:val="0"/>
      <w:marRight w:val="0"/>
      <w:marTop w:val="0"/>
      <w:marBottom w:val="0"/>
      <w:divBdr>
        <w:top w:val="none" w:sz="0" w:space="0" w:color="auto"/>
        <w:left w:val="none" w:sz="0" w:space="0" w:color="auto"/>
        <w:bottom w:val="none" w:sz="0" w:space="0" w:color="auto"/>
        <w:right w:val="none" w:sz="0" w:space="0" w:color="auto"/>
      </w:divBdr>
    </w:div>
    <w:div w:id="355469246">
      <w:bodyDiv w:val="1"/>
      <w:marLeft w:val="0"/>
      <w:marRight w:val="0"/>
      <w:marTop w:val="0"/>
      <w:marBottom w:val="0"/>
      <w:divBdr>
        <w:top w:val="none" w:sz="0" w:space="0" w:color="auto"/>
        <w:left w:val="none" w:sz="0" w:space="0" w:color="auto"/>
        <w:bottom w:val="none" w:sz="0" w:space="0" w:color="auto"/>
        <w:right w:val="none" w:sz="0" w:space="0" w:color="auto"/>
      </w:divBdr>
    </w:div>
    <w:div w:id="370420488">
      <w:bodyDiv w:val="1"/>
      <w:marLeft w:val="0"/>
      <w:marRight w:val="0"/>
      <w:marTop w:val="0"/>
      <w:marBottom w:val="0"/>
      <w:divBdr>
        <w:top w:val="none" w:sz="0" w:space="0" w:color="auto"/>
        <w:left w:val="none" w:sz="0" w:space="0" w:color="auto"/>
        <w:bottom w:val="none" w:sz="0" w:space="0" w:color="auto"/>
        <w:right w:val="none" w:sz="0" w:space="0" w:color="auto"/>
      </w:divBdr>
    </w:div>
    <w:div w:id="377898219">
      <w:bodyDiv w:val="1"/>
      <w:marLeft w:val="0"/>
      <w:marRight w:val="0"/>
      <w:marTop w:val="0"/>
      <w:marBottom w:val="0"/>
      <w:divBdr>
        <w:top w:val="none" w:sz="0" w:space="0" w:color="auto"/>
        <w:left w:val="none" w:sz="0" w:space="0" w:color="auto"/>
        <w:bottom w:val="none" w:sz="0" w:space="0" w:color="auto"/>
        <w:right w:val="none" w:sz="0" w:space="0" w:color="auto"/>
      </w:divBdr>
    </w:div>
    <w:div w:id="385643010">
      <w:bodyDiv w:val="1"/>
      <w:marLeft w:val="0"/>
      <w:marRight w:val="0"/>
      <w:marTop w:val="0"/>
      <w:marBottom w:val="0"/>
      <w:divBdr>
        <w:top w:val="none" w:sz="0" w:space="0" w:color="auto"/>
        <w:left w:val="none" w:sz="0" w:space="0" w:color="auto"/>
        <w:bottom w:val="none" w:sz="0" w:space="0" w:color="auto"/>
        <w:right w:val="none" w:sz="0" w:space="0" w:color="auto"/>
      </w:divBdr>
    </w:div>
    <w:div w:id="396979423">
      <w:bodyDiv w:val="1"/>
      <w:marLeft w:val="0"/>
      <w:marRight w:val="0"/>
      <w:marTop w:val="0"/>
      <w:marBottom w:val="0"/>
      <w:divBdr>
        <w:top w:val="none" w:sz="0" w:space="0" w:color="auto"/>
        <w:left w:val="none" w:sz="0" w:space="0" w:color="auto"/>
        <w:bottom w:val="none" w:sz="0" w:space="0" w:color="auto"/>
        <w:right w:val="none" w:sz="0" w:space="0" w:color="auto"/>
      </w:divBdr>
    </w:div>
    <w:div w:id="402874327">
      <w:bodyDiv w:val="1"/>
      <w:marLeft w:val="0"/>
      <w:marRight w:val="0"/>
      <w:marTop w:val="0"/>
      <w:marBottom w:val="0"/>
      <w:divBdr>
        <w:top w:val="none" w:sz="0" w:space="0" w:color="auto"/>
        <w:left w:val="none" w:sz="0" w:space="0" w:color="auto"/>
        <w:bottom w:val="none" w:sz="0" w:space="0" w:color="auto"/>
        <w:right w:val="none" w:sz="0" w:space="0" w:color="auto"/>
      </w:divBdr>
    </w:div>
    <w:div w:id="418454442">
      <w:bodyDiv w:val="1"/>
      <w:marLeft w:val="0"/>
      <w:marRight w:val="0"/>
      <w:marTop w:val="0"/>
      <w:marBottom w:val="0"/>
      <w:divBdr>
        <w:top w:val="none" w:sz="0" w:space="0" w:color="auto"/>
        <w:left w:val="none" w:sz="0" w:space="0" w:color="auto"/>
        <w:bottom w:val="none" w:sz="0" w:space="0" w:color="auto"/>
        <w:right w:val="none" w:sz="0" w:space="0" w:color="auto"/>
      </w:divBdr>
      <w:divsChild>
        <w:div w:id="1958103022">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421033297">
      <w:bodyDiv w:val="1"/>
      <w:marLeft w:val="0"/>
      <w:marRight w:val="0"/>
      <w:marTop w:val="0"/>
      <w:marBottom w:val="0"/>
      <w:divBdr>
        <w:top w:val="none" w:sz="0" w:space="0" w:color="auto"/>
        <w:left w:val="none" w:sz="0" w:space="0" w:color="auto"/>
        <w:bottom w:val="none" w:sz="0" w:space="0" w:color="auto"/>
        <w:right w:val="none" w:sz="0" w:space="0" w:color="auto"/>
      </w:divBdr>
    </w:div>
    <w:div w:id="422265188">
      <w:bodyDiv w:val="1"/>
      <w:marLeft w:val="0"/>
      <w:marRight w:val="0"/>
      <w:marTop w:val="0"/>
      <w:marBottom w:val="0"/>
      <w:divBdr>
        <w:top w:val="none" w:sz="0" w:space="0" w:color="auto"/>
        <w:left w:val="none" w:sz="0" w:space="0" w:color="auto"/>
        <w:bottom w:val="none" w:sz="0" w:space="0" w:color="auto"/>
        <w:right w:val="none" w:sz="0" w:space="0" w:color="auto"/>
      </w:divBdr>
    </w:div>
    <w:div w:id="436800812">
      <w:bodyDiv w:val="1"/>
      <w:marLeft w:val="0"/>
      <w:marRight w:val="0"/>
      <w:marTop w:val="0"/>
      <w:marBottom w:val="0"/>
      <w:divBdr>
        <w:top w:val="none" w:sz="0" w:space="0" w:color="auto"/>
        <w:left w:val="none" w:sz="0" w:space="0" w:color="auto"/>
        <w:bottom w:val="none" w:sz="0" w:space="0" w:color="auto"/>
        <w:right w:val="none" w:sz="0" w:space="0" w:color="auto"/>
      </w:divBdr>
    </w:div>
    <w:div w:id="439446779">
      <w:bodyDiv w:val="1"/>
      <w:marLeft w:val="0"/>
      <w:marRight w:val="0"/>
      <w:marTop w:val="0"/>
      <w:marBottom w:val="0"/>
      <w:divBdr>
        <w:top w:val="none" w:sz="0" w:space="0" w:color="auto"/>
        <w:left w:val="none" w:sz="0" w:space="0" w:color="auto"/>
        <w:bottom w:val="none" w:sz="0" w:space="0" w:color="auto"/>
        <w:right w:val="none" w:sz="0" w:space="0" w:color="auto"/>
      </w:divBdr>
    </w:div>
    <w:div w:id="444160704">
      <w:bodyDiv w:val="1"/>
      <w:marLeft w:val="0"/>
      <w:marRight w:val="0"/>
      <w:marTop w:val="0"/>
      <w:marBottom w:val="0"/>
      <w:divBdr>
        <w:top w:val="none" w:sz="0" w:space="0" w:color="auto"/>
        <w:left w:val="none" w:sz="0" w:space="0" w:color="auto"/>
        <w:bottom w:val="none" w:sz="0" w:space="0" w:color="auto"/>
        <w:right w:val="none" w:sz="0" w:space="0" w:color="auto"/>
      </w:divBdr>
    </w:div>
    <w:div w:id="450782317">
      <w:bodyDiv w:val="1"/>
      <w:marLeft w:val="0"/>
      <w:marRight w:val="0"/>
      <w:marTop w:val="0"/>
      <w:marBottom w:val="0"/>
      <w:divBdr>
        <w:top w:val="none" w:sz="0" w:space="0" w:color="auto"/>
        <w:left w:val="none" w:sz="0" w:space="0" w:color="auto"/>
        <w:bottom w:val="none" w:sz="0" w:space="0" w:color="auto"/>
        <w:right w:val="none" w:sz="0" w:space="0" w:color="auto"/>
      </w:divBdr>
    </w:div>
    <w:div w:id="460731217">
      <w:bodyDiv w:val="1"/>
      <w:marLeft w:val="0"/>
      <w:marRight w:val="0"/>
      <w:marTop w:val="0"/>
      <w:marBottom w:val="0"/>
      <w:divBdr>
        <w:top w:val="none" w:sz="0" w:space="0" w:color="auto"/>
        <w:left w:val="none" w:sz="0" w:space="0" w:color="auto"/>
        <w:bottom w:val="none" w:sz="0" w:space="0" w:color="auto"/>
        <w:right w:val="none" w:sz="0" w:space="0" w:color="auto"/>
      </w:divBdr>
    </w:div>
    <w:div w:id="463084438">
      <w:bodyDiv w:val="1"/>
      <w:marLeft w:val="0"/>
      <w:marRight w:val="0"/>
      <w:marTop w:val="0"/>
      <w:marBottom w:val="0"/>
      <w:divBdr>
        <w:top w:val="none" w:sz="0" w:space="0" w:color="auto"/>
        <w:left w:val="none" w:sz="0" w:space="0" w:color="auto"/>
        <w:bottom w:val="none" w:sz="0" w:space="0" w:color="auto"/>
        <w:right w:val="none" w:sz="0" w:space="0" w:color="auto"/>
      </w:divBdr>
    </w:div>
    <w:div w:id="484782952">
      <w:bodyDiv w:val="1"/>
      <w:marLeft w:val="0"/>
      <w:marRight w:val="0"/>
      <w:marTop w:val="0"/>
      <w:marBottom w:val="0"/>
      <w:divBdr>
        <w:top w:val="none" w:sz="0" w:space="0" w:color="auto"/>
        <w:left w:val="none" w:sz="0" w:space="0" w:color="auto"/>
        <w:bottom w:val="none" w:sz="0" w:space="0" w:color="auto"/>
        <w:right w:val="none" w:sz="0" w:space="0" w:color="auto"/>
      </w:divBdr>
    </w:div>
    <w:div w:id="493565818">
      <w:bodyDiv w:val="1"/>
      <w:marLeft w:val="0"/>
      <w:marRight w:val="0"/>
      <w:marTop w:val="0"/>
      <w:marBottom w:val="0"/>
      <w:divBdr>
        <w:top w:val="none" w:sz="0" w:space="0" w:color="auto"/>
        <w:left w:val="none" w:sz="0" w:space="0" w:color="auto"/>
        <w:bottom w:val="none" w:sz="0" w:space="0" w:color="auto"/>
        <w:right w:val="none" w:sz="0" w:space="0" w:color="auto"/>
      </w:divBdr>
    </w:div>
    <w:div w:id="529532861">
      <w:bodyDiv w:val="1"/>
      <w:marLeft w:val="0"/>
      <w:marRight w:val="0"/>
      <w:marTop w:val="0"/>
      <w:marBottom w:val="0"/>
      <w:divBdr>
        <w:top w:val="none" w:sz="0" w:space="0" w:color="auto"/>
        <w:left w:val="none" w:sz="0" w:space="0" w:color="auto"/>
        <w:bottom w:val="none" w:sz="0" w:space="0" w:color="auto"/>
        <w:right w:val="none" w:sz="0" w:space="0" w:color="auto"/>
      </w:divBdr>
    </w:div>
    <w:div w:id="565069570">
      <w:bodyDiv w:val="1"/>
      <w:marLeft w:val="0"/>
      <w:marRight w:val="0"/>
      <w:marTop w:val="0"/>
      <w:marBottom w:val="0"/>
      <w:divBdr>
        <w:top w:val="none" w:sz="0" w:space="0" w:color="auto"/>
        <w:left w:val="none" w:sz="0" w:space="0" w:color="auto"/>
        <w:bottom w:val="none" w:sz="0" w:space="0" w:color="auto"/>
        <w:right w:val="none" w:sz="0" w:space="0" w:color="auto"/>
      </w:divBdr>
    </w:div>
    <w:div w:id="577398807">
      <w:bodyDiv w:val="1"/>
      <w:marLeft w:val="0"/>
      <w:marRight w:val="0"/>
      <w:marTop w:val="0"/>
      <w:marBottom w:val="0"/>
      <w:divBdr>
        <w:top w:val="none" w:sz="0" w:space="0" w:color="auto"/>
        <w:left w:val="none" w:sz="0" w:space="0" w:color="auto"/>
        <w:bottom w:val="none" w:sz="0" w:space="0" w:color="auto"/>
        <w:right w:val="none" w:sz="0" w:space="0" w:color="auto"/>
      </w:divBdr>
    </w:div>
    <w:div w:id="606278547">
      <w:bodyDiv w:val="1"/>
      <w:marLeft w:val="0"/>
      <w:marRight w:val="0"/>
      <w:marTop w:val="0"/>
      <w:marBottom w:val="0"/>
      <w:divBdr>
        <w:top w:val="none" w:sz="0" w:space="0" w:color="auto"/>
        <w:left w:val="none" w:sz="0" w:space="0" w:color="auto"/>
        <w:bottom w:val="none" w:sz="0" w:space="0" w:color="auto"/>
        <w:right w:val="none" w:sz="0" w:space="0" w:color="auto"/>
      </w:divBdr>
    </w:div>
    <w:div w:id="606355522">
      <w:bodyDiv w:val="1"/>
      <w:marLeft w:val="0"/>
      <w:marRight w:val="0"/>
      <w:marTop w:val="0"/>
      <w:marBottom w:val="0"/>
      <w:divBdr>
        <w:top w:val="none" w:sz="0" w:space="0" w:color="auto"/>
        <w:left w:val="none" w:sz="0" w:space="0" w:color="auto"/>
        <w:bottom w:val="none" w:sz="0" w:space="0" w:color="auto"/>
        <w:right w:val="none" w:sz="0" w:space="0" w:color="auto"/>
      </w:divBdr>
      <w:divsChild>
        <w:div w:id="1754930888">
          <w:marLeft w:val="0"/>
          <w:marRight w:val="0"/>
          <w:marTop w:val="0"/>
          <w:marBottom w:val="0"/>
          <w:divBdr>
            <w:top w:val="single" w:sz="2" w:space="0" w:color="E3E3E3"/>
            <w:left w:val="single" w:sz="2" w:space="0" w:color="E3E3E3"/>
            <w:bottom w:val="single" w:sz="2" w:space="0" w:color="E3E3E3"/>
            <w:right w:val="single" w:sz="2" w:space="0" w:color="E3E3E3"/>
          </w:divBdr>
        </w:div>
        <w:div w:id="1762487129">
          <w:marLeft w:val="0"/>
          <w:marRight w:val="0"/>
          <w:marTop w:val="0"/>
          <w:marBottom w:val="0"/>
          <w:divBdr>
            <w:top w:val="single" w:sz="2" w:space="0" w:color="E3E3E3"/>
            <w:left w:val="single" w:sz="2" w:space="0" w:color="E3E3E3"/>
            <w:bottom w:val="single" w:sz="2" w:space="0" w:color="E3E3E3"/>
            <w:right w:val="single" w:sz="2" w:space="0" w:color="E3E3E3"/>
          </w:divBdr>
        </w:div>
        <w:div w:id="1484732726">
          <w:marLeft w:val="0"/>
          <w:marRight w:val="0"/>
          <w:marTop w:val="0"/>
          <w:marBottom w:val="0"/>
          <w:divBdr>
            <w:top w:val="single" w:sz="2" w:space="0" w:color="E3E3E3"/>
            <w:left w:val="single" w:sz="2" w:space="0" w:color="E3E3E3"/>
            <w:bottom w:val="single" w:sz="2" w:space="0" w:color="E3E3E3"/>
            <w:right w:val="single" w:sz="2" w:space="0" w:color="E3E3E3"/>
          </w:divBdr>
        </w:div>
        <w:div w:id="841510049">
          <w:marLeft w:val="0"/>
          <w:marRight w:val="0"/>
          <w:marTop w:val="0"/>
          <w:marBottom w:val="0"/>
          <w:divBdr>
            <w:top w:val="single" w:sz="2" w:space="0" w:color="E3E3E3"/>
            <w:left w:val="single" w:sz="2" w:space="0" w:color="E3E3E3"/>
            <w:bottom w:val="single" w:sz="2" w:space="0" w:color="E3E3E3"/>
            <w:right w:val="single" w:sz="2" w:space="0" w:color="E3E3E3"/>
          </w:divBdr>
        </w:div>
        <w:div w:id="16347750">
          <w:marLeft w:val="0"/>
          <w:marRight w:val="0"/>
          <w:marTop w:val="0"/>
          <w:marBottom w:val="0"/>
          <w:divBdr>
            <w:top w:val="single" w:sz="2" w:space="0" w:color="E3E3E3"/>
            <w:left w:val="single" w:sz="2" w:space="0" w:color="E3E3E3"/>
            <w:bottom w:val="single" w:sz="2" w:space="0" w:color="E3E3E3"/>
            <w:right w:val="single" w:sz="2" w:space="0" w:color="E3E3E3"/>
          </w:divBdr>
        </w:div>
        <w:div w:id="15672535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617031922">
      <w:bodyDiv w:val="1"/>
      <w:marLeft w:val="0"/>
      <w:marRight w:val="0"/>
      <w:marTop w:val="0"/>
      <w:marBottom w:val="0"/>
      <w:divBdr>
        <w:top w:val="none" w:sz="0" w:space="0" w:color="auto"/>
        <w:left w:val="none" w:sz="0" w:space="0" w:color="auto"/>
        <w:bottom w:val="none" w:sz="0" w:space="0" w:color="auto"/>
        <w:right w:val="none" w:sz="0" w:space="0" w:color="auto"/>
      </w:divBdr>
      <w:divsChild>
        <w:div w:id="1590113090">
          <w:marLeft w:val="0"/>
          <w:marRight w:val="0"/>
          <w:marTop w:val="0"/>
          <w:marBottom w:val="0"/>
          <w:divBdr>
            <w:top w:val="single" w:sz="4" w:space="0" w:color="E1E3EA"/>
            <w:left w:val="single" w:sz="4" w:space="0" w:color="E1E3EA"/>
            <w:bottom w:val="single" w:sz="4" w:space="0" w:color="E1E3EA"/>
            <w:right w:val="single" w:sz="4" w:space="0" w:color="E1E3EA"/>
          </w:divBdr>
          <w:divsChild>
            <w:div w:id="2091733150">
              <w:marLeft w:val="0"/>
              <w:marRight w:val="0"/>
              <w:marTop w:val="0"/>
              <w:marBottom w:val="0"/>
              <w:divBdr>
                <w:top w:val="single" w:sz="2" w:space="0" w:color="E3E3E3"/>
                <w:left w:val="single" w:sz="2" w:space="0" w:color="E3E3E3"/>
                <w:bottom w:val="single" w:sz="2" w:space="0" w:color="E3E3E3"/>
                <w:right w:val="single" w:sz="2" w:space="0" w:color="E3E3E3"/>
              </w:divBdr>
              <w:divsChild>
                <w:div w:id="1206723681">
                  <w:marLeft w:val="0"/>
                  <w:marRight w:val="0"/>
                  <w:marTop w:val="0"/>
                  <w:marBottom w:val="0"/>
                  <w:divBdr>
                    <w:top w:val="single" w:sz="2" w:space="0" w:color="E3E3E3"/>
                    <w:left w:val="none" w:sz="0" w:space="0" w:color="auto"/>
                    <w:bottom w:val="single" w:sz="2" w:space="0" w:color="E3E3E3"/>
                    <w:right w:val="none" w:sz="0" w:space="0" w:color="auto"/>
                  </w:divBdr>
                </w:div>
                <w:div w:id="731347077">
                  <w:marLeft w:val="0"/>
                  <w:marRight w:val="0"/>
                  <w:marTop w:val="0"/>
                  <w:marBottom w:val="0"/>
                  <w:divBdr>
                    <w:top w:val="single" w:sz="2" w:space="0" w:color="E3E3E3"/>
                    <w:left w:val="none" w:sz="0" w:space="0" w:color="auto"/>
                    <w:bottom w:val="single" w:sz="2" w:space="0" w:color="E3E3E3"/>
                    <w:right w:val="none" w:sz="0" w:space="0" w:color="auto"/>
                  </w:divBdr>
                </w:div>
                <w:div w:id="634675223">
                  <w:marLeft w:val="0"/>
                  <w:marRight w:val="0"/>
                  <w:marTop w:val="0"/>
                  <w:marBottom w:val="0"/>
                  <w:divBdr>
                    <w:top w:val="single" w:sz="2" w:space="0" w:color="E3E3E3"/>
                    <w:left w:val="none" w:sz="0" w:space="0" w:color="auto"/>
                    <w:bottom w:val="single" w:sz="2" w:space="0" w:color="E3E3E3"/>
                    <w:right w:val="none" w:sz="0" w:space="0" w:color="auto"/>
                  </w:divBdr>
                </w:div>
                <w:div w:id="1980455516">
                  <w:marLeft w:val="0"/>
                  <w:marRight w:val="0"/>
                  <w:marTop w:val="0"/>
                  <w:marBottom w:val="0"/>
                  <w:divBdr>
                    <w:top w:val="single" w:sz="2" w:space="0" w:color="E3E3E3"/>
                    <w:left w:val="none" w:sz="0" w:space="0" w:color="auto"/>
                    <w:bottom w:val="single" w:sz="2" w:space="0" w:color="E3E3E3"/>
                    <w:right w:val="none" w:sz="0" w:space="0" w:color="auto"/>
                  </w:divBdr>
                </w:div>
                <w:div w:id="308632631">
                  <w:marLeft w:val="0"/>
                  <w:marRight w:val="0"/>
                  <w:marTop w:val="0"/>
                  <w:marBottom w:val="0"/>
                  <w:divBdr>
                    <w:top w:val="single" w:sz="2" w:space="0" w:color="E3E3E3"/>
                    <w:left w:val="none" w:sz="0" w:space="0" w:color="auto"/>
                    <w:bottom w:val="single" w:sz="2" w:space="0" w:color="E3E3E3"/>
                    <w:right w:val="none" w:sz="0" w:space="0" w:color="auto"/>
                  </w:divBdr>
                </w:div>
                <w:div w:id="1403217038">
                  <w:marLeft w:val="0"/>
                  <w:marRight w:val="0"/>
                  <w:marTop w:val="0"/>
                  <w:marBottom w:val="0"/>
                  <w:divBdr>
                    <w:top w:val="single" w:sz="2" w:space="0" w:color="E3E3E3"/>
                    <w:left w:val="none" w:sz="0" w:space="0" w:color="auto"/>
                    <w:bottom w:val="single" w:sz="2" w:space="0" w:color="E3E3E3"/>
                    <w:right w:val="none" w:sz="0" w:space="0" w:color="auto"/>
                  </w:divBdr>
                </w:div>
                <w:div w:id="1057439154">
                  <w:marLeft w:val="0"/>
                  <w:marRight w:val="0"/>
                  <w:marTop w:val="0"/>
                  <w:marBottom w:val="0"/>
                  <w:divBdr>
                    <w:top w:val="single" w:sz="2" w:space="0" w:color="E3E3E3"/>
                    <w:left w:val="none" w:sz="0" w:space="0" w:color="auto"/>
                    <w:bottom w:val="single" w:sz="2" w:space="0" w:color="E3E3E3"/>
                    <w:right w:val="none" w:sz="0" w:space="0" w:color="auto"/>
                  </w:divBdr>
                </w:div>
                <w:div w:id="1971939551">
                  <w:marLeft w:val="0"/>
                  <w:marRight w:val="0"/>
                  <w:marTop w:val="0"/>
                  <w:marBottom w:val="0"/>
                  <w:divBdr>
                    <w:top w:val="single" w:sz="2" w:space="0" w:color="E3E3E3"/>
                    <w:left w:val="none" w:sz="0" w:space="0" w:color="auto"/>
                    <w:bottom w:val="single" w:sz="2" w:space="0" w:color="E3E3E3"/>
                    <w:right w:val="none" w:sz="0" w:space="0" w:color="auto"/>
                  </w:divBdr>
                </w:div>
                <w:div w:id="1713731346">
                  <w:marLeft w:val="0"/>
                  <w:marRight w:val="0"/>
                  <w:marTop w:val="0"/>
                  <w:marBottom w:val="0"/>
                  <w:divBdr>
                    <w:top w:val="single" w:sz="2" w:space="0" w:color="E3E3E3"/>
                    <w:left w:val="none" w:sz="0" w:space="0" w:color="auto"/>
                    <w:bottom w:val="single" w:sz="2" w:space="0" w:color="E3E3E3"/>
                    <w:right w:val="none" w:sz="0" w:space="0" w:color="auto"/>
                  </w:divBdr>
                </w:div>
                <w:div w:id="373425909">
                  <w:marLeft w:val="0"/>
                  <w:marRight w:val="0"/>
                  <w:marTop w:val="0"/>
                  <w:marBottom w:val="0"/>
                  <w:divBdr>
                    <w:top w:val="single" w:sz="2" w:space="0" w:color="E3E3E3"/>
                    <w:left w:val="none" w:sz="0" w:space="0" w:color="auto"/>
                    <w:bottom w:val="single" w:sz="2" w:space="0" w:color="E3E3E3"/>
                    <w:right w:val="none" w:sz="0" w:space="0" w:color="auto"/>
                  </w:divBdr>
                </w:div>
                <w:div w:id="1607036995">
                  <w:marLeft w:val="0"/>
                  <w:marRight w:val="0"/>
                  <w:marTop w:val="0"/>
                  <w:marBottom w:val="0"/>
                  <w:divBdr>
                    <w:top w:val="single" w:sz="2" w:space="0" w:color="E3E3E3"/>
                    <w:left w:val="none" w:sz="0" w:space="0" w:color="auto"/>
                    <w:bottom w:val="single" w:sz="2" w:space="0" w:color="E3E3E3"/>
                    <w:right w:val="none" w:sz="0" w:space="0" w:color="auto"/>
                  </w:divBdr>
                </w:div>
                <w:div w:id="1517570733">
                  <w:marLeft w:val="0"/>
                  <w:marRight w:val="0"/>
                  <w:marTop w:val="0"/>
                  <w:marBottom w:val="0"/>
                  <w:divBdr>
                    <w:top w:val="single" w:sz="2" w:space="0" w:color="E3E3E3"/>
                    <w:left w:val="none" w:sz="0" w:space="0" w:color="auto"/>
                    <w:bottom w:val="single" w:sz="2" w:space="0" w:color="E3E3E3"/>
                    <w:right w:val="none" w:sz="0" w:space="0" w:color="auto"/>
                  </w:divBdr>
                </w:div>
                <w:div w:id="1526942307">
                  <w:marLeft w:val="0"/>
                  <w:marRight w:val="0"/>
                  <w:marTop w:val="0"/>
                  <w:marBottom w:val="0"/>
                  <w:divBdr>
                    <w:top w:val="single" w:sz="2" w:space="0" w:color="E3E3E3"/>
                    <w:left w:val="none" w:sz="0" w:space="0" w:color="auto"/>
                    <w:bottom w:val="single" w:sz="2" w:space="0" w:color="E3E3E3"/>
                    <w:right w:val="none" w:sz="0" w:space="0" w:color="auto"/>
                  </w:divBdr>
                </w:div>
                <w:div w:id="1373652955">
                  <w:marLeft w:val="0"/>
                  <w:marRight w:val="0"/>
                  <w:marTop w:val="0"/>
                  <w:marBottom w:val="0"/>
                  <w:divBdr>
                    <w:top w:val="single" w:sz="2" w:space="0" w:color="E3E3E3"/>
                    <w:left w:val="none" w:sz="0" w:space="0" w:color="auto"/>
                    <w:bottom w:val="single" w:sz="2" w:space="0" w:color="E3E3E3"/>
                    <w:right w:val="none" w:sz="0" w:space="0" w:color="auto"/>
                  </w:divBdr>
                </w:div>
                <w:div w:id="861866406">
                  <w:marLeft w:val="0"/>
                  <w:marRight w:val="0"/>
                  <w:marTop w:val="0"/>
                  <w:marBottom w:val="0"/>
                  <w:divBdr>
                    <w:top w:val="single" w:sz="2" w:space="0" w:color="E3E3E3"/>
                    <w:left w:val="none" w:sz="0" w:space="0" w:color="auto"/>
                    <w:bottom w:val="single" w:sz="2" w:space="0" w:color="E3E3E3"/>
                    <w:right w:val="none" w:sz="0" w:space="0" w:color="auto"/>
                  </w:divBdr>
                </w:div>
                <w:div w:id="760685474">
                  <w:marLeft w:val="0"/>
                  <w:marRight w:val="0"/>
                  <w:marTop w:val="0"/>
                  <w:marBottom w:val="0"/>
                  <w:divBdr>
                    <w:top w:val="single" w:sz="2" w:space="0" w:color="E3E3E3"/>
                    <w:left w:val="none" w:sz="0" w:space="0" w:color="auto"/>
                    <w:bottom w:val="single" w:sz="2" w:space="0" w:color="E3E3E3"/>
                    <w:right w:val="none" w:sz="0" w:space="0" w:color="auto"/>
                  </w:divBdr>
                </w:div>
                <w:div w:id="369186579">
                  <w:marLeft w:val="0"/>
                  <w:marRight w:val="0"/>
                  <w:marTop w:val="0"/>
                  <w:marBottom w:val="0"/>
                  <w:divBdr>
                    <w:top w:val="single" w:sz="2" w:space="0" w:color="E3E3E3"/>
                    <w:left w:val="none" w:sz="0" w:space="0" w:color="auto"/>
                    <w:bottom w:val="single" w:sz="2" w:space="0" w:color="E3E3E3"/>
                    <w:right w:val="none" w:sz="0" w:space="0" w:color="auto"/>
                  </w:divBdr>
                </w:div>
                <w:div w:id="162010772">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68387760">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637762134">
      <w:bodyDiv w:val="1"/>
      <w:marLeft w:val="0"/>
      <w:marRight w:val="0"/>
      <w:marTop w:val="0"/>
      <w:marBottom w:val="0"/>
      <w:divBdr>
        <w:top w:val="none" w:sz="0" w:space="0" w:color="auto"/>
        <w:left w:val="none" w:sz="0" w:space="0" w:color="auto"/>
        <w:bottom w:val="none" w:sz="0" w:space="0" w:color="auto"/>
        <w:right w:val="none" w:sz="0" w:space="0" w:color="auto"/>
      </w:divBdr>
    </w:div>
    <w:div w:id="656803664">
      <w:bodyDiv w:val="1"/>
      <w:marLeft w:val="0"/>
      <w:marRight w:val="0"/>
      <w:marTop w:val="0"/>
      <w:marBottom w:val="0"/>
      <w:divBdr>
        <w:top w:val="none" w:sz="0" w:space="0" w:color="auto"/>
        <w:left w:val="none" w:sz="0" w:space="0" w:color="auto"/>
        <w:bottom w:val="none" w:sz="0" w:space="0" w:color="auto"/>
        <w:right w:val="none" w:sz="0" w:space="0" w:color="auto"/>
      </w:divBdr>
    </w:div>
    <w:div w:id="657349626">
      <w:bodyDiv w:val="1"/>
      <w:marLeft w:val="0"/>
      <w:marRight w:val="0"/>
      <w:marTop w:val="0"/>
      <w:marBottom w:val="0"/>
      <w:divBdr>
        <w:top w:val="none" w:sz="0" w:space="0" w:color="auto"/>
        <w:left w:val="none" w:sz="0" w:space="0" w:color="auto"/>
        <w:bottom w:val="none" w:sz="0" w:space="0" w:color="auto"/>
        <w:right w:val="none" w:sz="0" w:space="0" w:color="auto"/>
      </w:divBdr>
    </w:div>
    <w:div w:id="663320269">
      <w:bodyDiv w:val="1"/>
      <w:marLeft w:val="0"/>
      <w:marRight w:val="0"/>
      <w:marTop w:val="0"/>
      <w:marBottom w:val="0"/>
      <w:divBdr>
        <w:top w:val="none" w:sz="0" w:space="0" w:color="auto"/>
        <w:left w:val="none" w:sz="0" w:space="0" w:color="auto"/>
        <w:bottom w:val="none" w:sz="0" w:space="0" w:color="auto"/>
        <w:right w:val="none" w:sz="0" w:space="0" w:color="auto"/>
      </w:divBdr>
    </w:div>
    <w:div w:id="668292896">
      <w:bodyDiv w:val="1"/>
      <w:marLeft w:val="0"/>
      <w:marRight w:val="0"/>
      <w:marTop w:val="0"/>
      <w:marBottom w:val="0"/>
      <w:divBdr>
        <w:top w:val="none" w:sz="0" w:space="0" w:color="auto"/>
        <w:left w:val="none" w:sz="0" w:space="0" w:color="auto"/>
        <w:bottom w:val="none" w:sz="0" w:space="0" w:color="auto"/>
        <w:right w:val="none" w:sz="0" w:space="0" w:color="auto"/>
      </w:divBdr>
    </w:div>
    <w:div w:id="702831369">
      <w:bodyDiv w:val="1"/>
      <w:marLeft w:val="0"/>
      <w:marRight w:val="0"/>
      <w:marTop w:val="0"/>
      <w:marBottom w:val="0"/>
      <w:divBdr>
        <w:top w:val="none" w:sz="0" w:space="0" w:color="auto"/>
        <w:left w:val="none" w:sz="0" w:space="0" w:color="auto"/>
        <w:bottom w:val="none" w:sz="0" w:space="0" w:color="auto"/>
        <w:right w:val="none" w:sz="0" w:space="0" w:color="auto"/>
      </w:divBdr>
    </w:div>
    <w:div w:id="707225571">
      <w:bodyDiv w:val="1"/>
      <w:marLeft w:val="0"/>
      <w:marRight w:val="0"/>
      <w:marTop w:val="0"/>
      <w:marBottom w:val="0"/>
      <w:divBdr>
        <w:top w:val="none" w:sz="0" w:space="0" w:color="auto"/>
        <w:left w:val="none" w:sz="0" w:space="0" w:color="auto"/>
        <w:bottom w:val="none" w:sz="0" w:space="0" w:color="auto"/>
        <w:right w:val="none" w:sz="0" w:space="0" w:color="auto"/>
      </w:divBdr>
    </w:div>
    <w:div w:id="724766310">
      <w:bodyDiv w:val="1"/>
      <w:marLeft w:val="0"/>
      <w:marRight w:val="0"/>
      <w:marTop w:val="0"/>
      <w:marBottom w:val="0"/>
      <w:divBdr>
        <w:top w:val="none" w:sz="0" w:space="0" w:color="auto"/>
        <w:left w:val="none" w:sz="0" w:space="0" w:color="auto"/>
        <w:bottom w:val="none" w:sz="0" w:space="0" w:color="auto"/>
        <w:right w:val="none" w:sz="0" w:space="0" w:color="auto"/>
      </w:divBdr>
    </w:div>
    <w:div w:id="729579347">
      <w:bodyDiv w:val="1"/>
      <w:marLeft w:val="0"/>
      <w:marRight w:val="0"/>
      <w:marTop w:val="0"/>
      <w:marBottom w:val="0"/>
      <w:divBdr>
        <w:top w:val="none" w:sz="0" w:space="0" w:color="auto"/>
        <w:left w:val="none" w:sz="0" w:space="0" w:color="auto"/>
        <w:bottom w:val="none" w:sz="0" w:space="0" w:color="auto"/>
        <w:right w:val="none" w:sz="0" w:space="0" w:color="auto"/>
      </w:divBdr>
    </w:div>
    <w:div w:id="731738080">
      <w:bodyDiv w:val="1"/>
      <w:marLeft w:val="0"/>
      <w:marRight w:val="0"/>
      <w:marTop w:val="0"/>
      <w:marBottom w:val="0"/>
      <w:divBdr>
        <w:top w:val="none" w:sz="0" w:space="0" w:color="auto"/>
        <w:left w:val="none" w:sz="0" w:space="0" w:color="auto"/>
        <w:bottom w:val="none" w:sz="0" w:space="0" w:color="auto"/>
        <w:right w:val="none" w:sz="0" w:space="0" w:color="auto"/>
      </w:divBdr>
    </w:div>
    <w:div w:id="742675785">
      <w:bodyDiv w:val="1"/>
      <w:marLeft w:val="0"/>
      <w:marRight w:val="0"/>
      <w:marTop w:val="0"/>
      <w:marBottom w:val="0"/>
      <w:divBdr>
        <w:top w:val="none" w:sz="0" w:space="0" w:color="auto"/>
        <w:left w:val="none" w:sz="0" w:space="0" w:color="auto"/>
        <w:bottom w:val="none" w:sz="0" w:space="0" w:color="auto"/>
        <w:right w:val="none" w:sz="0" w:space="0" w:color="auto"/>
      </w:divBdr>
    </w:div>
    <w:div w:id="743726278">
      <w:bodyDiv w:val="1"/>
      <w:marLeft w:val="0"/>
      <w:marRight w:val="0"/>
      <w:marTop w:val="0"/>
      <w:marBottom w:val="0"/>
      <w:divBdr>
        <w:top w:val="none" w:sz="0" w:space="0" w:color="auto"/>
        <w:left w:val="none" w:sz="0" w:space="0" w:color="auto"/>
        <w:bottom w:val="none" w:sz="0" w:space="0" w:color="auto"/>
        <w:right w:val="none" w:sz="0" w:space="0" w:color="auto"/>
      </w:divBdr>
    </w:div>
    <w:div w:id="761534044">
      <w:bodyDiv w:val="1"/>
      <w:marLeft w:val="0"/>
      <w:marRight w:val="0"/>
      <w:marTop w:val="0"/>
      <w:marBottom w:val="0"/>
      <w:divBdr>
        <w:top w:val="none" w:sz="0" w:space="0" w:color="auto"/>
        <w:left w:val="none" w:sz="0" w:space="0" w:color="auto"/>
        <w:bottom w:val="none" w:sz="0" w:space="0" w:color="auto"/>
        <w:right w:val="none" w:sz="0" w:space="0" w:color="auto"/>
      </w:divBdr>
    </w:div>
    <w:div w:id="771165566">
      <w:bodyDiv w:val="1"/>
      <w:marLeft w:val="0"/>
      <w:marRight w:val="0"/>
      <w:marTop w:val="0"/>
      <w:marBottom w:val="0"/>
      <w:divBdr>
        <w:top w:val="none" w:sz="0" w:space="0" w:color="auto"/>
        <w:left w:val="none" w:sz="0" w:space="0" w:color="auto"/>
        <w:bottom w:val="none" w:sz="0" w:space="0" w:color="auto"/>
        <w:right w:val="none" w:sz="0" w:space="0" w:color="auto"/>
      </w:divBdr>
    </w:div>
    <w:div w:id="785580967">
      <w:bodyDiv w:val="1"/>
      <w:marLeft w:val="0"/>
      <w:marRight w:val="0"/>
      <w:marTop w:val="0"/>
      <w:marBottom w:val="0"/>
      <w:divBdr>
        <w:top w:val="none" w:sz="0" w:space="0" w:color="auto"/>
        <w:left w:val="none" w:sz="0" w:space="0" w:color="auto"/>
        <w:bottom w:val="none" w:sz="0" w:space="0" w:color="auto"/>
        <w:right w:val="none" w:sz="0" w:space="0" w:color="auto"/>
      </w:divBdr>
      <w:divsChild>
        <w:div w:id="351609119">
          <w:marLeft w:val="0"/>
          <w:marRight w:val="0"/>
          <w:marTop w:val="0"/>
          <w:marBottom w:val="0"/>
          <w:divBdr>
            <w:top w:val="single" w:sz="4" w:space="0" w:color="E1E3EA"/>
            <w:left w:val="single" w:sz="4" w:space="0" w:color="E1E3EA"/>
            <w:bottom w:val="single" w:sz="4" w:space="0" w:color="E1E3EA"/>
            <w:right w:val="single" w:sz="4" w:space="0" w:color="E1E3EA"/>
          </w:divBdr>
          <w:divsChild>
            <w:div w:id="1795783726">
              <w:marLeft w:val="0"/>
              <w:marRight w:val="0"/>
              <w:marTop w:val="0"/>
              <w:marBottom w:val="0"/>
              <w:divBdr>
                <w:top w:val="single" w:sz="2" w:space="0" w:color="E3E3E3"/>
                <w:left w:val="single" w:sz="2" w:space="0" w:color="E3E3E3"/>
                <w:bottom w:val="single" w:sz="2" w:space="0" w:color="E3E3E3"/>
                <w:right w:val="single" w:sz="2" w:space="0" w:color="E3E3E3"/>
              </w:divBdr>
              <w:divsChild>
                <w:div w:id="2102021932">
                  <w:marLeft w:val="0"/>
                  <w:marRight w:val="0"/>
                  <w:marTop w:val="0"/>
                  <w:marBottom w:val="0"/>
                  <w:divBdr>
                    <w:top w:val="single" w:sz="2" w:space="0" w:color="E3E3E3"/>
                    <w:left w:val="none" w:sz="0" w:space="0" w:color="auto"/>
                    <w:bottom w:val="single" w:sz="2" w:space="0" w:color="E3E3E3"/>
                    <w:right w:val="none" w:sz="0" w:space="0" w:color="auto"/>
                  </w:divBdr>
                </w:div>
                <w:div w:id="1810710737">
                  <w:marLeft w:val="0"/>
                  <w:marRight w:val="0"/>
                  <w:marTop w:val="0"/>
                  <w:marBottom w:val="0"/>
                  <w:divBdr>
                    <w:top w:val="single" w:sz="2" w:space="0" w:color="E3E3E3"/>
                    <w:left w:val="none" w:sz="0" w:space="0" w:color="auto"/>
                    <w:bottom w:val="single" w:sz="2" w:space="0" w:color="E3E3E3"/>
                    <w:right w:val="none" w:sz="0" w:space="0" w:color="auto"/>
                  </w:divBdr>
                </w:div>
                <w:div w:id="633875218">
                  <w:marLeft w:val="0"/>
                  <w:marRight w:val="0"/>
                  <w:marTop w:val="0"/>
                  <w:marBottom w:val="0"/>
                  <w:divBdr>
                    <w:top w:val="single" w:sz="2" w:space="0" w:color="E3E3E3"/>
                    <w:left w:val="none" w:sz="0" w:space="0" w:color="auto"/>
                    <w:bottom w:val="single" w:sz="2" w:space="0" w:color="E3E3E3"/>
                    <w:right w:val="none" w:sz="0" w:space="0" w:color="auto"/>
                  </w:divBdr>
                </w:div>
                <w:div w:id="1609582432">
                  <w:marLeft w:val="0"/>
                  <w:marRight w:val="0"/>
                  <w:marTop w:val="0"/>
                  <w:marBottom w:val="0"/>
                  <w:divBdr>
                    <w:top w:val="single" w:sz="2" w:space="0" w:color="E3E3E3"/>
                    <w:left w:val="none" w:sz="0" w:space="0" w:color="auto"/>
                    <w:bottom w:val="single" w:sz="2" w:space="0" w:color="E3E3E3"/>
                    <w:right w:val="none" w:sz="0" w:space="0" w:color="auto"/>
                  </w:divBdr>
                </w:div>
                <w:div w:id="1291668805">
                  <w:marLeft w:val="0"/>
                  <w:marRight w:val="0"/>
                  <w:marTop w:val="0"/>
                  <w:marBottom w:val="0"/>
                  <w:divBdr>
                    <w:top w:val="single" w:sz="2" w:space="0" w:color="E3E3E3"/>
                    <w:left w:val="none" w:sz="0" w:space="0" w:color="auto"/>
                    <w:bottom w:val="single" w:sz="2" w:space="0" w:color="E3E3E3"/>
                    <w:right w:val="none" w:sz="0" w:space="0" w:color="auto"/>
                  </w:divBdr>
                </w:div>
                <w:div w:id="25640256">
                  <w:marLeft w:val="0"/>
                  <w:marRight w:val="0"/>
                  <w:marTop w:val="0"/>
                  <w:marBottom w:val="0"/>
                  <w:divBdr>
                    <w:top w:val="single" w:sz="2" w:space="0" w:color="E3E3E3"/>
                    <w:left w:val="none" w:sz="0" w:space="0" w:color="auto"/>
                    <w:bottom w:val="single" w:sz="2" w:space="0" w:color="E3E3E3"/>
                    <w:right w:val="none" w:sz="0" w:space="0" w:color="auto"/>
                  </w:divBdr>
                </w:div>
                <w:div w:id="1448550636">
                  <w:marLeft w:val="0"/>
                  <w:marRight w:val="0"/>
                  <w:marTop w:val="0"/>
                  <w:marBottom w:val="0"/>
                  <w:divBdr>
                    <w:top w:val="single" w:sz="2" w:space="0" w:color="E3E3E3"/>
                    <w:left w:val="none" w:sz="0" w:space="0" w:color="auto"/>
                    <w:bottom w:val="single" w:sz="2" w:space="0" w:color="E3E3E3"/>
                    <w:right w:val="none" w:sz="0" w:space="0" w:color="auto"/>
                  </w:divBdr>
                </w:div>
                <w:div w:id="10645176">
                  <w:marLeft w:val="0"/>
                  <w:marRight w:val="0"/>
                  <w:marTop w:val="0"/>
                  <w:marBottom w:val="0"/>
                  <w:divBdr>
                    <w:top w:val="single" w:sz="2" w:space="0" w:color="E3E3E3"/>
                    <w:left w:val="none" w:sz="0" w:space="0" w:color="auto"/>
                    <w:bottom w:val="single" w:sz="2" w:space="0" w:color="E3E3E3"/>
                    <w:right w:val="none" w:sz="0" w:space="0" w:color="auto"/>
                  </w:divBdr>
                </w:div>
                <w:div w:id="917708867">
                  <w:marLeft w:val="0"/>
                  <w:marRight w:val="0"/>
                  <w:marTop w:val="0"/>
                  <w:marBottom w:val="0"/>
                  <w:divBdr>
                    <w:top w:val="single" w:sz="2" w:space="0" w:color="E3E3E3"/>
                    <w:left w:val="none" w:sz="0" w:space="0" w:color="auto"/>
                    <w:bottom w:val="single" w:sz="2" w:space="0" w:color="E3E3E3"/>
                    <w:right w:val="none" w:sz="0" w:space="0" w:color="auto"/>
                  </w:divBdr>
                </w:div>
                <w:div w:id="1282152769">
                  <w:marLeft w:val="0"/>
                  <w:marRight w:val="0"/>
                  <w:marTop w:val="0"/>
                  <w:marBottom w:val="0"/>
                  <w:divBdr>
                    <w:top w:val="single" w:sz="2" w:space="0" w:color="E3E3E3"/>
                    <w:left w:val="none" w:sz="0" w:space="0" w:color="auto"/>
                    <w:bottom w:val="single" w:sz="2" w:space="0" w:color="E3E3E3"/>
                    <w:right w:val="none" w:sz="0" w:space="0" w:color="auto"/>
                  </w:divBdr>
                </w:div>
                <w:div w:id="1455783795">
                  <w:marLeft w:val="0"/>
                  <w:marRight w:val="0"/>
                  <w:marTop w:val="0"/>
                  <w:marBottom w:val="0"/>
                  <w:divBdr>
                    <w:top w:val="single" w:sz="2" w:space="0" w:color="E3E3E3"/>
                    <w:left w:val="none" w:sz="0" w:space="0" w:color="auto"/>
                    <w:bottom w:val="single" w:sz="2" w:space="0" w:color="E3E3E3"/>
                    <w:right w:val="none" w:sz="0" w:space="0" w:color="auto"/>
                  </w:divBdr>
                </w:div>
                <w:div w:id="42365236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807749541">
      <w:bodyDiv w:val="1"/>
      <w:marLeft w:val="0"/>
      <w:marRight w:val="0"/>
      <w:marTop w:val="0"/>
      <w:marBottom w:val="0"/>
      <w:divBdr>
        <w:top w:val="none" w:sz="0" w:space="0" w:color="auto"/>
        <w:left w:val="none" w:sz="0" w:space="0" w:color="auto"/>
        <w:bottom w:val="none" w:sz="0" w:space="0" w:color="auto"/>
        <w:right w:val="none" w:sz="0" w:space="0" w:color="auto"/>
      </w:divBdr>
    </w:div>
    <w:div w:id="811559899">
      <w:bodyDiv w:val="1"/>
      <w:marLeft w:val="0"/>
      <w:marRight w:val="0"/>
      <w:marTop w:val="0"/>
      <w:marBottom w:val="0"/>
      <w:divBdr>
        <w:top w:val="none" w:sz="0" w:space="0" w:color="auto"/>
        <w:left w:val="none" w:sz="0" w:space="0" w:color="auto"/>
        <w:bottom w:val="none" w:sz="0" w:space="0" w:color="auto"/>
        <w:right w:val="none" w:sz="0" w:space="0" w:color="auto"/>
      </w:divBdr>
      <w:divsChild>
        <w:div w:id="1157528346">
          <w:marLeft w:val="0"/>
          <w:marRight w:val="0"/>
          <w:marTop w:val="0"/>
          <w:marBottom w:val="0"/>
          <w:divBdr>
            <w:top w:val="single" w:sz="4" w:space="0" w:color="E1E3EA"/>
            <w:left w:val="single" w:sz="4" w:space="0" w:color="E1E3EA"/>
            <w:bottom w:val="single" w:sz="4" w:space="0" w:color="E1E3EA"/>
            <w:right w:val="single" w:sz="4" w:space="0" w:color="E1E3EA"/>
          </w:divBdr>
          <w:divsChild>
            <w:div w:id="1682391890">
              <w:marLeft w:val="0"/>
              <w:marRight w:val="0"/>
              <w:marTop w:val="0"/>
              <w:marBottom w:val="0"/>
              <w:divBdr>
                <w:top w:val="single" w:sz="2" w:space="0" w:color="E3E3E3"/>
                <w:left w:val="single" w:sz="2" w:space="0" w:color="E3E3E3"/>
                <w:bottom w:val="single" w:sz="2" w:space="0" w:color="E3E3E3"/>
                <w:right w:val="single" w:sz="2" w:space="0" w:color="E3E3E3"/>
              </w:divBdr>
              <w:divsChild>
                <w:div w:id="773591897">
                  <w:marLeft w:val="0"/>
                  <w:marRight w:val="0"/>
                  <w:marTop w:val="0"/>
                  <w:marBottom w:val="0"/>
                  <w:divBdr>
                    <w:top w:val="single" w:sz="2" w:space="0" w:color="E3E3E3"/>
                    <w:left w:val="none" w:sz="0" w:space="0" w:color="auto"/>
                    <w:bottom w:val="single" w:sz="2" w:space="0" w:color="E3E3E3"/>
                    <w:right w:val="none" w:sz="0" w:space="0" w:color="auto"/>
                  </w:divBdr>
                </w:div>
                <w:div w:id="1508668550">
                  <w:marLeft w:val="0"/>
                  <w:marRight w:val="0"/>
                  <w:marTop w:val="0"/>
                  <w:marBottom w:val="0"/>
                  <w:divBdr>
                    <w:top w:val="single" w:sz="2" w:space="0" w:color="E3E3E3"/>
                    <w:left w:val="none" w:sz="0" w:space="0" w:color="auto"/>
                    <w:bottom w:val="single" w:sz="2" w:space="0" w:color="E3E3E3"/>
                    <w:right w:val="none" w:sz="0" w:space="0" w:color="auto"/>
                  </w:divBdr>
                </w:div>
                <w:div w:id="1615674795">
                  <w:marLeft w:val="0"/>
                  <w:marRight w:val="0"/>
                  <w:marTop w:val="0"/>
                  <w:marBottom w:val="0"/>
                  <w:divBdr>
                    <w:top w:val="single" w:sz="2" w:space="0" w:color="E3E3E3"/>
                    <w:left w:val="none" w:sz="0" w:space="0" w:color="auto"/>
                    <w:bottom w:val="single" w:sz="2" w:space="0" w:color="E3E3E3"/>
                    <w:right w:val="none" w:sz="0" w:space="0" w:color="auto"/>
                  </w:divBdr>
                </w:div>
                <w:div w:id="1720282658">
                  <w:marLeft w:val="0"/>
                  <w:marRight w:val="0"/>
                  <w:marTop w:val="0"/>
                  <w:marBottom w:val="0"/>
                  <w:divBdr>
                    <w:top w:val="single" w:sz="2" w:space="0" w:color="E3E3E3"/>
                    <w:left w:val="none" w:sz="0" w:space="0" w:color="auto"/>
                    <w:bottom w:val="single" w:sz="2" w:space="0" w:color="E3E3E3"/>
                    <w:right w:val="none" w:sz="0" w:space="0" w:color="auto"/>
                  </w:divBdr>
                </w:div>
                <w:div w:id="696006428">
                  <w:marLeft w:val="0"/>
                  <w:marRight w:val="0"/>
                  <w:marTop w:val="0"/>
                  <w:marBottom w:val="0"/>
                  <w:divBdr>
                    <w:top w:val="single" w:sz="2" w:space="0" w:color="E3E3E3"/>
                    <w:left w:val="none" w:sz="0" w:space="0" w:color="auto"/>
                    <w:bottom w:val="single" w:sz="2" w:space="0" w:color="E3E3E3"/>
                    <w:right w:val="none" w:sz="0" w:space="0" w:color="auto"/>
                  </w:divBdr>
                </w:div>
                <w:div w:id="1187408920">
                  <w:marLeft w:val="0"/>
                  <w:marRight w:val="0"/>
                  <w:marTop w:val="0"/>
                  <w:marBottom w:val="0"/>
                  <w:divBdr>
                    <w:top w:val="single" w:sz="2" w:space="0" w:color="E3E3E3"/>
                    <w:left w:val="none" w:sz="0" w:space="0" w:color="auto"/>
                    <w:bottom w:val="single" w:sz="2" w:space="0" w:color="E3E3E3"/>
                    <w:right w:val="none" w:sz="0" w:space="0" w:color="auto"/>
                  </w:divBdr>
                </w:div>
                <w:div w:id="1941135351">
                  <w:marLeft w:val="0"/>
                  <w:marRight w:val="0"/>
                  <w:marTop w:val="0"/>
                  <w:marBottom w:val="0"/>
                  <w:divBdr>
                    <w:top w:val="single" w:sz="2" w:space="0" w:color="E3E3E3"/>
                    <w:left w:val="none" w:sz="0" w:space="0" w:color="auto"/>
                    <w:bottom w:val="single" w:sz="2" w:space="0" w:color="E3E3E3"/>
                    <w:right w:val="none" w:sz="0" w:space="0" w:color="auto"/>
                  </w:divBdr>
                </w:div>
                <w:div w:id="1021709382">
                  <w:marLeft w:val="0"/>
                  <w:marRight w:val="0"/>
                  <w:marTop w:val="0"/>
                  <w:marBottom w:val="0"/>
                  <w:divBdr>
                    <w:top w:val="single" w:sz="2" w:space="0" w:color="E3E3E3"/>
                    <w:left w:val="none" w:sz="0" w:space="0" w:color="auto"/>
                    <w:bottom w:val="single" w:sz="2" w:space="0" w:color="E3E3E3"/>
                    <w:right w:val="none" w:sz="0" w:space="0" w:color="auto"/>
                  </w:divBdr>
                </w:div>
                <w:div w:id="1760324804">
                  <w:marLeft w:val="0"/>
                  <w:marRight w:val="0"/>
                  <w:marTop w:val="0"/>
                  <w:marBottom w:val="0"/>
                  <w:divBdr>
                    <w:top w:val="single" w:sz="2" w:space="0" w:color="E3E3E3"/>
                    <w:left w:val="none" w:sz="0" w:space="0" w:color="auto"/>
                    <w:bottom w:val="single" w:sz="2" w:space="0" w:color="E3E3E3"/>
                    <w:right w:val="none" w:sz="0" w:space="0" w:color="auto"/>
                  </w:divBdr>
                </w:div>
                <w:div w:id="1299068156">
                  <w:marLeft w:val="0"/>
                  <w:marRight w:val="0"/>
                  <w:marTop w:val="0"/>
                  <w:marBottom w:val="0"/>
                  <w:divBdr>
                    <w:top w:val="single" w:sz="2" w:space="0" w:color="E3E3E3"/>
                    <w:left w:val="none" w:sz="0" w:space="0" w:color="auto"/>
                    <w:bottom w:val="single" w:sz="2" w:space="0" w:color="E3E3E3"/>
                    <w:right w:val="none" w:sz="0" w:space="0" w:color="auto"/>
                  </w:divBdr>
                </w:div>
                <w:div w:id="1194224586">
                  <w:marLeft w:val="0"/>
                  <w:marRight w:val="0"/>
                  <w:marTop w:val="0"/>
                  <w:marBottom w:val="0"/>
                  <w:divBdr>
                    <w:top w:val="single" w:sz="2" w:space="0" w:color="E3E3E3"/>
                    <w:left w:val="none" w:sz="0" w:space="0" w:color="auto"/>
                    <w:bottom w:val="single" w:sz="2" w:space="0" w:color="E3E3E3"/>
                    <w:right w:val="none" w:sz="0" w:space="0" w:color="auto"/>
                  </w:divBdr>
                </w:div>
                <w:div w:id="1166820735">
                  <w:marLeft w:val="0"/>
                  <w:marRight w:val="0"/>
                  <w:marTop w:val="0"/>
                  <w:marBottom w:val="0"/>
                  <w:divBdr>
                    <w:top w:val="single" w:sz="2" w:space="0" w:color="E3E3E3"/>
                    <w:left w:val="none" w:sz="0" w:space="0" w:color="auto"/>
                    <w:bottom w:val="single" w:sz="2" w:space="0" w:color="E3E3E3"/>
                    <w:right w:val="none" w:sz="0" w:space="0" w:color="auto"/>
                  </w:divBdr>
                </w:div>
                <w:div w:id="1151674572">
                  <w:marLeft w:val="0"/>
                  <w:marRight w:val="0"/>
                  <w:marTop w:val="0"/>
                  <w:marBottom w:val="0"/>
                  <w:divBdr>
                    <w:top w:val="single" w:sz="2" w:space="0" w:color="E3E3E3"/>
                    <w:left w:val="none" w:sz="0" w:space="0" w:color="auto"/>
                    <w:bottom w:val="single" w:sz="2" w:space="0" w:color="E3E3E3"/>
                    <w:right w:val="none" w:sz="0" w:space="0" w:color="auto"/>
                  </w:divBdr>
                </w:div>
                <w:div w:id="691564973">
                  <w:marLeft w:val="0"/>
                  <w:marRight w:val="0"/>
                  <w:marTop w:val="0"/>
                  <w:marBottom w:val="0"/>
                  <w:divBdr>
                    <w:top w:val="single" w:sz="2" w:space="0" w:color="E3E3E3"/>
                    <w:left w:val="none" w:sz="0" w:space="0" w:color="auto"/>
                    <w:bottom w:val="single" w:sz="2" w:space="0" w:color="E3E3E3"/>
                    <w:right w:val="none" w:sz="0" w:space="0" w:color="auto"/>
                  </w:divBdr>
                </w:div>
                <w:div w:id="516623067">
                  <w:marLeft w:val="0"/>
                  <w:marRight w:val="0"/>
                  <w:marTop w:val="0"/>
                  <w:marBottom w:val="0"/>
                  <w:divBdr>
                    <w:top w:val="single" w:sz="2" w:space="0" w:color="E3E3E3"/>
                    <w:left w:val="none" w:sz="0" w:space="0" w:color="auto"/>
                    <w:bottom w:val="single" w:sz="2" w:space="0" w:color="E3E3E3"/>
                    <w:right w:val="none" w:sz="0" w:space="0" w:color="auto"/>
                  </w:divBdr>
                </w:div>
                <w:div w:id="206455186">
                  <w:marLeft w:val="0"/>
                  <w:marRight w:val="0"/>
                  <w:marTop w:val="0"/>
                  <w:marBottom w:val="0"/>
                  <w:divBdr>
                    <w:top w:val="single" w:sz="2" w:space="0" w:color="E3E3E3"/>
                    <w:left w:val="none" w:sz="0" w:space="0" w:color="auto"/>
                    <w:bottom w:val="single" w:sz="2" w:space="0" w:color="E3E3E3"/>
                    <w:right w:val="none" w:sz="0" w:space="0" w:color="auto"/>
                  </w:divBdr>
                </w:div>
                <w:div w:id="354696127">
                  <w:marLeft w:val="0"/>
                  <w:marRight w:val="0"/>
                  <w:marTop w:val="0"/>
                  <w:marBottom w:val="0"/>
                  <w:divBdr>
                    <w:top w:val="single" w:sz="2" w:space="0" w:color="E3E3E3"/>
                    <w:left w:val="none" w:sz="0" w:space="0" w:color="auto"/>
                    <w:bottom w:val="single" w:sz="2" w:space="0" w:color="E3E3E3"/>
                    <w:right w:val="none" w:sz="0" w:space="0" w:color="auto"/>
                  </w:divBdr>
                </w:div>
                <w:div w:id="869956542">
                  <w:marLeft w:val="0"/>
                  <w:marRight w:val="0"/>
                  <w:marTop w:val="0"/>
                  <w:marBottom w:val="0"/>
                  <w:divBdr>
                    <w:top w:val="single" w:sz="2" w:space="0" w:color="E3E3E3"/>
                    <w:left w:val="none" w:sz="0" w:space="0" w:color="auto"/>
                    <w:bottom w:val="single" w:sz="2" w:space="0" w:color="E3E3E3"/>
                    <w:right w:val="none" w:sz="0" w:space="0" w:color="auto"/>
                  </w:divBdr>
                </w:div>
                <w:div w:id="1538732700">
                  <w:marLeft w:val="0"/>
                  <w:marRight w:val="0"/>
                  <w:marTop w:val="0"/>
                  <w:marBottom w:val="0"/>
                  <w:divBdr>
                    <w:top w:val="single" w:sz="2" w:space="0" w:color="E3E3E3"/>
                    <w:left w:val="none" w:sz="0" w:space="0" w:color="auto"/>
                    <w:bottom w:val="single" w:sz="2" w:space="0" w:color="E3E3E3"/>
                    <w:right w:val="none" w:sz="0" w:space="0" w:color="auto"/>
                  </w:divBdr>
                </w:div>
                <w:div w:id="72694992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86866224">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1412972227">
          <w:marLeft w:val="0"/>
          <w:marRight w:val="0"/>
          <w:marTop w:val="0"/>
          <w:marBottom w:val="0"/>
          <w:divBdr>
            <w:top w:val="single" w:sz="2" w:space="0" w:color="E3E3E3"/>
            <w:left w:val="single" w:sz="2" w:space="0" w:color="E3E3E3"/>
            <w:bottom w:val="single" w:sz="2" w:space="0" w:color="E3E3E3"/>
            <w:right w:val="single" w:sz="2" w:space="0" w:color="E3E3E3"/>
          </w:divBdr>
        </w:div>
        <w:div w:id="143817211">
          <w:marLeft w:val="0"/>
          <w:marRight w:val="0"/>
          <w:marTop w:val="0"/>
          <w:marBottom w:val="0"/>
          <w:divBdr>
            <w:top w:val="single" w:sz="4" w:space="0" w:color="E1E3EA"/>
            <w:left w:val="single" w:sz="4" w:space="0" w:color="E1E3EA"/>
            <w:bottom w:val="single" w:sz="4" w:space="0" w:color="E1E3EA"/>
            <w:right w:val="single" w:sz="4" w:space="0" w:color="E1E3EA"/>
          </w:divBdr>
          <w:divsChild>
            <w:div w:id="435710567">
              <w:marLeft w:val="0"/>
              <w:marRight w:val="0"/>
              <w:marTop w:val="0"/>
              <w:marBottom w:val="0"/>
              <w:divBdr>
                <w:top w:val="single" w:sz="2" w:space="0" w:color="E3E3E3"/>
                <w:left w:val="single" w:sz="2" w:space="0" w:color="E3E3E3"/>
                <w:bottom w:val="single" w:sz="2" w:space="0" w:color="E3E3E3"/>
                <w:right w:val="single" w:sz="2" w:space="0" w:color="E3E3E3"/>
              </w:divBdr>
              <w:divsChild>
                <w:div w:id="1777171539">
                  <w:marLeft w:val="0"/>
                  <w:marRight w:val="0"/>
                  <w:marTop w:val="0"/>
                  <w:marBottom w:val="0"/>
                  <w:divBdr>
                    <w:top w:val="single" w:sz="2" w:space="0" w:color="E3E3E3"/>
                    <w:left w:val="none" w:sz="0" w:space="0" w:color="auto"/>
                    <w:bottom w:val="single" w:sz="2" w:space="0" w:color="E3E3E3"/>
                    <w:right w:val="none" w:sz="0" w:space="0" w:color="auto"/>
                  </w:divBdr>
                </w:div>
                <w:div w:id="871724798">
                  <w:marLeft w:val="0"/>
                  <w:marRight w:val="0"/>
                  <w:marTop w:val="0"/>
                  <w:marBottom w:val="0"/>
                  <w:divBdr>
                    <w:top w:val="single" w:sz="2" w:space="0" w:color="E3E3E3"/>
                    <w:left w:val="none" w:sz="0" w:space="0" w:color="auto"/>
                    <w:bottom w:val="single" w:sz="2" w:space="0" w:color="E3E3E3"/>
                    <w:right w:val="none" w:sz="0" w:space="0" w:color="auto"/>
                  </w:divBdr>
                </w:div>
                <w:div w:id="697003241">
                  <w:marLeft w:val="0"/>
                  <w:marRight w:val="0"/>
                  <w:marTop w:val="0"/>
                  <w:marBottom w:val="0"/>
                  <w:divBdr>
                    <w:top w:val="single" w:sz="2" w:space="0" w:color="E3E3E3"/>
                    <w:left w:val="none" w:sz="0" w:space="0" w:color="auto"/>
                    <w:bottom w:val="single" w:sz="2" w:space="0" w:color="E3E3E3"/>
                    <w:right w:val="none" w:sz="0" w:space="0" w:color="auto"/>
                  </w:divBdr>
                </w:div>
                <w:div w:id="1509446456">
                  <w:marLeft w:val="0"/>
                  <w:marRight w:val="0"/>
                  <w:marTop w:val="0"/>
                  <w:marBottom w:val="0"/>
                  <w:divBdr>
                    <w:top w:val="single" w:sz="2" w:space="0" w:color="E3E3E3"/>
                    <w:left w:val="none" w:sz="0" w:space="0" w:color="auto"/>
                    <w:bottom w:val="single" w:sz="2" w:space="0" w:color="E3E3E3"/>
                    <w:right w:val="none" w:sz="0" w:space="0" w:color="auto"/>
                  </w:divBdr>
                </w:div>
                <w:div w:id="860168215">
                  <w:marLeft w:val="0"/>
                  <w:marRight w:val="0"/>
                  <w:marTop w:val="0"/>
                  <w:marBottom w:val="0"/>
                  <w:divBdr>
                    <w:top w:val="single" w:sz="2" w:space="0" w:color="E3E3E3"/>
                    <w:left w:val="none" w:sz="0" w:space="0" w:color="auto"/>
                    <w:bottom w:val="single" w:sz="2" w:space="0" w:color="E3E3E3"/>
                    <w:right w:val="none" w:sz="0" w:space="0" w:color="auto"/>
                  </w:divBdr>
                </w:div>
                <w:div w:id="828667087">
                  <w:marLeft w:val="0"/>
                  <w:marRight w:val="0"/>
                  <w:marTop w:val="0"/>
                  <w:marBottom w:val="0"/>
                  <w:divBdr>
                    <w:top w:val="single" w:sz="2" w:space="0" w:color="E3E3E3"/>
                    <w:left w:val="none" w:sz="0" w:space="0" w:color="auto"/>
                    <w:bottom w:val="single" w:sz="2" w:space="0" w:color="E3E3E3"/>
                    <w:right w:val="none" w:sz="0" w:space="0" w:color="auto"/>
                  </w:divBdr>
                </w:div>
                <w:div w:id="1295284425">
                  <w:marLeft w:val="0"/>
                  <w:marRight w:val="0"/>
                  <w:marTop w:val="0"/>
                  <w:marBottom w:val="0"/>
                  <w:divBdr>
                    <w:top w:val="single" w:sz="2" w:space="0" w:color="E3E3E3"/>
                    <w:left w:val="none" w:sz="0" w:space="0" w:color="auto"/>
                    <w:bottom w:val="single" w:sz="2" w:space="0" w:color="E3E3E3"/>
                    <w:right w:val="none" w:sz="0" w:space="0" w:color="auto"/>
                  </w:divBdr>
                </w:div>
                <w:div w:id="1437671346">
                  <w:marLeft w:val="0"/>
                  <w:marRight w:val="0"/>
                  <w:marTop w:val="0"/>
                  <w:marBottom w:val="0"/>
                  <w:divBdr>
                    <w:top w:val="single" w:sz="2" w:space="0" w:color="E3E3E3"/>
                    <w:left w:val="none" w:sz="0" w:space="0" w:color="auto"/>
                    <w:bottom w:val="single" w:sz="2" w:space="0" w:color="E3E3E3"/>
                    <w:right w:val="none" w:sz="0" w:space="0" w:color="auto"/>
                  </w:divBdr>
                </w:div>
                <w:div w:id="1954356830">
                  <w:marLeft w:val="0"/>
                  <w:marRight w:val="0"/>
                  <w:marTop w:val="0"/>
                  <w:marBottom w:val="0"/>
                  <w:divBdr>
                    <w:top w:val="single" w:sz="2" w:space="0" w:color="E3E3E3"/>
                    <w:left w:val="none" w:sz="0" w:space="0" w:color="auto"/>
                    <w:bottom w:val="single" w:sz="2" w:space="0" w:color="E3E3E3"/>
                    <w:right w:val="none" w:sz="0" w:space="0" w:color="auto"/>
                  </w:divBdr>
                </w:div>
                <w:div w:id="90441641">
                  <w:marLeft w:val="0"/>
                  <w:marRight w:val="0"/>
                  <w:marTop w:val="0"/>
                  <w:marBottom w:val="0"/>
                  <w:divBdr>
                    <w:top w:val="single" w:sz="2" w:space="0" w:color="E3E3E3"/>
                    <w:left w:val="none" w:sz="0" w:space="0" w:color="auto"/>
                    <w:bottom w:val="single" w:sz="2" w:space="0" w:color="E3E3E3"/>
                    <w:right w:val="none" w:sz="0" w:space="0" w:color="auto"/>
                  </w:divBdr>
                </w:div>
                <w:div w:id="1566524972">
                  <w:marLeft w:val="0"/>
                  <w:marRight w:val="0"/>
                  <w:marTop w:val="0"/>
                  <w:marBottom w:val="0"/>
                  <w:divBdr>
                    <w:top w:val="single" w:sz="2" w:space="0" w:color="E3E3E3"/>
                    <w:left w:val="none" w:sz="0" w:space="0" w:color="auto"/>
                    <w:bottom w:val="single" w:sz="2" w:space="0" w:color="E3E3E3"/>
                    <w:right w:val="none" w:sz="0" w:space="0" w:color="auto"/>
                  </w:divBdr>
                </w:div>
                <w:div w:id="328412749">
                  <w:marLeft w:val="0"/>
                  <w:marRight w:val="0"/>
                  <w:marTop w:val="0"/>
                  <w:marBottom w:val="0"/>
                  <w:divBdr>
                    <w:top w:val="single" w:sz="2" w:space="0" w:color="E3E3E3"/>
                    <w:left w:val="none" w:sz="0" w:space="0" w:color="auto"/>
                    <w:bottom w:val="single" w:sz="2" w:space="0" w:color="E3E3E3"/>
                    <w:right w:val="none" w:sz="0" w:space="0" w:color="auto"/>
                  </w:divBdr>
                </w:div>
                <w:div w:id="1195650137">
                  <w:marLeft w:val="0"/>
                  <w:marRight w:val="0"/>
                  <w:marTop w:val="0"/>
                  <w:marBottom w:val="0"/>
                  <w:divBdr>
                    <w:top w:val="single" w:sz="2" w:space="0" w:color="E3E3E3"/>
                    <w:left w:val="none" w:sz="0" w:space="0" w:color="auto"/>
                    <w:bottom w:val="single" w:sz="2" w:space="0" w:color="E3E3E3"/>
                    <w:right w:val="none" w:sz="0" w:space="0" w:color="auto"/>
                  </w:divBdr>
                </w:div>
                <w:div w:id="1980332662">
                  <w:marLeft w:val="0"/>
                  <w:marRight w:val="0"/>
                  <w:marTop w:val="0"/>
                  <w:marBottom w:val="0"/>
                  <w:divBdr>
                    <w:top w:val="single" w:sz="2" w:space="0" w:color="E3E3E3"/>
                    <w:left w:val="none" w:sz="0" w:space="0" w:color="auto"/>
                    <w:bottom w:val="single" w:sz="2" w:space="0" w:color="E3E3E3"/>
                    <w:right w:val="none" w:sz="0" w:space="0" w:color="auto"/>
                  </w:divBdr>
                </w:div>
                <w:div w:id="453721613">
                  <w:marLeft w:val="0"/>
                  <w:marRight w:val="0"/>
                  <w:marTop w:val="0"/>
                  <w:marBottom w:val="0"/>
                  <w:divBdr>
                    <w:top w:val="single" w:sz="2" w:space="0" w:color="E3E3E3"/>
                    <w:left w:val="none" w:sz="0" w:space="0" w:color="auto"/>
                    <w:bottom w:val="single" w:sz="2" w:space="0" w:color="E3E3E3"/>
                    <w:right w:val="none" w:sz="0" w:space="0" w:color="auto"/>
                  </w:divBdr>
                </w:div>
                <w:div w:id="438764314">
                  <w:marLeft w:val="0"/>
                  <w:marRight w:val="0"/>
                  <w:marTop w:val="0"/>
                  <w:marBottom w:val="0"/>
                  <w:divBdr>
                    <w:top w:val="single" w:sz="2" w:space="0" w:color="E3E3E3"/>
                    <w:left w:val="none" w:sz="0" w:space="0" w:color="auto"/>
                    <w:bottom w:val="single" w:sz="2" w:space="0" w:color="E3E3E3"/>
                    <w:right w:val="none" w:sz="0" w:space="0" w:color="auto"/>
                  </w:divBdr>
                </w:div>
                <w:div w:id="293214902">
                  <w:marLeft w:val="0"/>
                  <w:marRight w:val="0"/>
                  <w:marTop w:val="0"/>
                  <w:marBottom w:val="0"/>
                  <w:divBdr>
                    <w:top w:val="single" w:sz="2" w:space="0" w:color="E3E3E3"/>
                    <w:left w:val="none" w:sz="0" w:space="0" w:color="auto"/>
                    <w:bottom w:val="single" w:sz="2" w:space="0" w:color="E3E3E3"/>
                    <w:right w:val="none" w:sz="0" w:space="0" w:color="auto"/>
                  </w:divBdr>
                </w:div>
                <w:div w:id="125463200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190875263">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28401021">
      <w:bodyDiv w:val="1"/>
      <w:marLeft w:val="0"/>
      <w:marRight w:val="0"/>
      <w:marTop w:val="0"/>
      <w:marBottom w:val="0"/>
      <w:divBdr>
        <w:top w:val="none" w:sz="0" w:space="0" w:color="auto"/>
        <w:left w:val="none" w:sz="0" w:space="0" w:color="auto"/>
        <w:bottom w:val="none" w:sz="0" w:space="0" w:color="auto"/>
        <w:right w:val="none" w:sz="0" w:space="0" w:color="auto"/>
      </w:divBdr>
    </w:div>
    <w:div w:id="840051576">
      <w:bodyDiv w:val="1"/>
      <w:marLeft w:val="0"/>
      <w:marRight w:val="0"/>
      <w:marTop w:val="0"/>
      <w:marBottom w:val="0"/>
      <w:divBdr>
        <w:top w:val="none" w:sz="0" w:space="0" w:color="auto"/>
        <w:left w:val="none" w:sz="0" w:space="0" w:color="auto"/>
        <w:bottom w:val="none" w:sz="0" w:space="0" w:color="auto"/>
        <w:right w:val="none" w:sz="0" w:space="0" w:color="auto"/>
      </w:divBdr>
    </w:div>
    <w:div w:id="841047538">
      <w:bodyDiv w:val="1"/>
      <w:marLeft w:val="0"/>
      <w:marRight w:val="0"/>
      <w:marTop w:val="0"/>
      <w:marBottom w:val="0"/>
      <w:divBdr>
        <w:top w:val="none" w:sz="0" w:space="0" w:color="auto"/>
        <w:left w:val="none" w:sz="0" w:space="0" w:color="auto"/>
        <w:bottom w:val="none" w:sz="0" w:space="0" w:color="auto"/>
        <w:right w:val="none" w:sz="0" w:space="0" w:color="auto"/>
      </w:divBdr>
      <w:divsChild>
        <w:div w:id="938872879">
          <w:marLeft w:val="0"/>
          <w:marRight w:val="0"/>
          <w:marTop w:val="0"/>
          <w:marBottom w:val="0"/>
          <w:divBdr>
            <w:top w:val="single" w:sz="4" w:space="0" w:color="E1E3EA"/>
            <w:left w:val="single" w:sz="4" w:space="0" w:color="E1E3EA"/>
            <w:bottom w:val="single" w:sz="4" w:space="0" w:color="E1E3EA"/>
            <w:right w:val="single" w:sz="4" w:space="0" w:color="E1E3EA"/>
          </w:divBdr>
          <w:divsChild>
            <w:div w:id="1708411093">
              <w:marLeft w:val="0"/>
              <w:marRight w:val="0"/>
              <w:marTop w:val="0"/>
              <w:marBottom w:val="0"/>
              <w:divBdr>
                <w:top w:val="single" w:sz="2" w:space="0" w:color="E3E3E3"/>
                <w:left w:val="single" w:sz="2" w:space="0" w:color="E3E3E3"/>
                <w:bottom w:val="single" w:sz="2" w:space="0" w:color="E3E3E3"/>
                <w:right w:val="single" w:sz="2" w:space="0" w:color="E3E3E3"/>
              </w:divBdr>
              <w:divsChild>
                <w:div w:id="183330287">
                  <w:marLeft w:val="0"/>
                  <w:marRight w:val="0"/>
                  <w:marTop w:val="0"/>
                  <w:marBottom w:val="0"/>
                  <w:divBdr>
                    <w:top w:val="single" w:sz="2" w:space="0" w:color="E3E3E3"/>
                    <w:left w:val="none" w:sz="0" w:space="0" w:color="auto"/>
                    <w:bottom w:val="single" w:sz="2" w:space="0" w:color="E3E3E3"/>
                    <w:right w:val="none" w:sz="0" w:space="0" w:color="auto"/>
                  </w:divBdr>
                </w:div>
                <w:div w:id="504052158">
                  <w:marLeft w:val="0"/>
                  <w:marRight w:val="0"/>
                  <w:marTop w:val="0"/>
                  <w:marBottom w:val="0"/>
                  <w:divBdr>
                    <w:top w:val="single" w:sz="2" w:space="0" w:color="E3E3E3"/>
                    <w:left w:val="none" w:sz="0" w:space="0" w:color="auto"/>
                    <w:bottom w:val="single" w:sz="2" w:space="0" w:color="E3E3E3"/>
                    <w:right w:val="none" w:sz="0" w:space="0" w:color="auto"/>
                  </w:divBdr>
                </w:div>
                <w:div w:id="1514958338">
                  <w:marLeft w:val="0"/>
                  <w:marRight w:val="0"/>
                  <w:marTop w:val="0"/>
                  <w:marBottom w:val="0"/>
                  <w:divBdr>
                    <w:top w:val="single" w:sz="2" w:space="0" w:color="E3E3E3"/>
                    <w:left w:val="none" w:sz="0" w:space="0" w:color="auto"/>
                    <w:bottom w:val="single" w:sz="2" w:space="0" w:color="E3E3E3"/>
                    <w:right w:val="none" w:sz="0" w:space="0" w:color="auto"/>
                  </w:divBdr>
                </w:div>
                <w:div w:id="1856069750">
                  <w:marLeft w:val="0"/>
                  <w:marRight w:val="0"/>
                  <w:marTop w:val="0"/>
                  <w:marBottom w:val="0"/>
                  <w:divBdr>
                    <w:top w:val="single" w:sz="2" w:space="0" w:color="E3E3E3"/>
                    <w:left w:val="none" w:sz="0" w:space="0" w:color="auto"/>
                    <w:bottom w:val="single" w:sz="2" w:space="0" w:color="E3E3E3"/>
                    <w:right w:val="none" w:sz="0" w:space="0" w:color="auto"/>
                  </w:divBdr>
                </w:div>
                <w:div w:id="579875121">
                  <w:marLeft w:val="0"/>
                  <w:marRight w:val="0"/>
                  <w:marTop w:val="0"/>
                  <w:marBottom w:val="0"/>
                  <w:divBdr>
                    <w:top w:val="single" w:sz="2" w:space="0" w:color="E3E3E3"/>
                    <w:left w:val="none" w:sz="0" w:space="0" w:color="auto"/>
                    <w:bottom w:val="single" w:sz="2" w:space="0" w:color="E3E3E3"/>
                    <w:right w:val="none" w:sz="0" w:space="0" w:color="auto"/>
                  </w:divBdr>
                </w:div>
                <w:div w:id="1148550951">
                  <w:marLeft w:val="0"/>
                  <w:marRight w:val="0"/>
                  <w:marTop w:val="0"/>
                  <w:marBottom w:val="0"/>
                  <w:divBdr>
                    <w:top w:val="single" w:sz="2" w:space="0" w:color="E3E3E3"/>
                    <w:left w:val="none" w:sz="0" w:space="0" w:color="auto"/>
                    <w:bottom w:val="single" w:sz="2" w:space="0" w:color="E3E3E3"/>
                    <w:right w:val="none" w:sz="0" w:space="0" w:color="auto"/>
                  </w:divBdr>
                </w:div>
                <w:div w:id="940844078">
                  <w:marLeft w:val="0"/>
                  <w:marRight w:val="0"/>
                  <w:marTop w:val="0"/>
                  <w:marBottom w:val="0"/>
                  <w:divBdr>
                    <w:top w:val="single" w:sz="2" w:space="0" w:color="E3E3E3"/>
                    <w:left w:val="none" w:sz="0" w:space="0" w:color="auto"/>
                    <w:bottom w:val="single" w:sz="2" w:space="0" w:color="E3E3E3"/>
                    <w:right w:val="none" w:sz="0" w:space="0" w:color="auto"/>
                  </w:divBdr>
                </w:div>
                <w:div w:id="455300820">
                  <w:marLeft w:val="0"/>
                  <w:marRight w:val="0"/>
                  <w:marTop w:val="0"/>
                  <w:marBottom w:val="0"/>
                  <w:divBdr>
                    <w:top w:val="single" w:sz="2" w:space="0" w:color="E3E3E3"/>
                    <w:left w:val="none" w:sz="0" w:space="0" w:color="auto"/>
                    <w:bottom w:val="single" w:sz="2" w:space="0" w:color="E3E3E3"/>
                    <w:right w:val="none" w:sz="0" w:space="0" w:color="auto"/>
                  </w:divBdr>
                </w:div>
                <w:div w:id="334698425">
                  <w:marLeft w:val="0"/>
                  <w:marRight w:val="0"/>
                  <w:marTop w:val="0"/>
                  <w:marBottom w:val="0"/>
                  <w:divBdr>
                    <w:top w:val="single" w:sz="2" w:space="0" w:color="E3E3E3"/>
                    <w:left w:val="none" w:sz="0" w:space="0" w:color="auto"/>
                    <w:bottom w:val="single" w:sz="2" w:space="0" w:color="E3E3E3"/>
                    <w:right w:val="none" w:sz="0" w:space="0" w:color="auto"/>
                  </w:divBdr>
                </w:div>
                <w:div w:id="544027909">
                  <w:marLeft w:val="0"/>
                  <w:marRight w:val="0"/>
                  <w:marTop w:val="0"/>
                  <w:marBottom w:val="0"/>
                  <w:divBdr>
                    <w:top w:val="single" w:sz="2" w:space="0" w:color="E3E3E3"/>
                    <w:left w:val="none" w:sz="0" w:space="0" w:color="auto"/>
                    <w:bottom w:val="single" w:sz="2" w:space="0" w:color="E3E3E3"/>
                    <w:right w:val="none" w:sz="0" w:space="0" w:color="auto"/>
                  </w:divBdr>
                </w:div>
                <w:div w:id="439029713">
                  <w:marLeft w:val="0"/>
                  <w:marRight w:val="0"/>
                  <w:marTop w:val="0"/>
                  <w:marBottom w:val="0"/>
                  <w:divBdr>
                    <w:top w:val="single" w:sz="2" w:space="0" w:color="E3E3E3"/>
                    <w:left w:val="none" w:sz="0" w:space="0" w:color="auto"/>
                    <w:bottom w:val="single" w:sz="2" w:space="0" w:color="E3E3E3"/>
                    <w:right w:val="none" w:sz="0" w:space="0" w:color="auto"/>
                  </w:divBdr>
                </w:div>
                <w:div w:id="1465075492">
                  <w:marLeft w:val="0"/>
                  <w:marRight w:val="0"/>
                  <w:marTop w:val="0"/>
                  <w:marBottom w:val="0"/>
                  <w:divBdr>
                    <w:top w:val="single" w:sz="2" w:space="0" w:color="E3E3E3"/>
                    <w:left w:val="none" w:sz="0" w:space="0" w:color="auto"/>
                    <w:bottom w:val="single" w:sz="2" w:space="0" w:color="E3E3E3"/>
                    <w:right w:val="none" w:sz="0" w:space="0" w:color="auto"/>
                  </w:divBdr>
                </w:div>
                <w:div w:id="1315524268">
                  <w:marLeft w:val="0"/>
                  <w:marRight w:val="0"/>
                  <w:marTop w:val="0"/>
                  <w:marBottom w:val="0"/>
                  <w:divBdr>
                    <w:top w:val="single" w:sz="2" w:space="0" w:color="E3E3E3"/>
                    <w:left w:val="none" w:sz="0" w:space="0" w:color="auto"/>
                    <w:bottom w:val="single" w:sz="2" w:space="0" w:color="E3E3E3"/>
                    <w:right w:val="none" w:sz="0" w:space="0" w:color="auto"/>
                  </w:divBdr>
                </w:div>
                <w:div w:id="864559291">
                  <w:marLeft w:val="0"/>
                  <w:marRight w:val="0"/>
                  <w:marTop w:val="0"/>
                  <w:marBottom w:val="0"/>
                  <w:divBdr>
                    <w:top w:val="single" w:sz="2" w:space="0" w:color="E3E3E3"/>
                    <w:left w:val="none" w:sz="0" w:space="0" w:color="auto"/>
                    <w:bottom w:val="single" w:sz="2" w:space="0" w:color="E3E3E3"/>
                    <w:right w:val="none" w:sz="0" w:space="0" w:color="auto"/>
                  </w:divBdr>
                </w:div>
                <w:div w:id="971862953">
                  <w:marLeft w:val="0"/>
                  <w:marRight w:val="0"/>
                  <w:marTop w:val="0"/>
                  <w:marBottom w:val="0"/>
                  <w:divBdr>
                    <w:top w:val="single" w:sz="2" w:space="0" w:color="E3E3E3"/>
                    <w:left w:val="none" w:sz="0" w:space="0" w:color="auto"/>
                    <w:bottom w:val="single" w:sz="2" w:space="0" w:color="E3E3E3"/>
                    <w:right w:val="none" w:sz="0" w:space="0" w:color="auto"/>
                  </w:divBdr>
                </w:div>
                <w:div w:id="1021277574">
                  <w:marLeft w:val="0"/>
                  <w:marRight w:val="0"/>
                  <w:marTop w:val="0"/>
                  <w:marBottom w:val="0"/>
                  <w:divBdr>
                    <w:top w:val="single" w:sz="2" w:space="0" w:color="E3E3E3"/>
                    <w:left w:val="none" w:sz="0" w:space="0" w:color="auto"/>
                    <w:bottom w:val="single" w:sz="2" w:space="0" w:color="E3E3E3"/>
                    <w:right w:val="none" w:sz="0" w:space="0" w:color="auto"/>
                  </w:divBdr>
                </w:div>
                <w:div w:id="1316488983">
                  <w:marLeft w:val="0"/>
                  <w:marRight w:val="0"/>
                  <w:marTop w:val="0"/>
                  <w:marBottom w:val="0"/>
                  <w:divBdr>
                    <w:top w:val="single" w:sz="2" w:space="0" w:color="E3E3E3"/>
                    <w:left w:val="none" w:sz="0" w:space="0" w:color="auto"/>
                    <w:bottom w:val="single" w:sz="2" w:space="0" w:color="E3E3E3"/>
                    <w:right w:val="none" w:sz="0" w:space="0" w:color="auto"/>
                  </w:divBdr>
                </w:div>
                <w:div w:id="439228887">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1911036491">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856116340">
      <w:bodyDiv w:val="1"/>
      <w:marLeft w:val="0"/>
      <w:marRight w:val="0"/>
      <w:marTop w:val="0"/>
      <w:marBottom w:val="0"/>
      <w:divBdr>
        <w:top w:val="none" w:sz="0" w:space="0" w:color="auto"/>
        <w:left w:val="none" w:sz="0" w:space="0" w:color="auto"/>
        <w:bottom w:val="none" w:sz="0" w:space="0" w:color="auto"/>
        <w:right w:val="none" w:sz="0" w:space="0" w:color="auto"/>
      </w:divBdr>
    </w:div>
    <w:div w:id="876622536">
      <w:bodyDiv w:val="1"/>
      <w:marLeft w:val="0"/>
      <w:marRight w:val="0"/>
      <w:marTop w:val="0"/>
      <w:marBottom w:val="0"/>
      <w:divBdr>
        <w:top w:val="none" w:sz="0" w:space="0" w:color="auto"/>
        <w:left w:val="none" w:sz="0" w:space="0" w:color="auto"/>
        <w:bottom w:val="none" w:sz="0" w:space="0" w:color="auto"/>
        <w:right w:val="none" w:sz="0" w:space="0" w:color="auto"/>
      </w:divBdr>
    </w:div>
    <w:div w:id="879244188">
      <w:bodyDiv w:val="1"/>
      <w:marLeft w:val="0"/>
      <w:marRight w:val="0"/>
      <w:marTop w:val="0"/>
      <w:marBottom w:val="0"/>
      <w:divBdr>
        <w:top w:val="none" w:sz="0" w:space="0" w:color="auto"/>
        <w:left w:val="none" w:sz="0" w:space="0" w:color="auto"/>
        <w:bottom w:val="none" w:sz="0" w:space="0" w:color="auto"/>
        <w:right w:val="none" w:sz="0" w:space="0" w:color="auto"/>
      </w:divBdr>
    </w:div>
    <w:div w:id="887649810">
      <w:bodyDiv w:val="1"/>
      <w:marLeft w:val="0"/>
      <w:marRight w:val="0"/>
      <w:marTop w:val="0"/>
      <w:marBottom w:val="0"/>
      <w:divBdr>
        <w:top w:val="none" w:sz="0" w:space="0" w:color="auto"/>
        <w:left w:val="none" w:sz="0" w:space="0" w:color="auto"/>
        <w:bottom w:val="none" w:sz="0" w:space="0" w:color="auto"/>
        <w:right w:val="none" w:sz="0" w:space="0" w:color="auto"/>
      </w:divBdr>
    </w:div>
    <w:div w:id="902831286">
      <w:bodyDiv w:val="1"/>
      <w:marLeft w:val="0"/>
      <w:marRight w:val="0"/>
      <w:marTop w:val="0"/>
      <w:marBottom w:val="0"/>
      <w:divBdr>
        <w:top w:val="none" w:sz="0" w:space="0" w:color="auto"/>
        <w:left w:val="none" w:sz="0" w:space="0" w:color="auto"/>
        <w:bottom w:val="none" w:sz="0" w:space="0" w:color="auto"/>
        <w:right w:val="none" w:sz="0" w:space="0" w:color="auto"/>
      </w:divBdr>
    </w:div>
    <w:div w:id="905723730">
      <w:bodyDiv w:val="1"/>
      <w:marLeft w:val="0"/>
      <w:marRight w:val="0"/>
      <w:marTop w:val="0"/>
      <w:marBottom w:val="0"/>
      <w:divBdr>
        <w:top w:val="none" w:sz="0" w:space="0" w:color="auto"/>
        <w:left w:val="none" w:sz="0" w:space="0" w:color="auto"/>
        <w:bottom w:val="none" w:sz="0" w:space="0" w:color="auto"/>
        <w:right w:val="none" w:sz="0" w:space="0" w:color="auto"/>
      </w:divBdr>
    </w:div>
    <w:div w:id="907349697">
      <w:bodyDiv w:val="1"/>
      <w:marLeft w:val="0"/>
      <w:marRight w:val="0"/>
      <w:marTop w:val="0"/>
      <w:marBottom w:val="0"/>
      <w:divBdr>
        <w:top w:val="none" w:sz="0" w:space="0" w:color="auto"/>
        <w:left w:val="none" w:sz="0" w:space="0" w:color="auto"/>
        <w:bottom w:val="none" w:sz="0" w:space="0" w:color="auto"/>
        <w:right w:val="none" w:sz="0" w:space="0" w:color="auto"/>
      </w:divBdr>
    </w:div>
    <w:div w:id="927662462">
      <w:bodyDiv w:val="1"/>
      <w:marLeft w:val="0"/>
      <w:marRight w:val="0"/>
      <w:marTop w:val="0"/>
      <w:marBottom w:val="0"/>
      <w:divBdr>
        <w:top w:val="none" w:sz="0" w:space="0" w:color="auto"/>
        <w:left w:val="none" w:sz="0" w:space="0" w:color="auto"/>
        <w:bottom w:val="none" w:sz="0" w:space="0" w:color="auto"/>
        <w:right w:val="none" w:sz="0" w:space="0" w:color="auto"/>
      </w:divBdr>
    </w:div>
    <w:div w:id="930548616">
      <w:bodyDiv w:val="1"/>
      <w:marLeft w:val="0"/>
      <w:marRight w:val="0"/>
      <w:marTop w:val="0"/>
      <w:marBottom w:val="0"/>
      <w:divBdr>
        <w:top w:val="none" w:sz="0" w:space="0" w:color="auto"/>
        <w:left w:val="none" w:sz="0" w:space="0" w:color="auto"/>
        <w:bottom w:val="none" w:sz="0" w:space="0" w:color="auto"/>
        <w:right w:val="none" w:sz="0" w:space="0" w:color="auto"/>
      </w:divBdr>
    </w:div>
    <w:div w:id="960111498">
      <w:bodyDiv w:val="1"/>
      <w:marLeft w:val="0"/>
      <w:marRight w:val="0"/>
      <w:marTop w:val="0"/>
      <w:marBottom w:val="0"/>
      <w:divBdr>
        <w:top w:val="none" w:sz="0" w:space="0" w:color="auto"/>
        <w:left w:val="none" w:sz="0" w:space="0" w:color="auto"/>
        <w:bottom w:val="none" w:sz="0" w:space="0" w:color="auto"/>
        <w:right w:val="none" w:sz="0" w:space="0" w:color="auto"/>
      </w:divBdr>
    </w:div>
    <w:div w:id="969090331">
      <w:bodyDiv w:val="1"/>
      <w:marLeft w:val="0"/>
      <w:marRight w:val="0"/>
      <w:marTop w:val="0"/>
      <w:marBottom w:val="0"/>
      <w:divBdr>
        <w:top w:val="none" w:sz="0" w:space="0" w:color="auto"/>
        <w:left w:val="none" w:sz="0" w:space="0" w:color="auto"/>
        <w:bottom w:val="none" w:sz="0" w:space="0" w:color="auto"/>
        <w:right w:val="none" w:sz="0" w:space="0" w:color="auto"/>
      </w:divBdr>
    </w:div>
    <w:div w:id="991058992">
      <w:bodyDiv w:val="1"/>
      <w:marLeft w:val="0"/>
      <w:marRight w:val="0"/>
      <w:marTop w:val="0"/>
      <w:marBottom w:val="0"/>
      <w:divBdr>
        <w:top w:val="none" w:sz="0" w:space="0" w:color="auto"/>
        <w:left w:val="none" w:sz="0" w:space="0" w:color="auto"/>
        <w:bottom w:val="none" w:sz="0" w:space="0" w:color="auto"/>
        <w:right w:val="none" w:sz="0" w:space="0" w:color="auto"/>
      </w:divBdr>
      <w:divsChild>
        <w:div w:id="1429540970">
          <w:marLeft w:val="0"/>
          <w:marRight w:val="0"/>
          <w:marTop w:val="0"/>
          <w:marBottom w:val="0"/>
          <w:divBdr>
            <w:top w:val="single" w:sz="4" w:space="0" w:color="E1E3EA"/>
            <w:left w:val="single" w:sz="4" w:space="0" w:color="E1E3EA"/>
            <w:bottom w:val="single" w:sz="4" w:space="0" w:color="E1E3EA"/>
            <w:right w:val="single" w:sz="4" w:space="0" w:color="E1E3EA"/>
          </w:divBdr>
          <w:divsChild>
            <w:div w:id="719981507">
              <w:marLeft w:val="0"/>
              <w:marRight w:val="0"/>
              <w:marTop w:val="0"/>
              <w:marBottom w:val="0"/>
              <w:divBdr>
                <w:top w:val="single" w:sz="2" w:space="0" w:color="E3E3E3"/>
                <w:left w:val="single" w:sz="2" w:space="0" w:color="E3E3E3"/>
                <w:bottom w:val="single" w:sz="2" w:space="0" w:color="E3E3E3"/>
                <w:right w:val="single" w:sz="2" w:space="0" w:color="E3E3E3"/>
              </w:divBdr>
              <w:divsChild>
                <w:div w:id="1272318535">
                  <w:marLeft w:val="0"/>
                  <w:marRight w:val="0"/>
                  <w:marTop w:val="0"/>
                  <w:marBottom w:val="0"/>
                  <w:divBdr>
                    <w:top w:val="single" w:sz="2" w:space="0" w:color="E3E3E3"/>
                    <w:left w:val="none" w:sz="0" w:space="0" w:color="auto"/>
                    <w:bottom w:val="single" w:sz="2" w:space="0" w:color="E3E3E3"/>
                    <w:right w:val="none" w:sz="0" w:space="0" w:color="auto"/>
                  </w:divBdr>
                </w:div>
                <w:div w:id="1180124541">
                  <w:marLeft w:val="0"/>
                  <w:marRight w:val="0"/>
                  <w:marTop w:val="0"/>
                  <w:marBottom w:val="0"/>
                  <w:divBdr>
                    <w:top w:val="single" w:sz="2" w:space="0" w:color="E3E3E3"/>
                    <w:left w:val="none" w:sz="0" w:space="0" w:color="auto"/>
                    <w:bottom w:val="single" w:sz="2" w:space="0" w:color="E3E3E3"/>
                    <w:right w:val="none" w:sz="0" w:space="0" w:color="auto"/>
                  </w:divBdr>
                </w:div>
                <w:div w:id="1625770522">
                  <w:marLeft w:val="0"/>
                  <w:marRight w:val="0"/>
                  <w:marTop w:val="0"/>
                  <w:marBottom w:val="0"/>
                  <w:divBdr>
                    <w:top w:val="single" w:sz="2" w:space="0" w:color="E3E3E3"/>
                    <w:left w:val="none" w:sz="0" w:space="0" w:color="auto"/>
                    <w:bottom w:val="single" w:sz="2" w:space="0" w:color="E3E3E3"/>
                    <w:right w:val="none" w:sz="0" w:space="0" w:color="auto"/>
                  </w:divBdr>
                </w:div>
                <w:div w:id="1474519471">
                  <w:marLeft w:val="0"/>
                  <w:marRight w:val="0"/>
                  <w:marTop w:val="0"/>
                  <w:marBottom w:val="0"/>
                  <w:divBdr>
                    <w:top w:val="single" w:sz="2" w:space="0" w:color="E3E3E3"/>
                    <w:left w:val="none" w:sz="0" w:space="0" w:color="auto"/>
                    <w:bottom w:val="single" w:sz="2" w:space="0" w:color="E3E3E3"/>
                    <w:right w:val="none" w:sz="0" w:space="0" w:color="auto"/>
                  </w:divBdr>
                </w:div>
                <w:div w:id="153421296">
                  <w:marLeft w:val="0"/>
                  <w:marRight w:val="0"/>
                  <w:marTop w:val="0"/>
                  <w:marBottom w:val="0"/>
                  <w:divBdr>
                    <w:top w:val="single" w:sz="2" w:space="0" w:color="E3E3E3"/>
                    <w:left w:val="none" w:sz="0" w:space="0" w:color="auto"/>
                    <w:bottom w:val="single" w:sz="2" w:space="0" w:color="E3E3E3"/>
                    <w:right w:val="none" w:sz="0" w:space="0" w:color="auto"/>
                  </w:divBdr>
                </w:div>
                <w:div w:id="1300578254">
                  <w:marLeft w:val="0"/>
                  <w:marRight w:val="0"/>
                  <w:marTop w:val="0"/>
                  <w:marBottom w:val="0"/>
                  <w:divBdr>
                    <w:top w:val="single" w:sz="2" w:space="0" w:color="E3E3E3"/>
                    <w:left w:val="none" w:sz="0" w:space="0" w:color="auto"/>
                    <w:bottom w:val="single" w:sz="2" w:space="0" w:color="E3E3E3"/>
                    <w:right w:val="none" w:sz="0" w:space="0" w:color="auto"/>
                  </w:divBdr>
                </w:div>
                <w:div w:id="1563323163">
                  <w:marLeft w:val="0"/>
                  <w:marRight w:val="0"/>
                  <w:marTop w:val="0"/>
                  <w:marBottom w:val="0"/>
                  <w:divBdr>
                    <w:top w:val="single" w:sz="2" w:space="0" w:color="E3E3E3"/>
                    <w:left w:val="none" w:sz="0" w:space="0" w:color="auto"/>
                    <w:bottom w:val="single" w:sz="2" w:space="0" w:color="E3E3E3"/>
                    <w:right w:val="none" w:sz="0" w:space="0" w:color="auto"/>
                  </w:divBdr>
                </w:div>
                <w:div w:id="93862386">
                  <w:marLeft w:val="0"/>
                  <w:marRight w:val="0"/>
                  <w:marTop w:val="0"/>
                  <w:marBottom w:val="0"/>
                  <w:divBdr>
                    <w:top w:val="single" w:sz="2" w:space="0" w:color="E3E3E3"/>
                    <w:left w:val="none" w:sz="0" w:space="0" w:color="auto"/>
                    <w:bottom w:val="single" w:sz="2" w:space="0" w:color="E3E3E3"/>
                    <w:right w:val="none" w:sz="0" w:space="0" w:color="auto"/>
                  </w:divBdr>
                </w:div>
                <w:div w:id="209995653">
                  <w:marLeft w:val="0"/>
                  <w:marRight w:val="0"/>
                  <w:marTop w:val="0"/>
                  <w:marBottom w:val="0"/>
                  <w:divBdr>
                    <w:top w:val="single" w:sz="2" w:space="0" w:color="E3E3E3"/>
                    <w:left w:val="none" w:sz="0" w:space="0" w:color="auto"/>
                    <w:bottom w:val="single" w:sz="2" w:space="0" w:color="E3E3E3"/>
                    <w:right w:val="none" w:sz="0" w:space="0" w:color="auto"/>
                  </w:divBdr>
                </w:div>
                <w:div w:id="1626348925">
                  <w:marLeft w:val="0"/>
                  <w:marRight w:val="0"/>
                  <w:marTop w:val="0"/>
                  <w:marBottom w:val="0"/>
                  <w:divBdr>
                    <w:top w:val="single" w:sz="2" w:space="0" w:color="E3E3E3"/>
                    <w:left w:val="none" w:sz="0" w:space="0" w:color="auto"/>
                    <w:bottom w:val="single" w:sz="2" w:space="0" w:color="E3E3E3"/>
                    <w:right w:val="none" w:sz="0" w:space="0" w:color="auto"/>
                  </w:divBdr>
                </w:div>
                <w:div w:id="1465810024">
                  <w:marLeft w:val="0"/>
                  <w:marRight w:val="0"/>
                  <w:marTop w:val="0"/>
                  <w:marBottom w:val="0"/>
                  <w:divBdr>
                    <w:top w:val="single" w:sz="2" w:space="0" w:color="E3E3E3"/>
                    <w:left w:val="none" w:sz="0" w:space="0" w:color="auto"/>
                    <w:bottom w:val="single" w:sz="2" w:space="0" w:color="E3E3E3"/>
                    <w:right w:val="none" w:sz="0" w:space="0" w:color="auto"/>
                  </w:divBdr>
                </w:div>
                <w:div w:id="1555502805">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000816335">
      <w:bodyDiv w:val="1"/>
      <w:marLeft w:val="0"/>
      <w:marRight w:val="0"/>
      <w:marTop w:val="0"/>
      <w:marBottom w:val="0"/>
      <w:divBdr>
        <w:top w:val="none" w:sz="0" w:space="0" w:color="auto"/>
        <w:left w:val="none" w:sz="0" w:space="0" w:color="auto"/>
        <w:bottom w:val="none" w:sz="0" w:space="0" w:color="auto"/>
        <w:right w:val="none" w:sz="0" w:space="0" w:color="auto"/>
      </w:divBdr>
      <w:divsChild>
        <w:div w:id="380515117">
          <w:marLeft w:val="0"/>
          <w:marRight w:val="0"/>
          <w:marTop w:val="0"/>
          <w:marBottom w:val="0"/>
          <w:divBdr>
            <w:top w:val="single" w:sz="2" w:space="0" w:color="E3E3E3"/>
            <w:left w:val="single" w:sz="2" w:space="0" w:color="E3E3E3"/>
            <w:bottom w:val="single" w:sz="2" w:space="0" w:color="E3E3E3"/>
            <w:right w:val="single" w:sz="2" w:space="0" w:color="E3E3E3"/>
          </w:divBdr>
        </w:div>
        <w:div w:id="1536040817">
          <w:marLeft w:val="0"/>
          <w:marRight w:val="0"/>
          <w:marTop w:val="0"/>
          <w:marBottom w:val="0"/>
          <w:divBdr>
            <w:top w:val="single" w:sz="2" w:space="0" w:color="E3E3E3"/>
            <w:left w:val="single" w:sz="2" w:space="0" w:color="E3E3E3"/>
            <w:bottom w:val="single" w:sz="2" w:space="0" w:color="E3E3E3"/>
            <w:right w:val="single" w:sz="2" w:space="0" w:color="E3E3E3"/>
          </w:divBdr>
        </w:div>
        <w:div w:id="834225573">
          <w:marLeft w:val="0"/>
          <w:marRight w:val="0"/>
          <w:marTop w:val="0"/>
          <w:marBottom w:val="0"/>
          <w:divBdr>
            <w:top w:val="single" w:sz="2" w:space="0" w:color="E3E3E3"/>
            <w:left w:val="single" w:sz="2" w:space="0" w:color="E3E3E3"/>
            <w:bottom w:val="single" w:sz="2" w:space="0" w:color="E3E3E3"/>
            <w:right w:val="single" w:sz="2" w:space="0" w:color="E3E3E3"/>
          </w:divBdr>
        </w:div>
        <w:div w:id="810446481">
          <w:marLeft w:val="0"/>
          <w:marRight w:val="0"/>
          <w:marTop w:val="0"/>
          <w:marBottom w:val="0"/>
          <w:divBdr>
            <w:top w:val="single" w:sz="2" w:space="0" w:color="E3E3E3"/>
            <w:left w:val="single" w:sz="2" w:space="0" w:color="E3E3E3"/>
            <w:bottom w:val="single" w:sz="2" w:space="0" w:color="E3E3E3"/>
            <w:right w:val="single" w:sz="2" w:space="0" w:color="E3E3E3"/>
          </w:divBdr>
        </w:div>
        <w:div w:id="1275290388">
          <w:marLeft w:val="0"/>
          <w:marRight w:val="0"/>
          <w:marTop w:val="0"/>
          <w:marBottom w:val="0"/>
          <w:divBdr>
            <w:top w:val="single" w:sz="2" w:space="0" w:color="E3E3E3"/>
            <w:left w:val="single" w:sz="2" w:space="0" w:color="E3E3E3"/>
            <w:bottom w:val="single" w:sz="2" w:space="0" w:color="E3E3E3"/>
            <w:right w:val="single" w:sz="2" w:space="0" w:color="E3E3E3"/>
          </w:divBdr>
        </w:div>
        <w:div w:id="32513594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028332550">
      <w:bodyDiv w:val="1"/>
      <w:marLeft w:val="0"/>
      <w:marRight w:val="0"/>
      <w:marTop w:val="0"/>
      <w:marBottom w:val="0"/>
      <w:divBdr>
        <w:top w:val="none" w:sz="0" w:space="0" w:color="auto"/>
        <w:left w:val="none" w:sz="0" w:space="0" w:color="auto"/>
        <w:bottom w:val="none" w:sz="0" w:space="0" w:color="auto"/>
        <w:right w:val="none" w:sz="0" w:space="0" w:color="auto"/>
      </w:divBdr>
    </w:div>
    <w:div w:id="1049574104">
      <w:bodyDiv w:val="1"/>
      <w:marLeft w:val="0"/>
      <w:marRight w:val="0"/>
      <w:marTop w:val="0"/>
      <w:marBottom w:val="0"/>
      <w:divBdr>
        <w:top w:val="none" w:sz="0" w:space="0" w:color="auto"/>
        <w:left w:val="none" w:sz="0" w:space="0" w:color="auto"/>
        <w:bottom w:val="none" w:sz="0" w:space="0" w:color="auto"/>
        <w:right w:val="none" w:sz="0" w:space="0" w:color="auto"/>
      </w:divBdr>
    </w:div>
    <w:div w:id="1055081559">
      <w:bodyDiv w:val="1"/>
      <w:marLeft w:val="0"/>
      <w:marRight w:val="0"/>
      <w:marTop w:val="0"/>
      <w:marBottom w:val="0"/>
      <w:divBdr>
        <w:top w:val="none" w:sz="0" w:space="0" w:color="auto"/>
        <w:left w:val="none" w:sz="0" w:space="0" w:color="auto"/>
        <w:bottom w:val="none" w:sz="0" w:space="0" w:color="auto"/>
        <w:right w:val="none" w:sz="0" w:space="0" w:color="auto"/>
      </w:divBdr>
    </w:div>
    <w:div w:id="1062486225">
      <w:bodyDiv w:val="1"/>
      <w:marLeft w:val="0"/>
      <w:marRight w:val="0"/>
      <w:marTop w:val="0"/>
      <w:marBottom w:val="0"/>
      <w:divBdr>
        <w:top w:val="none" w:sz="0" w:space="0" w:color="auto"/>
        <w:left w:val="none" w:sz="0" w:space="0" w:color="auto"/>
        <w:bottom w:val="none" w:sz="0" w:space="0" w:color="auto"/>
        <w:right w:val="none" w:sz="0" w:space="0" w:color="auto"/>
      </w:divBdr>
    </w:div>
    <w:div w:id="1069767556">
      <w:bodyDiv w:val="1"/>
      <w:marLeft w:val="0"/>
      <w:marRight w:val="0"/>
      <w:marTop w:val="0"/>
      <w:marBottom w:val="0"/>
      <w:divBdr>
        <w:top w:val="none" w:sz="0" w:space="0" w:color="auto"/>
        <w:left w:val="none" w:sz="0" w:space="0" w:color="auto"/>
        <w:bottom w:val="none" w:sz="0" w:space="0" w:color="auto"/>
        <w:right w:val="none" w:sz="0" w:space="0" w:color="auto"/>
      </w:divBdr>
    </w:div>
    <w:div w:id="1110665155">
      <w:bodyDiv w:val="1"/>
      <w:marLeft w:val="0"/>
      <w:marRight w:val="0"/>
      <w:marTop w:val="0"/>
      <w:marBottom w:val="0"/>
      <w:divBdr>
        <w:top w:val="none" w:sz="0" w:space="0" w:color="auto"/>
        <w:left w:val="none" w:sz="0" w:space="0" w:color="auto"/>
        <w:bottom w:val="none" w:sz="0" w:space="0" w:color="auto"/>
        <w:right w:val="none" w:sz="0" w:space="0" w:color="auto"/>
      </w:divBdr>
    </w:div>
    <w:div w:id="1213467482">
      <w:bodyDiv w:val="1"/>
      <w:marLeft w:val="0"/>
      <w:marRight w:val="0"/>
      <w:marTop w:val="0"/>
      <w:marBottom w:val="0"/>
      <w:divBdr>
        <w:top w:val="none" w:sz="0" w:space="0" w:color="auto"/>
        <w:left w:val="none" w:sz="0" w:space="0" w:color="auto"/>
        <w:bottom w:val="none" w:sz="0" w:space="0" w:color="auto"/>
        <w:right w:val="none" w:sz="0" w:space="0" w:color="auto"/>
      </w:divBdr>
    </w:div>
    <w:div w:id="1218661475">
      <w:bodyDiv w:val="1"/>
      <w:marLeft w:val="0"/>
      <w:marRight w:val="0"/>
      <w:marTop w:val="0"/>
      <w:marBottom w:val="0"/>
      <w:divBdr>
        <w:top w:val="none" w:sz="0" w:space="0" w:color="auto"/>
        <w:left w:val="none" w:sz="0" w:space="0" w:color="auto"/>
        <w:bottom w:val="none" w:sz="0" w:space="0" w:color="auto"/>
        <w:right w:val="none" w:sz="0" w:space="0" w:color="auto"/>
      </w:divBdr>
    </w:div>
    <w:div w:id="1223908546">
      <w:bodyDiv w:val="1"/>
      <w:marLeft w:val="0"/>
      <w:marRight w:val="0"/>
      <w:marTop w:val="0"/>
      <w:marBottom w:val="0"/>
      <w:divBdr>
        <w:top w:val="none" w:sz="0" w:space="0" w:color="auto"/>
        <w:left w:val="none" w:sz="0" w:space="0" w:color="auto"/>
        <w:bottom w:val="none" w:sz="0" w:space="0" w:color="auto"/>
        <w:right w:val="none" w:sz="0" w:space="0" w:color="auto"/>
      </w:divBdr>
    </w:div>
    <w:div w:id="1225025516">
      <w:bodyDiv w:val="1"/>
      <w:marLeft w:val="0"/>
      <w:marRight w:val="0"/>
      <w:marTop w:val="0"/>
      <w:marBottom w:val="0"/>
      <w:divBdr>
        <w:top w:val="none" w:sz="0" w:space="0" w:color="auto"/>
        <w:left w:val="none" w:sz="0" w:space="0" w:color="auto"/>
        <w:bottom w:val="none" w:sz="0" w:space="0" w:color="auto"/>
        <w:right w:val="none" w:sz="0" w:space="0" w:color="auto"/>
      </w:divBdr>
    </w:div>
    <w:div w:id="1231112610">
      <w:bodyDiv w:val="1"/>
      <w:marLeft w:val="0"/>
      <w:marRight w:val="0"/>
      <w:marTop w:val="0"/>
      <w:marBottom w:val="0"/>
      <w:divBdr>
        <w:top w:val="none" w:sz="0" w:space="0" w:color="auto"/>
        <w:left w:val="none" w:sz="0" w:space="0" w:color="auto"/>
        <w:bottom w:val="none" w:sz="0" w:space="0" w:color="auto"/>
        <w:right w:val="none" w:sz="0" w:space="0" w:color="auto"/>
      </w:divBdr>
    </w:div>
    <w:div w:id="1245606914">
      <w:bodyDiv w:val="1"/>
      <w:marLeft w:val="0"/>
      <w:marRight w:val="0"/>
      <w:marTop w:val="0"/>
      <w:marBottom w:val="0"/>
      <w:divBdr>
        <w:top w:val="none" w:sz="0" w:space="0" w:color="auto"/>
        <w:left w:val="none" w:sz="0" w:space="0" w:color="auto"/>
        <w:bottom w:val="none" w:sz="0" w:space="0" w:color="auto"/>
        <w:right w:val="none" w:sz="0" w:space="0" w:color="auto"/>
      </w:divBdr>
    </w:div>
    <w:div w:id="1247419348">
      <w:bodyDiv w:val="1"/>
      <w:marLeft w:val="0"/>
      <w:marRight w:val="0"/>
      <w:marTop w:val="0"/>
      <w:marBottom w:val="0"/>
      <w:divBdr>
        <w:top w:val="none" w:sz="0" w:space="0" w:color="auto"/>
        <w:left w:val="none" w:sz="0" w:space="0" w:color="auto"/>
        <w:bottom w:val="none" w:sz="0" w:space="0" w:color="auto"/>
        <w:right w:val="none" w:sz="0" w:space="0" w:color="auto"/>
      </w:divBdr>
    </w:div>
    <w:div w:id="1247761748">
      <w:bodyDiv w:val="1"/>
      <w:marLeft w:val="0"/>
      <w:marRight w:val="0"/>
      <w:marTop w:val="0"/>
      <w:marBottom w:val="0"/>
      <w:divBdr>
        <w:top w:val="none" w:sz="0" w:space="0" w:color="auto"/>
        <w:left w:val="none" w:sz="0" w:space="0" w:color="auto"/>
        <w:bottom w:val="none" w:sz="0" w:space="0" w:color="auto"/>
        <w:right w:val="none" w:sz="0" w:space="0" w:color="auto"/>
      </w:divBdr>
    </w:div>
    <w:div w:id="1248660552">
      <w:bodyDiv w:val="1"/>
      <w:marLeft w:val="0"/>
      <w:marRight w:val="0"/>
      <w:marTop w:val="0"/>
      <w:marBottom w:val="0"/>
      <w:divBdr>
        <w:top w:val="none" w:sz="0" w:space="0" w:color="auto"/>
        <w:left w:val="none" w:sz="0" w:space="0" w:color="auto"/>
        <w:bottom w:val="none" w:sz="0" w:space="0" w:color="auto"/>
        <w:right w:val="none" w:sz="0" w:space="0" w:color="auto"/>
      </w:divBdr>
    </w:div>
    <w:div w:id="1274940496">
      <w:bodyDiv w:val="1"/>
      <w:marLeft w:val="0"/>
      <w:marRight w:val="0"/>
      <w:marTop w:val="0"/>
      <w:marBottom w:val="0"/>
      <w:divBdr>
        <w:top w:val="none" w:sz="0" w:space="0" w:color="auto"/>
        <w:left w:val="none" w:sz="0" w:space="0" w:color="auto"/>
        <w:bottom w:val="none" w:sz="0" w:space="0" w:color="auto"/>
        <w:right w:val="none" w:sz="0" w:space="0" w:color="auto"/>
      </w:divBdr>
    </w:div>
    <w:div w:id="1277521093">
      <w:bodyDiv w:val="1"/>
      <w:marLeft w:val="0"/>
      <w:marRight w:val="0"/>
      <w:marTop w:val="0"/>
      <w:marBottom w:val="0"/>
      <w:divBdr>
        <w:top w:val="none" w:sz="0" w:space="0" w:color="auto"/>
        <w:left w:val="none" w:sz="0" w:space="0" w:color="auto"/>
        <w:bottom w:val="none" w:sz="0" w:space="0" w:color="auto"/>
        <w:right w:val="none" w:sz="0" w:space="0" w:color="auto"/>
      </w:divBdr>
    </w:div>
    <w:div w:id="1279141497">
      <w:bodyDiv w:val="1"/>
      <w:marLeft w:val="0"/>
      <w:marRight w:val="0"/>
      <w:marTop w:val="0"/>
      <w:marBottom w:val="0"/>
      <w:divBdr>
        <w:top w:val="none" w:sz="0" w:space="0" w:color="auto"/>
        <w:left w:val="none" w:sz="0" w:space="0" w:color="auto"/>
        <w:bottom w:val="none" w:sz="0" w:space="0" w:color="auto"/>
        <w:right w:val="none" w:sz="0" w:space="0" w:color="auto"/>
      </w:divBdr>
    </w:div>
    <w:div w:id="1309744536">
      <w:bodyDiv w:val="1"/>
      <w:marLeft w:val="0"/>
      <w:marRight w:val="0"/>
      <w:marTop w:val="0"/>
      <w:marBottom w:val="0"/>
      <w:divBdr>
        <w:top w:val="none" w:sz="0" w:space="0" w:color="auto"/>
        <w:left w:val="none" w:sz="0" w:space="0" w:color="auto"/>
        <w:bottom w:val="none" w:sz="0" w:space="0" w:color="auto"/>
        <w:right w:val="none" w:sz="0" w:space="0" w:color="auto"/>
      </w:divBdr>
    </w:div>
    <w:div w:id="1325553604">
      <w:bodyDiv w:val="1"/>
      <w:marLeft w:val="0"/>
      <w:marRight w:val="0"/>
      <w:marTop w:val="0"/>
      <w:marBottom w:val="0"/>
      <w:divBdr>
        <w:top w:val="none" w:sz="0" w:space="0" w:color="auto"/>
        <w:left w:val="none" w:sz="0" w:space="0" w:color="auto"/>
        <w:bottom w:val="none" w:sz="0" w:space="0" w:color="auto"/>
        <w:right w:val="none" w:sz="0" w:space="0" w:color="auto"/>
      </w:divBdr>
      <w:divsChild>
        <w:div w:id="956252133">
          <w:marLeft w:val="0"/>
          <w:marRight w:val="0"/>
          <w:marTop w:val="0"/>
          <w:marBottom w:val="0"/>
          <w:divBdr>
            <w:top w:val="single" w:sz="4" w:space="0" w:color="E1E3EA"/>
            <w:left w:val="single" w:sz="4" w:space="0" w:color="E1E3EA"/>
            <w:bottom w:val="single" w:sz="4" w:space="0" w:color="E1E3EA"/>
            <w:right w:val="single" w:sz="4" w:space="0" w:color="E1E3EA"/>
          </w:divBdr>
          <w:divsChild>
            <w:div w:id="1098406262">
              <w:marLeft w:val="0"/>
              <w:marRight w:val="0"/>
              <w:marTop w:val="0"/>
              <w:marBottom w:val="0"/>
              <w:divBdr>
                <w:top w:val="single" w:sz="2" w:space="0" w:color="E3E3E3"/>
                <w:left w:val="single" w:sz="2" w:space="0" w:color="E3E3E3"/>
                <w:bottom w:val="single" w:sz="2" w:space="0" w:color="E3E3E3"/>
                <w:right w:val="single" w:sz="2" w:space="0" w:color="E3E3E3"/>
              </w:divBdr>
              <w:divsChild>
                <w:div w:id="1562786503">
                  <w:marLeft w:val="0"/>
                  <w:marRight w:val="0"/>
                  <w:marTop w:val="0"/>
                  <w:marBottom w:val="0"/>
                  <w:divBdr>
                    <w:top w:val="single" w:sz="2" w:space="0" w:color="E3E3E3"/>
                    <w:left w:val="none" w:sz="0" w:space="0" w:color="auto"/>
                    <w:bottom w:val="single" w:sz="2" w:space="0" w:color="E3E3E3"/>
                    <w:right w:val="none" w:sz="0" w:space="0" w:color="auto"/>
                  </w:divBdr>
                </w:div>
                <w:div w:id="77142559">
                  <w:marLeft w:val="0"/>
                  <w:marRight w:val="0"/>
                  <w:marTop w:val="0"/>
                  <w:marBottom w:val="0"/>
                  <w:divBdr>
                    <w:top w:val="single" w:sz="2" w:space="0" w:color="E3E3E3"/>
                    <w:left w:val="none" w:sz="0" w:space="0" w:color="auto"/>
                    <w:bottom w:val="single" w:sz="2" w:space="0" w:color="E3E3E3"/>
                    <w:right w:val="none" w:sz="0" w:space="0" w:color="auto"/>
                  </w:divBdr>
                </w:div>
                <w:div w:id="810319507">
                  <w:marLeft w:val="0"/>
                  <w:marRight w:val="0"/>
                  <w:marTop w:val="0"/>
                  <w:marBottom w:val="0"/>
                  <w:divBdr>
                    <w:top w:val="single" w:sz="2" w:space="0" w:color="E3E3E3"/>
                    <w:left w:val="none" w:sz="0" w:space="0" w:color="auto"/>
                    <w:bottom w:val="single" w:sz="2" w:space="0" w:color="E3E3E3"/>
                    <w:right w:val="none" w:sz="0" w:space="0" w:color="auto"/>
                  </w:divBdr>
                </w:div>
                <w:div w:id="2000421766">
                  <w:marLeft w:val="0"/>
                  <w:marRight w:val="0"/>
                  <w:marTop w:val="0"/>
                  <w:marBottom w:val="0"/>
                  <w:divBdr>
                    <w:top w:val="single" w:sz="2" w:space="0" w:color="E3E3E3"/>
                    <w:left w:val="none" w:sz="0" w:space="0" w:color="auto"/>
                    <w:bottom w:val="single" w:sz="2" w:space="0" w:color="E3E3E3"/>
                    <w:right w:val="none" w:sz="0" w:space="0" w:color="auto"/>
                  </w:divBdr>
                </w:div>
                <w:div w:id="1139768092">
                  <w:marLeft w:val="0"/>
                  <w:marRight w:val="0"/>
                  <w:marTop w:val="0"/>
                  <w:marBottom w:val="0"/>
                  <w:divBdr>
                    <w:top w:val="single" w:sz="2" w:space="0" w:color="E3E3E3"/>
                    <w:left w:val="none" w:sz="0" w:space="0" w:color="auto"/>
                    <w:bottom w:val="single" w:sz="2" w:space="0" w:color="E3E3E3"/>
                    <w:right w:val="none" w:sz="0" w:space="0" w:color="auto"/>
                  </w:divBdr>
                </w:div>
                <w:div w:id="512912439">
                  <w:marLeft w:val="0"/>
                  <w:marRight w:val="0"/>
                  <w:marTop w:val="0"/>
                  <w:marBottom w:val="0"/>
                  <w:divBdr>
                    <w:top w:val="single" w:sz="2" w:space="0" w:color="E3E3E3"/>
                    <w:left w:val="none" w:sz="0" w:space="0" w:color="auto"/>
                    <w:bottom w:val="single" w:sz="2" w:space="0" w:color="E3E3E3"/>
                    <w:right w:val="none" w:sz="0" w:space="0" w:color="auto"/>
                  </w:divBdr>
                </w:div>
                <w:div w:id="501357675">
                  <w:marLeft w:val="0"/>
                  <w:marRight w:val="0"/>
                  <w:marTop w:val="0"/>
                  <w:marBottom w:val="0"/>
                  <w:divBdr>
                    <w:top w:val="single" w:sz="2" w:space="0" w:color="E3E3E3"/>
                    <w:left w:val="none" w:sz="0" w:space="0" w:color="auto"/>
                    <w:bottom w:val="single" w:sz="2" w:space="0" w:color="E3E3E3"/>
                    <w:right w:val="none" w:sz="0" w:space="0" w:color="auto"/>
                  </w:divBdr>
                </w:div>
                <w:div w:id="1469981610">
                  <w:marLeft w:val="0"/>
                  <w:marRight w:val="0"/>
                  <w:marTop w:val="0"/>
                  <w:marBottom w:val="0"/>
                  <w:divBdr>
                    <w:top w:val="single" w:sz="2" w:space="0" w:color="E3E3E3"/>
                    <w:left w:val="none" w:sz="0" w:space="0" w:color="auto"/>
                    <w:bottom w:val="single" w:sz="2" w:space="0" w:color="E3E3E3"/>
                    <w:right w:val="none" w:sz="0" w:space="0" w:color="auto"/>
                  </w:divBdr>
                </w:div>
                <w:div w:id="1360592949">
                  <w:marLeft w:val="0"/>
                  <w:marRight w:val="0"/>
                  <w:marTop w:val="0"/>
                  <w:marBottom w:val="0"/>
                  <w:divBdr>
                    <w:top w:val="single" w:sz="2" w:space="0" w:color="E3E3E3"/>
                    <w:left w:val="none" w:sz="0" w:space="0" w:color="auto"/>
                    <w:bottom w:val="single" w:sz="2" w:space="0" w:color="E3E3E3"/>
                    <w:right w:val="none" w:sz="0" w:space="0" w:color="auto"/>
                  </w:divBdr>
                </w:div>
                <w:div w:id="1982153106">
                  <w:marLeft w:val="0"/>
                  <w:marRight w:val="0"/>
                  <w:marTop w:val="0"/>
                  <w:marBottom w:val="0"/>
                  <w:divBdr>
                    <w:top w:val="single" w:sz="2" w:space="0" w:color="E3E3E3"/>
                    <w:left w:val="none" w:sz="0" w:space="0" w:color="auto"/>
                    <w:bottom w:val="single" w:sz="2" w:space="0" w:color="E3E3E3"/>
                    <w:right w:val="none" w:sz="0" w:space="0" w:color="auto"/>
                  </w:divBdr>
                </w:div>
                <w:div w:id="138622022">
                  <w:marLeft w:val="0"/>
                  <w:marRight w:val="0"/>
                  <w:marTop w:val="0"/>
                  <w:marBottom w:val="0"/>
                  <w:divBdr>
                    <w:top w:val="single" w:sz="2" w:space="0" w:color="E3E3E3"/>
                    <w:left w:val="none" w:sz="0" w:space="0" w:color="auto"/>
                    <w:bottom w:val="single" w:sz="2" w:space="0" w:color="E3E3E3"/>
                    <w:right w:val="none" w:sz="0" w:space="0" w:color="auto"/>
                  </w:divBdr>
                </w:div>
                <w:div w:id="7054057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329478815">
      <w:bodyDiv w:val="1"/>
      <w:marLeft w:val="0"/>
      <w:marRight w:val="0"/>
      <w:marTop w:val="0"/>
      <w:marBottom w:val="0"/>
      <w:divBdr>
        <w:top w:val="none" w:sz="0" w:space="0" w:color="auto"/>
        <w:left w:val="none" w:sz="0" w:space="0" w:color="auto"/>
        <w:bottom w:val="none" w:sz="0" w:space="0" w:color="auto"/>
        <w:right w:val="none" w:sz="0" w:space="0" w:color="auto"/>
      </w:divBdr>
    </w:div>
    <w:div w:id="1336374062">
      <w:bodyDiv w:val="1"/>
      <w:marLeft w:val="0"/>
      <w:marRight w:val="0"/>
      <w:marTop w:val="0"/>
      <w:marBottom w:val="0"/>
      <w:divBdr>
        <w:top w:val="none" w:sz="0" w:space="0" w:color="auto"/>
        <w:left w:val="none" w:sz="0" w:space="0" w:color="auto"/>
        <w:bottom w:val="none" w:sz="0" w:space="0" w:color="auto"/>
        <w:right w:val="none" w:sz="0" w:space="0" w:color="auto"/>
      </w:divBdr>
    </w:div>
    <w:div w:id="1341664968">
      <w:bodyDiv w:val="1"/>
      <w:marLeft w:val="0"/>
      <w:marRight w:val="0"/>
      <w:marTop w:val="0"/>
      <w:marBottom w:val="0"/>
      <w:divBdr>
        <w:top w:val="none" w:sz="0" w:space="0" w:color="auto"/>
        <w:left w:val="none" w:sz="0" w:space="0" w:color="auto"/>
        <w:bottom w:val="none" w:sz="0" w:space="0" w:color="auto"/>
        <w:right w:val="none" w:sz="0" w:space="0" w:color="auto"/>
      </w:divBdr>
    </w:div>
    <w:div w:id="1342466614">
      <w:bodyDiv w:val="1"/>
      <w:marLeft w:val="0"/>
      <w:marRight w:val="0"/>
      <w:marTop w:val="0"/>
      <w:marBottom w:val="0"/>
      <w:divBdr>
        <w:top w:val="none" w:sz="0" w:space="0" w:color="auto"/>
        <w:left w:val="none" w:sz="0" w:space="0" w:color="auto"/>
        <w:bottom w:val="none" w:sz="0" w:space="0" w:color="auto"/>
        <w:right w:val="none" w:sz="0" w:space="0" w:color="auto"/>
      </w:divBdr>
      <w:divsChild>
        <w:div w:id="372463180">
          <w:marLeft w:val="0"/>
          <w:marRight w:val="0"/>
          <w:marTop w:val="0"/>
          <w:marBottom w:val="0"/>
          <w:divBdr>
            <w:top w:val="single" w:sz="2" w:space="0" w:color="E3E3E3"/>
            <w:left w:val="single" w:sz="2" w:space="0" w:color="E3E3E3"/>
            <w:bottom w:val="single" w:sz="2" w:space="0" w:color="E3E3E3"/>
            <w:right w:val="single" w:sz="2" w:space="0" w:color="E3E3E3"/>
          </w:divBdr>
        </w:div>
        <w:div w:id="832574092">
          <w:marLeft w:val="0"/>
          <w:marRight w:val="0"/>
          <w:marTop w:val="0"/>
          <w:marBottom w:val="0"/>
          <w:divBdr>
            <w:top w:val="single" w:sz="2" w:space="0" w:color="E3E3E3"/>
            <w:left w:val="single" w:sz="2" w:space="0" w:color="E3E3E3"/>
            <w:bottom w:val="single" w:sz="2" w:space="0" w:color="E3E3E3"/>
            <w:right w:val="single" w:sz="2" w:space="0" w:color="E3E3E3"/>
          </w:divBdr>
        </w:div>
        <w:div w:id="51663929">
          <w:marLeft w:val="0"/>
          <w:marRight w:val="0"/>
          <w:marTop w:val="0"/>
          <w:marBottom w:val="0"/>
          <w:divBdr>
            <w:top w:val="single" w:sz="2" w:space="0" w:color="E3E3E3"/>
            <w:left w:val="single" w:sz="2" w:space="0" w:color="E3E3E3"/>
            <w:bottom w:val="single" w:sz="2" w:space="0" w:color="E3E3E3"/>
            <w:right w:val="single" w:sz="2" w:space="0" w:color="E3E3E3"/>
          </w:divBdr>
        </w:div>
        <w:div w:id="704452684">
          <w:marLeft w:val="0"/>
          <w:marRight w:val="0"/>
          <w:marTop w:val="0"/>
          <w:marBottom w:val="0"/>
          <w:divBdr>
            <w:top w:val="single" w:sz="2" w:space="0" w:color="E3E3E3"/>
            <w:left w:val="single" w:sz="2" w:space="0" w:color="E3E3E3"/>
            <w:bottom w:val="single" w:sz="2" w:space="0" w:color="E3E3E3"/>
            <w:right w:val="single" w:sz="2" w:space="0" w:color="E3E3E3"/>
          </w:divBdr>
        </w:div>
        <w:div w:id="604732941">
          <w:marLeft w:val="0"/>
          <w:marRight w:val="0"/>
          <w:marTop w:val="0"/>
          <w:marBottom w:val="0"/>
          <w:divBdr>
            <w:top w:val="single" w:sz="2" w:space="0" w:color="E3E3E3"/>
            <w:left w:val="single" w:sz="2" w:space="0" w:color="E3E3E3"/>
            <w:bottom w:val="single" w:sz="2" w:space="0" w:color="E3E3E3"/>
            <w:right w:val="single" w:sz="2" w:space="0" w:color="E3E3E3"/>
          </w:divBdr>
        </w:div>
        <w:div w:id="1638221165">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51908699">
      <w:bodyDiv w:val="1"/>
      <w:marLeft w:val="0"/>
      <w:marRight w:val="0"/>
      <w:marTop w:val="0"/>
      <w:marBottom w:val="0"/>
      <w:divBdr>
        <w:top w:val="none" w:sz="0" w:space="0" w:color="auto"/>
        <w:left w:val="none" w:sz="0" w:space="0" w:color="auto"/>
        <w:bottom w:val="none" w:sz="0" w:space="0" w:color="auto"/>
        <w:right w:val="none" w:sz="0" w:space="0" w:color="auto"/>
      </w:divBdr>
    </w:div>
    <w:div w:id="1356610497">
      <w:bodyDiv w:val="1"/>
      <w:marLeft w:val="0"/>
      <w:marRight w:val="0"/>
      <w:marTop w:val="0"/>
      <w:marBottom w:val="0"/>
      <w:divBdr>
        <w:top w:val="none" w:sz="0" w:space="0" w:color="auto"/>
        <w:left w:val="none" w:sz="0" w:space="0" w:color="auto"/>
        <w:bottom w:val="none" w:sz="0" w:space="0" w:color="auto"/>
        <w:right w:val="none" w:sz="0" w:space="0" w:color="auto"/>
      </w:divBdr>
    </w:div>
    <w:div w:id="1360617729">
      <w:bodyDiv w:val="1"/>
      <w:marLeft w:val="0"/>
      <w:marRight w:val="0"/>
      <w:marTop w:val="0"/>
      <w:marBottom w:val="0"/>
      <w:divBdr>
        <w:top w:val="none" w:sz="0" w:space="0" w:color="auto"/>
        <w:left w:val="none" w:sz="0" w:space="0" w:color="auto"/>
        <w:bottom w:val="none" w:sz="0" w:space="0" w:color="auto"/>
        <w:right w:val="none" w:sz="0" w:space="0" w:color="auto"/>
      </w:divBdr>
    </w:div>
    <w:div w:id="1361973214">
      <w:bodyDiv w:val="1"/>
      <w:marLeft w:val="0"/>
      <w:marRight w:val="0"/>
      <w:marTop w:val="0"/>
      <w:marBottom w:val="0"/>
      <w:divBdr>
        <w:top w:val="none" w:sz="0" w:space="0" w:color="auto"/>
        <w:left w:val="none" w:sz="0" w:space="0" w:color="auto"/>
        <w:bottom w:val="none" w:sz="0" w:space="0" w:color="auto"/>
        <w:right w:val="none" w:sz="0" w:space="0" w:color="auto"/>
      </w:divBdr>
    </w:div>
    <w:div w:id="1364162599">
      <w:bodyDiv w:val="1"/>
      <w:marLeft w:val="0"/>
      <w:marRight w:val="0"/>
      <w:marTop w:val="0"/>
      <w:marBottom w:val="0"/>
      <w:divBdr>
        <w:top w:val="none" w:sz="0" w:space="0" w:color="auto"/>
        <w:left w:val="none" w:sz="0" w:space="0" w:color="auto"/>
        <w:bottom w:val="none" w:sz="0" w:space="0" w:color="auto"/>
        <w:right w:val="none" w:sz="0" w:space="0" w:color="auto"/>
      </w:divBdr>
    </w:div>
    <w:div w:id="1364862757">
      <w:bodyDiv w:val="1"/>
      <w:marLeft w:val="0"/>
      <w:marRight w:val="0"/>
      <w:marTop w:val="0"/>
      <w:marBottom w:val="0"/>
      <w:divBdr>
        <w:top w:val="none" w:sz="0" w:space="0" w:color="auto"/>
        <w:left w:val="none" w:sz="0" w:space="0" w:color="auto"/>
        <w:bottom w:val="none" w:sz="0" w:space="0" w:color="auto"/>
        <w:right w:val="none" w:sz="0" w:space="0" w:color="auto"/>
      </w:divBdr>
    </w:div>
    <w:div w:id="1368798894">
      <w:bodyDiv w:val="1"/>
      <w:marLeft w:val="0"/>
      <w:marRight w:val="0"/>
      <w:marTop w:val="0"/>
      <w:marBottom w:val="0"/>
      <w:divBdr>
        <w:top w:val="none" w:sz="0" w:space="0" w:color="auto"/>
        <w:left w:val="none" w:sz="0" w:space="0" w:color="auto"/>
        <w:bottom w:val="none" w:sz="0" w:space="0" w:color="auto"/>
        <w:right w:val="none" w:sz="0" w:space="0" w:color="auto"/>
      </w:divBdr>
      <w:divsChild>
        <w:div w:id="1463379839">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373651834">
      <w:bodyDiv w:val="1"/>
      <w:marLeft w:val="0"/>
      <w:marRight w:val="0"/>
      <w:marTop w:val="0"/>
      <w:marBottom w:val="0"/>
      <w:divBdr>
        <w:top w:val="none" w:sz="0" w:space="0" w:color="auto"/>
        <w:left w:val="none" w:sz="0" w:space="0" w:color="auto"/>
        <w:bottom w:val="none" w:sz="0" w:space="0" w:color="auto"/>
        <w:right w:val="none" w:sz="0" w:space="0" w:color="auto"/>
      </w:divBdr>
    </w:div>
    <w:div w:id="1374309887">
      <w:bodyDiv w:val="1"/>
      <w:marLeft w:val="0"/>
      <w:marRight w:val="0"/>
      <w:marTop w:val="0"/>
      <w:marBottom w:val="0"/>
      <w:divBdr>
        <w:top w:val="none" w:sz="0" w:space="0" w:color="auto"/>
        <w:left w:val="none" w:sz="0" w:space="0" w:color="auto"/>
        <w:bottom w:val="none" w:sz="0" w:space="0" w:color="auto"/>
        <w:right w:val="none" w:sz="0" w:space="0" w:color="auto"/>
      </w:divBdr>
    </w:div>
    <w:div w:id="1385372030">
      <w:bodyDiv w:val="1"/>
      <w:marLeft w:val="0"/>
      <w:marRight w:val="0"/>
      <w:marTop w:val="0"/>
      <w:marBottom w:val="0"/>
      <w:divBdr>
        <w:top w:val="none" w:sz="0" w:space="0" w:color="auto"/>
        <w:left w:val="none" w:sz="0" w:space="0" w:color="auto"/>
        <w:bottom w:val="none" w:sz="0" w:space="0" w:color="auto"/>
        <w:right w:val="none" w:sz="0" w:space="0" w:color="auto"/>
      </w:divBdr>
    </w:div>
    <w:div w:id="1433208171">
      <w:bodyDiv w:val="1"/>
      <w:marLeft w:val="0"/>
      <w:marRight w:val="0"/>
      <w:marTop w:val="0"/>
      <w:marBottom w:val="0"/>
      <w:divBdr>
        <w:top w:val="none" w:sz="0" w:space="0" w:color="auto"/>
        <w:left w:val="none" w:sz="0" w:space="0" w:color="auto"/>
        <w:bottom w:val="none" w:sz="0" w:space="0" w:color="auto"/>
        <w:right w:val="none" w:sz="0" w:space="0" w:color="auto"/>
      </w:divBdr>
    </w:div>
    <w:div w:id="1443262133">
      <w:bodyDiv w:val="1"/>
      <w:marLeft w:val="0"/>
      <w:marRight w:val="0"/>
      <w:marTop w:val="0"/>
      <w:marBottom w:val="0"/>
      <w:divBdr>
        <w:top w:val="none" w:sz="0" w:space="0" w:color="auto"/>
        <w:left w:val="none" w:sz="0" w:space="0" w:color="auto"/>
        <w:bottom w:val="none" w:sz="0" w:space="0" w:color="auto"/>
        <w:right w:val="none" w:sz="0" w:space="0" w:color="auto"/>
      </w:divBdr>
    </w:div>
    <w:div w:id="1458333484">
      <w:bodyDiv w:val="1"/>
      <w:marLeft w:val="0"/>
      <w:marRight w:val="0"/>
      <w:marTop w:val="0"/>
      <w:marBottom w:val="0"/>
      <w:divBdr>
        <w:top w:val="none" w:sz="0" w:space="0" w:color="auto"/>
        <w:left w:val="none" w:sz="0" w:space="0" w:color="auto"/>
        <w:bottom w:val="none" w:sz="0" w:space="0" w:color="auto"/>
        <w:right w:val="none" w:sz="0" w:space="0" w:color="auto"/>
      </w:divBdr>
    </w:div>
    <w:div w:id="1512647806">
      <w:bodyDiv w:val="1"/>
      <w:marLeft w:val="0"/>
      <w:marRight w:val="0"/>
      <w:marTop w:val="0"/>
      <w:marBottom w:val="0"/>
      <w:divBdr>
        <w:top w:val="none" w:sz="0" w:space="0" w:color="auto"/>
        <w:left w:val="none" w:sz="0" w:space="0" w:color="auto"/>
        <w:bottom w:val="none" w:sz="0" w:space="0" w:color="auto"/>
        <w:right w:val="none" w:sz="0" w:space="0" w:color="auto"/>
      </w:divBdr>
    </w:div>
    <w:div w:id="1514953229">
      <w:bodyDiv w:val="1"/>
      <w:marLeft w:val="0"/>
      <w:marRight w:val="0"/>
      <w:marTop w:val="0"/>
      <w:marBottom w:val="0"/>
      <w:divBdr>
        <w:top w:val="none" w:sz="0" w:space="0" w:color="auto"/>
        <w:left w:val="none" w:sz="0" w:space="0" w:color="auto"/>
        <w:bottom w:val="none" w:sz="0" w:space="0" w:color="auto"/>
        <w:right w:val="none" w:sz="0" w:space="0" w:color="auto"/>
      </w:divBdr>
    </w:div>
    <w:div w:id="1524050933">
      <w:bodyDiv w:val="1"/>
      <w:marLeft w:val="0"/>
      <w:marRight w:val="0"/>
      <w:marTop w:val="0"/>
      <w:marBottom w:val="0"/>
      <w:divBdr>
        <w:top w:val="none" w:sz="0" w:space="0" w:color="auto"/>
        <w:left w:val="none" w:sz="0" w:space="0" w:color="auto"/>
        <w:bottom w:val="none" w:sz="0" w:space="0" w:color="auto"/>
        <w:right w:val="none" w:sz="0" w:space="0" w:color="auto"/>
      </w:divBdr>
    </w:div>
    <w:div w:id="1591043954">
      <w:bodyDiv w:val="1"/>
      <w:marLeft w:val="0"/>
      <w:marRight w:val="0"/>
      <w:marTop w:val="0"/>
      <w:marBottom w:val="0"/>
      <w:divBdr>
        <w:top w:val="none" w:sz="0" w:space="0" w:color="auto"/>
        <w:left w:val="none" w:sz="0" w:space="0" w:color="auto"/>
        <w:bottom w:val="none" w:sz="0" w:space="0" w:color="auto"/>
        <w:right w:val="none" w:sz="0" w:space="0" w:color="auto"/>
      </w:divBdr>
    </w:div>
    <w:div w:id="1597404361">
      <w:bodyDiv w:val="1"/>
      <w:marLeft w:val="0"/>
      <w:marRight w:val="0"/>
      <w:marTop w:val="0"/>
      <w:marBottom w:val="0"/>
      <w:divBdr>
        <w:top w:val="none" w:sz="0" w:space="0" w:color="auto"/>
        <w:left w:val="none" w:sz="0" w:space="0" w:color="auto"/>
        <w:bottom w:val="none" w:sz="0" w:space="0" w:color="auto"/>
        <w:right w:val="none" w:sz="0" w:space="0" w:color="auto"/>
      </w:divBdr>
    </w:div>
    <w:div w:id="1606692269">
      <w:bodyDiv w:val="1"/>
      <w:marLeft w:val="0"/>
      <w:marRight w:val="0"/>
      <w:marTop w:val="0"/>
      <w:marBottom w:val="0"/>
      <w:divBdr>
        <w:top w:val="none" w:sz="0" w:space="0" w:color="auto"/>
        <w:left w:val="none" w:sz="0" w:space="0" w:color="auto"/>
        <w:bottom w:val="none" w:sz="0" w:space="0" w:color="auto"/>
        <w:right w:val="none" w:sz="0" w:space="0" w:color="auto"/>
      </w:divBdr>
    </w:div>
    <w:div w:id="1636834422">
      <w:bodyDiv w:val="1"/>
      <w:marLeft w:val="0"/>
      <w:marRight w:val="0"/>
      <w:marTop w:val="0"/>
      <w:marBottom w:val="0"/>
      <w:divBdr>
        <w:top w:val="none" w:sz="0" w:space="0" w:color="auto"/>
        <w:left w:val="none" w:sz="0" w:space="0" w:color="auto"/>
        <w:bottom w:val="none" w:sz="0" w:space="0" w:color="auto"/>
        <w:right w:val="none" w:sz="0" w:space="0" w:color="auto"/>
      </w:divBdr>
    </w:div>
    <w:div w:id="1641493020">
      <w:bodyDiv w:val="1"/>
      <w:marLeft w:val="0"/>
      <w:marRight w:val="0"/>
      <w:marTop w:val="0"/>
      <w:marBottom w:val="0"/>
      <w:divBdr>
        <w:top w:val="none" w:sz="0" w:space="0" w:color="auto"/>
        <w:left w:val="none" w:sz="0" w:space="0" w:color="auto"/>
        <w:bottom w:val="none" w:sz="0" w:space="0" w:color="auto"/>
        <w:right w:val="none" w:sz="0" w:space="0" w:color="auto"/>
      </w:divBdr>
    </w:div>
    <w:div w:id="1645161542">
      <w:bodyDiv w:val="1"/>
      <w:marLeft w:val="0"/>
      <w:marRight w:val="0"/>
      <w:marTop w:val="0"/>
      <w:marBottom w:val="0"/>
      <w:divBdr>
        <w:top w:val="none" w:sz="0" w:space="0" w:color="auto"/>
        <w:left w:val="none" w:sz="0" w:space="0" w:color="auto"/>
        <w:bottom w:val="none" w:sz="0" w:space="0" w:color="auto"/>
        <w:right w:val="none" w:sz="0" w:space="0" w:color="auto"/>
      </w:divBdr>
    </w:div>
    <w:div w:id="1648364314">
      <w:bodyDiv w:val="1"/>
      <w:marLeft w:val="0"/>
      <w:marRight w:val="0"/>
      <w:marTop w:val="0"/>
      <w:marBottom w:val="0"/>
      <w:divBdr>
        <w:top w:val="none" w:sz="0" w:space="0" w:color="auto"/>
        <w:left w:val="none" w:sz="0" w:space="0" w:color="auto"/>
        <w:bottom w:val="none" w:sz="0" w:space="0" w:color="auto"/>
        <w:right w:val="none" w:sz="0" w:space="0" w:color="auto"/>
      </w:divBdr>
    </w:div>
    <w:div w:id="1662198074">
      <w:bodyDiv w:val="1"/>
      <w:marLeft w:val="0"/>
      <w:marRight w:val="0"/>
      <w:marTop w:val="0"/>
      <w:marBottom w:val="0"/>
      <w:divBdr>
        <w:top w:val="none" w:sz="0" w:space="0" w:color="auto"/>
        <w:left w:val="none" w:sz="0" w:space="0" w:color="auto"/>
        <w:bottom w:val="none" w:sz="0" w:space="0" w:color="auto"/>
        <w:right w:val="none" w:sz="0" w:space="0" w:color="auto"/>
      </w:divBdr>
    </w:div>
    <w:div w:id="1696033866">
      <w:bodyDiv w:val="1"/>
      <w:marLeft w:val="0"/>
      <w:marRight w:val="0"/>
      <w:marTop w:val="0"/>
      <w:marBottom w:val="0"/>
      <w:divBdr>
        <w:top w:val="none" w:sz="0" w:space="0" w:color="auto"/>
        <w:left w:val="none" w:sz="0" w:space="0" w:color="auto"/>
        <w:bottom w:val="none" w:sz="0" w:space="0" w:color="auto"/>
        <w:right w:val="none" w:sz="0" w:space="0" w:color="auto"/>
      </w:divBdr>
      <w:divsChild>
        <w:div w:id="1392772637">
          <w:marLeft w:val="0"/>
          <w:marRight w:val="0"/>
          <w:marTop w:val="0"/>
          <w:marBottom w:val="0"/>
          <w:divBdr>
            <w:top w:val="single" w:sz="4" w:space="0" w:color="E1E3EA"/>
            <w:left w:val="single" w:sz="4" w:space="0" w:color="E1E3EA"/>
            <w:bottom w:val="single" w:sz="4" w:space="0" w:color="E1E3EA"/>
            <w:right w:val="single" w:sz="4" w:space="0" w:color="E1E3EA"/>
          </w:divBdr>
          <w:divsChild>
            <w:div w:id="1229725206">
              <w:marLeft w:val="0"/>
              <w:marRight w:val="0"/>
              <w:marTop w:val="0"/>
              <w:marBottom w:val="0"/>
              <w:divBdr>
                <w:top w:val="single" w:sz="2" w:space="0" w:color="E3E3E3"/>
                <w:left w:val="single" w:sz="2" w:space="0" w:color="E3E3E3"/>
                <w:bottom w:val="single" w:sz="2" w:space="0" w:color="E3E3E3"/>
                <w:right w:val="single" w:sz="2" w:space="0" w:color="E3E3E3"/>
              </w:divBdr>
              <w:divsChild>
                <w:div w:id="1488210394">
                  <w:marLeft w:val="0"/>
                  <w:marRight w:val="0"/>
                  <w:marTop w:val="0"/>
                  <w:marBottom w:val="0"/>
                  <w:divBdr>
                    <w:top w:val="single" w:sz="2" w:space="0" w:color="E3E3E3"/>
                    <w:left w:val="none" w:sz="0" w:space="0" w:color="auto"/>
                    <w:bottom w:val="single" w:sz="2" w:space="0" w:color="E3E3E3"/>
                    <w:right w:val="none" w:sz="0" w:space="0" w:color="auto"/>
                  </w:divBdr>
                </w:div>
                <w:div w:id="1321076030">
                  <w:marLeft w:val="0"/>
                  <w:marRight w:val="0"/>
                  <w:marTop w:val="0"/>
                  <w:marBottom w:val="0"/>
                  <w:divBdr>
                    <w:top w:val="single" w:sz="2" w:space="0" w:color="E3E3E3"/>
                    <w:left w:val="none" w:sz="0" w:space="0" w:color="auto"/>
                    <w:bottom w:val="single" w:sz="2" w:space="0" w:color="E3E3E3"/>
                    <w:right w:val="none" w:sz="0" w:space="0" w:color="auto"/>
                  </w:divBdr>
                </w:div>
                <w:div w:id="513228652">
                  <w:marLeft w:val="0"/>
                  <w:marRight w:val="0"/>
                  <w:marTop w:val="0"/>
                  <w:marBottom w:val="0"/>
                  <w:divBdr>
                    <w:top w:val="single" w:sz="2" w:space="0" w:color="E3E3E3"/>
                    <w:left w:val="none" w:sz="0" w:space="0" w:color="auto"/>
                    <w:bottom w:val="single" w:sz="2" w:space="0" w:color="E3E3E3"/>
                    <w:right w:val="none" w:sz="0" w:space="0" w:color="auto"/>
                  </w:divBdr>
                </w:div>
                <w:div w:id="1014654558">
                  <w:marLeft w:val="0"/>
                  <w:marRight w:val="0"/>
                  <w:marTop w:val="0"/>
                  <w:marBottom w:val="0"/>
                  <w:divBdr>
                    <w:top w:val="single" w:sz="2" w:space="0" w:color="E3E3E3"/>
                    <w:left w:val="none" w:sz="0" w:space="0" w:color="auto"/>
                    <w:bottom w:val="single" w:sz="2" w:space="0" w:color="E3E3E3"/>
                    <w:right w:val="none" w:sz="0" w:space="0" w:color="auto"/>
                  </w:divBdr>
                </w:div>
                <w:div w:id="1055590126">
                  <w:marLeft w:val="0"/>
                  <w:marRight w:val="0"/>
                  <w:marTop w:val="0"/>
                  <w:marBottom w:val="0"/>
                  <w:divBdr>
                    <w:top w:val="single" w:sz="2" w:space="0" w:color="E3E3E3"/>
                    <w:left w:val="none" w:sz="0" w:space="0" w:color="auto"/>
                    <w:bottom w:val="single" w:sz="2" w:space="0" w:color="E3E3E3"/>
                    <w:right w:val="none" w:sz="0" w:space="0" w:color="auto"/>
                  </w:divBdr>
                </w:div>
                <w:div w:id="1804149814">
                  <w:marLeft w:val="0"/>
                  <w:marRight w:val="0"/>
                  <w:marTop w:val="0"/>
                  <w:marBottom w:val="0"/>
                  <w:divBdr>
                    <w:top w:val="single" w:sz="2" w:space="0" w:color="E3E3E3"/>
                    <w:left w:val="none" w:sz="0" w:space="0" w:color="auto"/>
                    <w:bottom w:val="single" w:sz="2" w:space="0" w:color="E3E3E3"/>
                    <w:right w:val="none" w:sz="0" w:space="0" w:color="auto"/>
                  </w:divBdr>
                </w:div>
                <w:div w:id="733890471">
                  <w:marLeft w:val="0"/>
                  <w:marRight w:val="0"/>
                  <w:marTop w:val="0"/>
                  <w:marBottom w:val="0"/>
                  <w:divBdr>
                    <w:top w:val="single" w:sz="2" w:space="0" w:color="E3E3E3"/>
                    <w:left w:val="none" w:sz="0" w:space="0" w:color="auto"/>
                    <w:bottom w:val="single" w:sz="2" w:space="0" w:color="E3E3E3"/>
                    <w:right w:val="none" w:sz="0" w:space="0" w:color="auto"/>
                  </w:divBdr>
                </w:div>
                <w:div w:id="2128157382">
                  <w:marLeft w:val="0"/>
                  <w:marRight w:val="0"/>
                  <w:marTop w:val="0"/>
                  <w:marBottom w:val="0"/>
                  <w:divBdr>
                    <w:top w:val="single" w:sz="2" w:space="0" w:color="E3E3E3"/>
                    <w:left w:val="none" w:sz="0" w:space="0" w:color="auto"/>
                    <w:bottom w:val="single" w:sz="2" w:space="0" w:color="E3E3E3"/>
                    <w:right w:val="none" w:sz="0" w:space="0" w:color="auto"/>
                  </w:divBdr>
                </w:div>
                <w:div w:id="1045375110">
                  <w:marLeft w:val="0"/>
                  <w:marRight w:val="0"/>
                  <w:marTop w:val="0"/>
                  <w:marBottom w:val="0"/>
                  <w:divBdr>
                    <w:top w:val="single" w:sz="2" w:space="0" w:color="E3E3E3"/>
                    <w:left w:val="none" w:sz="0" w:space="0" w:color="auto"/>
                    <w:bottom w:val="single" w:sz="2" w:space="0" w:color="E3E3E3"/>
                    <w:right w:val="none" w:sz="0" w:space="0" w:color="auto"/>
                  </w:divBdr>
                </w:div>
                <w:div w:id="1038510330">
                  <w:marLeft w:val="0"/>
                  <w:marRight w:val="0"/>
                  <w:marTop w:val="0"/>
                  <w:marBottom w:val="0"/>
                  <w:divBdr>
                    <w:top w:val="single" w:sz="2" w:space="0" w:color="E3E3E3"/>
                    <w:left w:val="none" w:sz="0" w:space="0" w:color="auto"/>
                    <w:bottom w:val="single" w:sz="2" w:space="0" w:color="E3E3E3"/>
                    <w:right w:val="none" w:sz="0" w:space="0" w:color="auto"/>
                  </w:divBdr>
                </w:div>
                <w:div w:id="1491604618">
                  <w:marLeft w:val="0"/>
                  <w:marRight w:val="0"/>
                  <w:marTop w:val="0"/>
                  <w:marBottom w:val="0"/>
                  <w:divBdr>
                    <w:top w:val="single" w:sz="2" w:space="0" w:color="E3E3E3"/>
                    <w:left w:val="none" w:sz="0" w:space="0" w:color="auto"/>
                    <w:bottom w:val="single" w:sz="2" w:space="0" w:color="E3E3E3"/>
                    <w:right w:val="none" w:sz="0" w:space="0" w:color="auto"/>
                  </w:divBdr>
                </w:div>
                <w:div w:id="15235332">
                  <w:marLeft w:val="0"/>
                  <w:marRight w:val="0"/>
                  <w:marTop w:val="0"/>
                  <w:marBottom w:val="0"/>
                  <w:divBdr>
                    <w:top w:val="single" w:sz="2" w:space="0" w:color="E3E3E3"/>
                    <w:left w:val="none" w:sz="0" w:space="0" w:color="auto"/>
                    <w:bottom w:val="single" w:sz="2" w:space="0" w:color="E3E3E3"/>
                    <w:right w:val="none" w:sz="0" w:space="0" w:color="auto"/>
                  </w:divBdr>
                </w:div>
                <w:div w:id="1024867737">
                  <w:marLeft w:val="0"/>
                  <w:marRight w:val="0"/>
                  <w:marTop w:val="0"/>
                  <w:marBottom w:val="0"/>
                  <w:divBdr>
                    <w:top w:val="single" w:sz="2" w:space="0" w:color="E3E3E3"/>
                    <w:left w:val="none" w:sz="0" w:space="0" w:color="auto"/>
                    <w:bottom w:val="single" w:sz="2" w:space="0" w:color="E3E3E3"/>
                    <w:right w:val="none" w:sz="0" w:space="0" w:color="auto"/>
                  </w:divBdr>
                </w:div>
                <w:div w:id="957641867">
                  <w:marLeft w:val="0"/>
                  <w:marRight w:val="0"/>
                  <w:marTop w:val="0"/>
                  <w:marBottom w:val="0"/>
                  <w:divBdr>
                    <w:top w:val="single" w:sz="2" w:space="0" w:color="E3E3E3"/>
                    <w:left w:val="none" w:sz="0" w:space="0" w:color="auto"/>
                    <w:bottom w:val="single" w:sz="2" w:space="0" w:color="E3E3E3"/>
                    <w:right w:val="none" w:sz="0" w:space="0" w:color="auto"/>
                  </w:divBdr>
                </w:div>
                <w:div w:id="370347841">
                  <w:marLeft w:val="0"/>
                  <w:marRight w:val="0"/>
                  <w:marTop w:val="0"/>
                  <w:marBottom w:val="0"/>
                  <w:divBdr>
                    <w:top w:val="single" w:sz="2" w:space="0" w:color="E3E3E3"/>
                    <w:left w:val="none" w:sz="0" w:space="0" w:color="auto"/>
                    <w:bottom w:val="single" w:sz="2" w:space="0" w:color="E3E3E3"/>
                    <w:right w:val="none" w:sz="0" w:space="0" w:color="auto"/>
                  </w:divBdr>
                </w:div>
                <w:div w:id="755398896">
                  <w:marLeft w:val="0"/>
                  <w:marRight w:val="0"/>
                  <w:marTop w:val="0"/>
                  <w:marBottom w:val="0"/>
                  <w:divBdr>
                    <w:top w:val="single" w:sz="2" w:space="0" w:color="E3E3E3"/>
                    <w:left w:val="none" w:sz="0" w:space="0" w:color="auto"/>
                    <w:bottom w:val="single" w:sz="2" w:space="0" w:color="E3E3E3"/>
                    <w:right w:val="none" w:sz="0" w:space="0" w:color="auto"/>
                  </w:divBdr>
                </w:div>
                <w:div w:id="749543144">
                  <w:marLeft w:val="0"/>
                  <w:marRight w:val="0"/>
                  <w:marTop w:val="0"/>
                  <w:marBottom w:val="0"/>
                  <w:divBdr>
                    <w:top w:val="single" w:sz="2" w:space="0" w:color="E3E3E3"/>
                    <w:left w:val="none" w:sz="0" w:space="0" w:color="auto"/>
                    <w:bottom w:val="single" w:sz="2" w:space="0" w:color="E3E3E3"/>
                    <w:right w:val="none" w:sz="0" w:space="0" w:color="auto"/>
                  </w:divBdr>
                </w:div>
                <w:div w:id="681660885">
                  <w:marLeft w:val="0"/>
                  <w:marRight w:val="0"/>
                  <w:marTop w:val="0"/>
                  <w:marBottom w:val="0"/>
                  <w:divBdr>
                    <w:top w:val="single" w:sz="2" w:space="0" w:color="E3E3E3"/>
                    <w:left w:val="none" w:sz="0" w:space="0" w:color="auto"/>
                    <w:bottom w:val="single" w:sz="2" w:space="0" w:color="E3E3E3"/>
                    <w:right w:val="none" w:sz="0" w:space="0" w:color="auto"/>
                  </w:divBdr>
                </w:div>
                <w:div w:id="2070613960">
                  <w:marLeft w:val="0"/>
                  <w:marRight w:val="0"/>
                  <w:marTop w:val="0"/>
                  <w:marBottom w:val="0"/>
                  <w:divBdr>
                    <w:top w:val="single" w:sz="2" w:space="0" w:color="E3E3E3"/>
                    <w:left w:val="none" w:sz="0" w:space="0" w:color="auto"/>
                    <w:bottom w:val="single" w:sz="2" w:space="0" w:color="E3E3E3"/>
                    <w:right w:val="none" w:sz="0" w:space="0" w:color="auto"/>
                  </w:divBdr>
                </w:div>
                <w:div w:id="199564721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498498956">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 w:id="579101269">
          <w:marLeft w:val="0"/>
          <w:marRight w:val="0"/>
          <w:marTop w:val="0"/>
          <w:marBottom w:val="0"/>
          <w:divBdr>
            <w:top w:val="single" w:sz="2" w:space="0" w:color="E3E3E3"/>
            <w:left w:val="single" w:sz="2" w:space="0" w:color="E3E3E3"/>
            <w:bottom w:val="single" w:sz="2" w:space="0" w:color="E3E3E3"/>
            <w:right w:val="single" w:sz="2" w:space="0" w:color="E3E3E3"/>
          </w:divBdr>
        </w:div>
        <w:div w:id="1152912725">
          <w:marLeft w:val="0"/>
          <w:marRight w:val="0"/>
          <w:marTop w:val="0"/>
          <w:marBottom w:val="0"/>
          <w:divBdr>
            <w:top w:val="single" w:sz="4" w:space="0" w:color="E1E3EA"/>
            <w:left w:val="single" w:sz="4" w:space="0" w:color="E1E3EA"/>
            <w:bottom w:val="single" w:sz="4" w:space="0" w:color="E1E3EA"/>
            <w:right w:val="single" w:sz="4" w:space="0" w:color="E1E3EA"/>
          </w:divBdr>
          <w:divsChild>
            <w:div w:id="511605800">
              <w:marLeft w:val="0"/>
              <w:marRight w:val="0"/>
              <w:marTop w:val="0"/>
              <w:marBottom w:val="0"/>
              <w:divBdr>
                <w:top w:val="single" w:sz="2" w:space="0" w:color="E3E3E3"/>
                <w:left w:val="single" w:sz="2" w:space="0" w:color="E3E3E3"/>
                <w:bottom w:val="single" w:sz="2" w:space="0" w:color="E3E3E3"/>
                <w:right w:val="single" w:sz="2" w:space="0" w:color="E3E3E3"/>
              </w:divBdr>
              <w:divsChild>
                <w:div w:id="2063483917">
                  <w:marLeft w:val="0"/>
                  <w:marRight w:val="0"/>
                  <w:marTop w:val="0"/>
                  <w:marBottom w:val="0"/>
                  <w:divBdr>
                    <w:top w:val="single" w:sz="2" w:space="0" w:color="E3E3E3"/>
                    <w:left w:val="none" w:sz="0" w:space="0" w:color="auto"/>
                    <w:bottom w:val="single" w:sz="2" w:space="0" w:color="E3E3E3"/>
                    <w:right w:val="none" w:sz="0" w:space="0" w:color="auto"/>
                  </w:divBdr>
                </w:div>
                <w:div w:id="1101336237">
                  <w:marLeft w:val="0"/>
                  <w:marRight w:val="0"/>
                  <w:marTop w:val="0"/>
                  <w:marBottom w:val="0"/>
                  <w:divBdr>
                    <w:top w:val="single" w:sz="2" w:space="0" w:color="E3E3E3"/>
                    <w:left w:val="none" w:sz="0" w:space="0" w:color="auto"/>
                    <w:bottom w:val="single" w:sz="2" w:space="0" w:color="E3E3E3"/>
                    <w:right w:val="none" w:sz="0" w:space="0" w:color="auto"/>
                  </w:divBdr>
                </w:div>
                <w:div w:id="360135876">
                  <w:marLeft w:val="0"/>
                  <w:marRight w:val="0"/>
                  <w:marTop w:val="0"/>
                  <w:marBottom w:val="0"/>
                  <w:divBdr>
                    <w:top w:val="single" w:sz="2" w:space="0" w:color="E3E3E3"/>
                    <w:left w:val="none" w:sz="0" w:space="0" w:color="auto"/>
                    <w:bottom w:val="single" w:sz="2" w:space="0" w:color="E3E3E3"/>
                    <w:right w:val="none" w:sz="0" w:space="0" w:color="auto"/>
                  </w:divBdr>
                </w:div>
                <w:div w:id="1391226480">
                  <w:marLeft w:val="0"/>
                  <w:marRight w:val="0"/>
                  <w:marTop w:val="0"/>
                  <w:marBottom w:val="0"/>
                  <w:divBdr>
                    <w:top w:val="single" w:sz="2" w:space="0" w:color="E3E3E3"/>
                    <w:left w:val="none" w:sz="0" w:space="0" w:color="auto"/>
                    <w:bottom w:val="single" w:sz="2" w:space="0" w:color="E3E3E3"/>
                    <w:right w:val="none" w:sz="0" w:space="0" w:color="auto"/>
                  </w:divBdr>
                </w:div>
                <w:div w:id="1663922095">
                  <w:marLeft w:val="0"/>
                  <w:marRight w:val="0"/>
                  <w:marTop w:val="0"/>
                  <w:marBottom w:val="0"/>
                  <w:divBdr>
                    <w:top w:val="single" w:sz="2" w:space="0" w:color="E3E3E3"/>
                    <w:left w:val="none" w:sz="0" w:space="0" w:color="auto"/>
                    <w:bottom w:val="single" w:sz="2" w:space="0" w:color="E3E3E3"/>
                    <w:right w:val="none" w:sz="0" w:space="0" w:color="auto"/>
                  </w:divBdr>
                </w:div>
                <w:div w:id="633214561">
                  <w:marLeft w:val="0"/>
                  <w:marRight w:val="0"/>
                  <w:marTop w:val="0"/>
                  <w:marBottom w:val="0"/>
                  <w:divBdr>
                    <w:top w:val="single" w:sz="2" w:space="0" w:color="E3E3E3"/>
                    <w:left w:val="none" w:sz="0" w:space="0" w:color="auto"/>
                    <w:bottom w:val="single" w:sz="2" w:space="0" w:color="E3E3E3"/>
                    <w:right w:val="none" w:sz="0" w:space="0" w:color="auto"/>
                  </w:divBdr>
                </w:div>
                <w:div w:id="342980454">
                  <w:marLeft w:val="0"/>
                  <w:marRight w:val="0"/>
                  <w:marTop w:val="0"/>
                  <w:marBottom w:val="0"/>
                  <w:divBdr>
                    <w:top w:val="single" w:sz="2" w:space="0" w:color="E3E3E3"/>
                    <w:left w:val="none" w:sz="0" w:space="0" w:color="auto"/>
                    <w:bottom w:val="single" w:sz="2" w:space="0" w:color="E3E3E3"/>
                    <w:right w:val="none" w:sz="0" w:space="0" w:color="auto"/>
                  </w:divBdr>
                </w:div>
                <w:div w:id="543256021">
                  <w:marLeft w:val="0"/>
                  <w:marRight w:val="0"/>
                  <w:marTop w:val="0"/>
                  <w:marBottom w:val="0"/>
                  <w:divBdr>
                    <w:top w:val="single" w:sz="2" w:space="0" w:color="E3E3E3"/>
                    <w:left w:val="none" w:sz="0" w:space="0" w:color="auto"/>
                    <w:bottom w:val="single" w:sz="2" w:space="0" w:color="E3E3E3"/>
                    <w:right w:val="none" w:sz="0" w:space="0" w:color="auto"/>
                  </w:divBdr>
                </w:div>
                <w:div w:id="813251536">
                  <w:marLeft w:val="0"/>
                  <w:marRight w:val="0"/>
                  <w:marTop w:val="0"/>
                  <w:marBottom w:val="0"/>
                  <w:divBdr>
                    <w:top w:val="single" w:sz="2" w:space="0" w:color="E3E3E3"/>
                    <w:left w:val="none" w:sz="0" w:space="0" w:color="auto"/>
                    <w:bottom w:val="single" w:sz="2" w:space="0" w:color="E3E3E3"/>
                    <w:right w:val="none" w:sz="0" w:space="0" w:color="auto"/>
                  </w:divBdr>
                </w:div>
                <w:div w:id="612980677">
                  <w:marLeft w:val="0"/>
                  <w:marRight w:val="0"/>
                  <w:marTop w:val="0"/>
                  <w:marBottom w:val="0"/>
                  <w:divBdr>
                    <w:top w:val="single" w:sz="2" w:space="0" w:color="E3E3E3"/>
                    <w:left w:val="none" w:sz="0" w:space="0" w:color="auto"/>
                    <w:bottom w:val="single" w:sz="2" w:space="0" w:color="E3E3E3"/>
                    <w:right w:val="none" w:sz="0" w:space="0" w:color="auto"/>
                  </w:divBdr>
                </w:div>
                <w:div w:id="875969068">
                  <w:marLeft w:val="0"/>
                  <w:marRight w:val="0"/>
                  <w:marTop w:val="0"/>
                  <w:marBottom w:val="0"/>
                  <w:divBdr>
                    <w:top w:val="single" w:sz="2" w:space="0" w:color="E3E3E3"/>
                    <w:left w:val="none" w:sz="0" w:space="0" w:color="auto"/>
                    <w:bottom w:val="single" w:sz="2" w:space="0" w:color="E3E3E3"/>
                    <w:right w:val="none" w:sz="0" w:space="0" w:color="auto"/>
                  </w:divBdr>
                </w:div>
                <w:div w:id="1079443848">
                  <w:marLeft w:val="0"/>
                  <w:marRight w:val="0"/>
                  <w:marTop w:val="0"/>
                  <w:marBottom w:val="0"/>
                  <w:divBdr>
                    <w:top w:val="single" w:sz="2" w:space="0" w:color="E3E3E3"/>
                    <w:left w:val="none" w:sz="0" w:space="0" w:color="auto"/>
                    <w:bottom w:val="single" w:sz="2" w:space="0" w:color="E3E3E3"/>
                    <w:right w:val="none" w:sz="0" w:space="0" w:color="auto"/>
                  </w:divBdr>
                </w:div>
                <w:div w:id="912083650">
                  <w:marLeft w:val="0"/>
                  <w:marRight w:val="0"/>
                  <w:marTop w:val="0"/>
                  <w:marBottom w:val="0"/>
                  <w:divBdr>
                    <w:top w:val="single" w:sz="2" w:space="0" w:color="E3E3E3"/>
                    <w:left w:val="none" w:sz="0" w:space="0" w:color="auto"/>
                    <w:bottom w:val="single" w:sz="2" w:space="0" w:color="E3E3E3"/>
                    <w:right w:val="none" w:sz="0" w:space="0" w:color="auto"/>
                  </w:divBdr>
                </w:div>
                <w:div w:id="455874735">
                  <w:marLeft w:val="0"/>
                  <w:marRight w:val="0"/>
                  <w:marTop w:val="0"/>
                  <w:marBottom w:val="0"/>
                  <w:divBdr>
                    <w:top w:val="single" w:sz="2" w:space="0" w:color="E3E3E3"/>
                    <w:left w:val="none" w:sz="0" w:space="0" w:color="auto"/>
                    <w:bottom w:val="single" w:sz="2" w:space="0" w:color="E3E3E3"/>
                    <w:right w:val="none" w:sz="0" w:space="0" w:color="auto"/>
                  </w:divBdr>
                </w:div>
                <w:div w:id="148640120">
                  <w:marLeft w:val="0"/>
                  <w:marRight w:val="0"/>
                  <w:marTop w:val="0"/>
                  <w:marBottom w:val="0"/>
                  <w:divBdr>
                    <w:top w:val="single" w:sz="2" w:space="0" w:color="E3E3E3"/>
                    <w:left w:val="none" w:sz="0" w:space="0" w:color="auto"/>
                    <w:bottom w:val="single" w:sz="2" w:space="0" w:color="E3E3E3"/>
                    <w:right w:val="none" w:sz="0" w:space="0" w:color="auto"/>
                  </w:divBdr>
                </w:div>
                <w:div w:id="948392889">
                  <w:marLeft w:val="0"/>
                  <w:marRight w:val="0"/>
                  <w:marTop w:val="0"/>
                  <w:marBottom w:val="0"/>
                  <w:divBdr>
                    <w:top w:val="single" w:sz="2" w:space="0" w:color="E3E3E3"/>
                    <w:left w:val="none" w:sz="0" w:space="0" w:color="auto"/>
                    <w:bottom w:val="single" w:sz="2" w:space="0" w:color="E3E3E3"/>
                    <w:right w:val="none" w:sz="0" w:space="0" w:color="auto"/>
                  </w:divBdr>
                </w:div>
                <w:div w:id="2133863136">
                  <w:marLeft w:val="0"/>
                  <w:marRight w:val="0"/>
                  <w:marTop w:val="0"/>
                  <w:marBottom w:val="0"/>
                  <w:divBdr>
                    <w:top w:val="single" w:sz="2" w:space="0" w:color="E3E3E3"/>
                    <w:left w:val="none" w:sz="0" w:space="0" w:color="auto"/>
                    <w:bottom w:val="single" w:sz="2" w:space="0" w:color="E3E3E3"/>
                    <w:right w:val="none" w:sz="0" w:space="0" w:color="auto"/>
                  </w:divBdr>
                </w:div>
                <w:div w:id="1427724956">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 w:id="2029596307">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 w:id="1702627802">
      <w:bodyDiv w:val="1"/>
      <w:marLeft w:val="0"/>
      <w:marRight w:val="0"/>
      <w:marTop w:val="0"/>
      <w:marBottom w:val="0"/>
      <w:divBdr>
        <w:top w:val="none" w:sz="0" w:space="0" w:color="auto"/>
        <w:left w:val="none" w:sz="0" w:space="0" w:color="auto"/>
        <w:bottom w:val="none" w:sz="0" w:space="0" w:color="auto"/>
        <w:right w:val="none" w:sz="0" w:space="0" w:color="auto"/>
      </w:divBdr>
    </w:div>
    <w:div w:id="1706521315">
      <w:bodyDiv w:val="1"/>
      <w:marLeft w:val="0"/>
      <w:marRight w:val="0"/>
      <w:marTop w:val="0"/>
      <w:marBottom w:val="0"/>
      <w:divBdr>
        <w:top w:val="none" w:sz="0" w:space="0" w:color="auto"/>
        <w:left w:val="none" w:sz="0" w:space="0" w:color="auto"/>
        <w:bottom w:val="none" w:sz="0" w:space="0" w:color="auto"/>
        <w:right w:val="none" w:sz="0" w:space="0" w:color="auto"/>
      </w:divBdr>
    </w:div>
    <w:div w:id="1706521444">
      <w:bodyDiv w:val="1"/>
      <w:marLeft w:val="0"/>
      <w:marRight w:val="0"/>
      <w:marTop w:val="0"/>
      <w:marBottom w:val="0"/>
      <w:divBdr>
        <w:top w:val="none" w:sz="0" w:space="0" w:color="auto"/>
        <w:left w:val="none" w:sz="0" w:space="0" w:color="auto"/>
        <w:bottom w:val="none" w:sz="0" w:space="0" w:color="auto"/>
        <w:right w:val="none" w:sz="0" w:space="0" w:color="auto"/>
      </w:divBdr>
    </w:div>
    <w:div w:id="1714311467">
      <w:bodyDiv w:val="1"/>
      <w:marLeft w:val="0"/>
      <w:marRight w:val="0"/>
      <w:marTop w:val="0"/>
      <w:marBottom w:val="0"/>
      <w:divBdr>
        <w:top w:val="none" w:sz="0" w:space="0" w:color="auto"/>
        <w:left w:val="none" w:sz="0" w:space="0" w:color="auto"/>
        <w:bottom w:val="none" w:sz="0" w:space="0" w:color="auto"/>
        <w:right w:val="none" w:sz="0" w:space="0" w:color="auto"/>
      </w:divBdr>
    </w:div>
    <w:div w:id="1716156958">
      <w:bodyDiv w:val="1"/>
      <w:marLeft w:val="0"/>
      <w:marRight w:val="0"/>
      <w:marTop w:val="0"/>
      <w:marBottom w:val="0"/>
      <w:divBdr>
        <w:top w:val="none" w:sz="0" w:space="0" w:color="auto"/>
        <w:left w:val="none" w:sz="0" w:space="0" w:color="auto"/>
        <w:bottom w:val="none" w:sz="0" w:space="0" w:color="auto"/>
        <w:right w:val="none" w:sz="0" w:space="0" w:color="auto"/>
      </w:divBdr>
    </w:div>
    <w:div w:id="1719280952">
      <w:bodyDiv w:val="1"/>
      <w:marLeft w:val="0"/>
      <w:marRight w:val="0"/>
      <w:marTop w:val="0"/>
      <w:marBottom w:val="0"/>
      <w:divBdr>
        <w:top w:val="none" w:sz="0" w:space="0" w:color="auto"/>
        <w:left w:val="none" w:sz="0" w:space="0" w:color="auto"/>
        <w:bottom w:val="none" w:sz="0" w:space="0" w:color="auto"/>
        <w:right w:val="none" w:sz="0" w:space="0" w:color="auto"/>
      </w:divBdr>
    </w:div>
    <w:div w:id="1722053768">
      <w:bodyDiv w:val="1"/>
      <w:marLeft w:val="0"/>
      <w:marRight w:val="0"/>
      <w:marTop w:val="0"/>
      <w:marBottom w:val="0"/>
      <w:divBdr>
        <w:top w:val="none" w:sz="0" w:space="0" w:color="auto"/>
        <w:left w:val="none" w:sz="0" w:space="0" w:color="auto"/>
        <w:bottom w:val="none" w:sz="0" w:space="0" w:color="auto"/>
        <w:right w:val="none" w:sz="0" w:space="0" w:color="auto"/>
      </w:divBdr>
    </w:div>
    <w:div w:id="1730960067">
      <w:bodyDiv w:val="1"/>
      <w:marLeft w:val="0"/>
      <w:marRight w:val="0"/>
      <w:marTop w:val="0"/>
      <w:marBottom w:val="0"/>
      <w:divBdr>
        <w:top w:val="none" w:sz="0" w:space="0" w:color="auto"/>
        <w:left w:val="none" w:sz="0" w:space="0" w:color="auto"/>
        <w:bottom w:val="none" w:sz="0" w:space="0" w:color="auto"/>
        <w:right w:val="none" w:sz="0" w:space="0" w:color="auto"/>
      </w:divBdr>
    </w:div>
    <w:div w:id="1739016153">
      <w:bodyDiv w:val="1"/>
      <w:marLeft w:val="0"/>
      <w:marRight w:val="0"/>
      <w:marTop w:val="0"/>
      <w:marBottom w:val="0"/>
      <w:divBdr>
        <w:top w:val="none" w:sz="0" w:space="0" w:color="auto"/>
        <w:left w:val="none" w:sz="0" w:space="0" w:color="auto"/>
        <w:bottom w:val="none" w:sz="0" w:space="0" w:color="auto"/>
        <w:right w:val="none" w:sz="0" w:space="0" w:color="auto"/>
      </w:divBdr>
    </w:div>
    <w:div w:id="1775444587">
      <w:bodyDiv w:val="1"/>
      <w:marLeft w:val="0"/>
      <w:marRight w:val="0"/>
      <w:marTop w:val="0"/>
      <w:marBottom w:val="0"/>
      <w:divBdr>
        <w:top w:val="none" w:sz="0" w:space="0" w:color="auto"/>
        <w:left w:val="none" w:sz="0" w:space="0" w:color="auto"/>
        <w:bottom w:val="none" w:sz="0" w:space="0" w:color="auto"/>
        <w:right w:val="none" w:sz="0" w:space="0" w:color="auto"/>
      </w:divBdr>
    </w:div>
    <w:div w:id="1815948522">
      <w:bodyDiv w:val="1"/>
      <w:marLeft w:val="0"/>
      <w:marRight w:val="0"/>
      <w:marTop w:val="0"/>
      <w:marBottom w:val="0"/>
      <w:divBdr>
        <w:top w:val="none" w:sz="0" w:space="0" w:color="auto"/>
        <w:left w:val="none" w:sz="0" w:space="0" w:color="auto"/>
        <w:bottom w:val="none" w:sz="0" w:space="0" w:color="auto"/>
        <w:right w:val="none" w:sz="0" w:space="0" w:color="auto"/>
      </w:divBdr>
    </w:div>
    <w:div w:id="1828134295">
      <w:bodyDiv w:val="1"/>
      <w:marLeft w:val="0"/>
      <w:marRight w:val="0"/>
      <w:marTop w:val="0"/>
      <w:marBottom w:val="0"/>
      <w:divBdr>
        <w:top w:val="none" w:sz="0" w:space="0" w:color="auto"/>
        <w:left w:val="none" w:sz="0" w:space="0" w:color="auto"/>
        <w:bottom w:val="none" w:sz="0" w:space="0" w:color="auto"/>
        <w:right w:val="none" w:sz="0" w:space="0" w:color="auto"/>
      </w:divBdr>
    </w:div>
    <w:div w:id="1837185526">
      <w:bodyDiv w:val="1"/>
      <w:marLeft w:val="0"/>
      <w:marRight w:val="0"/>
      <w:marTop w:val="0"/>
      <w:marBottom w:val="0"/>
      <w:divBdr>
        <w:top w:val="none" w:sz="0" w:space="0" w:color="auto"/>
        <w:left w:val="none" w:sz="0" w:space="0" w:color="auto"/>
        <w:bottom w:val="none" w:sz="0" w:space="0" w:color="auto"/>
        <w:right w:val="none" w:sz="0" w:space="0" w:color="auto"/>
      </w:divBdr>
    </w:div>
    <w:div w:id="1838614326">
      <w:bodyDiv w:val="1"/>
      <w:marLeft w:val="0"/>
      <w:marRight w:val="0"/>
      <w:marTop w:val="0"/>
      <w:marBottom w:val="0"/>
      <w:divBdr>
        <w:top w:val="none" w:sz="0" w:space="0" w:color="auto"/>
        <w:left w:val="none" w:sz="0" w:space="0" w:color="auto"/>
        <w:bottom w:val="none" w:sz="0" w:space="0" w:color="auto"/>
        <w:right w:val="none" w:sz="0" w:space="0" w:color="auto"/>
      </w:divBdr>
    </w:div>
    <w:div w:id="1838616772">
      <w:bodyDiv w:val="1"/>
      <w:marLeft w:val="0"/>
      <w:marRight w:val="0"/>
      <w:marTop w:val="0"/>
      <w:marBottom w:val="0"/>
      <w:divBdr>
        <w:top w:val="none" w:sz="0" w:space="0" w:color="auto"/>
        <w:left w:val="none" w:sz="0" w:space="0" w:color="auto"/>
        <w:bottom w:val="none" w:sz="0" w:space="0" w:color="auto"/>
        <w:right w:val="none" w:sz="0" w:space="0" w:color="auto"/>
      </w:divBdr>
    </w:div>
    <w:div w:id="1845900075">
      <w:bodyDiv w:val="1"/>
      <w:marLeft w:val="0"/>
      <w:marRight w:val="0"/>
      <w:marTop w:val="0"/>
      <w:marBottom w:val="0"/>
      <w:divBdr>
        <w:top w:val="none" w:sz="0" w:space="0" w:color="auto"/>
        <w:left w:val="none" w:sz="0" w:space="0" w:color="auto"/>
        <w:bottom w:val="none" w:sz="0" w:space="0" w:color="auto"/>
        <w:right w:val="none" w:sz="0" w:space="0" w:color="auto"/>
      </w:divBdr>
    </w:div>
    <w:div w:id="1854805999">
      <w:bodyDiv w:val="1"/>
      <w:marLeft w:val="0"/>
      <w:marRight w:val="0"/>
      <w:marTop w:val="0"/>
      <w:marBottom w:val="0"/>
      <w:divBdr>
        <w:top w:val="none" w:sz="0" w:space="0" w:color="auto"/>
        <w:left w:val="none" w:sz="0" w:space="0" w:color="auto"/>
        <w:bottom w:val="none" w:sz="0" w:space="0" w:color="auto"/>
        <w:right w:val="none" w:sz="0" w:space="0" w:color="auto"/>
      </w:divBdr>
      <w:divsChild>
        <w:div w:id="709645861">
          <w:marLeft w:val="0"/>
          <w:marRight w:val="0"/>
          <w:marTop w:val="0"/>
          <w:marBottom w:val="0"/>
          <w:divBdr>
            <w:top w:val="single" w:sz="2" w:space="0" w:color="E3E3E3"/>
            <w:left w:val="single" w:sz="2" w:space="0" w:color="E3E3E3"/>
            <w:bottom w:val="single" w:sz="2" w:space="0" w:color="E3E3E3"/>
            <w:right w:val="single" w:sz="2" w:space="0" w:color="E3E3E3"/>
          </w:divBdr>
        </w:div>
        <w:div w:id="1900819563">
          <w:marLeft w:val="0"/>
          <w:marRight w:val="0"/>
          <w:marTop w:val="0"/>
          <w:marBottom w:val="0"/>
          <w:divBdr>
            <w:top w:val="single" w:sz="2" w:space="0" w:color="E3E3E3"/>
            <w:left w:val="single" w:sz="2" w:space="0" w:color="E3E3E3"/>
            <w:bottom w:val="single" w:sz="2" w:space="0" w:color="E3E3E3"/>
            <w:right w:val="single" w:sz="2" w:space="0" w:color="E3E3E3"/>
          </w:divBdr>
        </w:div>
        <w:div w:id="2017489389">
          <w:marLeft w:val="0"/>
          <w:marRight w:val="0"/>
          <w:marTop w:val="0"/>
          <w:marBottom w:val="0"/>
          <w:divBdr>
            <w:top w:val="single" w:sz="2" w:space="0" w:color="E3E3E3"/>
            <w:left w:val="single" w:sz="2" w:space="0" w:color="E3E3E3"/>
            <w:bottom w:val="single" w:sz="2" w:space="0" w:color="E3E3E3"/>
            <w:right w:val="single" w:sz="2" w:space="0" w:color="E3E3E3"/>
          </w:divBdr>
        </w:div>
        <w:div w:id="782267931">
          <w:marLeft w:val="0"/>
          <w:marRight w:val="0"/>
          <w:marTop w:val="0"/>
          <w:marBottom w:val="0"/>
          <w:divBdr>
            <w:top w:val="single" w:sz="2" w:space="0" w:color="E3E3E3"/>
            <w:left w:val="single" w:sz="2" w:space="0" w:color="E3E3E3"/>
            <w:bottom w:val="single" w:sz="2" w:space="0" w:color="E3E3E3"/>
            <w:right w:val="single" w:sz="2" w:space="0" w:color="E3E3E3"/>
          </w:divBdr>
        </w:div>
        <w:div w:id="244997231">
          <w:marLeft w:val="0"/>
          <w:marRight w:val="0"/>
          <w:marTop w:val="0"/>
          <w:marBottom w:val="0"/>
          <w:divBdr>
            <w:top w:val="single" w:sz="2" w:space="0" w:color="E3E3E3"/>
            <w:left w:val="single" w:sz="2" w:space="0" w:color="E3E3E3"/>
            <w:bottom w:val="single" w:sz="2" w:space="0" w:color="E3E3E3"/>
            <w:right w:val="single" w:sz="2" w:space="0" w:color="E3E3E3"/>
          </w:divBdr>
        </w:div>
        <w:div w:id="807629683">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882398842">
      <w:bodyDiv w:val="1"/>
      <w:marLeft w:val="0"/>
      <w:marRight w:val="0"/>
      <w:marTop w:val="0"/>
      <w:marBottom w:val="0"/>
      <w:divBdr>
        <w:top w:val="none" w:sz="0" w:space="0" w:color="auto"/>
        <w:left w:val="none" w:sz="0" w:space="0" w:color="auto"/>
        <w:bottom w:val="none" w:sz="0" w:space="0" w:color="auto"/>
        <w:right w:val="none" w:sz="0" w:space="0" w:color="auto"/>
      </w:divBdr>
      <w:divsChild>
        <w:div w:id="1533683714">
          <w:marLeft w:val="0"/>
          <w:marRight w:val="0"/>
          <w:marTop w:val="0"/>
          <w:marBottom w:val="0"/>
          <w:divBdr>
            <w:top w:val="single" w:sz="4" w:space="0" w:color="E1E3EA"/>
            <w:left w:val="single" w:sz="4" w:space="0" w:color="E1E3EA"/>
            <w:bottom w:val="single" w:sz="4" w:space="0" w:color="E1E3EA"/>
            <w:right w:val="single" w:sz="4" w:space="0" w:color="E1E3EA"/>
          </w:divBdr>
          <w:divsChild>
            <w:div w:id="2109501560">
              <w:marLeft w:val="0"/>
              <w:marRight w:val="0"/>
              <w:marTop w:val="0"/>
              <w:marBottom w:val="0"/>
              <w:divBdr>
                <w:top w:val="single" w:sz="2" w:space="0" w:color="E3E3E3"/>
                <w:left w:val="single" w:sz="2" w:space="0" w:color="E3E3E3"/>
                <w:bottom w:val="single" w:sz="2" w:space="0" w:color="E3E3E3"/>
                <w:right w:val="single" w:sz="2" w:space="0" w:color="E3E3E3"/>
              </w:divBdr>
              <w:divsChild>
                <w:div w:id="278800067">
                  <w:marLeft w:val="0"/>
                  <w:marRight w:val="0"/>
                  <w:marTop w:val="0"/>
                  <w:marBottom w:val="0"/>
                  <w:divBdr>
                    <w:top w:val="single" w:sz="2" w:space="0" w:color="E3E3E3"/>
                    <w:left w:val="none" w:sz="0" w:space="0" w:color="auto"/>
                    <w:bottom w:val="single" w:sz="2" w:space="0" w:color="E3E3E3"/>
                    <w:right w:val="none" w:sz="0" w:space="0" w:color="auto"/>
                  </w:divBdr>
                </w:div>
                <w:div w:id="381902346">
                  <w:marLeft w:val="0"/>
                  <w:marRight w:val="0"/>
                  <w:marTop w:val="0"/>
                  <w:marBottom w:val="0"/>
                  <w:divBdr>
                    <w:top w:val="single" w:sz="2" w:space="0" w:color="E3E3E3"/>
                    <w:left w:val="none" w:sz="0" w:space="0" w:color="auto"/>
                    <w:bottom w:val="single" w:sz="2" w:space="0" w:color="E3E3E3"/>
                    <w:right w:val="none" w:sz="0" w:space="0" w:color="auto"/>
                  </w:divBdr>
                </w:div>
                <w:div w:id="1279488308">
                  <w:marLeft w:val="0"/>
                  <w:marRight w:val="0"/>
                  <w:marTop w:val="0"/>
                  <w:marBottom w:val="0"/>
                  <w:divBdr>
                    <w:top w:val="single" w:sz="2" w:space="0" w:color="E3E3E3"/>
                    <w:left w:val="none" w:sz="0" w:space="0" w:color="auto"/>
                    <w:bottom w:val="single" w:sz="2" w:space="0" w:color="E3E3E3"/>
                    <w:right w:val="none" w:sz="0" w:space="0" w:color="auto"/>
                  </w:divBdr>
                </w:div>
                <w:div w:id="2080595485">
                  <w:marLeft w:val="0"/>
                  <w:marRight w:val="0"/>
                  <w:marTop w:val="0"/>
                  <w:marBottom w:val="0"/>
                  <w:divBdr>
                    <w:top w:val="single" w:sz="2" w:space="0" w:color="E3E3E3"/>
                    <w:left w:val="none" w:sz="0" w:space="0" w:color="auto"/>
                    <w:bottom w:val="single" w:sz="2" w:space="0" w:color="E3E3E3"/>
                    <w:right w:val="none" w:sz="0" w:space="0" w:color="auto"/>
                  </w:divBdr>
                </w:div>
                <w:div w:id="537742236">
                  <w:marLeft w:val="0"/>
                  <w:marRight w:val="0"/>
                  <w:marTop w:val="0"/>
                  <w:marBottom w:val="0"/>
                  <w:divBdr>
                    <w:top w:val="single" w:sz="2" w:space="0" w:color="E3E3E3"/>
                    <w:left w:val="none" w:sz="0" w:space="0" w:color="auto"/>
                    <w:bottom w:val="single" w:sz="2" w:space="0" w:color="E3E3E3"/>
                    <w:right w:val="none" w:sz="0" w:space="0" w:color="auto"/>
                  </w:divBdr>
                </w:div>
                <w:div w:id="823199790">
                  <w:marLeft w:val="0"/>
                  <w:marRight w:val="0"/>
                  <w:marTop w:val="0"/>
                  <w:marBottom w:val="0"/>
                  <w:divBdr>
                    <w:top w:val="single" w:sz="2" w:space="0" w:color="E3E3E3"/>
                    <w:left w:val="none" w:sz="0" w:space="0" w:color="auto"/>
                    <w:bottom w:val="single" w:sz="2" w:space="0" w:color="E3E3E3"/>
                    <w:right w:val="none" w:sz="0" w:space="0" w:color="auto"/>
                  </w:divBdr>
                </w:div>
                <w:div w:id="1178081302">
                  <w:marLeft w:val="0"/>
                  <w:marRight w:val="0"/>
                  <w:marTop w:val="0"/>
                  <w:marBottom w:val="0"/>
                  <w:divBdr>
                    <w:top w:val="single" w:sz="2" w:space="0" w:color="E3E3E3"/>
                    <w:left w:val="none" w:sz="0" w:space="0" w:color="auto"/>
                    <w:bottom w:val="single" w:sz="2" w:space="0" w:color="E3E3E3"/>
                    <w:right w:val="none" w:sz="0" w:space="0" w:color="auto"/>
                  </w:divBdr>
                </w:div>
                <w:div w:id="79299208">
                  <w:marLeft w:val="0"/>
                  <w:marRight w:val="0"/>
                  <w:marTop w:val="0"/>
                  <w:marBottom w:val="0"/>
                  <w:divBdr>
                    <w:top w:val="single" w:sz="2" w:space="0" w:color="E3E3E3"/>
                    <w:left w:val="none" w:sz="0" w:space="0" w:color="auto"/>
                    <w:bottom w:val="single" w:sz="2" w:space="0" w:color="E3E3E3"/>
                    <w:right w:val="none" w:sz="0" w:space="0" w:color="auto"/>
                  </w:divBdr>
                </w:div>
                <w:div w:id="912010353">
                  <w:marLeft w:val="0"/>
                  <w:marRight w:val="0"/>
                  <w:marTop w:val="0"/>
                  <w:marBottom w:val="0"/>
                  <w:divBdr>
                    <w:top w:val="single" w:sz="2" w:space="0" w:color="E3E3E3"/>
                    <w:left w:val="none" w:sz="0" w:space="0" w:color="auto"/>
                    <w:bottom w:val="single" w:sz="2" w:space="0" w:color="E3E3E3"/>
                    <w:right w:val="none" w:sz="0" w:space="0" w:color="auto"/>
                  </w:divBdr>
                </w:div>
                <w:div w:id="21635128">
                  <w:marLeft w:val="0"/>
                  <w:marRight w:val="0"/>
                  <w:marTop w:val="0"/>
                  <w:marBottom w:val="0"/>
                  <w:divBdr>
                    <w:top w:val="single" w:sz="2" w:space="0" w:color="E3E3E3"/>
                    <w:left w:val="none" w:sz="0" w:space="0" w:color="auto"/>
                    <w:bottom w:val="single" w:sz="2" w:space="0" w:color="E3E3E3"/>
                    <w:right w:val="none" w:sz="0" w:space="0" w:color="auto"/>
                  </w:divBdr>
                </w:div>
                <w:div w:id="292752365">
                  <w:marLeft w:val="0"/>
                  <w:marRight w:val="0"/>
                  <w:marTop w:val="0"/>
                  <w:marBottom w:val="0"/>
                  <w:divBdr>
                    <w:top w:val="single" w:sz="2" w:space="0" w:color="E3E3E3"/>
                    <w:left w:val="none" w:sz="0" w:space="0" w:color="auto"/>
                    <w:bottom w:val="single" w:sz="2" w:space="0" w:color="E3E3E3"/>
                    <w:right w:val="none" w:sz="0" w:space="0" w:color="auto"/>
                  </w:divBdr>
                </w:div>
                <w:div w:id="4985599">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1895307198">
      <w:bodyDiv w:val="1"/>
      <w:marLeft w:val="0"/>
      <w:marRight w:val="0"/>
      <w:marTop w:val="0"/>
      <w:marBottom w:val="0"/>
      <w:divBdr>
        <w:top w:val="none" w:sz="0" w:space="0" w:color="auto"/>
        <w:left w:val="none" w:sz="0" w:space="0" w:color="auto"/>
        <w:bottom w:val="none" w:sz="0" w:space="0" w:color="auto"/>
        <w:right w:val="none" w:sz="0" w:space="0" w:color="auto"/>
      </w:divBdr>
    </w:div>
    <w:div w:id="1906448407">
      <w:bodyDiv w:val="1"/>
      <w:marLeft w:val="0"/>
      <w:marRight w:val="0"/>
      <w:marTop w:val="0"/>
      <w:marBottom w:val="0"/>
      <w:divBdr>
        <w:top w:val="none" w:sz="0" w:space="0" w:color="auto"/>
        <w:left w:val="none" w:sz="0" w:space="0" w:color="auto"/>
        <w:bottom w:val="none" w:sz="0" w:space="0" w:color="auto"/>
        <w:right w:val="none" w:sz="0" w:space="0" w:color="auto"/>
      </w:divBdr>
    </w:div>
    <w:div w:id="1913927439">
      <w:bodyDiv w:val="1"/>
      <w:marLeft w:val="0"/>
      <w:marRight w:val="0"/>
      <w:marTop w:val="0"/>
      <w:marBottom w:val="0"/>
      <w:divBdr>
        <w:top w:val="none" w:sz="0" w:space="0" w:color="auto"/>
        <w:left w:val="none" w:sz="0" w:space="0" w:color="auto"/>
        <w:bottom w:val="none" w:sz="0" w:space="0" w:color="auto"/>
        <w:right w:val="none" w:sz="0" w:space="0" w:color="auto"/>
      </w:divBdr>
    </w:div>
    <w:div w:id="1915773471">
      <w:bodyDiv w:val="1"/>
      <w:marLeft w:val="0"/>
      <w:marRight w:val="0"/>
      <w:marTop w:val="0"/>
      <w:marBottom w:val="0"/>
      <w:divBdr>
        <w:top w:val="none" w:sz="0" w:space="0" w:color="auto"/>
        <w:left w:val="none" w:sz="0" w:space="0" w:color="auto"/>
        <w:bottom w:val="none" w:sz="0" w:space="0" w:color="auto"/>
        <w:right w:val="none" w:sz="0" w:space="0" w:color="auto"/>
      </w:divBdr>
    </w:div>
    <w:div w:id="1936746480">
      <w:bodyDiv w:val="1"/>
      <w:marLeft w:val="0"/>
      <w:marRight w:val="0"/>
      <w:marTop w:val="0"/>
      <w:marBottom w:val="0"/>
      <w:divBdr>
        <w:top w:val="none" w:sz="0" w:space="0" w:color="auto"/>
        <w:left w:val="none" w:sz="0" w:space="0" w:color="auto"/>
        <w:bottom w:val="none" w:sz="0" w:space="0" w:color="auto"/>
        <w:right w:val="none" w:sz="0" w:space="0" w:color="auto"/>
      </w:divBdr>
    </w:div>
    <w:div w:id="1936816284">
      <w:bodyDiv w:val="1"/>
      <w:marLeft w:val="0"/>
      <w:marRight w:val="0"/>
      <w:marTop w:val="0"/>
      <w:marBottom w:val="0"/>
      <w:divBdr>
        <w:top w:val="none" w:sz="0" w:space="0" w:color="auto"/>
        <w:left w:val="none" w:sz="0" w:space="0" w:color="auto"/>
        <w:bottom w:val="none" w:sz="0" w:space="0" w:color="auto"/>
        <w:right w:val="none" w:sz="0" w:space="0" w:color="auto"/>
      </w:divBdr>
    </w:div>
    <w:div w:id="1940872995">
      <w:bodyDiv w:val="1"/>
      <w:marLeft w:val="0"/>
      <w:marRight w:val="0"/>
      <w:marTop w:val="0"/>
      <w:marBottom w:val="0"/>
      <w:divBdr>
        <w:top w:val="none" w:sz="0" w:space="0" w:color="auto"/>
        <w:left w:val="none" w:sz="0" w:space="0" w:color="auto"/>
        <w:bottom w:val="none" w:sz="0" w:space="0" w:color="auto"/>
        <w:right w:val="none" w:sz="0" w:space="0" w:color="auto"/>
      </w:divBdr>
    </w:div>
    <w:div w:id="1944798175">
      <w:bodyDiv w:val="1"/>
      <w:marLeft w:val="0"/>
      <w:marRight w:val="0"/>
      <w:marTop w:val="0"/>
      <w:marBottom w:val="0"/>
      <w:divBdr>
        <w:top w:val="none" w:sz="0" w:space="0" w:color="auto"/>
        <w:left w:val="none" w:sz="0" w:space="0" w:color="auto"/>
        <w:bottom w:val="none" w:sz="0" w:space="0" w:color="auto"/>
        <w:right w:val="none" w:sz="0" w:space="0" w:color="auto"/>
      </w:divBdr>
    </w:div>
    <w:div w:id="1967159036">
      <w:bodyDiv w:val="1"/>
      <w:marLeft w:val="0"/>
      <w:marRight w:val="0"/>
      <w:marTop w:val="0"/>
      <w:marBottom w:val="0"/>
      <w:divBdr>
        <w:top w:val="none" w:sz="0" w:space="0" w:color="auto"/>
        <w:left w:val="none" w:sz="0" w:space="0" w:color="auto"/>
        <w:bottom w:val="none" w:sz="0" w:space="0" w:color="auto"/>
        <w:right w:val="none" w:sz="0" w:space="0" w:color="auto"/>
      </w:divBdr>
    </w:div>
    <w:div w:id="1984653242">
      <w:bodyDiv w:val="1"/>
      <w:marLeft w:val="0"/>
      <w:marRight w:val="0"/>
      <w:marTop w:val="0"/>
      <w:marBottom w:val="0"/>
      <w:divBdr>
        <w:top w:val="none" w:sz="0" w:space="0" w:color="auto"/>
        <w:left w:val="none" w:sz="0" w:space="0" w:color="auto"/>
        <w:bottom w:val="none" w:sz="0" w:space="0" w:color="auto"/>
        <w:right w:val="none" w:sz="0" w:space="0" w:color="auto"/>
      </w:divBdr>
    </w:div>
    <w:div w:id="2017027291">
      <w:bodyDiv w:val="1"/>
      <w:marLeft w:val="0"/>
      <w:marRight w:val="0"/>
      <w:marTop w:val="0"/>
      <w:marBottom w:val="0"/>
      <w:divBdr>
        <w:top w:val="none" w:sz="0" w:space="0" w:color="auto"/>
        <w:left w:val="none" w:sz="0" w:space="0" w:color="auto"/>
        <w:bottom w:val="none" w:sz="0" w:space="0" w:color="auto"/>
        <w:right w:val="none" w:sz="0" w:space="0" w:color="auto"/>
      </w:divBdr>
      <w:divsChild>
        <w:div w:id="242570412">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2062363536">
      <w:bodyDiv w:val="1"/>
      <w:marLeft w:val="0"/>
      <w:marRight w:val="0"/>
      <w:marTop w:val="0"/>
      <w:marBottom w:val="0"/>
      <w:divBdr>
        <w:top w:val="none" w:sz="0" w:space="0" w:color="auto"/>
        <w:left w:val="none" w:sz="0" w:space="0" w:color="auto"/>
        <w:bottom w:val="none" w:sz="0" w:space="0" w:color="auto"/>
        <w:right w:val="none" w:sz="0" w:space="0" w:color="auto"/>
      </w:divBdr>
      <w:divsChild>
        <w:div w:id="555698368">
          <w:marLeft w:val="0"/>
          <w:marRight w:val="0"/>
          <w:marTop w:val="0"/>
          <w:marBottom w:val="0"/>
          <w:divBdr>
            <w:top w:val="single" w:sz="4" w:space="0" w:color="E1E3EA"/>
            <w:left w:val="single" w:sz="4" w:space="0" w:color="E1E3EA"/>
            <w:bottom w:val="single" w:sz="4" w:space="0" w:color="E1E3EA"/>
            <w:right w:val="single" w:sz="4" w:space="0" w:color="E1E3EA"/>
          </w:divBdr>
          <w:divsChild>
            <w:div w:id="1745906606">
              <w:marLeft w:val="0"/>
              <w:marRight w:val="0"/>
              <w:marTop w:val="0"/>
              <w:marBottom w:val="0"/>
              <w:divBdr>
                <w:top w:val="single" w:sz="2" w:space="0" w:color="E3E3E3"/>
                <w:left w:val="single" w:sz="2" w:space="0" w:color="E3E3E3"/>
                <w:bottom w:val="single" w:sz="2" w:space="0" w:color="E3E3E3"/>
                <w:right w:val="single" w:sz="2" w:space="0" w:color="E3E3E3"/>
              </w:divBdr>
              <w:divsChild>
                <w:div w:id="239029360">
                  <w:marLeft w:val="0"/>
                  <w:marRight w:val="0"/>
                  <w:marTop w:val="0"/>
                  <w:marBottom w:val="0"/>
                  <w:divBdr>
                    <w:top w:val="single" w:sz="2" w:space="0" w:color="E3E3E3"/>
                    <w:left w:val="none" w:sz="0" w:space="0" w:color="auto"/>
                    <w:bottom w:val="single" w:sz="2" w:space="0" w:color="E3E3E3"/>
                    <w:right w:val="none" w:sz="0" w:space="0" w:color="auto"/>
                  </w:divBdr>
                </w:div>
                <w:div w:id="249315359">
                  <w:marLeft w:val="0"/>
                  <w:marRight w:val="0"/>
                  <w:marTop w:val="0"/>
                  <w:marBottom w:val="0"/>
                  <w:divBdr>
                    <w:top w:val="single" w:sz="2" w:space="0" w:color="E3E3E3"/>
                    <w:left w:val="none" w:sz="0" w:space="0" w:color="auto"/>
                    <w:bottom w:val="single" w:sz="2" w:space="0" w:color="E3E3E3"/>
                    <w:right w:val="none" w:sz="0" w:space="0" w:color="auto"/>
                  </w:divBdr>
                </w:div>
                <w:div w:id="242379778">
                  <w:marLeft w:val="0"/>
                  <w:marRight w:val="0"/>
                  <w:marTop w:val="0"/>
                  <w:marBottom w:val="0"/>
                  <w:divBdr>
                    <w:top w:val="single" w:sz="2" w:space="0" w:color="E3E3E3"/>
                    <w:left w:val="none" w:sz="0" w:space="0" w:color="auto"/>
                    <w:bottom w:val="single" w:sz="2" w:space="0" w:color="E3E3E3"/>
                    <w:right w:val="none" w:sz="0" w:space="0" w:color="auto"/>
                  </w:divBdr>
                </w:div>
                <w:div w:id="695275122">
                  <w:marLeft w:val="0"/>
                  <w:marRight w:val="0"/>
                  <w:marTop w:val="0"/>
                  <w:marBottom w:val="0"/>
                  <w:divBdr>
                    <w:top w:val="single" w:sz="2" w:space="0" w:color="E3E3E3"/>
                    <w:left w:val="none" w:sz="0" w:space="0" w:color="auto"/>
                    <w:bottom w:val="single" w:sz="2" w:space="0" w:color="E3E3E3"/>
                    <w:right w:val="none" w:sz="0" w:space="0" w:color="auto"/>
                  </w:divBdr>
                </w:div>
                <w:div w:id="625552214">
                  <w:marLeft w:val="0"/>
                  <w:marRight w:val="0"/>
                  <w:marTop w:val="0"/>
                  <w:marBottom w:val="0"/>
                  <w:divBdr>
                    <w:top w:val="single" w:sz="2" w:space="0" w:color="E3E3E3"/>
                    <w:left w:val="none" w:sz="0" w:space="0" w:color="auto"/>
                    <w:bottom w:val="single" w:sz="2" w:space="0" w:color="E3E3E3"/>
                    <w:right w:val="none" w:sz="0" w:space="0" w:color="auto"/>
                  </w:divBdr>
                </w:div>
                <w:div w:id="644626524">
                  <w:marLeft w:val="0"/>
                  <w:marRight w:val="0"/>
                  <w:marTop w:val="0"/>
                  <w:marBottom w:val="0"/>
                  <w:divBdr>
                    <w:top w:val="single" w:sz="2" w:space="0" w:color="E3E3E3"/>
                    <w:left w:val="none" w:sz="0" w:space="0" w:color="auto"/>
                    <w:bottom w:val="single" w:sz="2" w:space="0" w:color="E3E3E3"/>
                    <w:right w:val="none" w:sz="0" w:space="0" w:color="auto"/>
                  </w:divBdr>
                </w:div>
                <w:div w:id="1267957657">
                  <w:marLeft w:val="0"/>
                  <w:marRight w:val="0"/>
                  <w:marTop w:val="0"/>
                  <w:marBottom w:val="0"/>
                  <w:divBdr>
                    <w:top w:val="single" w:sz="2" w:space="0" w:color="E3E3E3"/>
                    <w:left w:val="none" w:sz="0" w:space="0" w:color="auto"/>
                    <w:bottom w:val="single" w:sz="2" w:space="0" w:color="E3E3E3"/>
                    <w:right w:val="none" w:sz="0" w:space="0" w:color="auto"/>
                  </w:divBdr>
                </w:div>
                <w:div w:id="850291961">
                  <w:marLeft w:val="0"/>
                  <w:marRight w:val="0"/>
                  <w:marTop w:val="0"/>
                  <w:marBottom w:val="0"/>
                  <w:divBdr>
                    <w:top w:val="single" w:sz="2" w:space="0" w:color="E3E3E3"/>
                    <w:left w:val="none" w:sz="0" w:space="0" w:color="auto"/>
                    <w:bottom w:val="single" w:sz="2" w:space="0" w:color="E3E3E3"/>
                    <w:right w:val="none" w:sz="0" w:space="0" w:color="auto"/>
                  </w:divBdr>
                </w:div>
                <w:div w:id="894781799">
                  <w:marLeft w:val="0"/>
                  <w:marRight w:val="0"/>
                  <w:marTop w:val="0"/>
                  <w:marBottom w:val="0"/>
                  <w:divBdr>
                    <w:top w:val="single" w:sz="2" w:space="0" w:color="E3E3E3"/>
                    <w:left w:val="none" w:sz="0" w:space="0" w:color="auto"/>
                    <w:bottom w:val="single" w:sz="2" w:space="0" w:color="E3E3E3"/>
                    <w:right w:val="none" w:sz="0" w:space="0" w:color="auto"/>
                  </w:divBdr>
                </w:div>
                <w:div w:id="426997471">
                  <w:marLeft w:val="0"/>
                  <w:marRight w:val="0"/>
                  <w:marTop w:val="0"/>
                  <w:marBottom w:val="0"/>
                  <w:divBdr>
                    <w:top w:val="single" w:sz="2" w:space="0" w:color="E3E3E3"/>
                    <w:left w:val="none" w:sz="0" w:space="0" w:color="auto"/>
                    <w:bottom w:val="single" w:sz="2" w:space="0" w:color="E3E3E3"/>
                    <w:right w:val="none" w:sz="0" w:space="0" w:color="auto"/>
                  </w:divBdr>
                </w:div>
                <w:div w:id="60909513">
                  <w:marLeft w:val="0"/>
                  <w:marRight w:val="0"/>
                  <w:marTop w:val="0"/>
                  <w:marBottom w:val="0"/>
                  <w:divBdr>
                    <w:top w:val="single" w:sz="2" w:space="0" w:color="E3E3E3"/>
                    <w:left w:val="none" w:sz="0" w:space="0" w:color="auto"/>
                    <w:bottom w:val="single" w:sz="2" w:space="0" w:color="E3E3E3"/>
                    <w:right w:val="none" w:sz="0" w:space="0" w:color="auto"/>
                  </w:divBdr>
                </w:div>
                <w:div w:id="791676074">
                  <w:marLeft w:val="0"/>
                  <w:marRight w:val="0"/>
                  <w:marTop w:val="0"/>
                  <w:marBottom w:val="0"/>
                  <w:divBdr>
                    <w:top w:val="single" w:sz="2" w:space="0" w:color="E3E3E3"/>
                    <w:left w:val="none" w:sz="0" w:space="0" w:color="auto"/>
                    <w:bottom w:val="single" w:sz="2" w:space="0" w:color="E3E3E3"/>
                    <w:right w:val="none" w:sz="0" w:space="0" w:color="auto"/>
                  </w:divBdr>
                </w:div>
              </w:divsChild>
            </w:div>
          </w:divsChild>
        </w:div>
      </w:divsChild>
    </w:div>
    <w:div w:id="2083018966">
      <w:bodyDiv w:val="1"/>
      <w:marLeft w:val="0"/>
      <w:marRight w:val="0"/>
      <w:marTop w:val="0"/>
      <w:marBottom w:val="0"/>
      <w:divBdr>
        <w:top w:val="none" w:sz="0" w:space="0" w:color="auto"/>
        <w:left w:val="none" w:sz="0" w:space="0" w:color="auto"/>
        <w:bottom w:val="none" w:sz="0" w:space="0" w:color="auto"/>
        <w:right w:val="none" w:sz="0" w:space="0" w:color="auto"/>
      </w:divBdr>
    </w:div>
    <w:div w:id="2092503249">
      <w:bodyDiv w:val="1"/>
      <w:marLeft w:val="0"/>
      <w:marRight w:val="0"/>
      <w:marTop w:val="0"/>
      <w:marBottom w:val="0"/>
      <w:divBdr>
        <w:top w:val="none" w:sz="0" w:space="0" w:color="auto"/>
        <w:left w:val="none" w:sz="0" w:space="0" w:color="auto"/>
        <w:bottom w:val="none" w:sz="0" w:space="0" w:color="auto"/>
        <w:right w:val="none" w:sz="0" w:space="0" w:color="auto"/>
      </w:divBdr>
    </w:div>
    <w:div w:id="2103258836">
      <w:bodyDiv w:val="1"/>
      <w:marLeft w:val="0"/>
      <w:marRight w:val="0"/>
      <w:marTop w:val="0"/>
      <w:marBottom w:val="0"/>
      <w:divBdr>
        <w:top w:val="none" w:sz="0" w:space="0" w:color="auto"/>
        <w:left w:val="none" w:sz="0" w:space="0" w:color="auto"/>
        <w:bottom w:val="none" w:sz="0" w:space="0" w:color="auto"/>
        <w:right w:val="none" w:sz="0" w:space="0" w:color="auto"/>
      </w:divBdr>
    </w:div>
    <w:div w:id="2113356772">
      <w:bodyDiv w:val="1"/>
      <w:marLeft w:val="0"/>
      <w:marRight w:val="0"/>
      <w:marTop w:val="0"/>
      <w:marBottom w:val="0"/>
      <w:divBdr>
        <w:top w:val="none" w:sz="0" w:space="0" w:color="auto"/>
        <w:left w:val="none" w:sz="0" w:space="0" w:color="auto"/>
        <w:bottom w:val="none" w:sz="0" w:space="0" w:color="auto"/>
        <w:right w:val="none" w:sz="0" w:space="0" w:color="auto"/>
      </w:divBdr>
    </w:div>
    <w:div w:id="2133397994">
      <w:bodyDiv w:val="1"/>
      <w:marLeft w:val="0"/>
      <w:marRight w:val="0"/>
      <w:marTop w:val="0"/>
      <w:marBottom w:val="0"/>
      <w:divBdr>
        <w:top w:val="none" w:sz="0" w:space="0" w:color="auto"/>
        <w:left w:val="none" w:sz="0" w:space="0" w:color="auto"/>
        <w:bottom w:val="none" w:sz="0" w:space="0" w:color="auto"/>
        <w:right w:val="none" w:sz="0" w:space="0" w:color="auto"/>
      </w:divBdr>
    </w:div>
    <w:div w:id="2146241066">
      <w:bodyDiv w:val="1"/>
      <w:marLeft w:val="0"/>
      <w:marRight w:val="0"/>
      <w:marTop w:val="0"/>
      <w:marBottom w:val="0"/>
      <w:divBdr>
        <w:top w:val="none" w:sz="0" w:space="0" w:color="auto"/>
        <w:left w:val="none" w:sz="0" w:space="0" w:color="auto"/>
        <w:bottom w:val="none" w:sz="0" w:space="0" w:color="auto"/>
        <w:right w:val="none" w:sz="0" w:space="0" w:color="auto"/>
      </w:divBdr>
      <w:divsChild>
        <w:div w:id="800269815">
          <w:blockQuote w:val="1"/>
          <w:marLeft w:val="0"/>
          <w:marRight w:val="0"/>
          <w:marTop w:val="180"/>
          <w:marBottom w:val="180"/>
          <w:divBdr>
            <w:top w:val="single" w:sz="2" w:space="0" w:color="E3E3E3"/>
            <w:left w:val="single" w:sz="2" w:space="0" w:color="E3E3E3"/>
            <w:bottom w:val="single" w:sz="2" w:space="0" w:color="E3E3E3"/>
            <w:right w:val="single" w:sz="2" w:space="0" w:color="E3E3E3"/>
          </w:divBdr>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hub.com/QuadDarv1ne/" TargetMode="External"/><Relationship Id="rId3" Type="http://schemas.openxmlformats.org/officeDocument/2006/relationships/styles" Target="styles.xml"/><Relationship Id="rId7" Type="http://schemas.openxmlformats.org/officeDocument/2006/relationships/hyperlink" Target="https://orcid.org/0009-0007-7605-539X" TargetMode="Externa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research.aimultiple.com/sentiment-analysis-stock-market/" TargetMode="External"/><Relationship Id="rId4" Type="http://schemas.openxmlformats.org/officeDocument/2006/relationships/settings" Target="settings.xml"/><Relationship Id="rId9" Type="http://schemas.openxmlformats.org/officeDocument/2006/relationships/hyperlink" Target="https://papers.ssrn.com/sol3/papers.cfm?abstract_id=559713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371</TotalTime>
  <Pages>24</Pages>
  <Words>3898</Words>
  <Characters>22223</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Manager>Дуплей Максим Игоревич</Manager>
  <Company>Школа программирования Maestro7IT</Company>
  <LinksUpToDate>false</LinksUpToDate>
  <CharactersWithSpaces>26069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Социальное проектирование студенческих инициатив в трансформации городской среды эффект служения обществу</dc:title>
  <dc:subject>Социальное проектирование студенческих инициатив в трансформации городской среды эффект служения обществу</dc:subject>
  <dc:creator>Дуплей Максим Игоревич</dc:creator>
  <cp:keywords/>
  <dc:description>https://stepik.org/users/150943726/teach</dc:description>
  <cp:lastModifiedBy>Максим Дуплей</cp:lastModifiedBy>
  <cp:revision>2292</cp:revision>
  <dcterms:created xsi:type="dcterms:W3CDTF">2013-12-23T23:15:00Z</dcterms:created>
  <dcterms:modified xsi:type="dcterms:W3CDTF">2025-12-06T09:10:00Z</dcterms:modified>
  <cp:category/>
  <cp:version>1</cp:version>
</cp:coreProperties>
</file>