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2365F" w14:textId="77777777" w:rsidR="004C1997" w:rsidRPr="004C1997" w:rsidRDefault="004C1997" w:rsidP="004C1997">
      <w:pPr>
        <w:pStyle w:val="BasicTitleCont"/>
        <w:spacing w:before="40" w:after="40"/>
      </w:pPr>
      <w:r>
        <w:rPr>
          <w:caps w:val="0"/>
        </w:rPr>
        <w:t>Лабораторная работа №1</w:t>
      </w:r>
      <w:r w:rsidRPr="004C1997">
        <w:rPr>
          <w:caps w:val="0"/>
        </w:rPr>
        <w:t xml:space="preserve"> </w:t>
      </w:r>
    </w:p>
    <w:p w14:paraId="6F9CA6DC" w14:textId="77777777" w:rsidR="004C1997" w:rsidRPr="0094095F" w:rsidRDefault="004C1997" w:rsidP="004C1997">
      <w:pPr>
        <w:pStyle w:val="BasicTitleCont"/>
        <w:spacing w:before="40" w:after="40"/>
        <w:rPr>
          <w:caps w:val="0"/>
        </w:rPr>
      </w:pPr>
      <w:r w:rsidRPr="0094095F">
        <w:rPr>
          <w:caps w:val="0"/>
        </w:rPr>
        <w:t>Ч</w:t>
      </w:r>
      <w:r>
        <w:rPr>
          <w:caps w:val="0"/>
        </w:rPr>
        <w:t>исле</w:t>
      </w:r>
      <w:r w:rsidRPr="0094095F">
        <w:rPr>
          <w:caps w:val="0"/>
        </w:rPr>
        <w:t>н</w:t>
      </w:r>
      <w:r>
        <w:rPr>
          <w:caps w:val="0"/>
        </w:rPr>
        <w:t>н</w:t>
      </w:r>
      <w:r w:rsidRPr="0094095F">
        <w:rPr>
          <w:caps w:val="0"/>
        </w:rPr>
        <w:t>ое</w:t>
      </w:r>
      <w:r>
        <w:rPr>
          <w:caps w:val="0"/>
        </w:rPr>
        <w:t xml:space="preserve"> решение</w:t>
      </w:r>
      <w:r w:rsidRPr="0094095F">
        <w:rPr>
          <w:caps w:val="0"/>
        </w:rPr>
        <w:t xml:space="preserve"> задачи Коши для ОДУ</w:t>
      </w:r>
    </w:p>
    <w:p w14:paraId="41A4F74E" w14:textId="77777777" w:rsidR="009212BD" w:rsidRPr="009212BD" w:rsidRDefault="004C1997" w:rsidP="004C1997">
      <w:pPr>
        <w:jc w:val="both"/>
        <w:rPr>
          <w:color w:val="000000"/>
          <w:sz w:val="30"/>
          <w:szCs w:val="30"/>
        </w:rPr>
      </w:pPr>
      <w:r w:rsidRPr="004C1997">
        <w:rPr>
          <w:rStyle w:val="BasicRedko"/>
          <w:color w:val="000000"/>
          <w:sz w:val="30"/>
          <w:szCs w:val="30"/>
        </w:rPr>
        <w:t>Постановка тестовой и основной задачи.</w:t>
      </w:r>
      <w:r w:rsidRPr="004C1997">
        <w:rPr>
          <w:color w:val="000000"/>
          <w:sz w:val="30"/>
          <w:szCs w:val="30"/>
        </w:rPr>
        <w:t xml:space="preserve"> Целью данной л</w:t>
      </w:r>
      <w:r w:rsidRPr="004C1997">
        <w:rPr>
          <w:color w:val="000000"/>
          <w:sz w:val="30"/>
          <w:szCs w:val="30"/>
        </w:rPr>
        <w:t>а</w:t>
      </w:r>
      <w:r w:rsidRPr="004C1997">
        <w:rPr>
          <w:color w:val="000000"/>
          <w:sz w:val="30"/>
          <w:szCs w:val="30"/>
        </w:rPr>
        <w:t>бораторной работы является освоение одношаговых методов числе</w:t>
      </w:r>
      <w:r w:rsidRPr="004C1997">
        <w:rPr>
          <w:color w:val="000000"/>
          <w:sz w:val="30"/>
          <w:szCs w:val="30"/>
        </w:rPr>
        <w:t>н</w:t>
      </w:r>
      <w:r w:rsidRPr="004C1997">
        <w:rPr>
          <w:color w:val="000000"/>
          <w:sz w:val="30"/>
          <w:szCs w:val="30"/>
        </w:rPr>
        <w:t>ного интегрирования задачи Коши для ОДУ с элементами оценки п</w:t>
      </w:r>
      <w:r w:rsidRPr="004C1997">
        <w:rPr>
          <w:color w:val="000000"/>
          <w:sz w:val="30"/>
          <w:szCs w:val="30"/>
        </w:rPr>
        <w:t>о</w:t>
      </w:r>
      <w:r w:rsidRPr="004C1997">
        <w:rPr>
          <w:color w:val="000000"/>
          <w:sz w:val="30"/>
          <w:szCs w:val="30"/>
        </w:rPr>
        <w:t>грешности на шаге и управления шагом.</w:t>
      </w:r>
    </w:p>
    <w:p w14:paraId="1515137B" w14:textId="6B83FD9A" w:rsidR="00550171" w:rsidRDefault="004C1997" w:rsidP="004C1997">
      <w:pPr>
        <w:jc w:val="both"/>
        <w:rPr>
          <w:color w:val="000000"/>
          <w:sz w:val="30"/>
          <w:szCs w:val="30"/>
        </w:rPr>
      </w:pPr>
      <w:r w:rsidRPr="004C1997">
        <w:rPr>
          <w:color w:val="000000"/>
          <w:sz w:val="30"/>
          <w:szCs w:val="30"/>
        </w:rPr>
        <w:t>Тестовая з</w:t>
      </w:r>
      <w:r w:rsidRPr="004C1997">
        <w:rPr>
          <w:color w:val="000000"/>
          <w:sz w:val="30"/>
          <w:szCs w:val="30"/>
        </w:rPr>
        <w:t>а</w:t>
      </w:r>
      <w:r w:rsidRPr="004C1997">
        <w:rPr>
          <w:color w:val="000000"/>
          <w:sz w:val="30"/>
          <w:szCs w:val="30"/>
        </w:rPr>
        <w:t>дача имеет вид:</w:t>
      </w:r>
    </w:p>
    <w:p w14:paraId="2C8D9A43" w14:textId="4F63CE63" w:rsidR="004C1997" w:rsidRPr="00F407BE" w:rsidRDefault="004C1997" w:rsidP="004C1997">
      <w:pPr>
        <w:jc w:val="both"/>
        <w:rPr>
          <w:sz w:val="30"/>
          <w:szCs w:val="30"/>
          <w:lang w:val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/>
                  <w:sz w:val="30"/>
                  <w:szCs w:val="30"/>
                </w:rPr>
                <m:t>d</m:t>
              </m:r>
              <m:r>
                <w:rPr>
                  <w:rFonts w:ascii="Cambria Math" w:hAnsi="Cambria Math"/>
                  <w:sz w:val="30"/>
                  <w:szCs w:val="30"/>
                </w:rPr>
                <m:t>u</m:t>
              </m:r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dx</m:t>
              </m:r>
            </m:den>
          </m:f>
          <m:r>
            <w:rPr>
              <w:rFonts w:ascii="Cambria Math" w:hAnsi="Cambria Math"/>
              <w:sz w:val="30"/>
              <w:szCs w:val="3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-</m:t>
                  </m:r>
                  <m:r>
                    <w:rPr>
                      <w:rFonts w:ascii="Cambria Math" w:hAnsi="Cambria Math"/>
                      <w:sz w:val="30"/>
                      <w:szCs w:val="30"/>
                      <w:lang w:val="en-US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30"/>
                      <w:szCs w:val="30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  <w:sz w:val="30"/>
                  <w:szCs w:val="30"/>
                </w:rPr>
                <m:t>№варианта</m:t>
              </m:r>
            </m:sup>
          </m:sSup>
          <m:r>
            <w:rPr>
              <w:rFonts w:ascii="Cambria Math" w:hAnsi="Cambria Math"/>
              <w:sz w:val="30"/>
              <w:szCs w:val="30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30"/>
                  <w:szCs w:val="3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/>
                      <w:sz w:val="30"/>
                      <w:szCs w:val="30"/>
                    </w:rPr>
                    <m:t>№варианта</m:t>
                  </m:r>
                </m:e>
              </m:d>
            </m:num>
            <m:den>
              <m:r>
                <w:rPr>
                  <w:rFonts w:ascii="Cambria Math" w:hAnsi="Cambria Math"/>
                  <w:sz w:val="30"/>
                  <w:szCs w:val="30"/>
                </w:rPr>
                <m:t>2</m:t>
              </m:r>
            </m:den>
          </m:f>
          <m:r>
            <w:rPr>
              <w:rFonts w:ascii="Cambria Math" w:hAnsi="Cambria Math"/>
              <w:sz w:val="30"/>
              <w:szCs w:val="30"/>
              <w:lang w:val="en-US"/>
            </w:rPr>
            <m:t>u</m:t>
          </m:r>
        </m:oMath>
      </m:oMathPara>
    </w:p>
    <w:p w14:paraId="460EA85D" w14:textId="32F7B595" w:rsidR="004C1997" w:rsidRPr="00F407BE" w:rsidRDefault="004C1997" w:rsidP="004C1997">
      <w:pPr>
        <w:jc w:val="both"/>
        <w:rPr>
          <w:sz w:val="30"/>
          <w:szCs w:val="30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30"/>
              <w:szCs w:val="30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i/>
                  <w:sz w:val="30"/>
                  <w:szCs w:val="30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30"/>
                  <w:szCs w:val="30"/>
                  <w:lang w:val="en-US"/>
                </w:rPr>
                <m:t>0</m:t>
              </m:r>
            </m:e>
          </m:d>
          <m:r>
            <w:rPr>
              <w:rFonts w:ascii="Cambria Math" w:hAnsi="Cambria Math"/>
              <w:sz w:val="30"/>
              <w:szCs w:val="30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30"/>
                  <w:szCs w:val="3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0"/>
                  <w:szCs w:val="30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30"/>
                  <w:szCs w:val="30"/>
                  <w:lang w:val="en-US"/>
                </w:rPr>
                <m:t>0</m:t>
              </m:r>
            </m:sub>
          </m:sSub>
        </m:oMath>
      </m:oMathPara>
    </w:p>
    <w:p w14:paraId="36236269" w14:textId="77777777" w:rsidR="009212BD" w:rsidRDefault="009212BD" w:rsidP="009212BD">
      <w:pPr>
        <w:pStyle w:val="BasicOut"/>
        <w:spacing w:before="40" w:after="40"/>
        <w:rPr>
          <w:color w:val="000000"/>
        </w:rPr>
      </w:pPr>
      <w:r>
        <w:rPr>
          <w:color w:val="000000"/>
        </w:rPr>
        <w:t>Основная задача:</w:t>
      </w:r>
    </w:p>
    <w:p w14:paraId="75ACE8EB" w14:textId="05706FFE" w:rsidR="00757FAB" w:rsidRDefault="009212BD" w:rsidP="00757FAB">
      <w:pPr>
        <w:pStyle w:val="Basic"/>
        <w:rPr>
          <w:lang w:val="en-US"/>
        </w:rPr>
      </w:pPr>
      <w:r>
        <w:t xml:space="preserve">Груз массы </w:t>
      </w:r>
      <w:r w:rsidRPr="00A25332">
        <w:rPr>
          <w:b/>
          <w:bCs/>
        </w:rPr>
        <w:t>m</w:t>
      </w:r>
      <w:r>
        <w:t xml:space="preserve"> может совершать прямолинейные перемещения по горизонтальной плоскости вдоль оси абсцисс. Трение отсутствует. Для стабилизации положения груза используется система с подвеской: пружина постоянной жесткости </w:t>
      </w:r>
      <w:r w:rsidRPr="00F90D59">
        <w:rPr>
          <w:b/>
          <w:bCs/>
        </w:rPr>
        <w:t>k</w:t>
      </w:r>
      <w:r>
        <w:t xml:space="preserve">, демпфер с коэффициентом демпфирования </w:t>
      </w:r>
      <w:r w:rsidRPr="00F90D59">
        <w:rPr>
          <w:b/>
          <w:bCs/>
        </w:rPr>
        <w:t>c</w:t>
      </w:r>
      <w:r>
        <w:t xml:space="preserve"> и пружина с нелинейной характеристикой </w:t>
      </w:r>
      <w:r w:rsidRPr="00F90D59">
        <w:rPr>
          <w:b/>
          <w:bCs/>
        </w:rPr>
        <w:t>k*</w:t>
      </w:r>
      <w:r>
        <w:t xml:space="preserve">, которые при отклонении груза от равновесного положения создают силы, восстанавливающие равновесие. Пружина с характеристикой </w:t>
      </w:r>
      <w:r w:rsidRPr="00F90D59">
        <w:rPr>
          <w:b/>
          <w:bCs/>
        </w:rPr>
        <w:t>k</w:t>
      </w:r>
      <w:r>
        <w:t xml:space="preserve"> создает силу, пропорциональную смещению груза, пружина с характеристикой </w:t>
      </w:r>
      <w:r w:rsidRPr="00F90D59">
        <w:rPr>
          <w:b/>
          <w:bCs/>
        </w:rPr>
        <w:t>k*</w:t>
      </w:r>
      <w:r>
        <w:t>– силу, пропорциональную третьей степени смещения (указанные силы действуют в направлении, противоположном смещению), демпфер – силу, пропорциональную скорости (в направлении, противоположном скорости). Положение груза в системе с подвеской описывает нелинейное дифференциальное уравнение</w:t>
      </w:r>
    </w:p>
    <w:p w14:paraId="1DD214E8" w14:textId="19A2C984" w:rsidR="00757FAB" w:rsidRPr="00757FAB" w:rsidRDefault="00757FAB" w:rsidP="00757FAB">
      <w:pPr>
        <w:pStyle w:val="Basic"/>
        <w:ind w:firstLine="0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m∙u</m:t>
              </m:r>
            </m:e>
            <m:sup>
              <m:r>
                <w:rPr>
                  <w:rFonts w:ascii="Cambria Math" w:hAnsi="Cambria Math"/>
                  <w:lang w:val="en-US"/>
                </w:rPr>
                <m:t>''</m:t>
              </m:r>
            </m:sup>
          </m:sSup>
          <m:r>
            <w:rPr>
              <w:rFonts w:ascii="Cambria Math" w:hAnsi="Cambria Math"/>
              <w:lang w:val="en-US"/>
            </w:rPr>
            <m:t>+c∙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lang w:val="en-US"/>
            </w:rPr>
            <m:t>+k∙u+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p>
              <m:r>
                <w:rPr>
                  <w:rFonts w:ascii="Cambria Math" w:hAnsi="Cambria Math"/>
                  <w:lang w:val="en-US"/>
                </w:rPr>
                <m:t>*</m:t>
              </m:r>
            </m:sup>
          </m:sSup>
          <m:r>
            <w:rPr>
              <w:rFonts w:ascii="Cambria Math" w:hAnsi="Cambria Math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45B3B964" w14:textId="0B0ABBDC" w:rsidR="00757FAB" w:rsidRPr="00757FAB" w:rsidRDefault="00757FAB" w:rsidP="00757FAB">
      <w:pPr>
        <w:pStyle w:val="Basic"/>
        <w:ind w:firstLine="0"/>
        <w:rPr>
          <w:szCs w:val="30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3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30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Cs w:val="30"/>
                  <w:lang w:val="en-US"/>
                </w:rPr>
                <m:t>0</m:t>
              </m:r>
            </m:sub>
          </m:sSub>
        </m:oMath>
      </m:oMathPara>
    </w:p>
    <w:p w14:paraId="33E0D85D" w14:textId="3B4833E2" w:rsidR="00757FAB" w:rsidRPr="008734A5" w:rsidRDefault="00757FAB" w:rsidP="00757FAB">
      <w:pPr>
        <w:pStyle w:val="Basic"/>
        <w:ind w:firstLine="0"/>
        <w:rPr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bSup>
        </m:oMath>
      </m:oMathPara>
    </w:p>
    <w:p w14:paraId="08D35B5D" w14:textId="4E820526" w:rsidR="00F407BE" w:rsidRPr="004D65A3" w:rsidRDefault="004D65A3" w:rsidP="00F407BE">
      <w:pPr>
        <w:pStyle w:val="Basic"/>
        <w:ind w:firstLine="0"/>
      </w:pPr>
      <w:r w:rsidRPr="00A10ACB">
        <w:t xml:space="preserve">где </w:t>
      </w:r>
      <w:r w:rsidRPr="00A10ACB">
        <w:rPr>
          <w:b/>
          <w:bCs/>
          <w:lang w:val="en-US"/>
        </w:rPr>
        <w:t>u</w:t>
      </w:r>
      <w:r w:rsidRPr="00A10ACB">
        <w:rPr>
          <w:b/>
          <w:bCs/>
        </w:rPr>
        <w:t>(</w:t>
      </w:r>
      <w:r w:rsidRPr="00A10ACB">
        <w:rPr>
          <w:b/>
          <w:bCs/>
          <w:lang w:val="en-US"/>
        </w:rPr>
        <w:t>x</w:t>
      </w:r>
      <w:r w:rsidRPr="00A10ACB">
        <w:rPr>
          <w:b/>
          <w:bCs/>
        </w:rPr>
        <w:t>)</w:t>
      </w:r>
      <w:r w:rsidRPr="00A10ACB">
        <w:t xml:space="preserve"> – смещение груза вдоль оси абсцисс относительно положения равновесия, </w:t>
      </w:r>
      <w:r w:rsidRPr="00A10ACB">
        <w:rPr>
          <w:b/>
          <w:bCs/>
          <w:lang w:val="en-US"/>
        </w:rPr>
        <w:t>x</w:t>
      </w:r>
      <w:r w:rsidRPr="00A10ACB">
        <w:t xml:space="preserve"> – время, </w:t>
      </w:r>
      <w:r w:rsidRPr="00A10ACB">
        <w:rPr>
          <w:b/>
          <w:bCs/>
          <w:lang w:val="en-US"/>
        </w:rPr>
        <w:t>u</w:t>
      </w:r>
      <w:r w:rsidRPr="00A10ACB">
        <w:rPr>
          <w:b/>
          <w:bCs/>
        </w:rPr>
        <w:t>0</w:t>
      </w:r>
      <w:r w:rsidRPr="00A10ACB">
        <w:t xml:space="preserve"> – начальное отклонение груза от равновесия и </w:t>
      </w:r>
      <w:r w:rsidRPr="00A10ACB">
        <w:rPr>
          <w:b/>
          <w:bCs/>
          <w:lang w:val="en-US"/>
        </w:rPr>
        <w:t>u</w:t>
      </w:r>
      <w:r w:rsidRPr="00A10ACB">
        <w:rPr>
          <w:b/>
          <w:bCs/>
        </w:rPr>
        <w:t>'0</w:t>
      </w:r>
      <w:r w:rsidRPr="00A10ACB">
        <w:t xml:space="preserve"> – его начальная скорость. Решите задачу, полагая</w:t>
      </w:r>
      <w:r>
        <w:t xml:space="preserve"> </w:t>
      </w:r>
      <w:r w:rsidRPr="00A10ACB">
        <w:rPr>
          <w:lang w:val="en-US"/>
        </w:rPr>
        <w:t>k</w:t>
      </w:r>
      <w:r w:rsidRPr="00A10ACB">
        <w:t xml:space="preserve"> = 2.0 </w:t>
      </w:r>
      <w:r w:rsidRPr="00A10ACB">
        <w:rPr>
          <w:lang w:val="en-US"/>
        </w:rPr>
        <w:t>H</w:t>
      </w:r>
      <w:r w:rsidRPr="00A10ACB">
        <w:t>/см;</w:t>
      </w:r>
      <w:r w:rsidRPr="004D65A3">
        <w:br/>
      </w:r>
      <w:r w:rsidRPr="00A10ACB">
        <w:rPr>
          <w:lang w:val="en-US"/>
        </w:rPr>
        <w:t>k</w:t>
      </w:r>
      <w:r w:rsidRPr="00A10ACB">
        <w:t xml:space="preserve">* = 2.0 </w:t>
      </w:r>
      <w:r w:rsidRPr="00A10ACB">
        <w:rPr>
          <w:lang w:val="en-US"/>
        </w:rPr>
        <w:t>H</w:t>
      </w:r>
      <w:r w:rsidRPr="00A10ACB">
        <w:t>/см</w:t>
      </w:r>
      <w:r w:rsidRPr="004D65A3">
        <w:t>^3</w:t>
      </w:r>
      <w:r w:rsidRPr="00A10ACB">
        <w:t>; с = 0.15 Н</w:t>
      </w:r>
      <w:r w:rsidR="00624672" w:rsidRPr="00624672">
        <w:t xml:space="preserve"> </w:t>
      </w:r>
      <w:r w:rsidRPr="00A10ACB">
        <w:t>с/см</w:t>
      </w:r>
      <w:r w:rsidRPr="004D65A3">
        <w:t>^2</w:t>
      </w:r>
      <w:r w:rsidRPr="00A10ACB">
        <w:t xml:space="preserve">; </w:t>
      </w:r>
      <w:r w:rsidRPr="00A10ACB">
        <w:rPr>
          <w:lang w:val="en-US"/>
        </w:rPr>
        <w:t>m</w:t>
      </w:r>
      <w:r w:rsidRPr="00A10ACB">
        <w:t xml:space="preserve"> = 1.0 кг;</w:t>
      </w:r>
      <w:r>
        <w:t xml:space="preserve"> </w:t>
      </w:r>
      <w:r w:rsidRPr="00A10ACB">
        <w:rPr>
          <w:lang w:val="en-US"/>
        </w:rPr>
        <w:t>u</w:t>
      </w:r>
      <w:r w:rsidRPr="00A10ACB">
        <w:t xml:space="preserve">(0) = 10 см; </w:t>
      </w:r>
      <w:r w:rsidRPr="00A10ACB">
        <w:rPr>
          <w:lang w:val="en-US"/>
        </w:rPr>
        <w:t>u</w:t>
      </w:r>
      <w:r w:rsidRPr="00A10ACB">
        <w:t>'(0) = 0.</w:t>
      </w:r>
    </w:p>
    <w:p w14:paraId="0DDC84AE" w14:textId="3FB2EEDA" w:rsidR="00F407BE" w:rsidRDefault="00624672" w:rsidP="004D65A3">
      <w:pPr>
        <w:pStyle w:val="Basic"/>
        <w:ind w:firstLine="0"/>
        <w:rPr>
          <w:lang w:val="en-US"/>
        </w:rPr>
      </w:pPr>
      <w:r w:rsidRPr="00A10ACB">
        <w:t>Чтобы в выдаче длина выражалась в сантиметрах, используйте сл</w:t>
      </w:r>
      <w:r>
        <w:t>е</w:t>
      </w:r>
      <w:r w:rsidRPr="00A10ACB">
        <w:t>дующую</w:t>
      </w:r>
      <w:r>
        <w:t xml:space="preserve"> </w:t>
      </w:r>
      <w:r w:rsidRPr="00A10ACB">
        <w:t xml:space="preserve">размерность массы: </w:t>
      </w:r>
      <w:r w:rsidRPr="00A10ACB">
        <w:rPr>
          <w:lang w:val="en-US"/>
        </w:rPr>
        <w:t>m</w:t>
      </w:r>
      <w:r w:rsidRPr="00A10ACB">
        <w:t xml:space="preserve"> = 0.01 Н</w:t>
      </w:r>
      <w:r w:rsidRPr="00624672">
        <w:t xml:space="preserve"> </w:t>
      </w:r>
      <w:r w:rsidRPr="00A10ACB">
        <w:t>с</w:t>
      </w:r>
      <w:r w:rsidRPr="00624672">
        <w:t>^</w:t>
      </w:r>
      <w:r w:rsidRPr="00A10ACB">
        <w:t>2/см. Отрезок интегрирования должен быть</w:t>
      </w:r>
      <w:r>
        <w:t xml:space="preserve"> </w:t>
      </w:r>
      <w:r w:rsidRPr="00A10ACB">
        <w:t xml:space="preserve">достаточным, чтобы выявить динамику системы, но не менее чем 0 ≤ </w:t>
      </w:r>
      <w:r w:rsidRPr="00A10ACB">
        <w:rPr>
          <w:lang w:val="en-US"/>
        </w:rPr>
        <w:t>x</w:t>
      </w:r>
      <w:r w:rsidRPr="00A10ACB">
        <w:t xml:space="preserve"> ≤ 1 </w:t>
      </w:r>
      <w:r w:rsidRPr="00A10ACB">
        <w:rPr>
          <w:lang w:val="en-US"/>
        </w:rPr>
        <w:t>c</w:t>
      </w:r>
      <w:r w:rsidRPr="00A10ACB">
        <w:t>.</w:t>
      </w:r>
      <w:r>
        <w:t xml:space="preserve"> </w:t>
      </w:r>
      <w:r w:rsidRPr="00A10ACB">
        <w:t xml:space="preserve">Исследуйте численно влияние пружины с характеристикой </w:t>
      </w:r>
      <w:r w:rsidRPr="00A10ACB">
        <w:rPr>
          <w:b/>
          <w:bCs/>
          <w:lang w:val="en-US"/>
        </w:rPr>
        <w:t>k</w:t>
      </w:r>
      <w:r w:rsidRPr="00A10ACB">
        <w:rPr>
          <w:b/>
          <w:bCs/>
        </w:rPr>
        <w:t>*</w:t>
      </w:r>
      <w:r w:rsidRPr="00A10ACB">
        <w:t xml:space="preserve"> и влияние</w:t>
      </w:r>
      <w:r>
        <w:t xml:space="preserve"> </w:t>
      </w:r>
      <w:r w:rsidRPr="00A10ACB">
        <w:t xml:space="preserve">демпфера </w:t>
      </w:r>
      <w:r w:rsidRPr="00A10ACB">
        <w:rPr>
          <w:b/>
          <w:bCs/>
          <w:lang w:val="en-US"/>
        </w:rPr>
        <w:t>c</w:t>
      </w:r>
      <w:r w:rsidRPr="00A10ACB">
        <w:t xml:space="preserve"> на динамику положения груза.</w:t>
      </w:r>
    </w:p>
    <w:p w14:paraId="100D3B52" w14:textId="66A981EB" w:rsidR="00C37D93" w:rsidRDefault="00C37D93">
      <w:pPr>
        <w:overflowPunct/>
        <w:autoSpaceDE/>
        <w:autoSpaceDN/>
        <w:adjustRightInd/>
        <w:spacing w:after="160" w:line="278" w:lineRule="auto"/>
        <w:textAlignment w:val="auto"/>
        <w:rPr>
          <w:sz w:val="30"/>
          <w:lang w:val="en-US"/>
        </w:rPr>
      </w:pPr>
      <w:r>
        <w:rPr>
          <w:lang w:val="en-US"/>
        </w:rPr>
        <w:br w:type="page"/>
      </w:r>
    </w:p>
    <w:p w14:paraId="6E7F7312" w14:textId="77777777" w:rsidR="00C37D93" w:rsidRDefault="00C37D93" w:rsidP="00C37D93">
      <w:pPr>
        <w:pStyle w:val="Basic"/>
        <w:spacing w:before="40" w:after="40"/>
        <w:rPr>
          <w:color w:val="000000"/>
        </w:rPr>
      </w:pPr>
      <w:r>
        <w:rPr>
          <w:color w:val="000000"/>
        </w:rPr>
        <w:lastRenderedPageBreak/>
        <w:t>Решите вышеуказанные задачи, используя метод Ру</w:t>
      </w:r>
      <w:r>
        <w:rPr>
          <w:color w:val="000000"/>
        </w:rPr>
        <w:t>н</w:t>
      </w:r>
      <w:r>
        <w:rPr>
          <w:color w:val="000000"/>
        </w:rPr>
        <w:t>ге</w:t>
      </w:r>
      <w:r>
        <w:rPr>
          <w:color w:val="000000"/>
        </w:rPr>
        <w:noBreakHyphen/>
        <w:t xml:space="preserve">Кутта 4-го порядка </w:t>
      </w:r>
    </w:p>
    <w:p w14:paraId="2A6E6F54" w14:textId="77777777" w:rsidR="00C37D93" w:rsidRPr="00E256DF" w:rsidRDefault="00C37D93" w:rsidP="00C37D93">
      <w:pPr>
        <w:pStyle w:val="Basic"/>
        <w:numPr>
          <w:ilvl w:val="0"/>
          <w:numId w:val="1"/>
        </w:numPr>
        <w:spacing w:before="40" w:after="40"/>
        <w:rPr>
          <w:color w:val="000000"/>
        </w:rPr>
      </w:pPr>
      <w:r>
        <w:rPr>
          <w:color w:val="000000"/>
        </w:rPr>
        <w:t>без контроля локальной погрешности (с постоянным шагом)</w:t>
      </w:r>
    </w:p>
    <w:p w14:paraId="69B1B1AB" w14:textId="77777777" w:rsidR="00C37D93" w:rsidRPr="00E256DF" w:rsidRDefault="00C37D93" w:rsidP="00C37D93">
      <w:pPr>
        <w:pStyle w:val="Basic"/>
        <w:numPr>
          <w:ilvl w:val="0"/>
          <w:numId w:val="1"/>
        </w:numPr>
        <w:spacing w:before="40" w:after="40"/>
        <w:rPr>
          <w:color w:val="000000"/>
        </w:rPr>
      </w:pPr>
      <w:r>
        <w:rPr>
          <w:color w:val="000000"/>
        </w:rPr>
        <w:t xml:space="preserve">с контролем локальной погрешности (параметр </w:t>
      </w:r>
      <w:r>
        <w:rPr>
          <w:rStyle w:val="BasicItalic"/>
          <w:rFonts w:eastAsiaTheme="majorEastAsia"/>
          <w:b/>
          <w:color w:val="000000"/>
        </w:rPr>
        <w:sym w:font="Symbol" w:char="F065"/>
      </w:r>
      <w:r>
        <w:rPr>
          <w:color w:val="000000"/>
        </w:rPr>
        <w:t xml:space="preserve"> должен з</w:t>
      </w:r>
      <w:r>
        <w:rPr>
          <w:color w:val="000000"/>
        </w:rPr>
        <w:t>а</w:t>
      </w:r>
      <w:r>
        <w:rPr>
          <w:color w:val="000000"/>
        </w:rPr>
        <w:t xml:space="preserve">даваться с клавиатуры). </w:t>
      </w:r>
    </w:p>
    <w:p w14:paraId="60F9EA40" w14:textId="77777777" w:rsidR="00C37D93" w:rsidRDefault="00C37D93" w:rsidP="00C37D93">
      <w:pPr>
        <w:pStyle w:val="Basic"/>
        <w:spacing w:before="40" w:after="40"/>
        <w:rPr>
          <w:color w:val="000000"/>
        </w:rPr>
      </w:pPr>
      <w:r>
        <w:rPr>
          <w:color w:val="000000"/>
        </w:rPr>
        <w:t>Используйте счетчик итераций с контролем максимально допу</w:t>
      </w:r>
      <w:r>
        <w:rPr>
          <w:color w:val="000000"/>
        </w:rPr>
        <w:t>с</w:t>
      </w:r>
      <w:r>
        <w:rPr>
          <w:color w:val="000000"/>
        </w:rPr>
        <w:t xml:space="preserve">тимого числа итераций </w:t>
      </w:r>
      <w:r>
        <w:rPr>
          <w:rStyle w:val="BasicItalic"/>
          <w:rFonts w:eastAsiaTheme="majorEastAsia"/>
          <w:color w:val="000000"/>
        </w:rPr>
        <w:t>N</w:t>
      </w:r>
      <w:r>
        <w:rPr>
          <w:rStyle w:val="BasicIndexNiz"/>
          <w:rFonts w:eastAsiaTheme="majorEastAsia"/>
          <w:color w:val="000000"/>
        </w:rPr>
        <w:t>max .,</w:t>
      </w:r>
      <w:r w:rsidRPr="004C5D2A">
        <w:rPr>
          <w:color w:val="000000"/>
        </w:rPr>
        <w:t xml:space="preserve"> </w:t>
      </w:r>
      <w:r>
        <w:rPr>
          <w:color w:val="000000"/>
        </w:rPr>
        <w:t xml:space="preserve">а также контроль выхода на правую границу </w:t>
      </w:r>
      <w:r w:rsidRPr="00BC2C6B">
        <w:rPr>
          <w:i/>
          <w:color w:val="000000"/>
          <w:lang w:val="en-US"/>
        </w:rPr>
        <w:t>b</w:t>
      </w:r>
      <w:r>
        <w:rPr>
          <w:color w:val="000000"/>
        </w:rPr>
        <w:t>.</w:t>
      </w:r>
    </w:p>
    <w:p w14:paraId="6E9C8020" w14:textId="4531C025" w:rsidR="00C37D93" w:rsidRDefault="00C37D93" w:rsidP="00C37D93">
      <w:pPr>
        <w:pStyle w:val="Basic"/>
        <w:spacing w:before="40" w:after="40"/>
        <w:rPr>
          <w:color w:val="000000"/>
        </w:rPr>
      </w:pPr>
      <w:r>
        <w:rPr>
          <w:color w:val="000000"/>
        </w:rPr>
        <w:t xml:space="preserve">Для тестовой задачи постройте </w:t>
      </w:r>
      <w:r>
        <w:rPr>
          <w:i/>
          <w:color w:val="000000"/>
        </w:rPr>
        <w:t>графики точного и приближе</w:t>
      </w:r>
      <w:r>
        <w:rPr>
          <w:i/>
          <w:color w:val="000000"/>
        </w:rPr>
        <w:t>н</w:t>
      </w:r>
      <w:r>
        <w:rPr>
          <w:i/>
          <w:color w:val="000000"/>
        </w:rPr>
        <w:t>ного решений</w:t>
      </w:r>
      <w:r>
        <w:rPr>
          <w:color w:val="000000"/>
        </w:rPr>
        <w:t xml:space="preserve">. Для основной задачи – </w:t>
      </w:r>
      <w:r>
        <w:rPr>
          <w:i/>
          <w:color w:val="000000"/>
        </w:rPr>
        <w:t>графики пр</w:t>
      </w:r>
      <w:r>
        <w:rPr>
          <w:i/>
          <w:color w:val="000000"/>
        </w:rPr>
        <w:t>и</w:t>
      </w:r>
      <w:r>
        <w:rPr>
          <w:i/>
          <w:color w:val="000000"/>
        </w:rPr>
        <w:t xml:space="preserve">ближенного решения </w:t>
      </w:r>
      <w:r>
        <w:rPr>
          <w:color w:val="000000"/>
        </w:rPr>
        <w:t xml:space="preserve">(в различных осях координат), а также </w:t>
      </w:r>
      <w:r>
        <w:rPr>
          <w:i/>
          <w:color w:val="000000"/>
        </w:rPr>
        <w:t>фазовый портрет</w:t>
      </w:r>
      <w:r>
        <w:rPr>
          <w:color w:val="000000"/>
        </w:rPr>
        <w:t>.</w:t>
      </w:r>
    </w:p>
    <w:p w14:paraId="04EC3487" w14:textId="77777777" w:rsidR="00C37D93" w:rsidRDefault="00C37D93" w:rsidP="00C37D93">
      <w:pPr>
        <w:pStyle w:val="Basic"/>
        <w:spacing w:before="40" w:after="40"/>
        <w:rPr>
          <w:color w:val="000000"/>
        </w:rPr>
      </w:pPr>
      <w:r>
        <w:rPr>
          <w:color w:val="000000"/>
        </w:rPr>
        <w:t>Результаты расчетов одношаговым методом нужно вывести в следующие та</w:t>
      </w:r>
      <w:r>
        <w:rPr>
          <w:color w:val="000000"/>
        </w:rPr>
        <w:t>б</w:t>
      </w:r>
      <w:r>
        <w:rPr>
          <w:color w:val="000000"/>
        </w:rPr>
        <w:t>лицы:</w:t>
      </w:r>
    </w:p>
    <w:p w14:paraId="74A7DDE8" w14:textId="77777777" w:rsidR="00C37D93" w:rsidRDefault="00C37D93" w:rsidP="00C37D93">
      <w:pPr>
        <w:pStyle w:val="BasicPrim"/>
        <w:keepNext/>
        <w:spacing w:before="40" w:after="40"/>
        <w:ind w:firstLine="0"/>
        <w:jc w:val="right"/>
        <w:rPr>
          <w:rStyle w:val="BasicCursiv"/>
          <w:color w:val="000000"/>
          <w:sz w:val="28"/>
        </w:rPr>
      </w:pPr>
      <w:r>
        <w:rPr>
          <w:rStyle w:val="BasicCursiv"/>
          <w:color w:val="000000"/>
          <w:sz w:val="28"/>
        </w:rPr>
        <w:t>Таблица 1</w:t>
      </w:r>
    </w:p>
    <w:p w14:paraId="66F8F654" w14:textId="77777777" w:rsidR="00C37D93" w:rsidRDefault="00C37D93" w:rsidP="00C37D93">
      <w:pPr>
        <w:pStyle w:val="BasicPrim"/>
        <w:keepNext/>
        <w:spacing w:before="40" w:after="40"/>
        <w:ind w:firstLine="0"/>
        <w:jc w:val="center"/>
        <w:rPr>
          <w:rStyle w:val="BasicCursiv"/>
          <w:color w:val="000000"/>
          <w:sz w:val="28"/>
        </w:rPr>
      </w:pPr>
      <w:r>
        <w:rPr>
          <w:rStyle w:val="BasicCursiv"/>
          <w:color w:val="000000"/>
          <w:sz w:val="28"/>
        </w:rPr>
        <w:t>Расчет тестовой задачи методом Рунге-Кутта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431"/>
        <w:gridCol w:w="454"/>
        <w:gridCol w:w="454"/>
        <w:gridCol w:w="624"/>
        <w:gridCol w:w="1191"/>
        <w:gridCol w:w="946"/>
        <w:gridCol w:w="763"/>
        <w:gridCol w:w="567"/>
        <w:gridCol w:w="567"/>
        <w:gridCol w:w="567"/>
        <w:gridCol w:w="1127"/>
      </w:tblGrid>
      <w:tr w:rsidR="00C37D93" w:rsidRPr="006515DB" w14:paraId="6FD2B66E" w14:textId="77777777" w:rsidTr="00301D9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EE7D4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i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EE09EC2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x</w:t>
            </w:r>
            <w:r>
              <w:rPr>
                <w:rStyle w:val="BasicIndexNiz"/>
                <w:rFonts w:eastAsiaTheme="majorEastAsia"/>
                <w:color w:val="000000"/>
                <w:lang w:val="en-US"/>
              </w:rPr>
              <w:t>i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A37644D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v</w:t>
            </w:r>
            <w:r>
              <w:rPr>
                <w:rStyle w:val="BasicIndexNiz"/>
                <w:rFonts w:eastAsiaTheme="majorEastAsia"/>
                <w:color w:val="000000"/>
                <w:lang w:val="en-US"/>
              </w:rPr>
              <w:t>i</w:t>
            </w:r>
          </w:p>
        </w:tc>
        <w:tc>
          <w:tcPr>
            <w:tcW w:w="62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A0FA022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v2</w:t>
            </w:r>
            <w:r>
              <w:rPr>
                <w:rStyle w:val="BasicIndexNiz"/>
                <w:rFonts w:eastAsiaTheme="majorEastAsia"/>
                <w:color w:val="000000"/>
                <w:lang w:val="en-US"/>
              </w:rPr>
              <w:t>i</w:t>
            </w:r>
          </w:p>
        </w:tc>
        <w:tc>
          <w:tcPr>
            <w:tcW w:w="119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47F211A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v</w:t>
            </w:r>
            <w:r>
              <w:rPr>
                <w:rStyle w:val="BasicIndexNiz"/>
                <w:rFonts w:eastAsiaTheme="majorEastAsia"/>
                <w:color w:val="000000"/>
                <w:lang w:val="en-US"/>
              </w:rPr>
              <w:t>i </w:t>
            </w: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– v2</w:t>
            </w:r>
            <w:r>
              <w:rPr>
                <w:rStyle w:val="BasicIndexNiz"/>
                <w:rFonts w:eastAsiaTheme="majorEastAsia"/>
                <w:color w:val="000000"/>
                <w:lang w:val="en-US"/>
              </w:rPr>
              <w:t>i </w:t>
            </w:r>
          </w:p>
        </w:tc>
        <w:tc>
          <w:tcPr>
            <w:tcW w:w="94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C25B9E3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</w:rPr>
              <w:t>ОЛП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E591255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h</w:t>
            </w:r>
            <w:r>
              <w:rPr>
                <w:rStyle w:val="BasicIndexNiz"/>
                <w:rFonts w:eastAsiaTheme="majorEastAsia"/>
                <w:color w:val="000000"/>
                <w:lang w:val="en-US"/>
              </w:rPr>
              <w:t>i</w:t>
            </w: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A210AB1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C1</w:t>
            </w: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0A3EA89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C2</w:t>
            </w: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B69797D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u</w:t>
            </w:r>
            <w:r>
              <w:rPr>
                <w:rStyle w:val="BasicIndexNiz"/>
                <w:rFonts w:eastAsiaTheme="majorEastAsia"/>
                <w:color w:val="000000"/>
                <w:lang w:val="en-US"/>
              </w:rPr>
              <w:t>i</w:t>
            </w:r>
          </w:p>
        </w:tc>
        <w:tc>
          <w:tcPr>
            <w:tcW w:w="112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668394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|u</w:t>
            </w:r>
            <w:r>
              <w:rPr>
                <w:rStyle w:val="BasicIndexNiz"/>
                <w:rFonts w:eastAsiaTheme="majorEastAsia"/>
                <w:color w:val="000000"/>
                <w:lang w:val="en-US"/>
              </w:rPr>
              <w:t>i </w:t>
            </w: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–v</w:t>
            </w:r>
            <w:r>
              <w:rPr>
                <w:rStyle w:val="BasicIndexNiz"/>
                <w:rFonts w:eastAsiaTheme="majorEastAsia"/>
                <w:color w:val="000000"/>
                <w:lang w:val="en-US"/>
              </w:rPr>
              <w:t>i </w:t>
            </w:r>
            <w:r>
              <w:rPr>
                <w:color w:val="000000"/>
                <w:lang w:val="en-US"/>
              </w:rPr>
              <w:t>|</w:t>
            </w:r>
          </w:p>
        </w:tc>
      </w:tr>
      <w:tr w:rsidR="00C37D93" w14:paraId="376AF2DD" w14:textId="77777777" w:rsidTr="00301D9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01AD88DC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</w:rPr>
              <w:t>1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79680CCD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27C00D1D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0DC3C6AA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2AA912EB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33478CD3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</w:tcPr>
          <w:p w14:paraId="5AF2511E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D1EDD44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41B4CB9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65B38EF" w14:textId="77777777" w:rsidR="00C37D93" w:rsidRDefault="00C37D93" w:rsidP="00301D9F">
            <w:pPr>
              <w:pStyle w:val="BasicTable"/>
              <w:spacing w:before="40" w:after="40"/>
              <w:rPr>
                <w:color w:val="000000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54A41FF6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</w:tr>
      <w:tr w:rsidR="00C37D93" w14:paraId="45A195AE" w14:textId="77777777" w:rsidTr="00301D9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CF3E19A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</w:rPr>
              <w:t>...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53229834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7135D2C3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38E374CE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0904E752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1C2AD828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</w:tcPr>
          <w:p w14:paraId="32B3462E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2982FC6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36D8955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3A69E1" w14:textId="77777777" w:rsidR="00C37D93" w:rsidRDefault="00C37D93" w:rsidP="00301D9F">
            <w:pPr>
              <w:pStyle w:val="BasicTable"/>
              <w:spacing w:before="40" w:after="40"/>
              <w:rPr>
                <w:color w:val="000000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47FCBB13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</w:tr>
      <w:tr w:rsidR="00C37D93" w14:paraId="46022DFD" w14:textId="77777777" w:rsidTr="00301D9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7FC84" w14:textId="77777777" w:rsidR="00C37D93" w:rsidRDefault="00C37D93" w:rsidP="00301D9F">
            <w:pPr>
              <w:pStyle w:val="BasicTable"/>
              <w:keepNext w:val="0"/>
              <w:spacing w:before="40" w:after="40"/>
              <w:rPr>
                <w:rStyle w:val="BasicItalic"/>
                <w:rFonts w:eastAsiaTheme="majorEastAsia"/>
                <w:color w:val="000000"/>
                <w:sz w:val="28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</w:rPr>
              <w:t>n</w:t>
            </w:r>
          </w:p>
        </w:tc>
        <w:tc>
          <w:tcPr>
            <w:tcW w:w="45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E9F38A8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D4D63AB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CF55A68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B9A25F8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3AF5AEF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9405360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3CB4778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88185E9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BFB01C8" w14:textId="77777777" w:rsidR="00C37D93" w:rsidRDefault="00C37D93" w:rsidP="00301D9F">
            <w:pPr>
              <w:pStyle w:val="BasicTable"/>
              <w:keepNext w:val="0"/>
              <w:spacing w:before="40" w:after="40"/>
              <w:rPr>
                <w:color w:val="000000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378009BB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</w:tr>
    </w:tbl>
    <w:p w14:paraId="5CAB21B1" w14:textId="77777777" w:rsidR="00C37D93" w:rsidRDefault="00C37D93" w:rsidP="00C37D93">
      <w:pPr>
        <w:pStyle w:val="BasicPrim"/>
        <w:keepNext/>
        <w:spacing w:before="40" w:after="40"/>
        <w:ind w:firstLine="0"/>
        <w:jc w:val="right"/>
        <w:rPr>
          <w:rStyle w:val="BasicCursiv"/>
          <w:color w:val="000000"/>
          <w:sz w:val="28"/>
        </w:rPr>
      </w:pPr>
      <w:r>
        <w:rPr>
          <w:rStyle w:val="BasicCursiv"/>
          <w:color w:val="000000"/>
          <w:sz w:val="28"/>
        </w:rPr>
        <w:t>Таблица 2</w:t>
      </w:r>
    </w:p>
    <w:p w14:paraId="2C387AE3" w14:textId="77777777" w:rsidR="00C37D93" w:rsidRDefault="00C37D93" w:rsidP="00C37D93">
      <w:pPr>
        <w:pStyle w:val="BasicPrim"/>
        <w:keepNext/>
        <w:spacing w:before="40" w:after="40"/>
        <w:ind w:firstLine="0"/>
        <w:jc w:val="center"/>
        <w:rPr>
          <w:rStyle w:val="BasicCursiv"/>
          <w:color w:val="000000"/>
          <w:sz w:val="28"/>
        </w:rPr>
      </w:pPr>
      <w:r>
        <w:rPr>
          <w:rStyle w:val="BasicCursiv"/>
          <w:color w:val="000000"/>
          <w:sz w:val="28"/>
        </w:rPr>
        <w:t>Расчет основной задачи методом Рунге-Кутта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431"/>
        <w:gridCol w:w="454"/>
        <w:gridCol w:w="454"/>
        <w:gridCol w:w="624"/>
        <w:gridCol w:w="1191"/>
        <w:gridCol w:w="946"/>
        <w:gridCol w:w="763"/>
        <w:gridCol w:w="567"/>
        <w:gridCol w:w="567"/>
      </w:tblGrid>
      <w:tr w:rsidR="00C37D93" w14:paraId="5AC45272" w14:textId="77777777" w:rsidTr="00301D9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F2C69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№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FE778BB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x</w:t>
            </w:r>
            <w:r>
              <w:rPr>
                <w:rStyle w:val="BasicIndexNiz"/>
                <w:rFonts w:eastAsiaTheme="majorEastAsia"/>
                <w:color w:val="000000"/>
                <w:lang w:val="en-US"/>
              </w:rPr>
              <w:t>i</w:t>
            </w:r>
          </w:p>
        </w:tc>
        <w:tc>
          <w:tcPr>
            <w:tcW w:w="45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E0F8DCD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v</w:t>
            </w:r>
            <w:r>
              <w:rPr>
                <w:rStyle w:val="BasicIndexNiz"/>
                <w:rFonts w:eastAsiaTheme="majorEastAsia"/>
                <w:color w:val="000000"/>
                <w:lang w:val="en-US"/>
              </w:rPr>
              <w:t>i</w:t>
            </w:r>
          </w:p>
        </w:tc>
        <w:tc>
          <w:tcPr>
            <w:tcW w:w="62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45BFD294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v2</w:t>
            </w:r>
            <w:r>
              <w:rPr>
                <w:rStyle w:val="BasicIndexNiz"/>
                <w:rFonts w:eastAsiaTheme="majorEastAsia"/>
                <w:color w:val="000000"/>
                <w:lang w:val="en-US"/>
              </w:rPr>
              <w:t>i</w:t>
            </w:r>
          </w:p>
        </w:tc>
        <w:tc>
          <w:tcPr>
            <w:tcW w:w="119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AFE6130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v</w:t>
            </w:r>
            <w:r>
              <w:rPr>
                <w:rStyle w:val="BasicIndexNiz"/>
                <w:rFonts w:eastAsiaTheme="majorEastAsia"/>
                <w:color w:val="000000"/>
                <w:lang w:val="en-US"/>
              </w:rPr>
              <w:t>i </w:t>
            </w: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– v2</w:t>
            </w:r>
            <w:r>
              <w:rPr>
                <w:rStyle w:val="BasicIndexNiz"/>
                <w:rFonts w:eastAsiaTheme="majorEastAsia"/>
                <w:color w:val="000000"/>
                <w:lang w:val="en-US"/>
              </w:rPr>
              <w:t>i </w:t>
            </w:r>
          </w:p>
        </w:tc>
        <w:tc>
          <w:tcPr>
            <w:tcW w:w="946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BE35E15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</w:rPr>
              <w:t>ОЛП</w:t>
            </w:r>
          </w:p>
        </w:tc>
        <w:tc>
          <w:tcPr>
            <w:tcW w:w="76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1C9D17FC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h</w:t>
            </w:r>
            <w:r>
              <w:rPr>
                <w:rStyle w:val="BasicIndexNiz"/>
                <w:rFonts w:eastAsiaTheme="majorEastAsia"/>
                <w:color w:val="000000"/>
                <w:lang w:val="en-US"/>
              </w:rPr>
              <w:t>i</w:t>
            </w: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1ADD58B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C1</w:t>
            </w:r>
          </w:p>
        </w:tc>
        <w:tc>
          <w:tcPr>
            <w:tcW w:w="56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4E61BC7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  <w:lang w:val="en-US"/>
              </w:rPr>
              <w:t>C2</w:t>
            </w:r>
          </w:p>
        </w:tc>
      </w:tr>
      <w:tr w:rsidR="00C37D93" w14:paraId="62F9E7DA" w14:textId="77777777" w:rsidTr="00301D9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89BBF40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</w:rPr>
              <w:t>1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4A04B9F0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325E152A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5E5EB217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71E30148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2CB51AB2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</w:tcPr>
          <w:p w14:paraId="3ACDFC1A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B4D3855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2C76C1EA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</w:tr>
      <w:tr w:rsidR="00C37D93" w14:paraId="2FD60839" w14:textId="77777777" w:rsidTr="00301D9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84078BA" w14:textId="77777777" w:rsidR="00C37D93" w:rsidRDefault="00C37D93" w:rsidP="00301D9F">
            <w:pPr>
              <w:pStyle w:val="BasicTable"/>
              <w:spacing w:before="40" w:after="40"/>
              <w:rPr>
                <w:rStyle w:val="BasicItalic"/>
                <w:rFonts w:eastAsiaTheme="majorEastAsia"/>
                <w:color w:val="000000"/>
                <w:sz w:val="28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</w:rPr>
              <w:t>...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4C644BF0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nil"/>
              <w:right w:val="nil"/>
            </w:tcBorders>
          </w:tcPr>
          <w:p w14:paraId="3EC22442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</w:tcPr>
          <w:p w14:paraId="38F5CB4C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</w:tcPr>
          <w:p w14:paraId="4884FBD9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</w:tcPr>
          <w:p w14:paraId="30BE9A7C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</w:tcPr>
          <w:p w14:paraId="1B395B0B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266803A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151F2A2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</w:tr>
      <w:tr w:rsidR="00C37D93" w14:paraId="4309B017" w14:textId="77777777" w:rsidTr="00301D9F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3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6353E" w14:textId="77777777" w:rsidR="00C37D93" w:rsidRDefault="00C37D93" w:rsidP="00301D9F">
            <w:pPr>
              <w:pStyle w:val="BasicTable"/>
              <w:keepNext w:val="0"/>
              <w:spacing w:before="40" w:after="40"/>
              <w:rPr>
                <w:rStyle w:val="BasicItalic"/>
                <w:rFonts w:eastAsiaTheme="majorEastAsia"/>
                <w:color w:val="000000"/>
                <w:sz w:val="28"/>
              </w:rPr>
            </w:pPr>
            <w:r>
              <w:rPr>
                <w:rStyle w:val="BasicItalic"/>
                <w:rFonts w:eastAsiaTheme="majorEastAsia"/>
                <w:color w:val="000000"/>
                <w:sz w:val="28"/>
              </w:rPr>
              <w:t>n</w:t>
            </w:r>
          </w:p>
        </w:tc>
        <w:tc>
          <w:tcPr>
            <w:tcW w:w="45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63570C1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45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B335ECC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CC8AB47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95F7D50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946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F573A95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06F3BC5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654E602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208B4B8" w14:textId="77777777" w:rsidR="00C37D93" w:rsidRDefault="00C37D93" w:rsidP="00301D9F">
            <w:pPr>
              <w:pStyle w:val="BasicSmall"/>
              <w:spacing w:before="40" w:after="40"/>
              <w:rPr>
                <w:color w:val="000000"/>
              </w:rPr>
            </w:pPr>
          </w:p>
        </w:tc>
      </w:tr>
    </w:tbl>
    <w:p w14:paraId="65B53380" w14:textId="77777777" w:rsidR="00C37D93" w:rsidRDefault="00C37D93" w:rsidP="00C37D93">
      <w:pPr>
        <w:pStyle w:val="BasicPrim"/>
        <w:spacing w:before="40" w:after="40"/>
        <w:rPr>
          <w:color w:val="000000"/>
        </w:rPr>
      </w:pPr>
      <w:r>
        <w:rPr>
          <w:color w:val="000000"/>
        </w:rPr>
        <w:t>Здесь</w:t>
      </w:r>
      <w:r>
        <w:rPr>
          <w:rStyle w:val="BasicCursiv"/>
          <w:color w:val="000000"/>
          <w:sz w:val="32"/>
        </w:rPr>
        <w:t xml:space="preserve"> </w:t>
      </w:r>
      <w:r>
        <w:rPr>
          <w:rStyle w:val="BasicCursiv"/>
          <w:color w:val="000000"/>
          <w:sz w:val="32"/>
          <w:lang w:val="en-US"/>
        </w:rPr>
        <w:t>i</w:t>
      </w:r>
      <w:r>
        <w:rPr>
          <w:rStyle w:val="BasicCursiv"/>
          <w:color w:val="000000"/>
          <w:sz w:val="32"/>
        </w:rPr>
        <w:t xml:space="preserve"> – </w:t>
      </w:r>
      <w:r>
        <w:rPr>
          <w:color w:val="000000"/>
        </w:rPr>
        <w:t>номер шага,</w:t>
      </w:r>
      <w:r>
        <w:rPr>
          <w:rStyle w:val="BasicCursiv"/>
          <w:color w:val="000000"/>
          <w:sz w:val="32"/>
        </w:rPr>
        <w:t xml:space="preserve"> (</w:t>
      </w:r>
      <w:r>
        <w:rPr>
          <w:rStyle w:val="BasicCursiv"/>
          <w:color w:val="000000"/>
          <w:sz w:val="32"/>
          <w:lang w:val="en-US"/>
        </w:rPr>
        <w:t>x</w:t>
      </w:r>
      <w:r>
        <w:rPr>
          <w:rStyle w:val="BasicIndexNiz"/>
          <w:rFonts w:eastAsiaTheme="majorEastAsia"/>
          <w:color w:val="000000"/>
        </w:rPr>
        <w:t>i </w:t>
      </w:r>
      <w:r>
        <w:rPr>
          <w:rStyle w:val="BasicItalic"/>
          <w:rFonts w:eastAsiaTheme="majorEastAsia"/>
          <w:color w:val="000000"/>
        </w:rPr>
        <w:t>,</w:t>
      </w:r>
      <w:r>
        <w:rPr>
          <w:rStyle w:val="BasicCursiv"/>
          <w:color w:val="000000"/>
          <w:sz w:val="32"/>
          <w:lang w:val="en-US"/>
        </w:rPr>
        <w:t> </w:t>
      </w:r>
      <w:r>
        <w:rPr>
          <w:rStyle w:val="BasicItalic"/>
          <w:rFonts w:eastAsiaTheme="majorEastAsia"/>
          <w:color w:val="000000"/>
          <w:lang w:val="en-US"/>
        </w:rPr>
        <w:t>v</w:t>
      </w:r>
      <w:r>
        <w:rPr>
          <w:rStyle w:val="BasicIndexNiz"/>
          <w:rFonts w:eastAsiaTheme="majorEastAsia"/>
          <w:color w:val="000000"/>
          <w:lang w:val="en-US"/>
        </w:rPr>
        <w:t>i</w:t>
      </w:r>
      <w:r>
        <w:rPr>
          <w:rStyle w:val="BasicIndexNiz"/>
          <w:rFonts w:eastAsiaTheme="majorEastAsia"/>
          <w:color w:val="000000"/>
        </w:rPr>
        <w:t> </w:t>
      </w:r>
      <w:r>
        <w:rPr>
          <w:rStyle w:val="BasicItalic"/>
          <w:rFonts w:eastAsiaTheme="majorEastAsia"/>
          <w:color w:val="000000"/>
        </w:rPr>
        <w:t xml:space="preserve">) – </w:t>
      </w:r>
      <w:r>
        <w:rPr>
          <w:color w:val="000000"/>
        </w:rPr>
        <w:t>точка приближенной траектории, вычисленная методом Рунге-Кутта с «текущим» шагом</w:t>
      </w:r>
      <w:r>
        <w:rPr>
          <w:rStyle w:val="BasicItalic"/>
          <w:rFonts w:eastAsiaTheme="majorEastAsia"/>
          <w:color w:val="000000"/>
        </w:rPr>
        <w:t xml:space="preserve">, </w:t>
      </w:r>
      <w:r>
        <w:rPr>
          <w:rStyle w:val="BasicCursiv"/>
          <w:color w:val="000000"/>
          <w:sz w:val="32"/>
        </w:rPr>
        <w:t>(</w:t>
      </w:r>
      <w:r>
        <w:rPr>
          <w:rStyle w:val="BasicCursiv"/>
          <w:color w:val="000000"/>
          <w:sz w:val="32"/>
          <w:lang w:val="en-US"/>
        </w:rPr>
        <w:t>x</w:t>
      </w:r>
      <w:r>
        <w:rPr>
          <w:rStyle w:val="BasicIndexNiz"/>
          <w:rFonts w:eastAsiaTheme="majorEastAsia"/>
          <w:color w:val="000000"/>
        </w:rPr>
        <w:t>i </w:t>
      </w:r>
      <w:r>
        <w:rPr>
          <w:rStyle w:val="BasicItalic"/>
          <w:rFonts w:eastAsiaTheme="majorEastAsia"/>
          <w:color w:val="000000"/>
        </w:rPr>
        <w:t>,</w:t>
      </w:r>
      <w:r>
        <w:rPr>
          <w:rStyle w:val="BasicCursiv"/>
          <w:color w:val="000000"/>
          <w:sz w:val="32"/>
          <w:lang w:val="en-US"/>
        </w:rPr>
        <w:t> </w:t>
      </w:r>
      <w:r>
        <w:rPr>
          <w:rStyle w:val="BasicItalic"/>
          <w:rFonts w:eastAsiaTheme="majorEastAsia"/>
          <w:color w:val="000000"/>
          <w:lang w:val="en-US"/>
        </w:rPr>
        <w:t>v</w:t>
      </w:r>
      <w:r>
        <w:rPr>
          <w:rStyle w:val="BasicItalic"/>
          <w:rFonts w:eastAsiaTheme="majorEastAsia"/>
          <w:color w:val="000000"/>
        </w:rPr>
        <w:t>2</w:t>
      </w:r>
      <w:r>
        <w:rPr>
          <w:rStyle w:val="BasicIndexNiz"/>
          <w:rFonts w:eastAsiaTheme="majorEastAsia"/>
          <w:color w:val="000000"/>
          <w:lang w:val="en-US"/>
        </w:rPr>
        <w:t>i</w:t>
      </w:r>
      <w:r>
        <w:rPr>
          <w:rStyle w:val="BasicIndexNiz"/>
          <w:rFonts w:eastAsiaTheme="majorEastAsia"/>
          <w:color w:val="000000"/>
        </w:rPr>
        <w:t> </w:t>
      </w:r>
      <w:r>
        <w:rPr>
          <w:rStyle w:val="BasicItalic"/>
          <w:rFonts w:eastAsiaTheme="majorEastAsia"/>
          <w:color w:val="000000"/>
        </w:rPr>
        <w:t xml:space="preserve">) – </w:t>
      </w:r>
      <w:r>
        <w:rPr>
          <w:color w:val="000000"/>
        </w:rPr>
        <w:t xml:space="preserve">точка приближенной траектории, вычисленная методом Рунге-Кутта с половинным шагом, </w:t>
      </w:r>
      <w:r>
        <w:rPr>
          <w:rStyle w:val="BasicItalic"/>
          <w:rFonts w:eastAsiaTheme="majorEastAsia"/>
          <w:color w:val="000000"/>
        </w:rPr>
        <w:t xml:space="preserve">ОЛП </w:t>
      </w:r>
      <w:r>
        <w:rPr>
          <w:color w:val="000000"/>
        </w:rPr>
        <w:t>– оценка локальной погрешности на шаге,</w:t>
      </w:r>
      <w:r>
        <w:rPr>
          <w:rStyle w:val="BasicItalic"/>
          <w:rFonts w:eastAsiaTheme="majorEastAsia"/>
          <w:color w:val="000000"/>
        </w:rPr>
        <w:t xml:space="preserve"> </w:t>
      </w:r>
      <w:r>
        <w:rPr>
          <w:rStyle w:val="BasicItalic"/>
          <w:rFonts w:eastAsiaTheme="majorEastAsia"/>
          <w:color w:val="000000"/>
          <w:lang w:val="en-US"/>
        </w:rPr>
        <w:t>h</w:t>
      </w:r>
      <w:r>
        <w:rPr>
          <w:rStyle w:val="BasicIndexNiz"/>
          <w:rFonts w:eastAsiaTheme="majorEastAsia"/>
          <w:color w:val="000000"/>
          <w:lang w:val="en-US"/>
        </w:rPr>
        <w:t>i</w:t>
      </w:r>
      <w:r>
        <w:rPr>
          <w:rStyle w:val="BasicItalic"/>
          <w:rFonts w:eastAsiaTheme="majorEastAsia"/>
          <w:color w:val="000000"/>
        </w:rPr>
        <w:t> =</w:t>
      </w:r>
      <w:r>
        <w:rPr>
          <w:rStyle w:val="BasicItalic"/>
          <w:rFonts w:eastAsiaTheme="majorEastAsia"/>
          <w:color w:val="000000"/>
          <w:lang w:val="en-US"/>
        </w:rPr>
        <w:t>x</w:t>
      </w:r>
      <w:r>
        <w:rPr>
          <w:rStyle w:val="BasicIndexNiz"/>
          <w:rFonts w:eastAsiaTheme="majorEastAsia"/>
          <w:color w:val="000000"/>
        </w:rPr>
        <w:t>i </w:t>
      </w:r>
      <w:r>
        <w:rPr>
          <w:rStyle w:val="BasicItalic"/>
          <w:rFonts w:eastAsiaTheme="majorEastAsia"/>
          <w:color w:val="000000"/>
        </w:rPr>
        <w:noBreakHyphen/>
      </w:r>
      <w:r>
        <w:rPr>
          <w:rStyle w:val="BasicItalic"/>
          <w:rFonts w:eastAsiaTheme="majorEastAsia"/>
          <w:color w:val="000000"/>
          <w:lang w:val="en-US"/>
        </w:rPr>
        <w:t>x</w:t>
      </w:r>
      <w:r>
        <w:rPr>
          <w:rStyle w:val="BasicIndexNiz"/>
          <w:rFonts w:eastAsiaTheme="majorEastAsia"/>
          <w:color w:val="000000"/>
        </w:rPr>
        <w:t>i</w:t>
      </w:r>
      <w:r>
        <w:rPr>
          <w:rStyle w:val="BasicIndexNiz"/>
          <w:rFonts w:eastAsiaTheme="majorEastAsia"/>
          <w:color w:val="000000"/>
        </w:rPr>
        <w:noBreakHyphen/>
        <w:t>1</w:t>
      </w:r>
      <w:r>
        <w:rPr>
          <w:rStyle w:val="BasicItalic"/>
          <w:rFonts w:eastAsiaTheme="majorEastAsia"/>
          <w:color w:val="000000"/>
        </w:rPr>
        <w:t xml:space="preserve"> – </w:t>
      </w:r>
      <w:r>
        <w:rPr>
          <w:color w:val="000000"/>
        </w:rPr>
        <w:t xml:space="preserve">текущий шаг, </w:t>
      </w:r>
      <w:r>
        <w:rPr>
          <w:rStyle w:val="BasicItalic"/>
          <w:rFonts w:eastAsiaTheme="majorEastAsia"/>
          <w:color w:val="000000"/>
        </w:rPr>
        <w:t xml:space="preserve">C1 – </w:t>
      </w:r>
      <w:r>
        <w:rPr>
          <w:color w:val="000000"/>
        </w:rPr>
        <w:t>счетчик деления шага,</w:t>
      </w:r>
      <w:r>
        <w:rPr>
          <w:rStyle w:val="BasicItalic"/>
          <w:rFonts w:eastAsiaTheme="majorEastAsia"/>
          <w:color w:val="000000"/>
        </w:rPr>
        <w:t xml:space="preserve"> С2 –</w:t>
      </w:r>
      <w:r>
        <w:rPr>
          <w:color w:val="000000"/>
        </w:rPr>
        <w:t xml:space="preserve"> счетчик удвоений шага,</w:t>
      </w:r>
      <w:r>
        <w:rPr>
          <w:rStyle w:val="BasicItalic"/>
          <w:rFonts w:eastAsiaTheme="majorEastAsia"/>
          <w:color w:val="000000"/>
        </w:rPr>
        <w:t xml:space="preserve"> </w:t>
      </w:r>
      <w:r>
        <w:rPr>
          <w:rStyle w:val="BasicCursiv"/>
          <w:color w:val="000000"/>
          <w:sz w:val="32"/>
        </w:rPr>
        <w:t>(</w:t>
      </w:r>
      <w:r>
        <w:rPr>
          <w:rStyle w:val="BasicCursiv"/>
          <w:color w:val="000000"/>
          <w:sz w:val="32"/>
          <w:lang w:val="en-US"/>
        </w:rPr>
        <w:t>x</w:t>
      </w:r>
      <w:r>
        <w:rPr>
          <w:rStyle w:val="BasicIndexNiz"/>
          <w:rFonts w:eastAsiaTheme="majorEastAsia"/>
          <w:color w:val="000000"/>
        </w:rPr>
        <w:t>i </w:t>
      </w:r>
      <w:r>
        <w:rPr>
          <w:rStyle w:val="BasicItalic"/>
          <w:rFonts w:eastAsiaTheme="majorEastAsia"/>
          <w:color w:val="000000"/>
        </w:rPr>
        <w:t>,</w:t>
      </w:r>
      <w:r>
        <w:rPr>
          <w:rStyle w:val="BasicCursiv"/>
          <w:color w:val="000000"/>
          <w:sz w:val="32"/>
          <w:lang w:val="en-US"/>
        </w:rPr>
        <w:t> </w:t>
      </w:r>
      <w:r>
        <w:rPr>
          <w:rStyle w:val="BasicItalic"/>
          <w:rFonts w:eastAsiaTheme="majorEastAsia"/>
          <w:color w:val="000000"/>
          <w:lang w:val="en-US"/>
        </w:rPr>
        <w:t>u</w:t>
      </w:r>
      <w:r>
        <w:rPr>
          <w:rStyle w:val="BasicIndexNiz"/>
          <w:rFonts w:eastAsiaTheme="majorEastAsia"/>
          <w:color w:val="000000"/>
          <w:lang w:val="en-US"/>
        </w:rPr>
        <w:t>i</w:t>
      </w:r>
      <w:r>
        <w:rPr>
          <w:rStyle w:val="BasicIndexNiz"/>
          <w:rFonts w:eastAsiaTheme="majorEastAsia"/>
          <w:color w:val="000000"/>
        </w:rPr>
        <w:t> </w:t>
      </w:r>
      <w:r>
        <w:rPr>
          <w:rStyle w:val="BasicItalic"/>
          <w:rFonts w:eastAsiaTheme="majorEastAsia"/>
          <w:color w:val="000000"/>
        </w:rPr>
        <w:t xml:space="preserve">) – </w:t>
      </w:r>
      <w:r>
        <w:rPr>
          <w:color w:val="000000"/>
        </w:rPr>
        <w:t xml:space="preserve">точка точной траектории. </w:t>
      </w:r>
    </w:p>
    <w:p w14:paraId="7385AAD6" w14:textId="77777777" w:rsidR="00C37D93" w:rsidRDefault="00C37D93" w:rsidP="00C37D93">
      <w:pPr>
        <w:pStyle w:val="Basic"/>
        <w:keepNext/>
        <w:spacing w:before="40" w:after="40"/>
        <w:rPr>
          <w:color w:val="000000"/>
        </w:rPr>
      </w:pPr>
      <w:r>
        <w:rPr>
          <w:color w:val="000000"/>
        </w:rPr>
        <w:lastRenderedPageBreak/>
        <w:t xml:space="preserve">В выходных данных программы должны быть указаны: </w:t>
      </w:r>
    </w:p>
    <w:p w14:paraId="69F7BED0" w14:textId="77777777" w:rsidR="00C37D93" w:rsidRDefault="00C37D93" w:rsidP="00C37D93">
      <w:pPr>
        <w:pStyle w:val="Basic"/>
        <w:keepNext/>
        <w:spacing w:before="40" w:after="40"/>
        <w:rPr>
          <w:color w:val="000000"/>
        </w:rPr>
      </w:pPr>
      <w:r>
        <w:rPr>
          <w:rStyle w:val="BasicItalic"/>
          <w:rFonts w:eastAsiaTheme="majorEastAsia"/>
          <w:color w:val="000000"/>
        </w:rPr>
        <w:t>n = «___», b – x</w:t>
      </w:r>
      <w:r>
        <w:rPr>
          <w:rStyle w:val="BasicIndexNiz"/>
          <w:rFonts w:eastAsiaTheme="majorEastAsia"/>
          <w:color w:val="000000"/>
        </w:rPr>
        <w:t>n</w:t>
      </w:r>
      <w:r>
        <w:rPr>
          <w:rStyle w:val="BasicItalic"/>
          <w:rFonts w:eastAsiaTheme="majorEastAsia"/>
          <w:color w:val="000000"/>
        </w:rPr>
        <w:t> = «___»</w:t>
      </w:r>
      <w:r>
        <w:rPr>
          <w:color w:val="000000"/>
        </w:rPr>
        <w:t>,</w:t>
      </w:r>
    </w:p>
    <w:p w14:paraId="60602121" w14:textId="77777777" w:rsidR="00C37D93" w:rsidRDefault="00C37D93" w:rsidP="00C37D93">
      <w:pPr>
        <w:pStyle w:val="Basic"/>
        <w:keepNext/>
        <w:spacing w:before="40" w:after="40"/>
        <w:rPr>
          <w:color w:val="000000"/>
        </w:rPr>
      </w:pPr>
      <w:r>
        <w:rPr>
          <w:rStyle w:val="BasicItalic"/>
          <w:rFonts w:eastAsiaTheme="majorEastAsia"/>
          <w:color w:val="000000"/>
        </w:rPr>
        <w:t>max</w:t>
      </w:r>
      <w:r>
        <w:rPr>
          <w:color w:val="000000"/>
          <w:lang w:val="en-US"/>
        </w:rPr>
        <w:t> </w:t>
      </w:r>
      <w:r>
        <w:rPr>
          <w:color w:val="000000"/>
        </w:rPr>
        <w:t>|</w:t>
      </w:r>
      <w:r>
        <w:rPr>
          <w:color w:val="000000"/>
          <w:lang w:val="en-US"/>
        </w:rPr>
        <w:t> </w:t>
      </w:r>
      <w:r>
        <w:rPr>
          <w:i/>
          <w:color w:val="000000"/>
        </w:rPr>
        <w:t>ОЛП</w:t>
      </w:r>
      <w:r>
        <w:rPr>
          <w:color w:val="000000"/>
          <w:lang w:val="en-US"/>
        </w:rPr>
        <w:t> </w:t>
      </w:r>
      <w:r>
        <w:rPr>
          <w:color w:val="000000"/>
        </w:rPr>
        <w:t>|</w:t>
      </w:r>
    </w:p>
    <w:p w14:paraId="62E3DA95" w14:textId="77777777" w:rsidR="00C37D93" w:rsidRDefault="00C37D93" w:rsidP="00C37D93">
      <w:pPr>
        <w:pStyle w:val="Basic"/>
        <w:keepNext/>
        <w:spacing w:before="40" w:after="40"/>
        <w:rPr>
          <w:color w:val="000000"/>
        </w:rPr>
      </w:pPr>
      <w:r>
        <w:rPr>
          <w:color w:val="000000"/>
        </w:rPr>
        <w:t>общее число удвоений шага, общее число деления шага,</w:t>
      </w:r>
    </w:p>
    <w:p w14:paraId="5A458009" w14:textId="77777777" w:rsidR="00C37D93" w:rsidRDefault="00C37D93" w:rsidP="00C37D93">
      <w:pPr>
        <w:pStyle w:val="Basic"/>
        <w:keepNext/>
        <w:spacing w:before="40" w:after="40"/>
        <w:rPr>
          <w:color w:val="000000"/>
        </w:rPr>
      </w:pPr>
      <w:r>
        <w:rPr>
          <w:rStyle w:val="BasicItalic"/>
          <w:rFonts w:eastAsiaTheme="majorEastAsia"/>
          <w:color w:val="000000"/>
        </w:rPr>
        <w:t>max</w:t>
      </w:r>
      <w:r>
        <w:rPr>
          <w:color w:val="000000"/>
          <w:lang w:val="en-US"/>
        </w:rPr>
        <w:t> </w:t>
      </w:r>
      <w:r>
        <w:rPr>
          <w:rStyle w:val="BasicItalic"/>
          <w:rFonts w:eastAsiaTheme="majorEastAsia"/>
          <w:color w:val="000000"/>
        </w:rPr>
        <w:t>h</w:t>
      </w:r>
      <w:r>
        <w:rPr>
          <w:rStyle w:val="BasicIndexNiz"/>
          <w:rFonts w:eastAsiaTheme="majorEastAsia"/>
          <w:color w:val="000000"/>
        </w:rPr>
        <w:t>i</w:t>
      </w:r>
      <w:r>
        <w:rPr>
          <w:color w:val="000000"/>
          <w:lang w:val="en-US"/>
        </w:rPr>
        <w:t> </w:t>
      </w:r>
      <w:r>
        <w:rPr>
          <w:rStyle w:val="BasicItalic"/>
          <w:rFonts w:eastAsiaTheme="majorEastAsia"/>
          <w:color w:val="000000"/>
        </w:rPr>
        <w:t xml:space="preserve">= «___» </w:t>
      </w:r>
      <w:r>
        <w:rPr>
          <w:color w:val="000000"/>
        </w:rPr>
        <w:t xml:space="preserve">при </w:t>
      </w:r>
      <w:r>
        <w:rPr>
          <w:rStyle w:val="BasicItalic"/>
          <w:rFonts w:eastAsiaTheme="majorEastAsia"/>
          <w:color w:val="000000"/>
        </w:rPr>
        <w:t>x = «___»</w:t>
      </w:r>
      <w:r>
        <w:rPr>
          <w:color w:val="000000"/>
        </w:rPr>
        <w:t>;</w:t>
      </w:r>
    </w:p>
    <w:p w14:paraId="374DC76A" w14:textId="77777777" w:rsidR="00C37D93" w:rsidRDefault="00C37D93" w:rsidP="00C37D93">
      <w:pPr>
        <w:pStyle w:val="Basic"/>
        <w:keepNext/>
        <w:spacing w:before="40" w:after="40"/>
        <w:rPr>
          <w:color w:val="000000"/>
        </w:rPr>
      </w:pPr>
      <w:r>
        <w:rPr>
          <w:rStyle w:val="BasicItalic"/>
          <w:rFonts w:eastAsiaTheme="majorEastAsia"/>
          <w:color w:val="000000"/>
        </w:rPr>
        <w:t>m</w:t>
      </w:r>
      <w:r>
        <w:rPr>
          <w:rStyle w:val="BasicItalic"/>
          <w:rFonts w:eastAsiaTheme="majorEastAsia"/>
          <w:color w:val="000000"/>
          <w:lang w:val="en-US"/>
        </w:rPr>
        <w:t>in</w:t>
      </w:r>
      <w:r>
        <w:rPr>
          <w:color w:val="000000"/>
          <w:lang w:val="en-US"/>
        </w:rPr>
        <w:t> </w:t>
      </w:r>
      <w:r>
        <w:rPr>
          <w:rStyle w:val="BasicItalic"/>
          <w:rFonts w:eastAsiaTheme="majorEastAsia"/>
          <w:color w:val="000000"/>
        </w:rPr>
        <w:t>h</w:t>
      </w:r>
      <w:r>
        <w:rPr>
          <w:rStyle w:val="BasicIndexNiz"/>
          <w:rFonts w:eastAsiaTheme="majorEastAsia"/>
          <w:color w:val="000000"/>
        </w:rPr>
        <w:t>i</w:t>
      </w:r>
      <w:r>
        <w:rPr>
          <w:color w:val="000000"/>
          <w:lang w:val="en-US"/>
        </w:rPr>
        <w:t> </w:t>
      </w:r>
      <w:r>
        <w:rPr>
          <w:rStyle w:val="BasicItalic"/>
          <w:rFonts w:eastAsiaTheme="majorEastAsia"/>
          <w:color w:val="000000"/>
        </w:rPr>
        <w:t xml:space="preserve">= «___» </w:t>
      </w:r>
      <w:r>
        <w:rPr>
          <w:color w:val="000000"/>
        </w:rPr>
        <w:t xml:space="preserve">при </w:t>
      </w:r>
      <w:r>
        <w:rPr>
          <w:rStyle w:val="BasicItalic"/>
          <w:rFonts w:eastAsiaTheme="majorEastAsia"/>
          <w:color w:val="000000"/>
        </w:rPr>
        <w:t>x = «___»</w:t>
      </w:r>
      <w:r>
        <w:rPr>
          <w:color w:val="000000"/>
        </w:rPr>
        <w:t>.</w:t>
      </w:r>
    </w:p>
    <w:p w14:paraId="3DE807CC" w14:textId="77777777" w:rsidR="00C37D93" w:rsidRDefault="00C37D93" w:rsidP="00C37D93">
      <w:pPr>
        <w:pStyle w:val="Basic"/>
        <w:spacing w:before="40" w:after="40"/>
        <w:rPr>
          <w:color w:val="000000"/>
        </w:rPr>
      </w:pPr>
      <w:r>
        <w:rPr>
          <w:color w:val="000000"/>
        </w:rPr>
        <w:t xml:space="preserve">Для тестовой задачи: </w:t>
      </w:r>
      <w:r>
        <w:rPr>
          <w:rStyle w:val="BasicItalic"/>
          <w:rFonts w:eastAsiaTheme="majorEastAsia"/>
          <w:color w:val="000000"/>
        </w:rPr>
        <w:t>max</w:t>
      </w:r>
      <w:r>
        <w:rPr>
          <w:color w:val="000000"/>
          <w:lang w:val="en-US"/>
        </w:rPr>
        <w:t> </w:t>
      </w:r>
      <w:r>
        <w:rPr>
          <w:rStyle w:val="BasicItalic"/>
          <w:rFonts w:eastAsiaTheme="majorEastAsia"/>
          <w:color w:val="000000"/>
          <w:sz w:val="28"/>
        </w:rPr>
        <w:t>|u</w:t>
      </w:r>
      <w:r>
        <w:rPr>
          <w:rStyle w:val="BasicIndexNiz"/>
          <w:rFonts w:eastAsiaTheme="majorEastAsia"/>
          <w:color w:val="000000"/>
        </w:rPr>
        <w:t>i </w:t>
      </w:r>
      <w:r>
        <w:rPr>
          <w:rStyle w:val="BasicItalic"/>
          <w:rFonts w:eastAsiaTheme="majorEastAsia"/>
          <w:color w:val="000000"/>
          <w:sz w:val="28"/>
        </w:rPr>
        <w:t>–v</w:t>
      </w:r>
      <w:r>
        <w:rPr>
          <w:rStyle w:val="BasicIndexNiz"/>
          <w:rFonts w:eastAsiaTheme="majorEastAsia"/>
          <w:color w:val="000000"/>
        </w:rPr>
        <w:t>i </w:t>
      </w:r>
      <w:r>
        <w:rPr>
          <w:color w:val="000000"/>
          <w:sz w:val="28"/>
        </w:rPr>
        <w:t>|</w:t>
      </w:r>
      <w:r>
        <w:rPr>
          <w:color w:val="000000"/>
          <w:sz w:val="28"/>
          <w:lang w:val="en-US"/>
        </w:rPr>
        <w:t> </w:t>
      </w:r>
      <w:r>
        <w:rPr>
          <w:rStyle w:val="BasicItalic"/>
          <w:rFonts w:eastAsiaTheme="majorEastAsia"/>
          <w:color w:val="000000"/>
        </w:rPr>
        <w:t>= «____»</w:t>
      </w:r>
      <w:r>
        <w:rPr>
          <w:color w:val="000000"/>
          <w:sz w:val="28"/>
        </w:rPr>
        <w:t xml:space="preserve"> при </w:t>
      </w:r>
      <w:r>
        <w:rPr>
          <w:rStyle w:val="BasicItalic"/>
          <w:rFonts w:eastAsiaTheme="majorEastAsia"/>
          <w:color w:val="000000"/>
        </w:rPr>
        <w:t>x = «___»</w:t>
      </w:r>
      <w:r>
        <w:rPr>
          <w:color w:val="000000"/>
        </w:rPr>
        <w:t>.</w:t>
      </w:r>
    </w:p>
    <w:p w14:paraId="6441B1D6" w14:textId="6588C23B" w:rsidR="003D36CE" w:rsidRPr="00C37D93" w:rsidRDefault="00C37D93" w:rsidP="00C37D93">
      <w:pPr>
        <w:pStyle w:val="BasicPrim"/>
        <w:spacing w:before="40" w:after="40"/>
        <w:rPr>
          <w:color w:val="000000"/>
          <w:lang w:val="en-US"/>
        </w:rPr>
      </w:pPr>
      <w:r>
        <w:rPr>
          <w:b/>
          <w:i/>
          <w:color w:val="000000"/>
        </w:rPr>
        <w:t>В отчет нужно включить</w:t>
      </w:r>
      <w:r>
        <w:rPr>
          <w:color w:val="000000"/>
        </w:rPr>
        <w:t xml:space="preserve"> поставки задач, описание метода,</w:t>
      </w:r>
      <w:r w:rsidRPr="007F1247">
        <w:rPr>
          <w:color w:val="000000"/>
        </w:rPr>
        <w:t xml:space="preserve"> </w:t>
      </w:r>
      <w:r>
        <w:rPr>
          <w:color w:val="000000"/>
        </w:rPr>
        <w:t>сведения о погрешности метода, результаты численных экспериме</w:t>
      </w:r>
      <w:r>
        <w:rPr>
          <w:color w:val="000000"/>
        </w:rPr>
        <w:t>н</w:t>
      </w:r>
      <w:r>
        <w:rPr>
          <w:color w:val="000000"/>
        </w:rPr>
        <w:t>тов</w:t>
      </w:r>
      <w:r w:rsidRPr="00D160D7">
        <w:rPr>
          <w:color w:val="000000"/>
        </w:rPr>
        <w:t xml:space="preserve">: </w:t>
      </w:r>
      <w:r>
        <w:rPr>
          <w:color w:val="000000"/>
        </w:rPr>
        <w:t>таблицы, графики и комментарии к ним.</w:t>
      </w:r>
    </w:p>
    <w:sectPr w:rsidR="003D36CE" w:rsidRPr="00C37D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93DA1"/>
    <w:multiLevelType w:val="hybridMultilevel"/>
    <w:tmpl w:val="6DE21070"/>
    <w:lvl w:ilvl="0" w:tplc="46EAFA9A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4526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71"/>
    <w:rsid w:val="003D36CE"/>
    <w:rsid w:val="004C1997"/>
    <w:rsid w:val="004D65A3"/>
    <w:rsid w:val="00550171"/>
    <w:rsid w:val="00624672"/>
    <w:rsid w:val="006F05E9"/>
    <w:rsid w:val="00757FAB"/>
    <w:rsid w:val="007E42D1"/>
    <w:rsid w:val="00800BBB"/>
    <w:rsid w:val="008734A5"/>
    <w:rsid w:val="009212BD"/>
    <w:rsid w:val="00C37D93"/>
    <w:rsid w:val="00F4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54995"/>
  <w15:chartTrackingRefBased/>
  <w15:docId w15:val="{33EC4889-018F-470E-8843-CD0096998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1997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0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0171"/>
    <w:rPr>
      <w:b/>
      <w:bCs/>
      <w:smallCaps/>
      <w:color w:val="0F4761" w:themeColor="accent1" w:themeShade="BF"/>
      <w:spacing w:val="5"/>
    </w:rPr>
  </w:style>
  <w:style w:type="paragraph" w:customStyle="1" w:styleId="BasicTitleCont">
    <w:name w:val="Basic_Title_Cont"/>
    <w:basedOn w:val="a"/>
    <w:rsid w:val="004C1997"/>
    <w:pPr>
      <w:keepNext/>
      <w:spacing w:before="360" w:after="240"/>
      <w:ind w:firstLine="709"/>
    </w:pPr>
    <w:rPr>
      <w:b/>
      <w:caps/>
      <w:color w:val="000000"/>
      <w:sz w:val="36"/>
    </w:rPr>
  </w:style>
  <w:style w:type="character" w:customStyle="1" w:styleId="BasicRedko">
    <w:name w:val="Basic_Redko"/>
    <w:rsid w:val="004C1997"/>
    <w:rPr>
      <w:b/>
      <w:i/>
      <w:color w:val="000080"/>
      <w:spacing w:val="0"/>
    </w:rPr>
  </w:style>
  <w:style w:type="character" w:styleId="ac">
    <w:name w:val="Placeholder Text"/>
    <w:basedOn w:val="a0"/>
    <w:uiPriority w:val="99"/>
    <w:semiHidden/>
    <w:rsid w:val="004C1997"/>
    <w:rPr>
      <w:color w:val="666666"/>
    </w:rPr>
  </w:style>
  <w:style w:type="paragraph" w:customStyle="1" w:styleId="Basic">
    <w:name w:val="Basic"/>
    <w:basedOn w:val="a"/>
    <w:rsid w:val="009212BD"/>
    <w:pPr>
      <w:ind w:firstLine="709"/>
      <w:jc w:val="both"/>
    </w:pPr>
    <w:rPr>
      <w:sz w:val="30"/>
    </w:rPr>
  </w:style>
  <w:style w:type="paragraph" w:customStyle="1" w:styleId="BasicOut">
    <w:name w:val="Basic_Out"/>
    <w:basedOn w:val="Basic"/>
    <w:next w:val="Basic"/>
    <w:rsid w:val="009212BD"/>
    <w:pPr>
      <w:ind w:firstLine="0"/>
    </w:pPr>
  </w:style>
  <w:style w:type="character" w:customStyle="1" w:styleId="BasicItalic">
    <w:name w:val="Basic_Italic"/>
    <w:rsid w:val="00C37D93"/>
    <w:rPr>
      <w:rFonts w:ascii="Times New Roman" w:hAnsi="Times New Roman"/>
      <w:i/>
      <w:noProof/>
      <w:color w:val="0000FF"/>
      <w:sz w:val="32"/>
    </w:rPr>
  </w:style>
  <w:style w:type="character" w:customStyle="1" w:styleId="BasicIndexNiz">
    <w:name w:val="Basic_Index_Niz"/>
    <w:rsid w:val="00C37D93"/>
    <w:rPr>
      <w:rFonts w:ascii="Times New Roman" w:hAnsi="Times New Roman"/>
      <w:i/>
      <w:noProof/>
      <w:color w:val="0000FF"/>
      <w:sz w:val="32"/>
      <w:vertAlign w:val="subscript"/>
    </w:rPr>
  </w:style>
  <w:style w:type="paragraph" w:customStyle="1" w:styleId="BasicTable">
    <w:name w:val="Basic_Table"/>
    <w:basedOn w:val="a"/>
    <w:rsid w:val="00C37D93"/>
    <w:pPr>
      <w:keepNext/>
      <w:jc w:val="center"/>
    </w:pPr>
    <w:rPr>
      <w:sz w:val="28"/>
    </w:rPr>
  </w:style>
  <w:style w:type="character" w:customStyle="1" w:styleId="BasicCursiv">
    <w:name w:val="Basic_Cursiv"/>
    <w:rsid w:val="00C37D93"/>
    <w:rPr>
      <w:rFonts w:ascii="Times New Roman" w:hAnsi="Times New Roman"/>
      <w:i/>
      <w:noProof/>
      <w:color w:val="000080"/>
      <w:sz w:val="30"/>
    </w:rPr>
  </w:style>
  <w:style w:type="paragraph" w:customStyle="1" w:styleId="BasicPrim">
    <w:name w:val="Basic_Prim"/>
    <w:basedOn w:val="Basic"/>
    <w:rsid w:val="00C37D93"/>
    <w:pPr>
      <w:spacing w:before="120" w:after="120"/>
    </w:pPr>
  </w:style>
  <w:style w:type="paragraph" w:customStyle="1" w:styleId="BasicSmall">
    <w:name w:val="Basic_Small"/>
    <w:basedOn w:val="BasicPrim"/>
    <w:rsid w:val="00C37D93"/>
    <w:pPr>
      <w:spacing w:before="0" w:after="0"/>
      <w:ind w:firstLine="0"/>
      <w:jc w:val="center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Samvel</dc:creator>
  <cp:keywords/>
  <dc:description/>
  <cp:lastModifiedBy>Samvel</cp:lastModifiedBy>
  <cp:revision>11</cp:revision>
  <dcterms:created xsi:type="dcterms:W3CDTF">2026-02-12T14:35:00Z</dcterms:created>
  <dcterms:modified xsi:type="dcterms:W3CDTF">2026-02-12T14:58:00Z</dcterms:modified>
</cp:coreProperties>
</file>