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Demo Browser and Player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Finding recordings, playback, analytics and in-demo item timers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Beta4: discovery, index and tooltips</w:t>
        </w:r>
      </w:hyperlink>
    </w:p>
    <w:p>
      <w:pPr>
        <w:pStyle w:val="GuideContents1"/>
      </w:pPr>
      <w:hyperlink w:anchor="Q2PX_S0002">
        <w:r>
          <w:rPr>
            <w:rStyle w:val="Q2PX Link"/>
          </w:rPr>
          <w:t xml:space="preserve">Beta 2 change</w:t>
        </w:r>
      </w:hyperlink>
    </w:p>
    <w:p>
      <w:pPr>
        <w:pStyle w:val="GuideContents1"/>
      </w:pPr>
      <w:hyperlink w:anchor="Q2PX_S0003">
        <w:r>
          <w:rPr>
            <w:rStyle w:val="Q2PX Link"/>
          </w:rPr>
          <w:t xml:space="preserve">Recordings, the demo browser and the demo player</w:t>
        </w:r>
      </w:hyperlink>
    </w:p>
    <w:p>
      <w:pPr>
        <w:pStyle w:val="GuideContents2"/>
      </w:pPr>
      <w:hyperlink w:anchor="Q2PX_S0004">
        <w:r>
          <w:rPr>
            <w:rStyle w:val="Q2PX Link"/>
          </w:rPr>
          <w:t xml:space="preserve">Where the settings live</w:t>
        </w:r>
      </w:hyperlink>
    </w:p>
    <w:p>
      <w:pPr>
        <w:pStyle w:val="GuideContents1"/>
      </w:pPr>
      <w:hyperlink w:anchor="Q2PX_S0005">
        <w:r>
          <w:rPr>
            <w:rStyle w:val="Q2PX Link"/>
          </w:rPr>
          <w:t xml:space="preserve">1. Supported formats</w:t>
        </w:r>
      </w:hyperlink>
    </w:p>
    <w:p>
      <w:pPr>
        <w:pStyle w:val="GuideContents1"/>
      </w:pPr>
      <w:hyperlink w:anchor="Q2PX_S0006">
        <w:r>
          <w:rPr>
            <w:rStyle w:val="Q2PX Link"/>
          </w:rPr>
          <w:t xml:space="preserve">2. Demo Browser</w:t>
        </w:r>
      </w:hyperlink>
    </w:p>
    <w:p>
      <w:pPr>
        <w:pStyle w:val="GuideContents1"/>
      </w:pPr>
      <w:hyperlink w:anchor="Q2PX_S0007">
        <w:r>
          <w:rPr>
            <w:rStyle w:val="Q2PX Link"/>
          </w:rPr>
          <w:t xml:space="preserve">3. Tabs and organization</w:t>
        </w:r>
      </w:hyperlink>
    </w:p>
    <w:p>
      <w:pPr>
        <w:pStyle w:val="GuideContents1"/>
      </w:pPr>
      <w:hyperlink w:anchor="Q2PX_S0008">
        <w:r>
          <w:rPr>
            <w:rStyle w:val="Q2PX Link"/>
          </w:rPr>
          <w:t xml:space="preserve">4. Playlist flow</w:t>
        </w:r>
      </w:hyperlink>
    </w:p>
    <w:p>
      <w:pPr>
        <w:pStyle w:val="GuideContents1"/>
      </w:pPr>
      <w:hyperlink w:anchor="Q2PX_S0009">
        <w:r>
          <w:rPr>
            <w:rStyle w:val="Q2PX Link"/>
          </w:rPr>
          <w:t xml:space="preserve">5. Demo Player Overlay</w:t>
        </w:r>
      </w:hyperlink>
    </w:p>
    <w:p>
      <w:pPr>
        <w:pStyle w:val="GuideContents1"/>
      </w:pPr>
      <w:hyperlink w:anchor="Q2PX_S0010">
        <w:r>
          <w:rPr>
            <w:rStyle w:val="Q2PX Link"/>
          </w:rPr>
          <w:t xml:space="preserve">6. Pause, seek, and keys</w:t>
        </w:r>
      </w:hyperlink>
    </w:p>
    <w:p>
      <w:pPr>
        <w:pStyle w:val="GuideContents1"/>
      </w:pPr>
      <w:hyperlink w:anchor="Q2PX_S0011">
        <w:r>
          <w:rPr>
            <w:rStyle w:val="Q2PX Link"/>
          </w:rPr>
          <w:t xml:space="preserve">7. Demo volume, gun, and skins</w:t>
        </w:r>
      </w:hyperlink>
    </w:p>
    <w:p>
      <w:pPr>
        <w:pStyle w:val="GuideContents1"/>
      </w:pPr>
      <w:hyperlink w:anchor="Q2PX_S0012">
        <w:r>
          <w:rPr>
            <w:rStyle w:val="Q2PX Link"/>
          </w:rPr>
          <w:t xml:space="preserve">8. MVD Director</w:t>
        </w:r>
      </w:hyperlink>
    </w:p>
    <w:p>
      <w:pPr>
        <w:pStyle w:val="GuideContents1"/>
      </w:pPr>
      <w:hyperlink w:anchor="Q2PX_S0013">
        <w:r>
          <w:rPr>
            <w:rStyle w:val="Q2PX Link"/>
          </w:rPr>
          <w:t xml:space="preserve">9. Demo Analytics</w:t>
        </w:r>
      </w:hyperlink>
    </w:p>
    <w:p>
      <w:pPr>
        <w:pStyle w:val="GuideContents1"/>
      </w:pPr>
      <w:hyperlink w:anchor="Q2PX_S0014">
        <w:r>
          <w:rPr>
            <w:rStyle w:val="Q2PX Link"/>
          </w:rPr>
          <w:t xml:space="preserve">10. Trail mode</w:t>
        </w:r>
      </w:hyperlink>
    </w:p>
    <w:p>
      <w:pPr>
        <w:pStyle w:val="GuideContents1"/>
      </w:pPr>
      <w:hyperlink w:anchor="Q2PX_S0015">
        <w:r>
          <w:rPr>
            <w:rStyle w:val="Q2PX Link"/>
          </w:rPr>
          <w:t xml:space="preserve">11. Analytics colors</w:t>
        </w:r>
      </w:hyperlink>
    </w:p>
    <w:p>
      <w:pPr>
        <w:pStyle w:val="GuideContents1"/>
      </w:pPr>
      <w:hyperlink w:anchor="Q2PX_S0016">
        <w:r>
          <w:rPr>
            <w:rStyle w:val="Q2PX Link"/>
          </w:rPr>
          <w:t xml:space="preserve">12. Demo Item Timers</w:t>
        </w:r>
      </w:hyperlink>
    </w:p>
    <w:p>
      <w:pPr>
        <w:pStyle w:val="GuideContents1"/>
      </w:pPr>
      <w:hyperlink w:anchor="Q2PX_S0017">
        <w:r>
          <w:rPr>
            <w:rStyle w:val="Q2PX Link"/>
          </w:rPr>
          <w:t xml:space="preserve">13. Tracked items</w:t>
        </w:r>
      </w:hyperlink>
    </w:p>
    <w:p>
      <w:pPr>
        <w:pStyle w:val="GuideContents1"/>
      </w:pPr>
      <w:hyperlink w:anchor="Q2PX_S0018">
        <w:r>
          <w:rPr>
            <w:rStyle w:val="Q2PX Link"/>
          </w:rPr>
          <w:t xml:space="preserve">14. Item timer colors</w:t>
        </w:r>
      </w:hyperlink>
    </w:p>
    <w:p>
      <w:pPr>
        <w:pStyle w:val="GuideContents1"/>
      </w:pPr>
      <w:hyperlink w:anchor="Q2PX_S0019">
        <w:r>
          <w:rPr>
            <w:rStyle w:val="Q2PX Link"/>
          </w:rPr>
          <w:t xml:space="preserve">15. Demo visual cfg</w:t>
        </w:r>
      </w:hyperlink>
    </w:p>
    <w:p>
      <w:pPr>
        <w:pStyle w:val="GuideContents1"/>
      </w:pPr>
      <w:hyperlink w:anchor="Q2PX_S0020">
        <w:r>
          <w:rPr>
            <w:rStyle w:val="Q2PX Link"/>
          </w:rPr>
          <w:t xml:space="preserve">16. Practical scenarios</w:t>
        </w:r>
      </w:hyperlink>
    </w:p>
    <w:p>
      <w:pPr>
        <w:pStyle w:val="GuideContents2"/>
      </w:pPr>
      <w:hyperlink w:anchor="Q2PX_S0021">
        <w:r>
          <w:rPr>
            <w:rStyle w:val="Q2PX Link"/>
          </w:rPr>
          <w:t xml:space="preserve">Just watching demos</w:t>
        </w:r>
      </w:hyperlink>
    </w:p>
    <w:p>
      <w:pPr>
        <w:pStyle w:val="GuideContents2"/>
      </w:pPr>
      <w:hyperlink w:anchor="Q2PX_S0022">
        <w:r>
          <w:rPr>
            <w:rStyle w:val="Q2PX Link"/>
          </w:rPr>
          <w:t xml:space="preserve">Watching an MVD duel with analytics</w:t>
        </w:r>
      </w:hyperlink>
    </w:p>
    <w:p>
      <w:pPr>
        <w:pStyle w:val="GuideContents2"/>
      </w:pPr>
      <w:hyperlink w:anchor="Q2PX_S0023">
        <w:r>
          <w:rPr>
            <w:rStyle w:val="Q2PX Link"/>
          </w:rPr>
          <w:t xml:space="preserve">Studying item control</w:t>
        </w:r>
      </w:hyperlink>
    </w:p>
    <w:p>
      <w:pPr>
        <w:pStyle w:val="GuideContents2"/>
      </w:pPr>
      <w:hyperlink w:anchor="Q2PX_S0024">
        <w:r>
          <w:rPr>
            <w:rStyle w:val="Q2PX Link"/>
          </w:rPr>
          <w:t xml:space="preserve">Making clean demo capture</w:t>
        </w:r>
      </w:hyperlink>
    </w:p>
    <w:p>
      <w:pPr>
        <w:pStyle w:val="GuideContents1"/>
      </w:pPr>
      <w:hyperlink w:anchor="Q2PX_S0025">
        <w:r>
          <w:rPr>
            <w:rStyle w:val="Q2PX Link"/>
          </w:rPr>
          <w:t xml:space="preserve">17. The menu pages in full</w:t>
        </w:r>
      </w:hyperlink>
    </w:p>
    <w:p>
      <w:pPr>
        <w:pStyle w:val="GuideContents2"/>
      </w:pPr>
      <w:hyperlink w:anchor="Q2PX_S0026">
        <w:r>
          <w:rPr>
            <w:rStyle w:val="Q2PX Link"/>
          </w:rPr>
          <w:t xml:space="preserve">17.1. Demo browser</w:t>
        </w:r>
      </w:hyperlink>
    </w:p>
    <w:p>
      <w:pPr>
        <w:pStyle w:val="GuideContents2"/>
      </w:pPr>
      <w:hyperlink w:anchor="Q2PX_S0027">
        <w:r>
          <w:rPr>
            <w:rStyle w:val="Q2PX Link"/>
          </w:rPr>
          <w:t xml:space="preserve">17.2. Demo player</w:t>
        </w:r>
      </w:hyperlink>
    </w:p>
    <w:p>
      <w:pPr>
        <w:pStyle w:val="GuideContents2"/>
      </w:pPr>
      <w:hyperlink w:anchor="Q2PX_S0028">
        <w:r>
          <w:rPr>
            <w:rStyle w:val="Q2PX Link"/>
          </w:rPr>
          <w:t xml:space="preserve">17.3. Demo analytics</w:t>
        </w:r>
      </w:hyperlink>
    </w:p>
    <w:p>
      <w:pPr>
        <w:pStyle w:val="GuideContents2"/>
      </w:pPr>
      <w:hyperlink w:anchor="Q2PX_S0029">
        <w:r>
          <w:rPr>
            <w:rStyle w:val="Q2PX Link"/>
          </w:rPr>
          <w:t xml:space="preserve">17.4. In-demo item timers</w:t>
        </w:r>
      </w:hyperlink>
    </w:p>
    <w:p>
      <w:pPr>
        <w:pStyle w:val="GuideContents1"/>
      </w:pPr>
      <w:hyperlink w:anchor="Q2PX_S0030">
        <w:r>
          <w:rPr>
            <w:rStyle w:val="Q2PX Link"/>
          </w:rPr>
          <w:t xml:space="preserve">18. The link to game statistics</w:t>
        </w:r>
      </w:hyperlink>
    </w:p>
    <w:p>
      <w:pPr>
        <w:pStyle w:val="GuideContents1"/>
      </w:pPr>
      <w:hyperlink w:anchor="Q2PX_S0031">
        <w:r>
          <w:rPr>
            <w:rStyle w:val="Q2PX Link"/>
          </w:rPr>
          <w:t xml:space="preserve">19. Interface settings</w:t>
        </w:r>
      </w:hyperlink>
    </w:p>
    <w:p>
      <w:pPr>
        <w:spacing w:after="0"/>
      </w:pPr>
      <w:r>
        <w:br w:type="page"/>
      </w:r>
    </w:p>
    <w:p>
      <w:bookmarkStart w:id="1" w:name="Q2PX_S0001"/>
      <w:pPr>
        <w:pStyle w:val="Heading1"/>
      </w:pPr>
      <w:r>
        <w:t>Beta4: discovery, index and tooltips</w:t>
      </w:r>
      <w:bookmarkEnd w:id="1"/>
    </w:p>
    <w:p>
      <w:pPr>
        <w:widowControl/>
      </w:pPr>
      <w:r>
        <w:t>demo and mvdplay search the current mod first, then baseq2, then other local mod directories alphabetically. Exact paths precede recursive fallback. Loose files precede archive fallback. Disconnect restores the user's game directory; demo discovery does not execute other mods' configs or require reconnecting.</w:t>
      </w:r>
    </w:p>
    <w:p>
      <w:pPr>
        <w:pStyle w:val="GuideCode"/>
      </w:pPr>
      <w:r>
        <w:t>demo match</w:t>
      </w:r>
    </w:p>
    <w:p>
      <w:pPr>
        <w:pStyle w:val="GuideCode"/>
      </w:pPr>
      <w:r>
        <w:t>demo baseq2/match</w:t>
      </w:r>
    </w:p>
    <w:p>
      <w:pPr>
        <w:pStyle w:val="GuideCode"/>
      </w:pPr>
      <w:r>
        <w:t>demo opentdm/match</w:t>
      </w:r>
    </w:p>
    <w:p>
      <w:pPr>
        <w:pStyle w:val="GuideCode"/>
      </w:pPr>
      <w:r>
        <w:t>demo --mod baseq2 __pa3Hoe/z3/z3</w:t>
      </w:r>
    </w:p>
    <w:p>
      <w:pPr>
        <w:pStyle w:val="GuideCode"/>
      </w:pPr>
      <w:r>
        <w:t>mvdplay --mod opentdm match</w:t>
      </w:r>
    </w:p>
    <w:p>
      <w:pPr>
        <w:spacing w:after="20"/>
      </w:pPr>
    </w:p>
    <w:p>
      <w:pPr>
        <w:widowControl/>
      </w:pPr>
      <w:r>
        <w:t>Names above are placeholders for your recordings. An explicit mod limits lookup to that directory. Use --mod to disambiguate a subfolder named like an installed mod. Basename/relative-suffix lookup covers nested folders and PAK/PKZ/ZIP recordings, including archives in subfolders. RAR/7z and archives inside archives are unsupported. OS path-length limits still apply. The first match starts immediately; extra loose copies are reported asynchronously as: Demo "z3": another match at "...". Exact demo path: /...</w:t>
      </w:r>
    </w:p>
    <w:p>
      <w:pPr>
        <w:widowControl/>
      </w:pPr>
      <w:r>
        <w:t>The browser index, All tab and search cover all mods. Current mod shows only the active directory, with no baseq2 entries mixed in when another mod is active. The packed-demo filter controls archived recordings. Above the list, Auto-update demos (cl_demo_index_autoscan) enables incremental refresh on opening; Rebuild index also works with automatic refresh disabled. Requests are not duplicated while busy. demo_index_refresh and demo_index_rebuild remain available. These controls belong to the browser, not the player.</w:t>
      </w:r>
    </w:p>
    <w:p>
      <w:pPr>
        <w:widowControl/>
      </w:pPr>
      <w:r>
        <w:t>Standard multiline menu tooltips show file, players, map, recorded mod, relative path and local file/archive time. The timestamp is not an exact match-start claim. Missing metadata remains unknown. Favorites, playlists and player details retain the selected copy's identity. Demo launch fades intro music before a separate demo music profile starts. Demo settings remain independent from normal play settings. Earlier illustrations below show the common interface; this section describes Beta4 additions not present in those earlier screenshots.</w:t>
      </w:r>
    </w:p>
    <w:p>
      <w:r>
        <w:br w:type="page"/>
      </w:r>
    </w:p>
    <w:p>
      <w:bookmarkStart w:id="2" w:name="Q2PX_S0002"/>
      <w:pPr>
        <w:pStyle w:val="Heading1"/>
      </w:pPr>
      <w:r>
        <w:t>Beta 2 change</w:t>
      </w:r>
      <w:bookmarkEnd w:id="2"/>
    </w:p>
    <w:p>
      <w:pPr>
        <w:widowControl/>
      </w:pPr>
      <w:r>
        <w:t>Network God performs no network diagnostics/corrections and shows none of its HUD during DM2/MVD2 playback. Its user-selected mode is preserved. Demo playback does not qualify the next launch for automatic connection to the last server.</w:t>
      </w:r>
    </w:p>
    <w:p>
      <w:r>
        <w:br w:type="page"/>
      </w:r>
    </w:p>
    <w:p>
      <w:bookmarkStart w:id="3" w:name="Q2PX_S0003"/>
      <w:pPr>
        <w:pStyle w:val="Heading1"/>
      </w:pPr>
      <w:r>
        <w:t>Recordings, the demo browser and the demo player</w:t>
      </w:r>
      <w:bookmarkEnd w:id="3"/>
    </w:p>
    <w:p>
      <w:pPr>
        <w:widowControl/>
      </w:pPr>
      <w:r>
        <w:t>Watching recordings is a large area of the Q2PRO-X client in its own right. This document explains the demo browser, the player overlay, the format differences, the analytics, trail mode, director mode, in-demo item timers and the viewing visual profile.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 separate subject.</w:t>
            </w:r>
            <w:r>
              <w:t xml:space="preserve"> The automatic analysis of your recordings and your personal match statistics are covered in the game statistics guide. This document is about watching only.</w:t>
            </w:r>
          </w:p>
        </w:tc>
      </w:tr>
    </w:tbl>
    <w:p>
      <w:pPr>
        <w:spacing w:after="40"/>
      </w:pPr>
    </w:p>
    <w:p>
      <w:bookmarkStart w:id="4" w:name="Q2PX_S0004"/>
      <w:pPr>
        <w:pStyle w:val="Heading2"/>
      </w:pPr>
      <w:r>
        <w:t>Where the settings live</w:t>
      </w:r>
      <w:bookmarkEnd w:id="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Demo browser</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Advanced Q2PRO-X → Demo Browser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Demo player</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Advanced Q2PRO-X → Demo Player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Demo analytics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Advanced Q2PRO-X → Demo Player → Demo Analytics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In-demo item timers</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Advanced Q2PRO-X → Demo Player → Demo Item Timers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Game statistics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Advanced Q2PRO-X → Game Statistics</w:t>
            </w:r>
          </w:p>
        </w:tc>
      </w:tr>
    </w:tbl>
    <w:p>
      <w:pPr>
        <w:spacing w:after="20"/>
      </w:pPr>
    </w:p>
    <w:p>
      <w:r>
        <w:br w:type="page"/>
      </w:r>
    </w:p>
    <w:p>
      <w:bookmarkStart w:id="5" w:name="Q2PX_S0005"/>
      <w:pPr>
        <w:pStyle w:val="Heading1"/>
      </w:pPr>
      <w:r>
        <w:t>1. Supported formats</w:t>
      </w:r>
      <w:bookmarkEnd w:id="5"/>
    </w:p>
    <w:p>
      <w:pPr>
        <w:widowControl/>
      </w:pPr>
      <w:r>
        <w:t>Main formats:</w:t>
      </w:r>
    </w:p>
    <w:p>
      <w:pPr>
        <w:pStyle w:val="ListBullet"/>
      </w:pPr>
      <w:r>
        <w:rPr>
          <w:rFonts w:ascii="Cascadia Mono" w:hAnsi="Cascadia Mono" w:eastAsia="Cascadia Mono"/>
          <w:color w:val="153A5B"/>
          <w:sz w:val="17"/>
        </w:rPr>
        <w:t>.dm2</w:t>
      </w:r>
      <w:r>
        <w:t xml:space="preserve"> - normal single-POV demo;</w:t>
      </w:r>
    </w:p>
    <w:p>
      <w:pPr>
        <w:pStyle w:val="ListBullet"/>
      </w:pPr>
      <w:r>
        <w:rPr>
          <w:rFonts w:ascii="Cascadia Mono" w:hAnsi="Cascadia Mono" w:eastAsia="Cascadia Mono"/>
          <w:color w:val="153A5B"/>
          <w:sz w:val="17"/>
        </w:rPr>
        <w:t>.mvd2</w:t>
      </w:r>
      <w:r>
        <w:t xml:space="preserve"> - multi-view demo with extra data for MVD playback.</w:t>
      </w:r>
    </w:p>
    <w:p>
      <w:pPr>
        <w:widowControl/>
      </w:pPr>
      <w:r>
        <w:t>Some features work in both formats, some are MVD2-only:</w:t>
      </w:r>
    </w:p>
    <w:p>
      <w:pPr>
        <w:pStyle w:val="ListBullet"/>
      </w:pPr>
      <w:r>
        <w:t>demo browser - both formats;</w:t>
      </w:r>
    </w:p>
    <w:p>
      <w:pPr>
        <w:pStyle w:val="ListBullet"/>
      </w:pPr>
      <w:r>
        <w:t>demo player overlay - both formats;</w:t>
      </w:r>
    </w:p>
    <w:p>
      <w:pPr>
        <w:pStyle w:val="ListBullet"/>
      </w:pPr>
      <w:r>
        <w:t>pause/seek - both, with different internal implementation;</w:t>
      </w:r>
    </w:p>
    <w:p>
      <w:pPr>
        <w:pStyle w:val="ListBullet"/>
      </w:pPr>
      <w:r>
        <w:t>analytics traffic/frags/pickups - full MVD2, DM2 fallback via live POV</w:t>
      </w:r>
    </w:p>
    <w:p>
      <w:pPr>
        <w:widowControl/>
      </w:pPr>
      <w:r>
        <w:t>sampling;</w:t>
      </w:r>
    </w:p>
    <w:p>
      <w:pPr>
        <w:pStyle w:val="ListBullet"/>
      </w:pPr>
      <w:r>
        <w:t>director mode - MVD2;</w:t>
      </w:r>
    </w:p>
    <w:p>
      <w:pPr>
        <w:pStyle w:val="ListBullet"/>
      </w:pPr>
      <w:r>
        <w:t>item timers - MVD2.</w:t>
      </w:r>
    </w:p>
    <w:p>
      <w:r>
        <w:br w:type="page"/>
      </w:r>
    </w:p>
    <w:p>
      <w:bookmarkStart w:id="6" w:name="Q2PX_S0006"/>
      <w:pPr>
        <w:pStyle w:val="Heading1"/>
      </w:pPr>
      <w:r>
        <w:t>2. Demo Browser</w:t>
      </w:r>
      <w:bookmarkEnd w:id="6"/>
    </w:p>
    <w:p>
      <w:pPr>
        <w:widowControl/>
      </w:pPr>
      <w:r>
        <w:t>Path:</w:t>
      </w:r>
    </w:p>
    <w:p>
      <w:pPr>
        <w:pStyle w:val="ListBullet"/>
      </w:pPr>
      <w:r>
        <w:rPr>
          <w:rFonts w:ascii="Cascadia Mono" w:hAnsi="Cascadia Mono" w:eastAsia="Cascadia Mono"/>
          <w:color w:val="153A5B"/>
          <w:sz w:val="17"/>
        </w:rPr>
        <w:t>Options -&gt; Demo Browser</w:t>
      </w:r>
      <w:r>
        <w:t>;</w:t>
      </w:r>
    </w:p>
    <w:p>
      <w:pPr>
        <w:pStyle w:val="ListBullet"/>
      </w:pPr>
      <w:r>
        <w:t xml:space="preserve">command </w:t>
      </w:r>
      <w:r>
        <w:rPr>
          <w:rFonts w:ascii="Cascadia Mono" w:hAnsi="Cascadia Mono" w:eastAsia="Cascadia Mono"/>
          <w:color w:val="153A5B"/>
          <w:sz w:val="17"/>
        </w:rPr>
        <w:t>demo_browser_open</w:t>
      </w:r>
      <w:r>
        <w:t>;</w:t>
      </w:r>
    </w:p>
    <w:p>
      <w:pPr>
        <w:pStyle w:val="ListBullet"/>
      </w:pPr>
      <w:r>
        <w:t xml:space="preserve">bind </w:t>
      </w:r>
      <w:r>
        <w:rPr>
          <w:rFonts w:ascii="Cascadia Mono" w:hAnsi="Cascadia Mono" w:eastAsia="Cascadia Mono"/>
          <w:color w:val="153A5B"/>
          <w:sz w:val="17"/>
        </w:rPr>
        <w:t>demo_browser_toggle</w:t>
      </w:r>
      <w:r>
        <w:t>.</w:t>
      </w:r>
    </w:p>
    <w:p>
      <w:pPr>
        <w:widowControl/>
      </w:pPr>
      <w:r>
        <w:t>Main settings:</w:t>
      </w:r>
    </w:p>
    <w:p>
      <w:pPr>
        <w:pStyle w:val="ListBullet"/>
      </w:pPr>
      <w:r>
        <w:rPr>
          <w:rFonts w:ascii="Cascadia Mono" w:hAnsi="Cascadia Mono" w:eastAsia="Cascadia Mono"/>
          <w:color w:val="153A5B"/>
          <w:sz w:val="17"/>
        </w:rPr>
        <w:t>cl_demo_browser_alpha</w:t>
      </w:r>
      <w:r>
        <w:t>;</w:t>
      </w:r>
    </w:p>
    <w:p>
      <w:pPr>
        <w:pStyle w:val="ListBullet"/>
      </w:pPr>
      <w:r>
        <w:rPr>
          <w:rFonts w:ascii="Cascadia Mono" w:hAnsi="Cascadia Mono" w:eastAsia="Cascadia Mono"/>
          <w:color w:val="153A5B"/>
          <w:sz w:val="17"/>
        </w:rPr>
        <w:t>cl_demo_browser_scale</w:t>
      </w:r>
      <w:r>
        <w:t>;</w:t>
      </w:r>
    </w:p>
    <w:p>
      <w:pPr>
        <w:pStyle w:val="ListBullet"/>
      </w:pPr>
      <w:r>
        <w:rPr>
          <w:rFonts w:ascii="Cascadia Mono" w:hAnsi="Cascadia Mono" w:eastAsia="Cascadia Mono"/>
          <w:color w:val="153A5B"/>
          <w:sz w:val="17"/>
        </w:rPr>
        <w:t>cl_demo_browser_fullscreen</w:t>
      </w:r>
      <w:r>
        <w:t>;</w:t>
      </w:r>
    </w:p>
    <w:p>
      <w:pPr>
        <w:pStyle w:val="ListBullet"/>
      </w:pPr>
      <w:r>
        <w:rPr>
          <w:rFonts w:ascii="Cascadia Mono" w:hAnsi="Cascadia Mono" w:eastAsia="Cascadia Mono"/>
          <w:color w:val="153A5B"/>
          <w:sz w:val="17"/>
        </w:rPr>
        <w:t>cl_demo_browser_show_details</w:t>
      </w:r>
      <w:r>
        <w:t>;</w:t>
      </w:r>
    </w:p>
    <w:p>
      <w:pPr>
        <w:pStyle w:val="ListBullet"/>
      </w:pPr>
      <w:r>
        <w:rPr>
          <w:rFonts w:ascii="Cascadia Mono" w:hAnsi="Cascadia Mono" w:eastAsia="Cascadia Mono"/>
          <w:color w:val="153A5B"/>
          <w:sz w:val="17"/>
        </w:rPr>
        <w:t>cl_demo_browser_row_colors</w:t>
      </w:r>
      <w:r>
        <w:t>;</w:t>
      </w:r>
    </w:p>
    <w:p>
      <w:pPr>
        <w:pStyle w:val="ListBullet"/>
      </w:pPr>
      <w:r>
        <w:rPr>
          <w:rFonts w:ascii="Cascadia Mono" w:hAnsi="Cascadia Mono" w:eastAsia="Cascadia Mono"/>
          <w:color w:val="153A5B"/>
          <w:sz w:val="17"/>
        </w:rPr>
        <w:t>cl_demo_browser_show_broken</w:t>
      </w:r>
      <w:r>
        <w:t>;</w:t>
      </w:r>
    </w:p>
    <w:p>
      <w:pPr>
        <w:pStyle w:val="ListBullet"/>
      </w:pPr>
      <w:r>
        <w:rPr>
          <w:rFonts w:ascii="Cascadia Mono" w:hAnsi="Cascadia Mono" w:eastAsia="Cascadia Mono"/>
          <w:color w:val="153A5B"/>
          <w:sz w:val="17"/>
        </w:rPr>
        <w:t>cl_demo_browser_show_packed</w:t>
      </w:r>
      <w:r>
        <w:t>;</w:t>
      </w:r>
    </w:p>
    <w:p>
      <w:pPr>
        <w:pStyle w:val="ListBullet"/>
      </w:pPr>
      <w:r>
        <w:rPr>
          <w:rFonts w:ascii="Cascadia Mono" w:hAnsi="Cascadia Mono" w:eastAsia="Cascadia Mono"/>
          <w:color w:val="153A5B"/>
          <w:sz w:val="17"/>
        </w:rPr>
        <w:t>cl_demo_browser_remember_tab</w:t>
      </w:r>
      <w:r>
        <w:t>;</w:t>
      </w:r>
    </w:p>
    <w:p>
      <w:pPr>
        <w:pStyle w:val="ListBullet"/>
      </w:pPr>
      <w:r>
        <w:rPr>
          <w:rFonts w:ascii="Cascadia Mono" w:hAnsi="Cascadia Mono" w:eastAsia="Cascadia Mono"/>
          <w:color w:val="153A5B"/>
          <w:sz w:val="17"/>
        </w:rPr>
        <w:t>cl_demo_browser_last_tab</w:t>
      </w:r>
      <w:r>
        <w:t>.</w:t>
      </w:r>
    </w:p>
    <w:p>
      <w:pPr>
        <w:widowControl/>
      </w:pPr>
      <w:r>
        <w:t>The browser uses a central index:</w:t>
      </w:r>
    </w:p>
    <w:p>
      <w:pPr>
        <w:pStyle w:val="ListBullet"/>
      </w:pPr>
      <w:r>
        <w:rPr>
          <w:rFonts w:ascii="Cascadia Mono" w:hAnsi="Cascadia Mono" w:eastAsia="Cascadia Mono"/>
          <w:color w:val="153A5B"/>
          <w:sz w:val="17"/>
        </w:rPr>
        <w:t>demo_index_rebuild</w:t>
      </w:r>
      <w:r>
        <w:t xml:space="preserve"> - full rescan;</w:t>
      </w:r>
    </w:p>
    <w:p>
      <w:pPr>
        <w:pStyle w:val="ListBullet"/>
      </w:pPr>
      <w:r>
        <w:rPr>
          <w:rFonts w:ascii="Cascadia Mono" w:hAnsi="Cascadia Mono" w:eastAsia="Cascadia Mono"/>
          <w:color w:val="153A5B"/>
          <w:sz w:val="17"/>
        </w:rPr>
        <w:t>demo_index_refresh</w:t>
      </w:r>
      <w:r>
        <w:t xml:space="preserve"> - incremental refresh.</w:t>
      </w:r>
    </w:p>
    <w:p>
      <w:pPr>
        <w:widowControl/>
      </w:pPr>
      <w:r>
        <w:t>The index is not part of the release package. It is created locally on the</w:t>
      </w:r>
    </w:p>
    <w:p>
      <w:pPr>
        <w:widowControl/>
      </w:pPr>
      <w:r>
        <w:t>user's machine.</w:t>
      </w:r>
    </w:p>
    <w:p>
      <w:r>
        <w:br w:type="page"/>
      </w:r>
    </w:p>
    <w:p>
      <w:bookmarkStart w:id="7" w:name="Q2PX_S0007"/>
      <w:pPr>
        <w:pStyle w:val="Heading1"/>
      </w:pPr>
      <w:r>
        <w:t>3. Tabs and organization</w:t>
      </w:r>
      <w:bookmarkEnd w:id="7"/>
    </w:p>
    <w:p>
      <w:pPr>
        <w:widowControl/>
      </w:pPr>
      <w:r>
        <w:t>The modern demo browser groups demos into working views, for example:</w:t>
      </w:r>
    </w:p>
    <w:p>
      <w:pPr>
        <w:pStyle w:val="ListBullet"/>
      </w:pPr>
      <w:r>
        <w:t>All;</w:t>
      </w:r>
    </w:p>
    <w:p>
      <w:pPr>
        <w:pStyle w:val="ListBullet"/>
      </w:pPr>
      <w:r>
        <w:t>Favorites;</w:t>
      </w:r>
    </w:p>
    <w:p>
      <w:pPr>
        <w:pStyle w:val="ListBullet"/>
      </w:pPr>
      <w:r>
        <w:t>Date;</w:t>
      </w:r>
    </w:p>
    <w:p>
      <w:pPr>
        <w:pStyle w:val="ListBullet"/>
      </w:pPr>
      <w:r>
        <w:t>Mod;</w:t>
      </w:r>
    </w:p>
    <w:p>
      <w:pPr>
        <w:pStyle w:val="ListBullet"/>
      </w:pPr>
      <w:r>
        <w:t>Map;</w:t>
      </w:r>
    </w:p>
    <w:p>
      <w:pPr>
        <w:pStyle w:val="ListBullet"/>
      </w:pPr>
      <w:r>
        <w:t>POV.</w:t>
      </w:r>
    </w:p>
    <w:p>
      <w:pPr>
        <w:widowControl/>
      </w:pPr>
      <w:r>
        <w:t xml:space="preserve">Exact visibility depends on the discovered demos and metadata. </w:t>
      </w:r>
      <w:r>
        <w:rPr>
          <w:rFonts w:ascii="Cascadia Mono" w:hAnsi="Cascadia Mono" w:eastAsia="Cascadia Mono"/>
          <w:color w:val="153A5B"/>
          <w:sz w:val="17"/>
        </w:rPr>
        <w:t>remember tab</w:t>
      </w:r>
    </w:p>
    <w:p>
      <w:pPr>
        <w:widowControl/>
      </w:pPr>
      <w:r>
        <w:t>opens the browser on the last used tab next time.</w:t>
      </w:r>
    </w:p>
    <w:p>
      <w:pPr>
        <w:widowControl/>
      </w:pPr>
      <w:r>
        <w:t>Partial/unreadable demos can be shown or hidden. Packed demos from</w:t>
      </w:r>
    </w:p>
    <w:p>
      <w:pPr>
        <w:widowControl/>
      </w:pPr>
      <w:r>
        <w:t>engine-visible packs are hidden by default so the user's library is not mixed</w:t>
      </w:r>
    </w:p>
    <w:p>
      <w:pPr>
        <w:widowControl/>
      </w:pPr>
      <w:r>
        <w:t>with pak contents unless desired.</w:t>
      </w:r>
    </w:p>
    <w:p>
      <w:r>
        <w:br w:type="page"/>
      </w:r>
    </w:p>
    <w:p>
      <w:bookmarkStart w:id="8" w:name="Q2PX_S0008"/>
      <w:pPr>
        <w:pStyle w:val="Heading1"/>
      </w:pPr>
      <w:r>
        <w:t>4. Playlist flow</w:t>
      </w:r>
      <w:bookmarkEnd w:id="8"/>
    </w:p>
    <w:p>
      <w:pPr>
        <w:widowControl/>
      </w:pPr>
      <w:r>
        <w:t>Demo browser supports selecting multiple demos and playlist behavior.</w:t>
      </w:r>
    </w:p>
    <w:p>
      <w:pPr>
        <w:widowControl/>
      </w:pPr>
      <w:r>
        <w:t>Useful actions:</w:t>
      </w:r>
    </w:p>
    <w:p>
      <w:pPr>
        <w:pStyle w:val="ListBullet"/>
      </w:pPr>
      <w:r>
        <w:t>check demos;</w:t>
      </w:r>
    </w:p>
    <w:p>
      <w:pPr>
        <w:pStyle w:val="ListBullet"/>
      </w:pPr>
      <w:r>
        <w:t>play selected queue;</w:t>
      </w:r>
    </w:p>
    <w:p>
      <w:pPr>
        <w:pStyle w:val="ListBullet"/>
      </w:pPr>
      <w:r>
        <w:t>jump next / previous;</w:t>
      </w:r>
    </w:p>
    <w:p>
      <w:pPr>
        <w:pStyle w:val="ListBullet"/>
      </w:pPr>
      <w:r>
        <w:t>clear playlist.</w:t>
      </w:r>
    </w:p>
    <w:p>
      <w:pPr>
        <w:widowControl/>
      </w:pPr>
      <w:r>
        <w:t>Binds in Demo Player:</w:t>
      </w:r>
    </w:p>
    <w:p>
      <w:pPr>
        <w:pStyle w:val="ListBullet"/>
      </w:pPr>
      <w:r>
        <w:rPr>
          <w:rFonts w:ascii="Cascadia Mono" w:hAnsi="Cascadia Mono" w:eastAsia="Cascadia Mono"/>
          <w:color w:val="153A5B"/>
          <w:sz w:val="17"/>
        </w:rPr>
        <w:t>demo_playlist_next</w:t>
      </w:r>
      <w:r>
        <w:t>;</w:t>
      </w:r>
    </w:p>
    <w:p>
      <w:pPr>
        <w:pStyle w:val="ListBullet"/>
      </w:pPr>
      <w:r>
        <w:rPr>
          <w:rFonts w:ascii="Cascadia Mono" w:hAnsi="Cascadia Mono" w:eastAsia="Cascadia Mono"/>
          <w:color w:val="153A5B"/>
          <w:sz w:val="17"/>
        </w:rPr>
        <w:t>demo_playlist_prev</w:t>
      </w:r>
      <w:r>
        <w:t>;</w:t>
      </w:r>
    </w:p>
    <w:p>
      <w:pPr>
        <w:pStyle w:val="ListBullet"/>
      </w:pPr>
      <w:r>
        <w:rPr>
          <w:rFonts w:ascii="Cascadia Mono" w:hAnsi="Cascadia Mono" w:eastAsia="Cascadia Mono"/>
          <w:color w:val="153A5B"/>
          <w:sz w:val="17"/>
        </w:rPr>
        <w:t>demo_playlist_clear</w:t>
      </w:r>
      <w:r>
        <w:t>.</w:t>
      </w:r>
    </w:p>
    <w:p>
      <w:pPr>
        <w:widowControl/>
      </w:pPr>
      <w:r>
        <w:t>When a playlist is active, the demo player overlay shows the related control</w:t>
      </w:r>
    </w:p>
    <w:p>
      <w:pPr>
        <w:widowControl/>
      </w:pPr>
      <w:r>
        <w:t>cluster.</w:t>
      </w:r>
    </w:p>
    <w:p>
      <w:r>
        <w:br w:type="page"/>
      </w:r>
    </w:p>
    <w:p>
      <w:bookmarkStart w:id="9" w:name="Q2PX_S0009"/>
      <w:pPr>
        <w:pStyle w:val="Heading1"/>
      </w:pPr>
      <w:r>
        <w:t>5. Demo Player Overlay</w:t>
      </w:r>
      <w:bookmarkEnd w:id="9"/>
    </w:p>
    <w:p>
      <w:pPr>
        <w:widowControl/>
      </w:pPr>
      <w:r>
        <w:t>Path:</w:t>
      </w:r>
    </w:p>
    <w:p>
      <w:pPr>
        <w:pStyle w:val="ListBullet"/>
      </w:pPr>
      <w:r>
        <w:rPr>
          <w:rFonts w:ascii="Cascadia Mono" w:hAnsi="Cascadia Mono" w:eastAsia="Cascadia Mono"/>
          <w:color w:val="153A5B"/>
          <w:sz w:val="17"/>
        </w:rPr>
        <w:t>Options -&gt; Demo Player</w:t>
      </w:r>
      <w:r>
        <w:t>;</w:t>
      </w:r>
    </w:p>
    <w:p>
      <w:pPr>
        <w:pStyle w:val="ListBullet"/>
      </w:pPr>
      <w:r>
        <w:t xml:space="preserve">command </w:t>
      </w:r>
      <w:r>
        <w:rPr>
          <w:rFonts w:ascii="Cascadia Mono" w:hAnsi="Cascadia Mono" w:eastAsia="Cascadia Mono"/>
          <w:color w:val="153A5B"/>
          <w:sz w:val="17"/>
        </w:rPr>
        <w:t>demo_player_open</w:t>
      </w:r>
      <w:r>
        <w:t>;</w:t>
      </w:r>
    </w:p>
    <w:p>
      <w:pPr>
        <w:pStyle w:val="ListBullet"/>
      </w:pPr>
      <w:r>
        <w:t xml:space="preserve">bind </w:t>
      </w:r>
      <w:r>
        <w:rPr>
          <w:rFonts w:ascii="Cascadia Mono" w:hAnsi="Cascadia Mono" w:eastAsia="Cascadia Mono"/>
          <w:color w:val="153A5B"/>
          <w:sz w:val="17"/>
        </w:rPr>
        <w:t>demo_player_toggle</w:t>
      </w:r>
      <w:r>
        <w:t>.</w:t>
      </w:r>
    </w:p>
    <w:p>
      <w:pPr>
        <w:widowControl/>
      </w:pPr>
      <w:r>
        <w:t>Key settings:</w:t>
      </w:r>
    </w:p>
    <w:p>
      <w:pPr>
        <w:pStyle w:val="ListBullet"/>
      </w:pPr>
      <w:r>
        <w:rPr>
          <w:rFonts w:ascii="Cascadia Mono" w:hAnsi="Cascadia Mono" w:eastAsia="Cascadia Mono"/>
          <w:color w:val="153A5B"/>
          <w:sz w:val="17"/>
        </w:rPr>
        <w:t>cl_demoplayer_overlay</w:t>
      </w:r>
      <w:r>
        <w:t>;</w:t>
      </w:r>
    </w:p>
    <w:p>
      <w:pPr>
        <w:pStyle w:val="ListBullet"/>
      </w:pPr>
      <w:r>
        <w:rPr>
          <w:rFonts w:ascii="Cascadia Mono" w:hAnsi="Cascadia Mono" w:eastAsia="Cascadia Mono"/>
          <w:color w:val="153A5B"/>
          <w:sz w:val="17"/>
        </w:rPr>
        <w:t>cl_demoplayer_overlay_alpha</w:t>
      </w:r>
      <w:r>
        <w:t>;</w:t>
      </w:r>
    </w:p>
    <w:p>
      <w:pPr>
        <w:pStyle w:val="ListBullet"/>
      </w:pPr>
      <w:r>
        <w:rPr>
          <w:rFonts w:ascii="Cascadia Mono" w:hAnsi="Cascadia Mono" w:eastAsia="Cascadia Mono"/>
          <w:color w:val="153A5B"/>
          <w:sz w:val="17"/>
        </w:rPr>
        <w:t>cl_demoplayer_overlay_scale</w:t>
      </w:r>
      <w:r>
        <w:t>;</w:t>
      </w:r>
    </w:p>
    <w:p>
      <w:pPr>
        <w:pStyle w:val="ListBullet"/>
      </w:pPr>
      <w:r>
        <w:rPr>
          <w:rFonts w:ascii="Cascadia Mono" w:hAnsi="Cascadia Mono" w:eastAsia="Cascadia Mono"/>
          <w:color w:val="153A5B"/>
          <w:sz w:val="17"/>
        </w:rPr>
        <w:t>cl_demoplayer_overlay_autohide_sec</w:t>
      </w:r>
      <w:r>
        <w:t>;</w:t>
      </w:r>
    </w:p>
    <w:p>
      <w:pPr>
        <w:pStyle w:val="ListBullet"/>
      </w:pPr>
      <w:r>
        <w:rPr>
          <w:rFonts w:ascii="Cascadia Mono" w:hAnsi="Cascadia Mono" w:eastAsia="Cascadia Mono"/>
          <w:color w:val="153A5B"/>
          <w:sz w:val="17"/>
        </w:rPr>
        <w:t>cl_demoplayer_overlay_seek_step_sec</w:t>
      </w:r>
      <w:r>
        <w:t>;</w:t>
      </w:r>
    </w:p>
    <w:p>
      <w:pPr>
        <w:pStyle w:val="ListBullet"/>
      </w:pPr>
      <w:r>
        <w:rPr>
          <w:rFonts w:ascii="Cascadia Mono" w:hAnsi="Cascadia Mono" w:eastAsia="Cascadia Mono"/>
          <w:color w:val="153A5B"/>
          <w:sz w:val="17"/>
        </w:rPr>
        <w:t>cl_demoplayer_overlay_seek_jump_sec</w:t>
      </w:r>
      <w:r>
        <w:t>;</w:t>
      </w:r>
    </w:p>
    <w:p>
      <w:pPr>
        <w:pStyle w:val="ListBullet"/>
      </w:pPr>
      <w:r>
        <w:rPr>
          <w:rFonts w:ascii="Cascadia Mono" w:hAnsi="Cascadia Mono" w:eastAsia="Cascadia Mono"/>
          <w:color w:val="153A5B"/>
          <w:sz w:val="17"/>
        </w:rPr>
        <w:t>cl_demoplayer_overlay_y</w:t>
      </w:r>
      <w:r>
        <w:t>;</w:t>
      </w:r>
    </w:p>
    <w:p>
      <w:pPr>
        <w:pStyle w:val="ListBullet"/>
      </w:pPr>
      <w:r>
        <w:rPr>
          <w:rFonts w:ascii="Cascadia Mono" w:hAnsi="Cascadia Mono" w:eastAsia="Cascadia Mono"/>
          <w:color w:val="153A5B"/>
          <w:sz w:val="17"/>
        </w:rPr>
        <w:t>cl_demoplayer_overlay_show_score</w:t>
      </w:r>
      <w:r>
        <w:t>;</w:t>
      </w:r>
    </w:p>
    <w:p>
      <w:pPr>
        <w:pStyle w:val="ListBullet"/>
      </w:pPr>
      <w:r>
        <w:rPr>
          <w:rFonts w:ascii="Cascadia Mono" w:hAnsi="Cascadia Mono" w:eastAsia="Cascadia Mono"/>
          <w:color w:val="153A5B"/>
          <w:sz w:val="17"/>
        </w:rPr>
        <w:t>cl_demoplayer_hide_draws</w:t>
      </w:r>
      <w:r>
        <w:t>;</w:t>
      </w:r>
    </w:p>
    <w:p>
      <w:pPr>
        <w:pStyle w:val="ListBullet"/>
      </w:pPr>
      <w:r>
        <w:rPr>
          <w:rFonts w:ascii="Cascadia Mono" w:hAnsi="Cascadia Mono" w:eastAsia="Cascadia Mono"/>
          <w:color w:val="153A5B"/>
          <w:sz w:val="17"/>
        </w:rPr>
        <w:t>cl_demoplayer_volume</w:t>
      </w:r>
      <w:r>
        <w:t>;</w:t>
      </w:r>
    </w:p>
    <w:p>
      <w:pPr>
        <w:pStyle w:val="ListBullet"/>
      </w:pPr>
      <w:r>
        <w:rPr>
          <w:rFonts w:ascii="Cascadia Mono" w:hAnsi="Cascadia Mono" w:eastAsia="Cascadia Mono"/>
          <w:color w:val="153A5B"/>
          <w:sz w:val="17"/>
        </w:rPr>
        <w:t>cl_demoplayer_gun</w:t>
      </w:r>
      <w:r>
        <w:t>;</w:t>
      </w:r>
    </w:p>
    <w:p>
      <w:pPr>
        <w:pStyle w:val="ListBullet"/>
      </w:pPr>
      <w:r>
        <w:rPr>
          <w:rFonts w:ascii="Cascadia Mono" w:hAnsi="Cascadia Mono" w:eastAsia="Cascadia Mono"/>
          <w:color w:val="153A5B"/>
          <w:sz w:val="17"/>
        </w:rPr>
        <w:t>cl_demoplayer_noskins</w:t>
      </w:r>
      <w:r>
        <w:t>.</w:t>
      </w:r>
    </w:p>
    <w:p>
      <w:pPr>
        <w:widowControl/>
      </w:pPr>
      <w:r>
        <w:t>The overlay shows playback controls, timeline, mode pills, and popup menus for</w:t>
      </w:r>
    </w:p>
    <w:p>
      <w:pPr>
        <w:widowControl/>
      </w:pPr>
      <w:r>
        <w:t>several controls.</w:t>
      </w:r>
    </w:p>
    <w:p>
      <w:r>
        <w:br w:type="page"/>
      </w:r>
    </w:p>
    <w:p>
      <w:bookmarkStart w:id="10" w:name="Q2PX_S0010"/>
      <w:pPr>
        <w:pStyle w:val="Heading1"/>
      </w:pPr>
      <w:r>
        <w:t>6. Pause, seek, and keys</w:t>
      </w:r>
      <w:bookmarkEnd w:id="10"/>
    </w:p>
    <w:p>
      <w:pPr>
        <w:widowControl/>
      </w:pPr>
      <w:r>
        <w:t>Main binds:</w:t>
      </w:r>
    </w:p>
    <w:p>
      <w:pPr>
        <w:pStyle w:val="ListBullet"/>
      </w:pPr>
      <w:r>
        <w:rPr>
          <w:rFonts w:ascii="Cascadia Mono" w:hAnsi="Cascadia Mono" w:eastAsia="Cascadia Mono"/>
          <w:color w:val="153A5B"/>
          <w:sz w:val="17"/>
        </w:rPr>
        <w:t>demo_pause_toggle</w:t>
      </w:r>
      <w:r>
        <w:t>;</w:t>
      </w:r>
    </w:p>
    <w:p>
      <w:pPr>
        <w:pStyle w:val="ListBullet"/>
      </w:pPr>
      <w:r>
        <w:rPr>
          <w:rFonts w:ascii="Cascadia Mono" w:hAnsi="Cascadia Mono" w:eastAsia="Cascadia Mono"/>
          <w:color w:val="153A5B"/>
          <w:sz w:val="17"/>
        </w:rPr>
        <w:t>+demo_seek_back</w:t>
      </w:r>
      <w:r>
        <w:t>;</w:t>
      </w:r>
    </w:p>
    <w:p>
      <w:pPr>
        <w:pStyle w:val="ListBullet"/>
      </w:pPr>
      <w:r>
        <w:rPr>
          <w:rFonts w:ascii="Cascadia Mono" w:hAnsi="Cascadia Mono" w:eastAsia="Cascadia Mono"/>
          <w:color w:val="153A5B"/>
          <w:sz w:val="17"/>
        </w:rPr>
        <w:t>+demo_seek_forward</w:t>
      </w:r>
      <w:r>
        <w:t>;</w:t>
      </w:r>
    </w:p>
    <w:p>
      <w:pPr>
        <w:pStyle w:val="ListBullet"/>
      </w:pPr>
      <w:r>
        <w:rPr>
          <w:rFonts w:ascii="Cascadia Mono" w:hAnsi="Cascadia Mono" w:eastAsia="Cascadia Mono"/>
          <w:color w:val="153A5B"/>
          <w:sz w:val="17"/>
        </w:rPr>
        <w:t>demo_player_toggle</w:t>
      </w:r>
      <w:r>
        <w:t>;</w:t>
      </w:r>
    </w:p>
    <w:p>
      <w:pPr>
        <w:pStyle w:val="ListBullet"/>
      </w:pPr>
      <w:r>
        <w:rPr>
          <w:rFonts w:ascii="Cascadia Mono" w:hAnsi="Cascadia Mono" w:eastAsia="Cascadia Mono"/>
          <w:color w:val="153A5B"/>
          <w:sz w:val="17"/>
        </w:rPr>
        <w:t>demo_browser_toggle</w:t>
      </w:r>
      <w:r>
        <w:t>.</w:t>
      </w:r>
    </w:p>
    <w:p>
      <w:pPr>
        <w:widowControl/>
      </w:pPr>
      <w:r>
        <w:t>Defaults:</w:t>
      </w:r>
    </w:p>
    <w:p>
      <w:pPr>
        <w:pStyle w:val="ListBullet"/>
      </w:pPr>
      <w:r>
        <w:t>Space - pause/resume;</w:t>
      </w:r>
    </w:p>
    <w:p>
      <w:pPr>
        <w:pStyle w:val="ListBullet"/>
      </w:pPr>
      <w:r>
        <w:t>Left Arrow - seek back;</w:t>
      </w:r>
    </w:p>
    <w:p>
      <w:pPr>
        <w:pStyle w:val="ListBullet"/>
      </w:pPr>
      <w:r>
        <w:t>Right Arrow - seek forward.</w:t>
      </w:r>
    </w:p>
    <w:p>
      <w:pPr>
        <w:widowControl/>
      </w:pPr>
      <w:r>
        <w:t>Seek step and jump are configured separately. For long MVDs, raise jump; for</w:t>
      </w:r>
    </w:p>
    <w:p>
      <w:pPr>
        <w:widowControl/>
      </w:pPr>
      <w:r>
        <w:t>short duels, keep a smaller step.</w:t>
      </w:r>
    </w:p>
    <w:p>
      <w:r>
        <w:br w:type="page"/>
      </w:r>
    </w:p>
    <w:p>
      <w:bookmarkStart w:id="11" w:name="Q2PX_S0011"/>
      <w:pPr>
        <w:pStyle w:val="Heading1"/>
      </w:pPr>
      <w:r>
        <w:t>7. Demo volume, gun, and skins</w:t>
      </w:r>
      <w:bookmarkEnd w:id="11"/>
    </w:p>
    <w:p>
      <w:pPr>
        <w:widowControl/>
      </w:pPr>
      <w:r>
        <w:rPr>
          <w:rFonts w:ascii="Cascadia Mono" w:hAnsi="Cascadia Mono" w:eastAsia="Cascadia Mono"/>
          <w:color w:val="153A5B"/>
          <w:sz w:val="17"/>
        </w:rPr>
        <w:t>cl_demoplayer_volume</w:t>
      </w:r>
      <w:r>
        <w:t xml:space="preserve"> is a temporary volume override during demo playback.</w:t>
      </w:r>
    </w:p>
    <w:p>
      <w:pPr>
        <w:widowControl/>
      </w:pPr>
      <w:r>
        <w:t>Normal game volume is restored when playback ends.</w:t>
      </w:r>
    </w:p>
    <w:p>
      <w:pPr>
        <w:widowControl/>
      </w:pPr>
      <w:r>
        <w:rPr>
          <w:rFonts w:ascii="Cascadia Mono" w:hAnsi="Cascadia Mono" w:eastAsia="Cascadia Mono"/>
          <w:color w:val="153A5B"/>
          <w:sz w:val="17"/>
        </w:rPr>
        <w:t>cl_demoplayer_gun</w:t>
      </w:r>
      <w:r>
        <w:t>:</w:t>
      </w:r>
    </w:p>
    <w:p>
      <w:pPr>
        <w:pStyle w:val="ListBullet"/>
      </w:pPr>
      <w:r>
        <w:t>show gun;</w:t>
      </w:r>
    </w:p>
    <w:p>
      <w:pPr>
        <w:pStyle w:val="ListBullet"/>
      </w:pPr>
      <w:r>
        <w:t>hide gun.</w:t>
      </w:r>
    </w:p>
    <w:p>
      <w:pPr>
        <w:widowControl/>
      </w:pPr>
      <w:r>
        <w:t xml:space="preserve">This is a demo-playback override. It does not change normal </w:t>
      </w:r>
      <w:r>
        <w:rPr>
          <w:rFonts w:ascii="Cascadia Mono" w:hAnsi="Cascadia Mono" w:eastAsia="Cascadia Mono"/>
          <w:color w:val="153A5B"/>
          <w:sz w:val="17"/>
        </w:rPr>
        <w:t>cl_gun</w:t>
      </w:r>
      <w:r>
        <w:t>.</w:t>
      </w:r>
    </w:p>
    <w:p>
      <w:pPr>
        <w:widowControl/>
      </w:pPr>
      <w:r>
        <w:rPr>
          <w:rFonts w:ascii="Cascadia Mono" w:hAnsi="Cascadia Mono" w:eastAsia="Cascadia Mono"/>
          <w:color w:val="153A5B"/>
          <w:sz w:val="17"/>
        </w:rPr>
        <w:t>cl_demoplayer_noskins</w:t>
      </w:r>
      <w:r>
        <w:t>:</w:t>
      </w:r>
    </w:p>
    <w:p>
      <w:pPr>
        <w:pStyle w:val="ListBullet"/>
      </w:pPr>
      <w:r>
        <w:t>original;</w:t>
      </w:r>
    </w:p>
    <w:p>
      <w:pPr>
        <w:pStyle w:val="ListBullet"/>
      </w:pPr>
      <w:r>
        <w:t>no skins.</w:t>
      </w:r>
    </w:p>
    <w:p>
      <w:pPr>
        <w:widowControl/>
      </w:pPr>
      <w:r>
        <w:t xml:space="preserve">This is also a playback override. It does not change normal </w:t>
      </w:r>
      <w:r>
        <w:rPr>
          <w:rFonts w:ascii="Cascadia Mono" w:hAnsi="Cascadia Mono" w:eastAsia="Cascadia Mono"/>
          <w:color w:val="153A5B"/>
          <w:sz w:val="17"/>
        </w:rPr>
        <w:t>cl_noskins</w:t>
      </w:r>
      <w:r>
        <w:t>.</w:t>
      </w:r>
    </w:p>
    <w:p>
      <w:r>
        <w:br w:type="page"/>
      </w:r>
    </w:p>
    <w:p>
      <w:bookmarkStart w:id="12" w:name="Q2PX_S0012"/>
      <w:pPr>
        <w:pStyle w:val="Heading1"/>
      </w:pPr>
      <w:r>
        <w:t>8. MVD Director</w:t>
      </w:r>
      <w:bookmarkEnd w:id="12"/>
    </w:p>
    <w:p>
      <w:pPr>
        <w:widowControl/>
      </w:pPr>
      <w:r>
        <w:t>The MVD-only director helps automatically select POV.</w:t>
      </w:r>
    </w:p>
    <w:p>
      <w:pPr>
        <w:widowControl/>
      </w:pPr>
      <w:r>
        <w:t>Mode:</w:t>
      </w:r>
    </w:p>
    <w:p>
      <w:pPr>
        <w:pStyle w:val="ListBullet"/>
      </w:pPr>
      <w:r>
        <w:rPr>
          <w:rFonts w:ascii="Cascadia Mono" w:hAnsi="Cascadia Mono" w:eastAsia="Cascadia Mono"/>
          <w:color w:val="153A5B"/>
          <w:sz w:val="17"/>
        </w:rPr>
        <w:t>cl_demoplayer_mvd_director_mode</w:t>
      </w:r>
      <w:r>
        <w:t>;</w:t>
      </w:r>
    </w:p>
    <w:p>
      <w:pPr>
        <w:widowControl/>
      </w:pPr>
      <w:r>
        <w:t>Values:</w:t>
      </w:r>
    </w:p>
    <w:p>
      <w:pPr>
        <w:pStyle w:val="ListBullet"/>
      </w:pPr>
      <w:r>
        <w:t>off;</w:t>
      </w:r>
    </w:p>
    <w:p>
      <w:pPr>
        <w:pStyle w:val="ListBullet"/>
      </w:pPr>
      <w:r>
        <w:t>next frag;</w:t>
      </w:r>
    </w:p>
    <w:p>
      <w:pPr>
        <w:pStyle w:val="ListBullet"/>
      </w:pPr>
      <w:r>
        <w:t>quad;</w:t>
      </w:r>
    </w:p>
    <w:p>
      <w:pPr>
        <w:pStyle w:val="ListBullet"/>
      </w:pPr>
      <w:r>
        <w:t>penta;</w:t>
      </w:r>
    </w:p>
    <w:p>
      <w:pPr>
        <w:pStyle w:val="ListBullet"/>
      </w:pPr>
      <w:r>
        <w:t>leader.</w:t>
      </w:r>
    </w:p>
    <w:p>
      <w:pPr>
        <w:widowControl/>
      </w:pPr>
      <w:r>
        <w:t>Lead time:</w:t>
      </w:r>
    </w:p>
    <w:p>
      <w:pPr>
        <w:pStyle w:val="ListBullet"/>
      </w:pPr>
      <w:r>
        <w:rPr>
          <w:rFonts w:ascii="Cascadia Mono" w:hAnsi="Cascadia Mono" w:eastAsia="Cascadia Mono"/>
          <w:color w:val="153A5B"/>
          <w:sz w:val="17"/>
        </w:rPr>
        <w:t>cl_demoplayer_mvd_director_lead_sec</w:t>
      </w:r>
      <w:r>
        <w:t>.</w:t>
      </w:r>
    </w:p>
    <w:p>
      <w:pPr>
        <w:widowControl/>
      </w:pPr>
      <w:r>
        <w:t>Debug:</w:t>
      </w:r>
    </w:p>
    <w:p>
      <w:pPr>
        <w:pStyle w:val="ListBullet"/>
      </w:pPr>
      <w:r>
        <w:rPr>
          <w:rFonts w:ascii="Cascadia Mono" w:hAnsi="Cascadia Mono" w:eastAsia="Cascadia Mono"/>
          <w:color w:val="153A5B"/>
          <w:sz w:val="17"/>
        </w:rPr>
        <w:t>cl_demoplayer_nextfrag_debug</w:t>
      </w:r>
      <w:r>
        <w:t>.</w:t>
      </w:r>
    </w:p>
    <w:p>
      <w:pPr>
        <w:widowControl/>
      </w:pPr>
      <w:r>
        <w:rPr>
          <w:rFonts w:ascii="Cascadia Mono" w:hAnsi="Cascadia Mono" w:eastAsia="Cascadia Mono"/>
          <w:color w:val="153A5B"/>
          <w:sz w:val="17"/>
        </w:rPr>
        <w:t>next frag</w:t>
      </w:r>
      <w:r>
        <w:t xml:space="preserve"> uses a pre-scanned frag timeline to switch before the event. A</w:t>
      </w:r>
    </w:p>
    <w:p>
      <w:pPr>
        <w:widowControl/>
      </w:pPr>
      <w:r>
        <w:t>manual POV override temporarily cools the director down so it does not</w:t>
      </w:r>
    </w:p>
    <w:p>
      <w:pPr>
        <w:widowControl/>
      </w:pPr>
      <w:r>
        <w:t>immediately take control back.</w:t>
      </w:r>
    </w:p>
    <w:p>
      <w:r>
        <w:br w:type="page"/>
      </w:r>
    </w:p>
    <w:p>
      <w:bookmarkStart w:id="13" w:name="Q2PX_S0013"/>
      <w:pPr>
        <w:pStyle w:val="Heading1"/>
      </w:pPr>
      <w:r>
        <w:t>9. Demo Analytics</w:t>
      </w:r>
      <w:bookmarkEnd w:id="13"/>
    </w:p>
    <w:p>
      <w:pPr>
        <w:widowControl/>
      </w:pPr>
      <w:r>
        <w:t>Path:</w:t>
      </w:r>
    </w:p>
    <w:p>
      <w:pPr>
        <w:pStyle w:val="ListBullet"/>
      </w:pPr>
      <w:r>
        <w:rPr>
          <w:rFonts w:ascii="Cascadia Mono" w:hAnsi="Cascadia Mono" w:eastAsia="Cascadia Mono"/>
          <w:color w:val="153A5B"/>
          <w:sz w:val="17"/>
        </w:rPr>
        <w:t>Options -&gt; Demo Player -&gt; Demo Analytics</w:t>
      </w:r>
      <w:r>
        <w:t>.</w:t>
      </w:r>
    </w:p>
    <w:p>
      <w:pPr>
        <w:widowControl/>
      </w:pPr>
      <w:r>
        <w:t>Main mode:</w:t>
      </w:r>
    </w:p>
    <w:p>
      <w:pPr>
        <w:pStyle w:val="ListBullet"/>
      </w:pPr>
      <w:r>
        <w:rPr>
          <w:rFonts w:ascii="Cascadia Mono" w:hAnsi="Cascadia Mono" w:eastAsia="Cascadia Mono"/>
          <w:color w:val="153A5B"/>
          <w:sz w:val="17"/>
        </w:rPr>
        <w:t>cl_demo_analytics_mode</w:t>
      </w:r>
      <w:r>
        <w:t>: off / traffic / frags / pickups / all.</w:t>
      </w:r>
    </w:p>
    <w:p>
      <w:pPr>
        <w:widowControl/>
      </w:pPr>
      <w:r>
        <w:t>Style:</w:t>
      </w:r>
    </w:p>
    <w:p>
      <w:pPr>
        <w:pStyle w:val="ListBullet"/>
      </w:pPr>
      <w:r>
        <w:rPr>
          <w:rFonts w:ascii="Cascadia Mono" w:hAnsi="Cascadia Mono" w:eastAsia="Cascadia Mono"/>
          <w:color w:val="153A5B"/>
          <w:sz w:val="17"/>
        </w:rPr>
        <w:t>cl_demo_analytics_style</w:t>
      </w:r>
      <w:r>
        <w:t>: overview / world / both.</w:t>
      </w:r>
    </w:p>
    <w:p>
      <w:pPr>
        <w:widowControl/>
      </w:pPr>
      <w:r>
        <w:t>Time scope:</w:t>
      </w:r>
    </w:p>
    <w:p>
      <w:pPr>
        <w:pStyle w:val="ListBullet"/>
      </w:pPr>
      <w:r>
        <w:rPr>
          <w:rFonts w:ascii="Cascadia Mono" w:hAnsi="Cascadia Mono" w:eastAsia="Cascadia Mono"/>
          <w:color w:val="153A5B"/>
          <w:sz w:val="17"/>
        </w:rPr>
        <w:t>cl_demo_analytics_time_scope</w:t>
      </w:r>
      <w:r>
        <w:t>: full / elapsed / window;</w:t>
      </w:r>
    </w:p>
    <w:p>
      <w:pPr>
        <w:pStyle w:val="ListBullet"/>
      </w:pPr>
      <w:r>
        <w:rPr>
          <w:rFonts w:ascii="Cascadia Mono" w:hAnsi="Cascadia Mono" w:eastAsia="Cascadia Mono"/>
          <w:color w:val="153A5B"/>
          <w:sz w:val="17"/>
        </w:rPr>
        <w:t>cl_demo_analytics_window_sec</w:t>
      </w:r>
      <w:r>
        <w:t>.</w:t>
      </w:r>
    </w:p>
    <w:p>
      <w:pPr>
        <w:widowControl/>
      </w:pPr>
      <w:r>
        <w:t>MVD/DM2:</w:t>
      </w:r>
    </w:p>
    <w:p>
      <w:pPr>
        <w:pStyle w:val="ListBullet"/>
      </w:pPr>
      <w:r>
        <w:rPr>
          <w:rFonts w:ascii="Cascadia Mono" w:hAnsi="Cascadia Mono" w:eastAsia="Cascadia Mono"/>
          <w:color w:val="153A5B"/>
          <w:sz w:val="17"/>
        </w:rPr>
        <w:t>cl_demo_analytics_mvd_autoscan</w:t>
      </w:r>
      <w:r>
        <w:t>;</w:t>
      </w:r>
    </w:p>
    <w:p>
      <w:pPr>
        <w:pStyle w:val="ListBullet"/>
      </w:pPr>
      <w:r>
        <w:rPr>
          <w:rFonts w:ascii="Cascadia Mono" w:hAnsi="Cascadia Mono" w:eastAsia="Cascadia Mono"/>
          <w:color w:val="153A5B"/>
          <w:sz w:val="17"/>
        </w:rPr>
        <w:t>cl_demo_analytics_dm2_mode</w:t>
      </w:r>
      <w:r>
        <w:t>.</w:t>
      </w:r>
    </w:p>
    <w:p>
      <w:pPr>
        <w:widowControl/>
      </w:pPr>
      <w:r>
        <w:t>Density/performance:</w:t>
      </w:r>
    </w:p>
    <w:p>
      <w:pPr>
        <w:pStyle w:val="ListBullet"/>
      </w:pPr>
      <w:r>
        <w:rPr>
          <w:rFonts w:ascii="Cascadia Mono" w:hAnsi="Cascadia Mono" w:eastAsia="Cascadia Mono"/>
          <w:color w:val="153A5B"/>
          <w:sz w:val="17"/>
        </w:rPr>
        <w:t>cl_demo_analytics_sample_ms</w:t>
      </w:r>
      <w:r>
        <w:t>;</w:t>
      </w:r>
    </w:p>
    <w:p>
      <w:pPr>
        <w:pStyle w:val="ListBullet"/>
      </w:pPr>
      <w:r>
        <w:rPr>
          <w:rFonts w:ascii="Cascadia Mono" w:hAnsi="Cascadia Mono" w:eastAsia="Cascadia Mono"/>
          <w:color w:val="153A5B"/>
          <w:sz w:val="17"/>
        </w:rPr>
        <w:t>cl_demo_analytics_cell_size</w:t>
      </w:r>
      <w:r>
        <w:t>;</w:t>
      </w:r>
    </w:p>
    <w:p>
      <w:pPr>
        <w:pStyle w:val="ListBullet"/>
      </w:pPr>
      <w:r>
        <w:rPr>
          <w:rFonts w:ascii="Cascadia Mono" w:hAnsi="Cascadia Mono" w:eastAsia="Cascadia Mono"/>
          <w:color w:val="153A5B"/>
          <w:sz w:val="17"/>
        </w:rPr>
        <w:t>cl_demo_analytics_draw_max_cells</w:t>
      </w:r>
      <w:r>
        <w:t>;</w:t>
      </w:r>
    </w:p>
    <w:p>
      <w:pPr>
        <w:pStyle w:val="ListBullet"/>
      </w:pPr>
      <w:r>
        <w:rPr>
          <w:rFonts w:ascii="Cascadia Mono" w:hAnsi="Cascadia Mono" w:eastAsia="Cascadia Mono"/>
          <w:color w:val="153A5B"/>
          <w:sz w:val="17"/>
        </w:rPr>
        <w:t>cl_demo_analytics_draw_max_events</w:t>
      </w:r>
      <w:r>
        <w:t>.</w:t>
      </w:r>
    </w:p>
    <w:p>
      <w:pPr>
        <w:widowControl/>
      </w:pPr>
      <w:r>
        <w:t>Visibility:</w:t>
      </w:r>
    </w:p>
    <w:p>
      <w:pPr>
        <w:pStyle w:val="ListBullet"/>
      </w:pPr>
      <w:r>
        <w:rPr>
          <w:rFonts w:ascii="Cascadia Mono" w:hAnsi="Cascadia Mono" w:eastAsia="Cascadia Mono"/>
          <w:color w:val="153A5B"/>
          <w:sz w:val="17"/>
        </w:rPr>
        <w:t>cl_demo_analytics_overview_alpha</w:t>
      </w:r>
      <w:r>
        <w:t>;</w:t>
      </w:r>
    </w:p>
    <w:p>
      <w:pPr>
        <w:pStyle w:val="ListBullet"/>
      </w:pPr>
      <w:r>
        <w:rPr>
          <w:rFonts w:ascii="Cascadia Mono" w:hAnsi="Cascadia Mono" w:eastAsia="Cascadia Mono"/>
          <w:color w:val="153A5B"/>
          <w:sz w:val="17"/>
        </w:rPr>
        <w:t>cl_demo_analytics_world_alpha</w:t>
      </w:r>
      <w:r>
        <w:t>;</w:t>
      </w:r>
    </w:p>
    <w:p>
      <w:pPr>
        <w:pStyle w:val="ListBullet"/>
      </w:pPr>
      <w:r>
        <w:rPr>
          <w:rFonts w:ascii="Cascadia Mono" w:hAnsi="Cascadia Mono" w:eastAsia="Cascadia Mono"/>
          <w:color w:val="153A5B"/>
          <w:sz w:val="17"/>
        </w:rPr>
        <w:t>cl_demo_analytics_world_scale</w:t>
      </w:r>
      <w:r>
        <w:t>;</w:t>
      </w:r>
    </w:p>
    <w:p>
      <w:pPr>
        <w:pStyle w:val="ListBullet"/>
      </w:pPr>
      <w:r>
        <w:rPr>
          <w:rFonts w:ascii="Cascadia Mono" w:hAnsi="Cascadia Mono" w:eastAsia="Cascadia Mono"/>
          <w:color w:val="153A5B"/>
          <w:sz w:val="17"/>
        </w:rPr>
        <w:t>cl_demo_analytics_show_legend</w:t>
      </w:r>
      <w:r>
        <w:t>.</w:t>
      </w:r>
    </w:p>
    <w:p>
      <w:pPr>
        <w:widowControl/>
      </w:pPr>
      <w:r>
        <w:t>Commands:</w:t>
      </w:r>
    </w:p>
    <w:p>
      <w:pPr>
        <w:pStyle w:val="ListBullet"/>
      </w:pPr>
      <w:r>
        <w:rPr>
          <w:rFonts w:ascii="Cascadia Mono" w:hAnsi="Cascadia Mono" w:eastAsia="Cascadia Mono"/>
          <w:color w:val="153A5B"/>
          <w:sz w:val="17"/>
        </w:rPr>
        <w:t>demo_analytics_rescan</w:t>
      </w:r>
      <w:r>
        <w:t>;</w:t>
      </w:r>
    </w:p>
    <w:p>
      <w:pPr>
        <w:pStyle w:val="ListBullet"/>
      </w:pPr>
      <w:r>
        <w:rPr>
          <w:rFonts w:ascii="Cascadia Mono" w:hAnsi="Cascadia Mono" w:eastAsia="Cascadia Mono"/>
          <w:color w:val="153A5B"/>
          <w:sz w:val="17"/>
        </w:rPr>
        <w:t>demo_analytics_info</w:t>
      </w:r>
      <w:r>
        <w:t>.</w:t>
      </w:r>
    </w:p>
    <w:p>
      <w:r>
        <w:br w:type="page"/>
      </w:r>
    </w:p>
    <w:p>
      <w:bookmarkStart w:id="14" w:name="Q2PX_S0014"/>
      <w:pPr>
        <w:pStyle w:val="Heading1"/>
      </w:pPr>
      <w:r>
        <w:t>10. Trail mode</w:t>
      </w:r>
      <w:bookmarkEnd w:id="14"/>
    </w:p>
    <w:p>
      <w:pPr>
        <w:widowControl/>
      </w:pPr>
      <w:r>
        <w:t>Trail mode is enabled when:</w:t>
      </w:r>
    </w:p>
    <w:p>
      <w:pPr>
        <w:pStyle w:val="ListBullet"/>
      </w:pPr>
      <w:r>
        <w:rPr>
          <w:rFonts w:ascii="Cascadia Mono" w:hAnsi="Cascadia Mono" w:eastAsia="Cascadia Mono"/>
          <w:color w:val="153A5B"/>
          <w:sz w:val="17"/>
        </w:rPr>
        <w:t>cl_demo_analytics_world_lifetime_sec &gt; 0</w:t>
      </w:r>
      <w:r>
        <w:t>.</w:t>
      </w:r>
    </w:p>
    <w:p>
      <w:pPr>
        <w:widowControl/>
      </w:pPr>
      <w:r>
        <w:t>Instead of an aggregate heatmap, the renderer draws per-sample dots that live</w:t>
      </w:r>
    </w:p>
    <w:p>
      <w:pPr>
        <w:widowControl/>
      </w:pPr>
      <w:r>
        <w:t>for N seconds and can be connected by lines.</w:t>
      </w:r>
    </w:p>
    <w:p>
      <w:pPr>
        <w:widowControl/>
      </w:pPr>
      <w:r>
        <w:t>Settings:</w:t>
      </w:r>
    </w:p>
    <w:p>
      <w:pPr>
        <w:pStyle w:val="ListBullet"/>
      </w:pPr>
      <w:r>
        <w:rPr>
          <w:rFonts w:ascii="Cascadia Mono" w:hAnsi="Cascadia Mono" w:eastAsia="Cascadia Mono"/>
          <w:color w:val="153A5B"/>
          <w:sz w:val="17"/>
        </w:rPr>
        <w:t>cl_demo_analytics_trail_stride</w:t>
      </w:r>
      <w:r>
        <w:t>;</w:t>
      </w:r>
    </w:p>
    <w:p>
      <w:pPr>
        <w:pStyle w:val="ListBullet"/>
      </w:pPr>
      <w:r>
        <w:rPr>
          <w:rFonts w:ascii="Cascadia Mono" w:hAnsi="Cascadia Mono" w:eastAsia="Cascadia Mono"/>
          <w:color w:val="153A5B"/>
          <w:sz w:val="17"/>
        </w:rPr>
        <w:t>cl_demo_analytics_trail_lines</w:t>
      </w:r>
      <w:r>
        <w:t>;</w:t>
      </w:r>
    </w:p>
    <w:p>
      <w:pPr>
        <w:pStyle w:val="ListBullet"/>
      </w:pPr>
      <w:r>
        <w:rPr>
          <w:rFonts w:ascii="Cascadia Mono" w:hAnsi="Cascadia Mono" w:eastAsia="Cascadia Mono"/>
          <w:color w:val="153A5B"/>
          <w:sz w:val="17"/>
        </w:rPr>
        <w:t>cl_demo_analytics_trail_height_mode</w:t>
      </w:r>
      <w:r>
        <w:t>;</w:t>
      </w:r>
    </w:p>
    <w:p>
      <w:pPr>
        <w:pStyle w:val="ListBullet"/>
      </w:pPr>
      <w:r>
        <w:rPr>
          <w:rFonts w:ascii="Cascadia Mono" w:hAnsi="Cascadia Mono" w:eastAsia="Cascadia Mono"/>
          <w:color w:val="153A5B"/>
          <w:sz w:val="17"/>
        </w:rPr>
        <w:t>cl_demo_analytics_trail_feet_z</w:t>
      </w:r>
      <w:r>
        <w:t>;</w:t>
      </w:r>
    </w:p>
    <w:p>
      <w:pPr>
        <w:pStyle w:val="ListBullet"/>
      </w:pPr>
      <w:r>
        <w:rPr>
          <w:rFonts w:ascii="Cascadia Mono" w:hAnsi="Cascadia Mono" w:eastAsia="Cascadia Mono"/>
          <w:color w:val="153A5B"/>
          <w:sz w:val="17"/>
        </w:rPr>
        <w:t>cl_demo_analytics_trail_hover_z</w:t>
      </w:r>
      <w:r>
        <w:t>;</w:t>
      </w:r>
    </w:p>
    <w:p>
      <w:pPr>
        <w:pStyle w:val="ListBullet"/>
      </w:pPr>
      <w:r>
        <w:rPr>
          <w:rFonts w:ascii="Cascadia Mono" w:hAnsi="Cascadia Mono" w:eastAsia="Cascadia Mono"/>
          <w:color w:val="153A5B"/>
          <w:sz w:val="17"/>
        </w:rPr>
        <w:t>cl_demo_analytics_trail_outline</w:t>
      </w:r>
      <w:r>
        <w:t>;</w:t>
      </w:r>
    </w:p>
    <w:p>
      <w:pPr>
        <w:pStyle w:val="ListBullet"/>
      </w:pPr>
      <w:r>
        <w:rPr>
          <w:rFonts w:ascii="Cascadia Mono" w:hAnsi="Cascadia Mono" w:eastAsia="Cascadia Mono"/>
          <w:color w:val="153A5B"/>
          <w:sz w:val="17"/>
        </w:rPr>
        <w:t>cl_demo_analytics_trail_outline_alpha</w:t>
      </w:r>
      <w:r>
        <w:t>;</w:t>
      </w:r>
    </w:p>
    <w:p>
      <w:pPr>
        <w:pStyle w:val="ListBullet"/>
      </w:pPr>
      <w:r>
        <w:rPr>
          <w:rFonts w:ascii="Cascadia Mono" w:hAnsi="Cascadia Mono" w:eastAsia="Cascadia Mono"/>
          <w:color w:val="153A5B"/>
          <w:sz w:val="17"/>
        </w:rPr>
        <w:t>cl_demo_analytics_trail_outline_scale</w:t>
      </w:r>
      <w:r>
        <w:t>.</w:t>
      </w:r>
    </w:p>
    <w:p>
      <w:pPr>
        <w:widowControl/>
      </w:pPr>
      <w:r>
        <w:rPr>
          <w:rFonts w:ascii="Cascadia Mono" w:hAnsi="Cascadia Mono" w:eastAsia="Cascadia Mono"/>
          <w:color w:val="153A5B"/>
          <w:sz w:val="17"/>
        </w:rPr>
        <w:t>trail_height_mode feet</w:t>
      </w:r>
      <w:r>
        <w:t xml:space="preserve"> draws the trail closer to player feet while following</w:t>
      </w:r>
    </w:p>
    <w:p>
      <w:pPr>
        <w:widowControl/>
      </w:pPr>
      <w:r>
        <w:t xml:space="preserve">jumps, falls, and box-to-box movement. </w:t>
      </w:r>
      <w:r>
        <w:rPr>
          <w:rFonts w:ascii="Cascadia Mono" w:hAnsi="Cascadia Mono" w:eastAsia="Cascadia Mono"/>
          <w:color w:val="153A5B"/>
          <w:sz w:val="17"/>
        </w:rPr>
        <w:t>hover_z</w:t>
      </w:r>
      <w:r>
        <w:t xml:space="preserve"> lifts the dots slightly so</w:t>
      </w:r>
    </w:p>
    <w:p>
      <w:pPr>
        <w:widowControl/>
      </w:pPr>
      <w:r>
        <w:t>they do not clip into the floor.</w:t>
      </w:r>
    </w:p>
    <w:p>
      <w:r>
        <w:br w:type="page"/>
      </w:r>
    </w:p>
    <w:p>
      <w:bookmarkStart w:id="15" w:name="Q2PX_S0015"/>
      <w:pPr>
        <w:pStyle w:val="Heading1"/>
      </w:pPr>
      <w:r>
        <w:t>11. Analytics colors</w:t>
      </w:r>
      <w:bookmarkEnd w:id="15"/>
    </w:p>
    <w:p>
      <w:pPr>
        <w:widowControl/>
      </w:pPr>
      <w:r>
        <w:t>Analytics colors are edited through:</w:t>
      </w:r>
    </w:p>
    <w:p>
      <w:pPr>
        <w:pStyle w:val="ListBullet"/>
      </w:pPr>
      <w:r>
        <w:rPr>
          <w:rFonts w:ascii="Cascadia Mono" w:hAnsi="Cascadia Mono" w:eastAsia="Cascadia Mono"/>
          <w:color w:val="153A5B"/>
          <w:sz w:val="17"/>
        </w:rPr>
        <w:t>Analytics colors...</w:t>
      </w:r>
      <w:r>
        <w:t>.</w:t>
      </w:r>
    </w:p>
    <w:p>
      <w:pPr>
        <w:widowControl/>
      </w:pPr>
      <w:r>
        <w:t>Key cvars:</w:t>
      </w:r>
    </w:p>
    <w:p>
      <w:pPr>
        <w:pStyle w:val="ListBullet"/>
      </w:pPr>
      <w:r>
        <w:rPr>
          <w:rFonts w:ascii="Cascadia Mono" w:hAnsi="Cascadia Mono" w:eastAsia="Cascadia Mono"/>
          <w:color w:val="153A5B"/>
          <w:sz w:val="17"/>
        </w:rPr>
        <w:t>cl_demo_analytics_traffic_low_color</w:t>
      </w:r>
      <w:r>
        <w:t>;</w:t>
      </w:r>
    </w:p>
    <w:p>
      <w:pPr>
        <w:pStyle w:val="ListBullet"/>
      </w:pPr>
      <w:r>
        <w:rPr>
          <w:rFonts w:ascii="Cascadia Mono" w:hAnsi="Cascadia Mono" w:eastAsia="Cascadia Mono"/>
          <w:color w:val="153A5B"/>
          <w:sz w:val="17"/>
        </w:rPr>
        <w:t>cl_demo_analytics_traffic_high_color</w:t>
      </w:r>
      <w:r>
        <w:t>;</w:t>
      </w:r>
    </w:p>
    <w:p>
      <w:pPr>
        <w:pStyle w:val="ListBullet"/>
      </w:pPr>
      <w:r>
        <w:rPr>
          <w:rFonts w:ascii="Cascadia Mono" w:hAnsi="Cascadia Mono" w:eastAsia="Cascadia Mono"/>
          <w:color w:val="153A5B"/>
          <w:sz w:val="17"/>
        </w:rPr>
        <w:t>cl_demo_analytics_frag_color</w:t>
      </w:r>
      <w:r>
        <w:t>;</w:t>
      </w:r>
    </w:p>
    <w:p>
      <w:pPr>
        <w:pStyle w:val="ListBullet"/>
      </w:pPr>
      <w:r>
        <w:rPr>
          <w:rFonts w:ascii="Cascadia Mono" w:hAnsi="Cascadia Mono" w:eastAsia="Cascadia Mono"/>
          <w:color w:val="153A5B"/>
          <w:sz w:val="17"/>
        </w:rPr>
        <w:t>cl_demo_analytics_pickup_color</w:t>
      </w:r>
      <w:r>
        <w:t>;</w:t>
      </w:r>
    </w:p>
    <w:p>
      <w:pPr>
        <w:pStyle w:val="ListBullet"/>
      </w:pPr>
      <w:r>
        <w:rPr>
          <w:rFonts w:ascii="Cascadia Mono" w:hAnsi="Cascadia Mono" w:eastAsia="Cascadia Mono"/>
          <w:color w:val="153A5B"/>
          <w:sz w:val="17"/>
        </w:rPr>
        <w:t>cl_demo_analytics_trail_line_color</w:t>
      </w:r>
      <w:r>
        <w:t>;</w:t>
      </w:r>
    </w:p>
    <w:p>
      <w:pPr>
        <w:pStyle w:val="ListBullet"/>
      </w:pPr>
      <w:r>
        <w:rPr>
          <w:rFonts w:ascii="Cascadia Mono" w:hAnsi="Cascadia Mono" w:eastAsia="Cascadia Mono"/>
          <w:color w:val="153A5B"/>
          <w:sz w:val="17"/>
        </w:rPr>
        <w:t>cl_demo_analytics_trail_outline_color</w:t>
      </w:r>
      <w:r>
        <w:t>;</w:t>
      </w:r>
    </w:p>
    <w:p>
      <w:pPr>
        <w:pStyle w:val="ListBullet"/>
      </w:pPr>
      <w:r>
        <w:rPr>
          <w:rFonts w:ascii="Cascadia Mono" w:hAnsi="Cascadia Mono" w:eastAsia="Cascadia Mono"/>
          <w:color w:val="153A5B"/>
          <w:sz w:val="17"/>
        </w:rPr>
        <w:t>cl_demo_analytics_world_adaptive_colors</w:t>
      </w:r>
      <w:r>
        <w:t>.</w:t>
      </w:r>
    </w:p>
    <w:p>
      <w:pPr>
        <w:widowControl/>
      </w:pPr>
      <w:r>
        <w:t>The menu uses preset-style color selection, like the model and item timer</w:t>
      </w:r>
    </w:p>
    <w:p>
      <w:pPr>
        <w:widowControl/>
      </w:pPr>
      <w:r>
        <w:t>editors. Hex values can also be changed through console/cvar browser.</w:t>
      </w:r>
    </w:p>
    <w:p>
      <w:r>
        <w:br w:type="page"/>
      </w:r>
    </w:p>
    <w:p>
      <w:bookmarkStart w:id="16" w:name="Q2PX_S0016"/>
      <w:pPr>
        <w:pStyle w:val="Heading1"/>
      </w:pPr>
      <w:r>
        <w:t>12. Demo Item Timers</w:t>
      </w:r>
      <w:bookmarkEnd w:id="16"/>
    </w:p>
    <w:p>
      <w:pPr>
        <w:widowControl/>
      </w:pPr>
      <w:r>
        <w:t>Item timers show respawn timers for important items in MVD2.</w:t>
      </w:r>
    </w:p>
    <w:p>
      <w:pPr>
        <w:widowControl/>
      </w:pPr>
      <w:r>
        <w:t>Master:</w:t>
      </w:r>
    </w:p>
    <w:p>
      <w:pPr>
        <w:pStyle w:val="ListBullet"/>
      </w:pPr>
      <w:r>
        <w:rPr>
          <w:rFonts w:ascii="Cascadia Mono" w:hAnsi="Cascadia Mono" w:eastAsia="Cascadia Mono"/>
          <w:color w:val="153A5B"/>
          <w:sz w:val="17"/>
        </w:rPr>
        <w:t>cl_demo_item_timers_world</w:t>
      </w:r>
      <w:r>
        <w:t>: off / world only / strip only / both.</w:t>
      </w:r>
    </w:p>
    <w:p>
      <w:pPr>
        <w:widowControl/>
      </w:pPr>
      <w:r>
        <w:t>World view:</w:t>
      </w:r>
    </w:p>
    <w:p>
      <w:pPr>
        <w:pStyle w:val="ListBullet"/>
      </w:pPr>
      <w:r>
        <w:t>translucent ghost item models;</w:t>
      </w:r>
    </w:p>
    <w:p>
      <w:pPr>
        <w:pStyle w:val="ListBullet"/>
      </w:pPr>
      <w:r>
        <w:t>countdown labels above the item location;</w:t>
      </w:r>
    </w:p>
    <w:p>
      <w:pPr>
        <w:pStyle w:val="ListBullet"/>
      </w:pPr>
      <w:r>
        <w:t>countdown disappears when the item is up.</w:t>
      </w:r>
    </w:p>
    <w:p>
      <w:pPr>
        <w:widowControl/>
      </w:pPr>
      <w:r>
        <w:t>Strip:</w:t>
      </w:r>
    </w:p>
    <w:p>
      <w:pPr>
        <w:pStyle w:val="ListBullet"/>
      </w:pPr>
      <w:r>
        <w:t>demo player strip with item icons;</w:t>
      </w:r>
    </w:p>
    <w:p>
      <w:pPr>
        <w:pStyle w:val="ListBullet"/>
      </w:pPr>
      <w:r>
        <w:t>translucent state while the item waits for respawn;</w:t>
      </w:r>
    </w:p>
    <w:p>
      <w:pPr>
        <w:pStyle w:val="ListBullet"/>
      </w:pPr>
      <w:r>
        <w:t>timer over the icon;</w:t>
      </w:r>
    </w:p>
    <w:p>
      <w:pPr>
        <w:pStyle w:val="ListBullet"/>
      </w:pPr>
      <w:r>
        <w:t>full-color icon when the item is available.</w:t>
      </w:r>
    </w:p>
    <w:p>
      <w:pPr>
        <w:widowControl/>
      </w:pPr>
      <w:r>
        <w:t>Settings:</w:t>
      </w:r>
    </w:p>
    <w:p>
      <w:pPr>
        <w:pStyle w:val="ListBullet"/>
      </w:pPr>
      <w:r>
        <w:rPr>
          <w:rFonts w:ascii="Cascadia Mono" w:hAnsi="Cascadia Mono" w:eastAsia="Cascadia Mono"/>
          <w:color w:val="153A5B"/>
          <w:sz w:val="17"/>
        </w:rPr>
        <w:t>cl_demo_item_timers_world_alpha</w:t>
      </w:r>
      <w:r>
        <w:t>;</w:t>
      </w:r>
    </w:p>
    <w:p>
      <w:pPr>
        <w:pStyle w:val="ListBullet"/>
      </w:pPr>
      <w:r>
        <w:rPr>
          <w:rFonts w:ascii="Cascadia Mono" w:hAnsi="Cascadia Mono" w:eastAsia="Cascadia Mono"/>
          <w:color w:val="153A5B"/>
          <w:sz w:val="17"/>
        </w:rPr>
        <w:t>cl_demo_item_timers_world_scale</w:t>
      </w:r>
      <w:r>
        <w:t>;</w:t>
      </w:r>
    </w:p>
    <w:p>
      <w:pPr>
        <w:pStyle w:val="ListBullet"/>
      </w:pPr>
      <w:r>
        <w:rPr>
          <w:rFonts w:ascii="Cascadia Mono" w:hAnsi="Cascadia Mono" w:eastAsia="Cascadia Mono"/>
          <w:color w:val="153A5B"/>
          <w:sz w:val="17"/>
        </w:rPr>
        <w:t>cl_demo_item_timers_strip_alpha</w:t>
      </w:r>
      <w:r>
        <w:t>;</w:t>
      </w:r>
    </w:p>
    <w:p>
      <w:pPr>
        <w:pStyle w:val="ListBullet"/>
      </w:pPr>
      <w:r>
        <w:rPr>
          <w:rFonts w:ascii="Cascadia Mono" w:hAnsi="Cascadia Mono" w:eastAsia="Cascadia Mono"/>
          <w:color w:val="153A5B"/>
          <w:sz w:val="17"/>
        </w:rPr>
        <w:t>cl_demo_item_timers_strip_pillarbox_workspace</w:t>
      </w:r>
      <w:r>
        <w:t>;</w:t>
      </w:r>
    </w:p>
    <w:p>
      <w:pPr>
        <w:pStyle w:val="ListBullet"/>
      </w:pPr>
      <w:r>
        <w:rPr>
          <w:rFonts w:ascii="Cascadia Mono" w:hAnsi="Cascadia Mono" w:eastAsia="Cascadia Mono"/>
          <w:color w:val="153A5B"/>
          <w:sz w:val="17"/>
        </w:rPr>
        <w:t>demo_item_timers_strip_edit</w:t>
      </w:r>
      <w:r>
        <w:t>;</w:t>
      </w:r>
    </w:p>
    <w:p>
      <w:pPr>
        <w:pStyle w:val="ListBullet"/>
      </w:pPr>
      <w:r>
        <w:rPr>
          <w:rFonts w:ascii="Cascadia Mono" w:hAnsi="Cascadia Mono" w:eastAsia="Cascadia Mono"/>
          <w:color w:val="153A5B"/>
          <w:sz w:val="17"/>
        </w:rPr>
        <w:t>demo_item_timers_strip_reset</w:t>
      </w:r>
      <w:r>
        <w:t>;</w:t>
      </w:r>
    </w:p>
    <w:p>
      <w:pPr>
        <w:pStyle w:val="ListBullet"/>
      </w:pPr>
      <w:r>
        <w:rPr>
          <w:rFonts w:ascii="Cascadia Mono" w:hAnsi="Cascadia Mono" w:eastAsia="Cascadia Mono"/>
          <w:color w:val="153A5B"/>
          <w:sz w:val="17"/>
        </w:rPr>
        <w:t>demo_item_timers_info</w:t>
      </w:r>
      <w:r>
        <w:t>.</w:t>
      </w:r>
    </w:p>
    <w:p>
      <w:r>
        <w:br w:type="page"/>
      </w:r>
    </w:p>
    <w:p>
      <w:bookmarkStart w:id="17" w:name="Q2PX_S0017"/>
      <w:pPr>
        <w:pStyle w:val="Heading1"/>
      </w:pPr>
      <w:r>
        <w:t>13. Tracked items</w:t>
      </w:r>
      <w:bookmarkEnd w:id="17"/>
    </w:p>
    <w:p>
      <w:pPr>
        <w:widowControl/>
      </w:pPr>
      <w:r>
        <w:t>Armor:</w:t>
      </w:r>
    </w:p>
    <w:p>
      <w:pPr>
        <w:pStyle w:val="ListBullet"/>
      </w:pPr>
      <w:r>
        <w:t>green jacket armor;</w:t>
      </w:r>
    </w:p>
    <w:p>
      <w:pPr>
        <w:pStyle w:val="ListBullet"/>
      </w:pPr>
      <w:r>
        <w:t>yellow combat armor;</w:t>
      </w:r>
    </w:p>
    <w:p>
      <w:pPr>
        <w:pStyle w:val="ListBullet"/>
      </w:pPr>
      <w:r>
        <w:t>red body armor.</w:t>
      </w:r>
    </w:p>
    <w:p>
      <w:pPr>
        <w:widowControl/>
      </w:pPr>
      <w:r>
        <w:t>Powerups/items:</w:t>
      </w:r>
    </w:p>
    <w:p>
      <w:pPr>
        <w:pStyle w:val="ListBullet"/>
      </w:pPr>
      <w:r>
        <w:t>Quad Damage;</w:t>
      </w:r>
    </w:p>
    <w:p>
      <w:pPr>
        <w:pStyle w:val="ListBullet"/>
      </w:pPr>
      <w:r>
        <w:t>Invulnerability;</w:t>
      </w:r>
    </w:p>
    <w:p>
      <w:pPr>
        <w:pStyle w:val="ListBullet"/>
      </w:pPr>
      <w:r>
        <w:t>Silencer;</w:t>
      </w:r>
    </w:p>
    <w:p>
      <w:pPr>
        <w:pStyle w:val="ListBullet"/>
      </w:pPr>
      <w:r>
        <w:t>Rebreather;</w:t>
      </w:r>
    </w:p>
    <w:p>
      <w:pPr>
        <w:pStyle w:val="ListBullet"/>
      </w:pPr>
      <w:r>
        <w:t>Environment Suit;</w:t>
      </w:r>
    </w:p>
    <w:p>
      <w:pPr>
        <w:pStyle w:val="ListBullet"/>
      </w:pPr>
      <w:r>
        <w:t>Adrenaline;</w:t>
      </w:r>
    </w:p>
    <w:p>
      <w:pPr>
        <w:pStyle w:val="ListBullet"/>
      </w:pPr>
      <w:r>
        <w:t>Mega Health;</w:t>
      </w:r>
    </w:p>
    <w:p>
      <w:pPr>
        <w:pStyle w:val="ListBullet"/>
      </w:pPr>
      <w:r>
        <w:t>Power Screen;</w:t>
      </w:r>
    </w:p>
    <w:p>
      <w:pPr>
        <w:pStyle w:val="ListBullet"/>
      </w:pPr>
      <w:r>
        <w:t>Power Shield.</w:t>
      </w:r>
    </w:p>
    <w:p>
      <w:pPr>
        <w:widowControl/>
      </w:pPr>
      <w:r>
        <w:t>Weapons, off by default:</w:t>
      </w:r>
    </w:p>
    <w:p>
      <w:pPr>
        <w:pStyle w:val="ListBullet"/>
      </w:pPr>
      <w:r>
        <w:t>Rocket Launcher;</w:t>
      </w:r>
    </w:p>
    <w:p>
      <w:pPr>
        <w:pStyle w:val="ListBullet"/>
      </w:pPr>
      <w:r>
        <w:t>BFG10K;</w:t>
      </w:r>
    </w:p>
    <w:p>
      <w:pPr>
        <w:pStyle w:val="ListBullet"/>
      </w:pPr>
      <w:r>
        <w:t>Railgun.</w:t>
      </w:r>
    </w:p>
    <w:p>
      <w:pPr>
        <w:widowControl/>
      </w:pPr>
      <w:r>
        <w:t>Per-item toggles:</w:t>
      </w:r>
    </w:p>
    <w:p>
      <w:pPr>
        <w:pStyle w:val="ListBullet"/>
      </w:pPr>
      <w:r>
        <w:rPr>
          <w:rFonts w:ascii="Cascadia Mono" w:hAnsi="Cascadia Mono" w:eastAsia="Cascadia Mono"/>
          <w:color w:val="153A5B"/>
          <w:sz w:val="17"/>
        </w:rPr>
        <w:t>cl_demo_item_timers_show_armor_green</w:t>
      </w:r>
      <w:r>
        <w:t>;</w:t>
      </w:r>
    </w:p>
    <w:p>
      <w:pPr>
        <w:pStyle w:val="ListBullet"/>
      </w:pPr>
      <w:r>
        <w:rPr>
          <w:rFonts w:ascii="Cascadia Mono" w:hAnsi="Cascadia Mono" w:eastAsia="Cascadia Mono"/>
          <w:color w:val="153A5B"/>
          <w:sz w:val="17"/>
        </w:rPr>
        <w:t>cl_demo_item_timers_show_armor_yellow</w:t>
      </w:r>
      <w:r>
        <w:t>;</w:t>
      </w:r>
    </w:p>
    <w:p>
      <w:pPr>
        <w:pStyle w:val="ListBullet"/>
      </w:pPr>
      <w:r>
        <w:rPr>
          <w:rFonts w:ascii="Cascadia Mono" w:hAnsi="Cascadia Mono" w:eastAsia="Cascadia Mono"/>
          <w:color w:val="153A5B"/>
          <w:sz w:val="17"/>
        </w:rPr>
        <w:t>cl_demo_item_timers_show_armor_red</w:t>
      </w:r>
      <w:r>
        <w:t>;</w:t>
      </w:r>
    </w:p>
    <w:p>
      <w:pPr>
        <w:pStyle w:val="ListBullet"/>
      </w:pPr>
      <w:r>
        <w:rPr>
          <w:rFonts w:ascii="Cascadia Mono" w:hAnsi="Cascadia Mono" w:eastAsia="Cascadia Mono"/>
          <w:color w:val="153A5B"/>
          <w:sz w:val="17"/>
        </w:rPr>
        <w:t>cl_demo_item_timers_show_quad</w:t>
      </w:r>
      <w:r>
        <w:t>;</w:t>
      </w:r>
    </w:p>
    <w:p>
      <w:pPr>
        <w:pStyle w:val="ListBullet"/>
      </w:pPr>
      <w:r>
        <w:rPr>
          <w:rFonts w:ascii="Cascadia Mono" w:hAnsi="Cascadia Mono" w:eastAsia="Cascadia Mono"/>
          <w:color w:val="153A5B"/>
          <w:sz w:val="17"/>
        </w:rPr>
        <w:t>cl_demo_item_timers_show_invuln</w:t>
      </w:r>
      <w:r>
        <w:t>;</w:t>
      </w:r>
    </w:p>
    <w:p>
      <w:pPr>
        <w:pStyle w:val="ListBullet"/>
      </w:pPr>
      <w:r>
        <w:rPr>
          <w:rFonts w:ascii="Cascadia Mono" w:hAnsi="Cascadia Mono" w:eastAsia="Cascadia Mono"/>
          <w:color w:val="153A5B"/>
          <w:sz w:val="17"/>
        </w:rPr>
        <w:t>cl_demo_item_timers_show_silencer</w:t>
      </w:r>
      <w:r>
        <w:t>;</w:t>
      </w:r>
    </w:p>
    <w:p>
      <w:pPr>
        <w:pStyle w:val="ListBullet"/>
      </w:pPr>
      <w:r>
        <w:rPr>
          <w:rFonts w:ascii="Cascadia Mono" w:hAnsi="Cascadia Mono" w:eastAsia="Cascadia Mono"/>
          <w:color w:val="153A5B"/>
          <w:sz w:val="17"/>
        </w:rPr>
        <w:t>cl_demo_item_timers_show_breather</w:t>
      </w:r>
      <w:r>
        <w:t>;</w:t>
      </w:r>
    </w:p>
    <w:p>
      <w:pPr>
        <w:pStyle w:val="ListBullet"/>
      </w:pPr>
      <w:r>
        <w:rPr>
          <w:rFonts w:ascii="Cascadia Mono" w:hAnsi="Cascadia Mono" w:eastAsia="Cascadia Mono"/>
          <w:color w:val="153A5B"/>
          <w:sz w:val="17"/>
        </w:rPr>
        <w:t>cl_demo_item_timers_show_enviro</w:t>
      </w:r>
      <w:r>
        <w:t>;</w:t>
      </w:r>
    </w:p>
    <w:p>
      <w:pPr>
        <w:pStyle w:val="ListBullet"/>
      </w:pPr>
      <w:r>
        <w:rPr>
          <w:rFonts w:ascii="Cascadia Mono" w:hAnsi="Cascadia Mono" w:eastAsia="Cascadia Mono"/>
          <w:color w:val="153A5B"/>
          <w:sz w:val="17"/>
        </w:rPr>
        <w:t>cl_demo_item_timers_show_adrenal</w:t>
      </w:r>
      <w:r>
        <w:t>;</w:t>
      </w:r>
    </w:p>
    <w:p>
      <w:pPr>
        <w:pStyle w:val="ListBullet"/>
      </w:pPr>
      <w:r>
        <w:rPr>
          <w:rFonts w:ascii="Cascadia Mono" w:hAnsi="Cascadia Mono" w:eastAsia="Cascadia Mono"/>
          <w:color w:val="153A5B"/>
          <w:sz w:val="17"/>
        </w:rPr>
        <w:t>cl_demo_item_timers_show_megahealth</w:t>
      </w:r>
      <w:r>
        <w:t>;</w:t>
      </w:r>
    </w:p>
    <w:p>
      <w:pPr>
        <w:pStyle w:val="ListBullet"/>
      </w:pPr>
      <w:r>
        <w:rPr>
          <w:rFonts w:ascii="Cascadia Mono" w:hAnsi="Cascadia Mono" w:eastAsia="Cascadia Mono"/>
          <w:color w:val="153A5B"/>
          <w:sz w:val="17"/>
        </w:rPr>
        <w:t>cl_demo_item_timers_show_power_screen</w:t>
      </w:r>
      <w:r>
        <w:t>;</w:t>
      </w:r>
    </w:p>
    <w:p>
      <w:pPr>
        <w:pStyle w:val="ListBullet"/>
      </w:pPr>
      <w:r>
        <w:rPr>
          <w:rFonts w:ascii="Cascadia Mono" w:hAnsi="Cascadia Mono" w:eastAsia="Cascadia Mono"/>
          <w:color w:val="153A5B"/>
          <w:sz w:val="17"/>
        </w:rPr>
        <w:t>cl_demo_item_timers_show_power_shield</w:t>
      </w:r>
      <w:r>
        <w:t>;</w:t>
      </w:r>
    </w:p>
    <w:p>
      <w:pPr>
        <w:pStyle w:val="ListBullet"/>
      </w:pPr>
      <w:r>
        <w:rPr>
          <w:rFonts w:ascii="Cascadia Mono" w:hAnsi="Cascadia Mono" w:eastAsia="Cascadia Mono"/>
          <w:color w:val="153A5B"/>
          <w:sz w:val="17"/>
        </w:rPr>
        <w:t>cl_demo_item_timers_show_rl</w:t>
      </w:r>
      <w:r>
        <w:t>;</w:t>
      </w:r>
    </w:p>
    <w:p>
      <w:pPr>
        <w:pStyle w:val="ListBullet"/>
      </w:pPr>
      <w:r>
        <w:rPr>
          <w:rFonts w:ascii="Cascadia Mono" w:hAnsi="Cascadia Mono" w:eastAsia="Cascadia Mono"/>
          <w:color w:val="153A5B"/>
          <w:sz w:val="17"/>
        </w:rPr>
        <w:t>cl_demo_item_timers_show_bfg</w:t>
      </w:r>
      <w:r>
        <w:t>;</w:t>
      </w:r>
    </w:p>
    <w:p>
      <w:pPr>
        <w:pStyle w:val="ListBullet"/>
      </w:pPr>
      <w:r>
        <w:rPr>
          <w:rFonts w:ascii="Cascadia Mono" w:hAnsi="Cascadia Mono" w:eastAsia="Cascadia Mono"/>
          <w:color w:val="153A5B"/>
          <w:sz w:val="17"/>
        </w:rPr>
        <w:t>cl_demo_item_timers_show_rail</w:t>
      </w:r>
      <w:r>
        <w:t>.</w:t>
      </w:r>
    </w:p>
    <w:p>
      <w:r>
        <w:br w:type="page"/>
      </w:r>
    </w:p>
    <w:p>
      <w:bookmarkStart w:id="18" w:name="Q2PX_S0018"/>
      <w:pPr>
        <w:pStyle w:val="Heading1"/>
      </w:pPr>
      <w:r>
        <w:t>14. Item timer colors</w:t>
      </w:r>
      <w:bookmarkEnd w:id="18"/>
    </w:p>
    <w:p>
      <w:pPr>
        <w:widowControl/>
      </w:pPr>
      <w:r>
        <w:t>Item timer colors are edited through:</w:t>
      </w:r>
    </w:p>
    <w:p>
      <w:pPr>
        <w:pStyle w:val="ListBullet"/>
      </w:pPr>
      <w:r>
        <w:rPr>
          <w:rFonts w:ascii="Cascadia Mono" w:hAnsi="Cascadia Mono" w:eastAsia="Cascadia Mono"/>
          <w:color w:val="153A5B"/>
          <w:sz w:val="17"/>
        </w:rPr>
        <w:t>Items colors...</w:t>
      </w:r>
      <w:r>
        <w:t>.</w:t>
      </w:r>
    </w:p>
    <w:p>
      <w:pPr>
        <w:widowControl/>
      </w:pPr>
      <w:r>
        <w:t>Adaptive mode:</w:t>
      </w:r>
    </w:p>
    <w:p>
      <w:pPr>
        <w:pStyle w:val="ListBullet"/>
      </w:pPr>
      <w:r>
        <w:rPr>
          <w:rFonts w:ascii="Cascadia Mono" w:hAnsi="Cascadia Mono" w:eastAsia="Cascadia Mono"/>
          <w:color w:val="153A5B"/>
          <w:sz w:val="17"/>
        </w:rPr>
        <w:t>cl_demo_item_timers_adaptive_colors</w:t>
      </w:r>
      <w:r>
        <w:t>.</w:t>
      </w:r>
    </w:p>
    <w:p>
      <w:pPr>
        <w:widowControl/>
      </w:pPr>
      <w:r>
        <w:t>When adaptive is enabled, colors can inherit from the item-highlight palette.</w:t>
      </w:r>
    </w:p>
    <w:p>
      <w:pPr>
        <w:widowControl/>
      </w:pPr>
      <w:r>
        <w:t>When disabled, manual per-item text/ring colors are controlled separately.</w:t>
      </w:r>
    </w:p>
    <w:p>
      <w:r>
        <w:br w:type="page"/>
      </w:r>
    </w:p>
    <w:p>
      <w:bookmarkStart w:id="19" w:name="Q2PX_S0019"/>
      <w:pPr>
        <w:pStyle w:val="Heading1"/>
      </w:pPr>
      <w:r>
        <w:t>15. Demo visual cfg</w:t>
      </w:r>
      <w:bookmarkEnd w:id="19"/>
    </w:p>
    <w:p>
      <w:pPr>
        <w:widowControl/>
      </w:pPr>
      <w:r>
        <w:t>All demo visual settings should save to:</w:t>
      </w:r>
    </w:p>
    <w:p>
      <w:pPr>
        <w:pStyle w:val="GuideCode"/>
      </w:pPr>
      <w:r>
        <w:t>baseq2/q2pro-x/demo_visual/q2pro-x.demo.cfg</w:t>
      </w:r>
    </w:p>
    <w:p>
      <w:pPr>
        <w:spacing w:after="20"/>
      </w:pPr>
    </w:p>
    <w:p>
      <w:pPr>
        <w:widowControl/>
      </w:pPr>
      <w:r>
        <w:t>This matters for:</w:t>
      </w:r>
    </w:p>
    <w:p>
      <w:pPr>
        <w:pStyle w:val="ListBullet"/>
      </w:pPr>
      <w:r>
        <w:t>visibility highlights;</w:t>
      </w:r>
    </w:p>
    <w:p>
      <w:pPr>
        <w:pStyle w:val="ListBullet"/>
      </w:pPr>
      <w:r>
        <w:t>model color overrides;</w:t>
      </w:r>
    </w:p>
    <w:p>
      <w:pPr>
        <w:pStyle w:val="ListBullet"/>
      </w:pPr>
      <w:r>
        <w:t>analytics;</w:t>
      </w:r>
    </w:p>
    <w:p>
      <w:pPr>
        <w:pStyle w:val="ListBullet"/>
      </w:pPr>
      <w:r>
        <w:t>trail;</w:t>
      </w:r>
    </w:p>
    <w:p>
      <w:pPr>
        <w:pStyle w:val="ListBullet"/>
      </w:pPr>
      <w:r>
        <w:t>item timers;</w:t>
      </w:r>
    </w:p>
    <w:p>
      <w:pPr>
        <w:pStyle w:val="ListBullet"/>
      </w:pPr>
      <w:r>
        <w:t>item timer colors.</w:t>
      </w:r>
    </w:p>
    <w:p>
      <w:pPr>
        <w:widowControl/>
      </w:pPr>
      <w:r>
        <w:t xml:space="preserve">The idea: a demo from </w:t>
      </w:r>
      <w:r>
        <w:rPr>
          <w:rFonts w:ascii="Cascadia Mono" w:hAnsi="Cascadia Mono" w:eastAsia="Cascadia Mono"/>
          <w:color w:val="153A5B"/>
          <w:sz w:val="17"/>
        </w:rPr>
        <w:t>opentdm</w:t>
      </w:r>
      <w:r>
        <w:t xml:space="preserve">, </w:t>
      </w:r>
      <w:r>
        <w:rPr>
          <w:rFonts w:ascii="Cascadia Mono" w:hAnsi="Cascadia Mono" w:eastAsia="Cascadia Mono"/>
          <w:color w:val="153A5B"/>
          <w:sz w:val="17"/>
        </w:rPr>
        <w:t>k1</w:t>
      </w:r>
      <w:r>
        <w:t xml:space="preserve">, </w:t>
      </w:r>
      <w:r>
        <w:rPr>
          <w:rFonts w:ascii="Cascadia Mono" w:hAnsi="Cascadia Mono" w:eastAsia="Cascadia Mono"/>
          <w:color w:val="153A5B"/>
          <w:sz w:val="17"/>
        </w:rPr>
        <w:t>xatrix</w:t>
      </w:r>
      <w:r>
        <w:t>, or another mod should not</w:t>
      </w:r>
    </w:p>
    <w:p>
      <w:pPr>
        <w:widowControl/>
      </w:pPr>
      <w:r>
        <w:t>replace your viewing graphics just because playback temporarily entered that</w:t>
      </w:r>
    </w:p>
    <w:p>
      <w:pPr>
        <w:widowControl/>
      </w:pPr>
      <w:r>
        <w:t>demo's gamedir.</w:t>
      </w:r>
    </w:p>
    <w:p>
      <w:r>
        <w:br w:type="page"/>
      </w:r>
    </w:p>
    <w:p>
      <w:bookmarkStart w:id="20" w:name="Q2PX_S0020"/>
      <w:pPr>
        <w:pStyle w:val="Heading1"/>
      </w:pPr>
      <w:r>
        <w:t>16. Practical scenarios</w:t>
      </w:r>
      <w:bookmarkEnd w:id="20"/>
    </w:p>
    <w:p>
      <w:bookmarkStart w:id="21" w:name="Q2PX_S0021"/>
      <w:pPr>
        <w:pStyle w:val="Heading2"/>
      </w:pPr>
      <w:r>
        <w:t>Just watching demos</w:t>
      </w:r>
      <w:bookmarkEnd w:id="21"/>
    </w:p>
    <w:p>
      <w:pPr>
        <w:pStyle w:val="ListBullet"/>
      </w:pPr>
      <w:r>
        <w:t>open Demo Browser;</w:t>
      </w:r>
    </w:p>
    <w:p>
      <w:pPr>
        <w:pStyle w:val="ListBullet"/>
      </w:pPr>
      <w:r>
        <w:t>rebuild index once;</w:t>
      </w:r>
    </w:p>
    <w:p>
      <w:pPr>
        <w:pStyle w:val="ListBullet"/>
      </w:pPr>
      <w:r>
        <w:t>enable Demo Player overlay;</w:t>
      </w:r>
    </w:p>
    <w:p>
      <w:pPr>
        <w:pStyle w:val="ListBullet"/>
      </w:pPr>
      <w:r>
        <w:t xml:space="preserve">tune </w:t>
      </w:r>
      <w:r>
        <w:rPr>
          <w:rFonts w:ascii="Cascadia Mono" w:hAnsi="Cascadia Mono" w:eastAsia="Cascadia Mono"/>
          <w:color w:val="153A5B"/>
          <w:sz w:val="17"/>
        </w:rPr>
        <w:t>cl_demoplayer_volume</w:t>
      </w:r>
      <w:r>
        <w:t>;</w:t>
      </w:r>
    </w:p>
    <w:p>
      <w:pPr>
        <w:pStyle w:val="ListBullet"/>
      </w:pPr>
      <w:r>
        <w:t>choose gun/skins to taste.</w:t>
      </w:r>
    </w:p>
    <w:p>
      <w:bookmarkStart w:id="22" w:name="Q2PX_S0022"/>
      <w:pPr>
        <w:pStyle w:val="Heading2"/>
      </w:pPr>
      <w:r>
        <w:t>Watching an MVD duel with analytics</w:t>
      </w:r>
      <w:bookmarkEnd w:id="22"/>
    </w:p>
    <w:p>
      <w:pPr>
        <w:pStyle w:val="ListBullet"/>
      </w:pPr>
      <w:r>
        <w:rPr>
          <w:rFonts w:ascii="Cascadia Mono" w:hAnsi="Cascadia Mono" w:eastAsia="Cascadia Mono"/>
          <w:color w:val="153A5B"/>
          <w:sz w:val="17"/>
        </w:rPr>
        <w:t>cl_demo_analytics_mode all</w:t>
      </w:r>
      <w:r>
        <w:t>;</w:t>
      </w:r>
    </w:p>
    <w:p>
      <w:pPr>
        <w:pStyle w:val="ListBullet"/>
      </w:pPr>
      <w:r>
        <w:rPr>
          <w:rFonts w:ascii="Cascadia Mono" w:hAnsi="Cascadia Mono" w:eastAsia="Cascadia Mono"/>
          <w:color w:val="153A5B"/>
          <w:sz w:val="17"/>
        </w:rPr>
        <w:t>cl_demo_analytics_style both</w:t>
      </w:r>
      <w:r>
        <w:t>;</w:t>
      </w:r>
    </w:p>
    <w:p>
      <w:pPr>
        <w:pStyle w:val="ListBullet"/>
      </w:pPr>
      <w:r>
        <w:rPr>
          <w:rFonts w:ascii="Cascadia Mono" w:hAnsi="Cascadia Mono" w:eastAsia="Cascadia Mono"/>
          <w:color w:val="153A5B"/>
          <w:sz w:val="17"/>
        </w:rPr>
        <w:t>cl_demo_analytics_time_scope elapsed</w:t>
      </w:r>
      <w:r>
        <w:t>;</w:t>
      </w:r>
    </w:p>
    <w:p>
      <w:pPr>
        <w:pStyle w:val="ListBullet"/>
      </w:pPr>
      <w:r>
        <w:t>trail lifetime 3-10 sec;</w:t>
      </w:r>
    </w:p>
    <w:p>
      <w:pPr>
        <w:pStyle w:val="ListBullet"/>
      </w:pPr>
      <w:r>
        <w:rPr>
          <w:rFonts w:ascii="Cascadia Mono" w:hAnsi="Cascadia Mono" w:eastAsia="Cascadia Mono"/>
          <w:color w:val="153A5B"/>
          <w:sz w:val="17"/>
        </w:rPr>
        <w:t>trail_height_mode feet</w:t>
      </w:r>
      <w:r>
        <w:t>;</w:t>
      </w:r>
    </w:p>
    <w:p>
      <w:pPr>
        <w:pStyle w:val="ListBullet"/>
      </w:pPr>
      <w:r>
        <w:rPr>
          <w:rFonts w:ascii="Cascadia Mono" w:hAnsi="Cascadia Mono" w:eastAsia="Cascadia Mono"/>
          <w:color w:val="153A5B"/>
          <w:sz w:val="17"/>
        </w:rPr>
        <w:t>trail_outline 1</w:t>
      </w:r>
      <w:r>
        <w:t>.</w:t>
      </w:r>
    </w:p>
    <w:p>
      <w:bookmarkStart w:id="23" w:name="Q2PX_S0023"/>
      <w:pPr>
        <w:pStyle w:val="Heading2"/>
      </w:pPr>
      <w:r>
        <w:t>Studying item control</w:t>
      </w:r>
      <w:bookmarkEnd w:id="23"/>
    </w:p>
    <w:p>
      <w:pPr>
        <w:pStyle w:val="ListBullet"/>
      </w:pPr>
      <w:r>
        <w:t xml:space="preserve">item timers = </w:t>
      </w:r>
      <w:r>
        <w:rPr>
          <w:rFonts w:ascii="Cascadia Mono" w:hAnsi="Cascadia Mono" w:eastAsia="Cascadia Mono"/>
          <w:color w:val="153A5B"/>
          <w:sz w:val="17"/>
        </w:rPr>
        <w:t>both</w:t>
      </w:r>
      <w:r>
        <w:t>;</w:t>
      </w:r>
    </w:p>
    <w:p>
      <w:pPr>
        <w:pStyle w:val="ListBullet"/>
      </w:pPr>
      <w:r>
        <w:t>enable armor, megahealth, quad, invuln, power shield;</w:t>
      </w:r>
    </w:p>
    <w:p>
      <w:pPr>
        <w:pStyle w:val="ListBullet"/>
      </w:pPr>
      <w:r>
        <w:t>keep weapons off if they clutter the strip;</w:t>
      </w:r>
    </w:p>
    <w:p>
      <w:pPr>
        <w:pStyle w:val="ListBullet"/>
      </w:pPr>
      <w:r>
        <w:t xml:space="preserve">move the strip with </w:t>
      </w:r>
      <w:r>
        <w:rPr>
          <w:rFonts w:ascii="Cascadia Mono" w:hAnsi="Cascadia Mono" w:eastAsia="Cascadia Mono"/>
          <w:color w:val="153A5B"/>
          <w:sz w:val="17"/>
        </w:rPr>
        <w:t>demo_item_timers_strip_edit</w:t>
      </w:r>
      <w:r>
        <w:t>.</w:t>
      </w:r>
    </w:p>
    <w:p>
      <w:bookmarkStart w:id="24" w:name="Q2PX_S0024"/>
      <w:pPr>
        <w:pStyle w:val="Heading2"/>
      </w:pPr>
      <w:r>
        <w:t>Making clean demo capture</w:t>
      </w:r>
      <w:bookmarkEnd w:id="24"/>
    </w:p>
    <w:p>
      <w:pPr>
        <w:pStyle w:val="ListBullet"/>
      </w:pPr>
      <w:r>
        <w:t>use the demo-visual cfg;</w:t>
      </w:r>
    </w:p>
    <w:p>
      <w:pPr>
        <w:pStyle w:val="ListBullet"/>
      </w:pPr>
      <w:r>
        <w:rPr>
          <w:rFonts w:ascii="Cascadia Mono" w:hAnsi="Cascadia Mono" w:eastAsia="Cascadia Mono"/>
          <w:color w:val="153A5B"/>
          <w:sz w:val="17"/>
        </w:rPr>
        <w:t>cl_vis_players_mode model</w:t>
      </w:r>
      <w:r>
        <w:t>;</w:t>
      </w:r>
    </w:p>
    <w:p>
      <w:pPr>
        <w:pStyle w:val="ListBullet"/>
      </w:pPr>
      <w:r>
        <w:t>tune player model colors;</w:t>
      </w:r>
    </w:p>
    <w:p>
      <w:pPr>
        <w:pStyle w:val="ListBullet"/>
      </w:pPr>
      <w:r>
        <w:t>enable trail outline;</w:t>
      </w:r>
    </w:p>
    <w:p>
      <w:pPr>
        <w:pStyle w:val="ListBullet"/>
      </w:pPr>
      <w:r>
        <w:t>enable item timers only when they are useful in-frame.</w:t>
      </w:r>
    </w:p>
    <w:p>
      <w:r>
        <w:br w:type="page"/>
      </w:r>
    </w:p>
    <w:p>
      <w:r>
        <w:br w:type="page"/>
      </w:r>
    </w:p>
    <w:p>
      <w:bookmarkStart w:id="25" w:name="Q2PX_S0025"/>
      <w:pPr>
        <w:pStyle w:val="Heading1"/>
      </w:pPr>
      <w:r>
        <w:t>17. The menu pages in full</w:t>
      </w:r>
      <w:bookmarkEnd w:id="25"/>
    </w:p>
    <w:p>
      <w:bookmarkStart w:id="26" w:name="Q2PX_S0026"/>
      <w:pPr>
        <w:pStyle w:val="Heading2"/>
      </w:pPr>
      <w:r>
        <w:t>17.1. Demo browser</w:t>
      </w:r>
      <w:bookmarkEnd w:id="26"/>
    </w:p>
    <w:p>
      <w:pPr>
        <w:widowControl/>
      </w:pPr>
      <w:r>
        <w:rPr>
          <w:b/>
        </w:rPr>
        <w:t>Demo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cl_demo_browser_alpha</w:t>
            </w:r>
          </w:p>
        </w:tc>
        <w:tc>
          <w:tcPr>
            <w:tcW w:type="dxa" w:w="1984"/>
            <w:tcMar>
              <w:top w:w="70" w:type="dxa"/>
              <w:start w:w="90" w:type="dxa"/>
              <w:bottom w:w="70" w:type="dxa"/>
              <w:end w:w="90" w:type="dxa"/>
            </w:tcMar>
            <w:vAlign w:val="top"/>
            <w:shd w:fill="FFFFFF"/>
          </w:tcPr>
          <w:p>
            <w:pPr>
              <w:keepLines/>
              <w:widowControl/>
              <w:spacing w:after="0" w:before="0"/>
            </w:pPr>
            <w:r>
              <w:rPr>
                <w:sz w:val="16"/>
              </w:rPr>
              <w:t>Demo browser overlay background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Text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cl_demo_browser_scale</w:t>
            </w:r>
          </w:p>
        </w:tc>
        <w:tc>
          <w:tcPr>
            <w:tcW w:type="dxa" w:w="1984"/>
            <w:tcMar>
              <w:top w:w="70" w:type="dxa"/>
              <w:start w:w="90" w:type="dxa"/>
              <w:bottom w:w="70" w:type="dxa"/>
              <w:end w:w="90" w:type="dxa"/>
            </w:tcMar>
            <w:vAlign w:val="top"/>
            <w:shd w:fill="F2FAFE"/>
          </w:tcPr>
          <w:p>
            <w:pPr>
              <w:keepLines/>
              <w:widowControl/>
              <w:spacing w:after="0" w:before="0"/>
            </w:pPr>
            <w:r>
              <w:rPr>
                <w:sz w:val="16"/>
              </w:rPr>
              <w:t>Demo browser text and UI scale (0.1..3.0).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Fullscreen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cl_demo_browser_fullscreen</w:t>
            </w:r>
          </w:p>
        </w:tc>
        <w:tc>
          <w:tcPr>
            <w:tcW w:type="dxa" w:w="1984"/>
            <w:tcMar>
              <w:top w:w="70" w:type="dxa"/>
              <w:start w:w="90" w:type="dxa"/>
              <w:bottom w:w="70" w:type="dxa"/>
              <w:end w:w="90" w:type="dxa"/>
            </w:tcMar>
            <w:vAlign w:val="top"/>
            <w:shd w:fill="FFFFFF"/>
          </w:tcPr>
          <w:p>
            <w:pPr>
              <w:keepLines/>
              <w:widowControl/>
              <w:spacing w:after="0" w:before="0"/>
            </w:pPr>
            <w:r>
              <w:rPr>
                <w:sz w:val="16"/>
              </w:rPr>
              <w:t>Maximize the browser to the full HUD; hides the resize grip (also toggled by header [F]).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Show detail pane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cl_demo_browser_show_details</w:t>
            </w:r>
          </w:p>
        </w:tc>
        <w:tc>
          <w:tcPr>
            <w:tcW w:type="dxa" w:w="1984"/>
            <w:tcMar>
              <w:top w:w="70" w:type="dxa"/>
              <w:start w:w="90" w:type="dxa"/>
              <w:bottom w:w="70" w:type="dxa"/>
              <w:end w:w="90" w:type="dxa"/>
            </w:tcMar>
            <w:vAlign w:val="top"/>
            <w:shd w:fill="F2FAFE"/>
          </w:tcPr>
          <w:p>
            <w:pPr>
              <w:keepLines/>
              <w:widowControl/>
              <w:spacing w:after="0" w:before="0"/>
            </w:pPr>
            <w:r>
              <w:rPr>
                <w:sz w:val="16"/>
              </w:rPr>
              <w:t>Show the right-side detail pane.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Alternate row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cl_demo_browser_row_colors</w:t>
            </w:r>
          </w:p>
        </w:tc>
        <w:tc>
          <w:tcPr>
            <w:tcW w:type="dxa" w:w="1984"/>
            <w:tcMar>
              <w:top w:w="70" w:type="dxa"/>
              <w:start w:w="90" w:type="dxa"/>
              <w:bottom w:w="70" w:type="dxa"/>
              <w:end w:w="90" w:type="dxa"/>
            </w:tcMar>
            <w:vAlign w:val="top"/>
            <w:shd w:fill="FFFFFF"/>
          </w:tcPr>
          <w:p>
            <w:pPr>
              <w:keepLines/>
              <w:widowControl/>
              <w:spacing w:after="0" w:before="0"/>
            </w:pPr>
            <w:r>
              <w:rPr>
                <w:sz w:val="16"/>
              </w:rPr>
              <w:t>Alternate row background for readability.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Demo listing</w:t>
            </w:r>
          </w:p>
        </w:tc>
        <w:tc>
          <w:tcPr>
            <w:tcW w:type="dxa" w:w="1984"/>
            <w:tcMar>
              <w:top w:w="70" w:type="dxa"/>
              <w:start w:w="90" w:type="dxa"/>
              <w:bottom w:w="70" w:type="dxa"/>
              <w:end w:w="90" w:type="dxa"/>
            </w:tcMar>
            <w:vAlign w:val="top"/>
            <w:shd w:fill="F2FAFE"/>
          </w:tcPr>
          <w:p>
            <w:pPr>
              <w:keepLines/>
              <w:widowControl/>
              <w:spacing w:after="0" w:before="0"/>
            </w:pPr>
            <w:r>
              <w:rPr>
                <w:sz w:val="16"/>
              </w:rPr>
              <w:t>Demo listing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Demo listing</w:t>
            </w:r>
          </w:p>
        </w:tc>
        <w:tc>
          <w:tcPr>
            <w:tcW w:type="dxa" w:w="1984"/>
            <w:tcMar>
              <w:top w:w="70" w:type="dxa"/>
              <w:start w:w="90" w:type="dxa"/>
              <w:bottom w:w="70" w:type="dxa"/>
              <w:end w:w="90" w:type="dxa"/>
            </w:tcMar>
            <w:vAlign w:val="top"/>
            <w:shd w:fill="FFFFFF"/>
          </w:tcPr>
          <w:p>
            <w:pPr>
              <w:keepLines/>
              <w:widowControl/>
              <w:spacing w:after="0" w:before="0"/>
            </w:pPr>
            <w:r>
              <w:rPr>
                <w:sz w:val="16"/>
              </w:rPr>
              <w:t>Show partial / unreadable 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cl_demo_browser_show_broken</w:t>
            </w:r>
          </w:p>
        </w:tc>
        <w:tc>
          <w:tcPr>
            <w:tcW w:type="dxa" w:w="1984"/>
            <w:tcMar>
              <w:top w:w="70" w:type="dxa"/>
              <w:start w:w="90" w:type="dxa"/>
              <w:bottom w:w="70" w:type="dxa"/>
              <w:end w:w="90" w:type="dxa"/>
            </w:tcMar>
            <w:vAlign w:val="top"/>
            <w:shd w:fill="FFFFFF"/>
          </w:tcPr>
          <w:p>
            <w:pPr>
              <w:keepLines/>
              <w:widowControl/>
              <w:spacing w:after="0" w:before="0"/>
            </w:pPr>
            <w:r>
              <w:rPr>
                <w:sz w:val="16"/>
              </w:rPr>
              <w:t>Also list partial (playable, incomplete metadata) and unreadable demos.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Demo listing</w:t>
            </w:r>
          </w:p>
        </w:tc>
        <w:tc>
          <w:tcPr>
            <w:tcW w:type="dxa" w:w="1984"/>
            <w:tcMar>
              <w:top w:w="70" w:type="dxa"/>
              <w:start w:w="90" w:type="dxa"/>
              <w:bottom w:w="70" w:type="dxa"/>
              <w:end w:w="90" w:type="dxa"/>
            </w:tcMar>
            <w:vAlign w:val="top"/>
            <w:shd w:fill="F2FAFE"/>
          </w:tcPr>
          <w:p>
            <w:pPr>
              <w:keepLines/>
              <w:widowControl/>
              <w:spacing w:after="0" w:before="0"/>
            </w:pPr>
            <w:r>
              <w:rPr>
                <w:sz w:val="16"/>
              </w:rPr>
              <w:t>Show demos from engine packs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cl_demo_browser_show_packed</w:t>
            </w:r>
          </w:p>
        </w:tc>
        <w:tc>
          <w:tcPr>
            <w:tcW w:type="dxa" w:w="1984"/>
            <w:tcMar>
              <w:top w:w="70" w:type="dxa"/>
              <w:start w:w="90" w:type="dxa"/>
              <w:bottom w:w="70" w:type="dxa"/>
              <w:end w:w="90" w:type="dxa"/>
            </w:tcMar>
            <w:vAlign w:val="top"/>
            <w:shd w:fill="F2FAFE"/>
          </w:tcPr>
          <w:p>
            <w:pPr>
              <w:keepLines/>
              <w:widowControl/>
              <w:spacing w:after="0" w:before="0"/>
            </w:pPr>
            <w:r>
              <w:rPr>
                <w:sz w:val="16"/>
              </w:rPr>
              <w:t>Include demos from engine-visible packs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Demo listing</w:t>
            </w:r>
          </w:p>
        </w:tc>
        <w:tc>
          <w:tcPr>
            <w:tcW w:type="dxa" w:w="1984"/>
            <w:tcMar>
              <w:top w:w="70" w:type="dxa"/>
              <w:start w:w="90" w:type="dxa"/>
              <w:bottom w:w="70" w:type="dxa"/>
              <w:end w:w="90" w:type="dxa"/>
            </w:tcMar>
            <w:vAlign w:val="top"/>
            <w:shd w:fill="FFFFFF"/>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cl_demo_browser_remember_tab</w:t>
            </w:r>
          </w:p>
        </w:tc>
        <w:tc>
          <w:tcPr>
            <w:tcW w:type="dxa" w:w="1984"/>
            <w:tcMar>
              <w:top w:w="70" w:type="dxa"/>
              <w:start w:w="90" w:type="dxa"/>
              <w:bottom w:w="70" w:type="dxa"/>
              <w:end w:w="90" w:type="dxa"/>
            </w:tcMar>
            <w:vAlign w:val="top"/>
            <w:shd w:fill="FFFFFF"/>
          </w:tcPr>
          <w:p>
            <w:pPr>
              <w:keepLines/>
              <w:widowControl/>
              <w:spacing w:after="0" w:before="0"/>
            </w:pPr>
            <w:r>
              <w:rPr>
                <w:sz w:val="16"/>
              </w:rPr>
              <w:t>Restore the last opened tab (All/Favorites/Date/Mod/Map/POV) next session.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Open</w:t>
            </w:r>
          </w:p>
        </w:tc>
        <w:tc>
          <w:tcPr>
            <w:tcW w:type="dxa" w:w="1984"/>
            <w:tcMar>
              <w:top w:w="70" w:type="dxa"/>
              <w:start w:w="90" w:type="dxa"/>
              <w:bottom w:w="70" w:type="dxa"/>
              <w:end w:w="90" w:type="dxa"/>
            </w:tcMar>
            <w:vAlign w:val="top"/>
            <w:shd w:fill="F2FAFE"/>
          </w:tcPr>
          <w:p>
            <w:pPr>
              <w:keepLines/>
              <w:widowControl/>
              <w:spacing w:after="0" w:before="0"/>
            </w:pPr>
            <w:r>
              <w:rPr>
                <w:sz w:val="16"/>
              </w:rPr>
              <w:t>Open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Open</w:t>
            </w:r>
          </w:p>
        </w:tc>
        <w:tc>
          <w:tcPr>
            <w:tcW w:type="dxa" w:w="1984"/>
            <w:tcMar>
              <w:top w:w="70" w:type="dxa"/>
              <w:start w:w="90" w:type="dxa"/>
              <w:bottom w:w="70" w:type="dxa"/>
              <w:end w:w="90" w:type="dxa"/>
            </w:tcMar>
            <w:vAlign w:val="top"/>
            <w:shd w:fill="FFFFFF"/>
          </w:tcPr>
          <w:p>
            <w:pPr>
              <w:keepLines/>
              <w:widowControl/>
              <w:spacing w:after="0" w:before="0"/>
            </w:pPr>
            <w:r>
              <w:rPr>
                <w:sz w:val="16"/>
              </w:rPr>
              <w:t>Open demo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modern demo browser overlay (search and listing backed by the central index).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Open</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demo browser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Auto-update demo information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cl_demo_index_autoscan</w:t>
            </w:r>
          </w:p>
        </w:tc>
        <w:tc>
          <w:tcPr>
            <w:tcW w:type="dxa" w:w="1984"/>
            <w:tcMar>
              <w:top w:w="70" w:type="dxa"/>
              <w:start w:w="90" w:type="dxa"/>
              <w:bottom w:w="70" w:type="dxa"/>
              <w:end w:w="90" w:type="dxa"/>
            </w:tcMar>
            <w:vAlign w:val="top"/>
            <w:shd w:fill="F2FAFE"/>
          </w:tcPr>
          <w:p>
            <w:pPr>
              <w:keepLines/>
              <w:widowControl/>
              <w:spacing w:after="0" w:before="0"/>
            </w:pPr>
            <w:r>
              <w:rPr>
                <w:sz w:val="16"/>
              </w:rPr>
              <w:t>cl_demo_index_autoscan: refresh the shared demo index in the background whenever the browser opens. Cached entries remain available when off; manual refresh always works.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Rebuild demo index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demo_index_rebuild</w:t>
            </w:r>
          </w:p>
        </w:tc>
        <w:tc>
          <w:tcPr>
            <w:tcW w:type="dxa" w:w="1984"/>
            <w:tcMar>
              <w:top w:w="70" w:type="dxa"/>
              <w:start w:w="90" w:type="dxa"/>
              <w:bottom w:w="70" w:type="dxa"/>
              <w:end w:w="90" w:type="dxa"/>
            </w:tcMar>
            <w:vAlign w:val="top"/>
            <w:shd w:fill="FFFFFF"/>
          </w:tcPr>
          <w:p>
            <w:pPr>
              <w:keepLines/>
              <w:widowControl/>
              <w:spacing w:after="0" w:before="0"/>
            </w:pPr>
            <w:r>
              <w:rPr>
                <w:sz w:val="16"/>
              </w:rPr>
              <w:t>Full rescan: reparse every demo and rewrite the central index.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Refresh demo index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demo_index_refresh</w:t>
            </w:r>
          </w:p>
        </w:tc>
        <w:tc>
          <w:tcPr>
            <w:tcW w:type="dxa" w:w="1984"/>
            <w:tcMar>
              <w:top w:w="70" w:type="dxa"/>
              <w:start w:w="90" w:type="dxa"/>
              <w:bottom w:w="70" w:type="dxa"/>
              <w:end w:w="90" w:type="dxa"/>
            </w:tcMar>
            <w:vAlign w:val="top"/>
            <w:shd w:fill="F2FAFE"/>
          </w:tcPr>
          <w:p>
            <w:pPr>
              <w:keepLines/>
              <w:widowControl/>
              <w:spacing w:after="0" w:before="0"/>
            </w:pPr>
            <w:r>
              <w:rPr>
                <w:sz w:val="16"/>
              </w:rPr>
              <w:t>Incremental refresh without reparsing unchanged demos.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Open legacy demo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menu_demos</w:t>
            </w:r>
          </w:p>
        </w:tc>
        <w:tc>
          <w:tcPr>
            <w:tcW w:type="dxa" w:w="1984"/>
            <w:tcMar>
              <w:top w:w="70" w:type="dxa"/>
              <w:start w:w="90" w:type="dxa"/>
              <w:bottom w:w="70" w:type="dxa"/>
              <w:end w:w="90" w:type="dxa"/>
            </w:tcMar>
            <w:vAlign w:val="top"/>
            <w:shd w:fill="FFFFFF"/>
          </w:tcPr>
          <w:p>
            <w:pPr>
              <w:keepLines/>
              <w:widowControl/>
              <w:spacing w:after="0" w:before="0"/>
            </w:pPr>
            <w:r>
              <w:rPr>
                <w:sz w:val="16"/>
              </w:rPr>
              <w:t>Open the legacy demo browser (kept for compatibility).</w:t>
            </w:r>
          </w:p>
        </w:tc>
      </w:tr>
    </w:tbl>
    <w:p>
      <w:pPr>
        <w:spacing w:after="20"/>
      </w:pPr>
    </w:p>
    <w:p>
      <w:bookmarkStart w:id="27" w:name="Q2PX_S0027"/>
      <w:pPr>
        <w:pStyle w:val="Heading2"/>
      </w:pPr>
      <w:r>
        <w:t>17.2. Demo player</w:t>
      </w:r>
      <w:bookmarkEnd w:id="27"/>
    </w:p>
    <w:p>
      <w:pPr>
        <w:widowControl/>
      </w:pPr>
      <w:r>
        <w:rPr>
          <w:b/>
        </w:rPr>
        <w:t>Demo Player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Enabled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modern playback overlay.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cl_demoplayer_overlay_alpha</w:t>
            </w:r>
          </w:p>
        </w:tc>
        <w:tc>
          <w:tcPr>
            <w:tcW w:type="dxa" w:w="1984"/>
            <w:tcMar>
              <w:top w:w="70" w:type="dxa"/>
              <w:start w:w="90" w:type="dxa"/>
              <w:bottom w:w="70" w:type="dxa"/>
              <w:end w:w="90" w:type="dxa"/>
            </w:tcMar>
            <w:vAlign w:val="top"/>
            <w:shd w:fill="F2FAFE"/>
          </w:tcPr>
          <w:p>
            <w:pPr>
              <w:keepLines/>
              <w:widowControl/>
              <w:spacing w:after="0" w:before="0"/>
            </w:pPr>
            <w:r>
              <w:rPr>
                <w:sz w:val="16"/>
              </w:rPr>
              <w:t>Playback overlay background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cl_demoplayer_overlay_scale</w:t>
            </w:r>
          </w:p>
        </w:tc>
        <w:tc>
          <w:tcPr>
            <w:tcW w:type="dxa" w:w="1984"/>
            <w:tcMar>
              <w:top w:w="70" w:type="dxa"/>
              <w:start w:w="90" w:type="dxa"/>
              <w:bottom w:w="70" w:type="dxa"/>
              <w:end w:w="90" w:type="dxa"/>
            </w:tcMar>
            <w:vAlign w:val="top"/>
            <w:shd w:fill="FFFFFF"/>
          </w:tcPr>
          <w:p>
            <w:pPr>
              <w:keepLines/>
              <w:widowControl/>
              <w:spacing w:after="0" w:before="0"/>
            </w:pPr>
            <w:r>
              <w:rPr>
                <w:sz w:val="16"/>
              </w:rPr>
              <w:t>Playback overlay text and UI scale (0.5..3.0).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Autohide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cl_demoplayer_overlay_autohide_sec</w:t>
            </w:r>
          </w:p>
        </w:tc>
        <w:tc>
          <w:tcPr>
            <w:tcW w:type="dxa" w:w="1984"/>
            <w:tcMar>
              <w:top w:w="70" w:type="dxa"/>
              <w:start w:w="90" w:type="dxa"/>
              <w:bottom w:w="70" w:type="dxa"/>
              <w:end w:w="90" w:type="dxa"/>
            </w:tcMar>
            <w:vAlign w:val="top"/>
            <w:shd w:fill="F2FAFE"/>
          </w:tcPr>
          <w:p>
            <w:pPr>
              <w:keepLines/>
              <w:widowControl/>
              <w:spacing w:after="0" w:before="0"/>
            </w:pPr>
            <w:r>
              <w:rPr>
                <w:sz w:val="16"/>
              </w:rPr>
              <w:t>Hide the passive bar after N sec of real idle (0 = always visible while playing).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Seek step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cl_demoplayer_overlay_seek_step_sec</w:t>
            </w:r>
          </w:p>
        </w:tc>
        <w:tc>
          <w:tcPr>
            <w:tcW w:type="dxa" w:w="1984"/>
            <w:tcMar>
              <w:top w:w="70" w:type="dxa"/>
              <w:start w:w="90" w:type="dxa"/>
              <w:bottom w:w="70" w:type="dxa"/>
              <w:end w:w="90" w:type="dxa"/>
            </w:tcMar>
            <w:vAlign w:val="top"/>
            <w:shd w:fill="FFFFFF"/>
          </w:tcPr>
          <w:p>
            <w:pPr>
              <w:keepLines/>
              <w:widowControl/>
              <w:spacing w:after="0" w:before="0"/>
            </w:pPr>
            <w:r>
              <w:rPr>
                <w:sz w:val="16"/>
              </w:rPr>
              <w:t>Seconds jumped by the &lt; and &gt; step-seek buttons.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Seek jump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cl_demoplayer_overlay_seek_jump_sec</w:t>
            </w:r>
          </w:p>
        </w:tc>
        <w:tc>
          <w:tcPr>
            <w:tcW w:type="dxa" w:w="1984"/>
            <w:tcMar>
              <w:top w:w="70" w:type="dxa"/>
              <w:start w:w="90" w:type="dxa"/>
              <w:bottom w:w="70" w:type="dxa"/>
              <w:end w:w="90" w:type="dxa"/>
            </w:tcMar>
            <w:vAlign w:val="top"/>
            <w:shd w:fill="F2FAFE"/>
          </w:tcPr>
          <w:p>
            <w:pPr>
              <w:keepLines/>
              <w:widowControl/>
              <w:spacing w:after="0" w:before="0"/>
            </w:pPr>
            <w:r>
              <w:rPr>
                <w:sz w:val="16"/>
              </w:rPr>
              <w:t>Seconds jumped by the &lt;&lt; and &gt;&gt; jump-seek buttons.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Show score button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cl_demoplayer_overlay_show_score</w:t>
            </w:r>
          </w:p>
        </w:tc>
        <w:tc>
          <w:tcPr>
            <w:tcW w:type="dxa" w:w="1984"/>
            <w:tcMar>
              <w:top w:w="70" w:type="dxa"/>
              <w:start w:w="90" w:type="dxa"/>
              <w:bottom w:w="70" w:type="dxa"/>
              <w:end w:w="90" w:type="dxa"/>
            </w:tcMar>
            <w:vAlign w:val="top"/>
            <w:shd w:fill="FFFFFF"/>
          </w:tcPr>
          <w:p>
            <w:pPr>
              <w:keepLines/>
              <w:widowControl/>
              <w:spacing w:after="0" w:before="0"/>
            </w:pPr>
            <w:r>
              <w:rPr>
                <w:sz w:val="16"/>
              </w:rPr>
              <w:t>Show the MVD-only [score] button while playing .mvd2.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MVD director</w:t>
            </w:r>
          </w:p>
        </w:tc>
        <w:tc>
          <w:tcPr>
            <w:tcW w:type="dxa" w:w="1984"/>
            <w:tcMar>
              <w:top w:w="70" w:type="dxa"/>
              <w:start w:w="90" w:type="dxa"/>
              <w:bottom w:w="70" w:type="dxa"/>
              <w:end w:w="90" w:type="dxa"/>
            </w:tcMar>
            <w:vAlign w:val="top"/>
            <w:shd w:fill="FFFFFF"/>
          </w:tcPr>
          <w:p>
            <w:pPr>
              <w:keepLines/>
              <w:widowControl/>
              <w:spacing w:after="0" w:before="0"/>
            </w:pPr>
            <w:r>
              <w:rPr>
                <w:sz w:val="16"/>
              </w:rPr>
              <w:t>Mvd director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cl_demoplayer_mvd_director_mode</w:t>
            </w:r>
          </w:p>
        </w:tc>
        <w:tc>
          <w:tcPr>
            <w:tcW w:type="dxa" w:w="1984"/>
            <w:tcMar>
              <w:top w:w="70" w:type="dxa"/>
              <w:start w:w="90" w:type="dxa"/>
              <w:bottom w:w="70" w:type="dxa"/>
              <w:end w:w="90" w:type="dxa"/>
            </w:tcMar>
            <w:vAlign w:val="top"/>
            <w:shd w:fill="FFFFFF"/>
          </w:tcPr>
          <w:p>
            <w:pPr>
              <w:keepLines/>
              <w:widowControl/>
              <w:spacing w:after="0" w:before="0"/>
            </w:pPr>
            <w:r>
              <w:rPr>
                <w:sz w:val="16"/>
              </w:rPr>
              <w:t>MVD auto-follow: quad/penta/leader follow current state. Next frag uses a pre-scanned frag timeline (survives seek/replay). Applies immediately. [off / next frag / quad / penta / leader]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 lead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cl_demoplayer_mvd_director_lead_sec</w:t>
            </w:r>
          </w:p>
        </w:tc>
        <w:tc>
          <w:tcPr>
            <w:tcW w:type="dxa" w:w="1984"/>
            <w:tcMar>
              <w:top w:w="70" w:type="dxa"/>
              <w:start w:w="90" w:type="dxa"/>
              <w:bottom w:w="70" w:type="dxa"/>
              <w:end w:w="90" w:type="dxa"/>
            </w:tcMar>
            <w:vAlign w:val="top"/>
            <w:shd w:fill="F2FAFE"/>
          </w:tcPr>
          <w:p>
            <w:pPr>
              <w:keepLines/>
              <w:widowControl/>
              <w:spacing w:after="0" w:before="0"/>
            </w:pPr>
            <w:r>
              <w:rPr>
                <w:sz w:val="16"/>
              </w:rPr>
              <w:t>Lead time (sec) for next-frag mode; also sets the cooldown after a manual POV override.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MVD director</w:t>
            </w:r>
          </w:p>
        </w:tc>
        <w:tc>
          <w:tcPr>
            <w:tcW w:type="dxa" w:w="1984"/>
            <w:tcMar>
              <w:top w:w="70" w:type="dxa"/>
              <w:start w:w="90" w:type="dxa"/>
              <w:bottom w:w="70" w:type="dxa"/>
              <w:end w:w="90" w:type="dxa"/>
            </w:tcMar>
            <w:vAlign w:val="top"/>
            <w:shd w:fill="FFFFFF"/>
          </w:tcPr>
          <w:p>
            <w:pPr>
              <w:keepLines/>
              <w:widowControl/>
              <w:spacing w:after="0" w:before="0"/>
            </w:pPr>
            <w:r>
              <w:rPr>
                <w:sz w:val="16"/>
              </w:rPr>
              <w:t>Next frag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cl_demoplayer_nextfrag_debug</w:t>
            </w:r>
          </w:p>
        </w:tc>
        <w:tc>
          <w:tcPr>
            <w:tcW w:type="dxa" w:w="1984"/>
            <w:tcMar>
              <w:top w:w="70" w:type="dxa"/>
              <w:start w:w="90" w:type="dxa"/>
              <w:bottom w:w="70" w:type="dxa"/>
              <w:end w:w="90" w:type="dxa"/>
            </w:tcMar>
            <w:vAlign w:val="top"/>
            <w:shd w:fill="FFFFFF"/>
          </w:tcPr>
          <w:p>
            <w:pPr>
              <w:keepLines/>
              <w:widowControl/>
              <w:spacing w:after="0" w:before="0"/>
            </w:pPr>
            <w:r>
              <w:rPr>
                <w:sz w:val="16"/>
              </w:rPr>
              <w:t>Next-frag diagnostics: tick = director decisions + timeline. Scan = also every obituary accept/reject. Applies immediately. [off / tick / scan]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cl_demoplayer_volume</w:t>
            </w:r>
          </w:p>
        </w:tc>
        <w:tc>
          <w:tcPr>
            <w:tcW w:type="dxa" w:w="1984"/>
            <w:tcMar>
              <w:top w:w="70" w:type="dxa"/>
              <w:start w:w="90" w:type="dxa"/>
              <w:bottom w:w="70" w:type="dxa"/>
              <w:end w:w="90" w:type="dxa"/>
            </w:tcMar>
            <w:vAlign w:val="top"/>
            <w:shd w:fill="FFFFFF"/>
          </w:tcPr>
          <w:p>
            <w:pPr>
              <w:keepLines/>
              <w:widowControl/>
              <w:spacing w:after="0" w:before="0"/>
            </w:pPr>
            <w:r>
              <w:rPr>
                <w:sz w:val="16"/>
              </w:rPr>
              <w:t>Demo-playback volume multiplier. Final demo gain is s_volume * cl_demoplayer_volume. S_volume remains the master and is not rewritten.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Demo 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cl_demoplayer_gun</w:t>
            </w:r>
          </w:p>
        </w:tc>
        <w:tc>
          <w:tcPr>
            <w:tcW w:type="dxa" w:w="1984"/>
            <w:tcMar>
              <w:top w:w="70" w:type="dxa"/>
              <w:start w:w="90" w:type="dxa"/>
              <w:bottom w:w="70" w:type="dxa"/>
              <w:end w:w="90" w:type="dxa"/>
            </w:tcMar>
            <w:vAlign w:val="top"/>
            <w:shd w:fill="F2FAFE"/>
          </w:tcPr>
          <w:p>
            <w:pPr>
              <w:keepLines/>
              <w:widowControl/>
              <w:spacing w:after="0" w:before="0"/>
            </w:pPr>
            <w:r>
              <w:rPr>
                <w:sz w:val="16"/>
              </w:rPr>
              <w:t>Demo POV gun visibility: force shown or hidden. Does not change cl_gun. Applies immediately. [show gun / hide gun]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skins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cl_demoplayer_noskins</w:t>
            </w:r>
          </w:p>
        </w:tc>
        <w:tc>
          <w:tcPr>
            <w:tcW w:type="dxa" w:w="1984"/>
            <w:tcMar>
              <w:top w:w="70" w:type="dxa"/>
              <w:start w:w="90" w:type="dxa"/>
              <w:bottom w:w="70" w:type="dxa"/>
              <w:end w:w="90" w:type="dxa"/>
            </w:tcMar>
            <w:vAlign w:val="top"/>
            <w:shd w:fill="FFFFFF"/>
          </w:tcPr>
          <w:p>
            <w:pPr>
              <w:keepLines/>
              <w:widowControl/>
              <w:spacing w:after="0" w:before="0"/>
            </w:pPr>
            <w:r>
              <w:rPr>
                <w:sz w:val="16"/>
              </w:rPr>
              <w:t>Demo skins: original as recorded, or force everyone to male/grunt. Does not change cl_noskins. Applies immediately. [original / no skins]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Y offset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cl_demoplayer_overlay_y</w:t>
            </w:r>
          </w:p>
        </w:tc>
        <w:tc>
          <w:tcPr>
            <w:tcW w:type="dxa" w:w="1984"/>
            <w:tcMar>
              <w:top w:w="70" w:type="dxa"/>
              <w:start w:w="90" w:type="dxa"/>
              <w:bottom w:w="70" w:type="dxa"/>
              <w:end w:w="90" w:type="dxa"/>
            </w:tcMar>
            <w:vAlign w:val="top"/>
            <w:shd w:fill="F2FAFE"/>
          </w:tcPr>
          <w:p>
            <w:pPr>
              <w:keepLines/>
              <w:widowControl/>
              <w:spacing w:after="0" w:before="0"/>
            </w:pPr>
            <w:r>
              <w:rPr>
                <w:sz w:val="16"/>
              </w:rPr>
              <w:t>Vertical offset of the overlay from the bottom of the HUD, in px (0 = flush).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Disable draw interface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cl_demoplayer_hide_draws</w:t>
            </w:r>
          </w:p>
        </w:tc>
        <w:tc>
          <w:tcPr>
            <w:tcW w:type="dxa" w:w="1984"/>
            <w:tcMar>
              <w:top w:w="70" w:type="dxa"/>
              <w:start w:w="90" w:type="dxa"/>
              <w:bottom w:w="70" w:type="dxa"/>
              <w:end w:w="90" w:type="dxa"/>
            </w:tcMar>
            <w:vAlign w:val="top"/>
            <w:shd w:fill="FFFFFF"/>
          </w:tcPr>
          <w:p>
            <w:pPr>
              <w:keepLines/>
              <w:widowControl/>
              <w:spacing w:after="0" w:before="0"/>
            </w:pPr>
            <w:r>
              <w:rPr>
                <w:sz w:val="16"/>
              </w:rPr>
              <w:t>Hide user draw items during playback (cl_timer / cl_lag / cl_ping, etc.).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Hide laghax HUD during demo playback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cl_laghax_hud_hide_demo</w:t>
            </w:r>
          </w:p>
        </w:tc>
        <w:tc>
          <w:tcPr>
            <w:tcW w:type="dxa" w:w="1984"/>
            <w:tcMar>
              <w:top w:w="70" w:type="dxa"/>
              <w:start w:w="90" w:type="dxa"/>
              <w:bottom w:w="70" w:type="dxa"/>
              <w:end w:w="90" w:type="dxa"/>
            </w:tcMar>
            <w:vAlign w:val="top"/>
            <w:shd w:fill="F2FAFE"/>
          </w:tcPr>
          <w:p>
            <w:pPr>
              <w:keepLines/>
              <w:widowControl/>
              <w:spacing w:after="0" w:before="0"/>
            </w:pPr>
            <w:r>
              <w:rPr>
                <w:sz w:val="16"/>
              </w:rPr>
              <w:t>Auto-hide the laghax HUD during demo playback (same cvar as on the Laghax page).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Demo analytics...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q2prox_demoanalytics</w:t>
            </w:r>
          </w:p>
        </w:tc>
        <w:tc>
          <w:tcPr>
            <w:tcW w:type="dxa" w:w="1984"/>
            <w:tcMar>
              <w:top w:w="70" w:type="dxa"/>
              <w:start w:w="90" w:type="dxa"/>
              <w:bottom w:w="70" w:type="dxa"/>
              <w:end w:w="90" w:type="dxa"/>
            </w:tcMar>
            <w:vAlign w:val="top"/>
            <w:shd w:fill="F2FAFE"/>
          </w:tcPr>
          <w:p>
            <w:pPr>
              <w:keepLines/>
              <w:widowControl/>
              <w:spacing w:after="0" w:before="0"/>
            </w:pPr>
            <w:r>
              <w:rPr>
                <w:sz w:val="16"/>
              </w:rPr>
              <w:t>Demo analytics / heatmap: traffic, frags, pickups (MVD2 full scan; DM2 live POV).</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q2prox_demoitemtimers</w:t>
            </w:r>
          </w:p>
        </w:tc>
        <w:tc>
          <w:tcPr>
            <w:tcW w:type="dxa" w:w="1984"/>
            <w:tcMar>
              <w:top w:w="70" w:type="dxa"/>
              <w:start w:w="90" w:type="dxa"/>
              <w:bottom w:w="70" w:type="dxa"/>
              <w:end w:w="90" w:type="dxa"/>
            </w:tcMar>
            <w:vAlign w:val="top"/>
            <w:shd w:fill="FFFFFF"/>
          </w:tcPr>
          <w:p>
            <w:pPr>
              <w:keepLines/>
              <w:widowControl/>
              <w:spacing w:after="0" w:before="0"/>
            </w:pPr>
            <w:r>
              <w:rPr>
                <w:sz w:val="16"/>
              </w:rPr>
              <w:t>Item respawn timers: ghost models, countdowns, player strip; per-category toggles. MVD2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Show demo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demo_player_open</w:t>
            </w:r>
          </w:p>
        </w:tc>
        <w:tc>
          <w:tcPr>
            <w:tcW w:type="dxa" w:w="1984"/>
            <w:tcMar>
              <w:top w:w="70" w:type="dxa"/>
              <w:start w:w="90" w:type="dxa"/>
              <w:bottom w:w="70" w:type="dxa"/>
              <w:end w:w="90" w:type="dxa"/>
            </w:tcMar>
            <w:vAlign w:val="top"/>
            <w:shd w:fill="F2FAFE"/>
          </w:tcPr>
          <w:p>
            <w:pPr>
              <w:keepLines/>
              <w:widowControl/>
              <w:spacing w:after="0" w:before="0"/>
            </w:pPr>
            <w:r>
              <w:rPr>
                <w:sz w:val="16"/>
              </w:rPr>
              <w:t>Show the demo player overlay (unhides it after autohide / manual close).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shows/hides the demo player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Pause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demo_pause_toggle</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pause/resume the demo (default SPACE).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Seek back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+demo_seek_back</w:t>
            </w:r>
          </w:p>
        </w:tc>
        <w:tc>
          <w:tcPr>
            <w:tcW w:type="dxa" w:w="1984"/>
            <w:tcMar>
              <w:top w:w="70" w:type="dxa"/>
              <w:start w:w="90" w:type="dxa"/>
              <w:bottom w:w="70" w:type="dxa"/>
              <w:end w:w="90" w:type="dxa"/>
            </w:tcMar>
            <w:vAlign w:val="top"/>
            <w:shd w:fill="F2FAFE"/>
          </w:tcPr>
          <w:p>
            <w:pPr>
              <w:keepLines/>
              <w:widowControl/>
              <w:spacing w:after="0" w:before="0"/>
            </w:pPr>
            <w:r>
              <w:rPr>
                <w:sz w:val="16"/>
              </w:rPr>
              <w:t>Hold to seek backwards; repeats every 1 s (default LEFTARROW).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Seek forward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+demo_seek_forward</w:t>
            </w:r>
          </w:p>
        </w:tc>
        <w:tc>
          <w:tcPr>
            <w:tcW w:type="dxa" w:w="1984"/>
            <w:tcMar>
              <w:top w:w="70" w:type="dxa"/>
              <w:start w:w="90" w:type="dxa"/>
              <w:bottom w:w="70" w:type="dxa"/>
              <w:end w:w="90" w:type="dxa"/>
            </w:tcMar>
            <w:vAlign w:val="top"/>
            <w:shd w:fill="FFFFFF"/>
          </w:tcPr>
          <w:p>
            <w:pPr>
              <w:keepLines/>
              <w:widowControl/>
              <w:spacing w:after="0" w:before="0"/>
            </w:pPr>
            <w:r>
              <w:rPr>
                <w:sz w:val="16"/>
              </w:rPr>
              <w:t>Hold to seek forwards; repeats every 1 s (default RIGHTARROW).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Playlist next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demo_playlist_next</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jump to the next playlist item.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Playlist previous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demo_playlist_prev</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jump to the previous playlist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Playlist clear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demo_playlist_clear</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clear the current playlist queue.</w:t>
            </w:r>
          </w:p>
        </w:tc>
      </w:tr>
    </w:tbl>
    <w:p>
      <w:pPr>
        <w:spacing w:after="20"/>
      </w:pPr>
    </w:p>
    <w:p>
      <w:bookmarkStart w:id="28" w:name="Q2PX_S0028"/>
      <w:pPr>
        <w:pStyle w:val="Heading2"/>
      </w:pPr>
      <w:r>
        <w:t>17.3. Demo analytics</w:t>
      </w:r>
      <w:bookmarkEnd w:id="28"/>
    </w:p>
    <w:p>
      <w:pPr>
        <w:widowControl/>
      </w:pPr>
      <w:r>
        <w:rPr>
          <w:b/>
        </w:rPr>
        <w:t>Demo Analytics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What to show</w:t>
            </w:r>
          </w:p>
        </w:tc>
        <w:tc>
          <w:tcPr>
            <w:tcW w:type="dxa" w:w="1984"/>
            <w:tcMar>
              <w:top w:w="70" w:type="dxa"/>
              <w:start w:w="90" w:type="dxa"/>
              <w:bottom w:w="70" w:type="dxa"/>
              <w:end w:w="90" w:type="dxa"/>
            </w:tcMar>
            <w:vAlign w:val="top"/>
            <w:shd w:fill="FFFFFF"/>
          </w:tcPr>
          <w:p>
            <w:pPr>
              <w:keepLines/>
              <w:widowControl/>
              <w:spacing w:after="0" w:before="0"/>
            </w:pPr>
            <w:r>
              <w:rPr>
                <w:sz w:val="16"/>
              </w:rPr>
              <w:t>Analytics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cl_demo_analytics_mode</w:t>
            </w:r>
          </w:p>
        </w:tc>
        <w:tc>
          <w:tcPr>
            <w:tcW w:type="dxa" w:w="1984"/>
            <w:tcMar>
              <w:top w:w="70" w:type="dxa"/>
              <w:start w:w="90" w:type="dxa"/>
              <w:bottom w:w="70" w:type="dxa"/>
              <w:end w:w="90" w:type="dxa"/>
            </w:tcMar>
            <w:vAlign w:val="top"/>
            <w:shd w:fill="FFFFFF"/>
          </w:tcPr>
          <w:p>
            <w:pPr>
              <w:keepLines/>
              <w:widowControl/>
              <w:spacing w:after="0" w:before="0"/>
            </w:pPr>
            <w:r>
              <w:rPr>
                <w:sz w:val="16"/>
              </w:rPr>
              <w:t>Which analytics layers the panel shows: off / traffic / frags / pickups / all. Applies immediately. [off / traffic / frags / pickups / all]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r>
              <w:rPr>
                <w:sz w:val="16"/>
              </w:rPr>
              <w:t>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cl_demo_analytics_style</w:t>
            </w:r>
          </w:p>
        </w:tc>
        <w:tc>
          <w:tcPr>
            <w:tcW w:type="dxa" w:w="1984"/>
            <w:tcMar>
              <w:top w:w="70" w:type="dxa"/>
              <w:start w:w="90" w:type="dxa"/>
              <w:bottom w:w="70" w:type="dxa"/>
              <w:end w:w="90" w:type="dxa"/>
            </w:tcMar>
            <w:vAlign w:val="top"/>
            <w:shd w:fill="F2FAFE"/>
          </w:tcPr>
          <w:p>
            <w:pPr>
              <w:keepLines/>
              <w:widowControl/>
              <w:spacing w:after="0" w:before="0"/>
            </w:pPr>
            <w:r>
              <w:rPr>
                <w:sz w:val="16"/>
              </w:rPr>
              <w:t>Where analytics are drawn: HUD overview, in-world particles, or both. Applies immediately. [overview / world / both]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What to show</w:t>
            </w:r>
          </w:p>
        </w:tc>
        <w:tc>
          <w:tcPr>
            <w:tcW w:type="dxa" w:w="1984"/>
            <w:tcMar>
              <w:top w:w="70" w:type="dxa"/>
              <w:start w:w="90" w:type="dxa"/>
              <w:bottom w:w="70" w:type="dxa"/>
              <w:end w:w="90" w:type="dxa"/>
            </w:tcMar>
            <w:vAlign w:val="top"/>
            <w:shd w:fill="FFFFFF"/>
          </w:tcPr>
          <w:p>
            <w:pPr>
              <w:keepLines/>
              <w:widowControl/>
              <w:spacing w:after="0" w:before="0"/>
            </w:pPr>
            <w:r>
              <w:rPr>
                <w:sz w:val="16"/>
              </w:rPr>
              <w:t>Time scope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cl_demo_analytics_time_scope</w:t>
            </w:r>
          </w:p>
        </w:tc>
        <w:tc>
          <w:tcPr>
            <w:tcW w:type="dxa" w:w="1984"/>
            <w:tcMar>
              <w:top w:w="70" w:type="dxa"/>
              <w:start w:w="90" w:type="dxa"/>
              <w:bottom w:w="70" w:type="dxa"/>
              <w:end w:w="90" w:type="dxa"/>
            </w:tcMar>
            <w:vAlign w:val="top"/>
            <w:shd w:fill="FFFFFF"/>
          </w:tcPr>
          <w:p>
            <w:pPr>
              <w:keepLines/>
              <w:widowControl/>
              <w:spacing w:after="0" w:before="0"/>
            </w:pPr>
            <w:r>
              <w:rPr>
                <w:sz w:val="16"/>
              </w:rPr>
              <w:t>Time range: full demo, elapsed up to now, or a sliding window (last N sec). Applies immediately. [full / elapsed / window]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r>
              <w:rPr>
                <w:sz w:val="16"/>
              </w:rPr>
              <w:t>Window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cl_demo_analytics_window_sec</w:t>
            </w:r>
          </w:p>
        </w:tc>
        <w:tc>
          <w:tcPr>
            <w:tcW w:type="dxa" w:w="1984"/>
            <w:tcMar>
              <w:top w:w="70" w:type="dxa"/>
              <w:start w:w="90" w:type="dxa"/>
              <w:bottom w:w="70" w:type="dxa"/>
              <w:end w:w="90" w:type="dxa"/>
            </w:tcMar>
            <w:vAlign w:val="top"/>
            <w:shd w:fill="F2FAFE"/>
          </w:tcPr>
          <w:p>
            <w:pPr>
              <w:keepLines/>
              <w:widowControl/>
              <w:spacing w:after="0" w:before="0"/>
            </w:pPr>
            <w:r>
              <w:rPr>
                <w:sz w:val="16"/>
              </w:rPr>
              <w:t>Sliding-window size (sec) when time scope =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Sampling</w:t>
            </w:r>
          </w:p>
        </w:tc>
        <w:tc>
          <w:tcPr>
            <w:tcW w:type="dxa" w:w="1984"/>
            <w:tcMar>
              <w:top w:w="70" w:type="dxa"/>
              <w:start w:w="90" w:type="dxa"/>
              <w:bottom w:w="70" w:type="dxa"/>
              <w:end w:w="90" w:type="dxa"/>
            </w:tcMar>
            <w:vAlign w:val="top"/>
            <w:shd w:fill="F2FAFE"/>
          </w:tcPr>
          <w:p>
            <w:pPr>
              <w:keepLines/>
              <w:widowControl/>
              <w:spacing w:after="0" w:before="0"/>
            </w:pPr>
            <w:r>
              <w:rPr>
                <w:sz w:val="16"/>
              </w:rPr>
              <w:t>Auto-scan MVD demos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cl_demo_analytics_mvd_autoscan</w:t>
            </w:r>
          </w:p>
        </w:tc>
        <w:tc>
          <w:tcPr>
            <w:tcW w:type="dxa" w:w="1984"/>
            <w:tcMar>
              <w:top w:w="70" w:type="dxa"/>
              <w:start w:w="90" w:type="dxa"/>
              <w:bottom w:w="70" w:type="dxa"/>
              <w:end w:w="90" w:type="dxa"/>
            </w:tcMar>
            <w:vAlign w:val="top"/>
            <w:shd w:fill="F2FAFE"/>
          </w:tcPr>
          <w:p>
            <w:pPr>
              <w:keepLines/>
              <w:widowControl/>
              <w:spacing w:after="0" w:before="0"/>
            </w:pPr>
            <w:r>
              <w:rPr>
                <w:sz w:val="16"/>
              </w:rPr>
              <w:t>Auto-run the MVD pre-scan when an .mvd2 starts.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DM2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cl_demo_analytics_dm2_mode</w:t>
            </w:r>
          </w:p>
        </w:tc>
        <w:tc>
          <w:tcPr>
            <w:tcW w:type="dxa" w:w="1984"/>
            <w:tcMar>
              <w:top w:w="70" w:type="dxa"/>
              <w:start w:w="90" w:type="dxa"/>
              <w:bottom w:w="70" w:type="dxa"/>
              <w:end w:w="90" w:type="dxa"/>
            </w:tcMar>
            <w:vAlign w:val="top"/>
            <w:shd w:fill="FFFFFF"/>
          </w:tcPr>
          <w:p>
            <w:pPr>
              <w:keepLines/>
              <w:widowControl/>
              <w:spacing w:after="0" w:before="0"/>
            </w:pPr>
            <w:r>
              <w:rPr>
                <w:sz w:val="16"/>
              </w:rPr>
              <w:t>.dm2 fallback: off, or sample the live POV. Applies immediately. [off / live POV]</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Sampling</w:t>
            </w:r>
          </w:p>
        </w:tc>
        <w:tc>
          <w:tcPr>
            <w:tcW w:type="dxa" w:w="1984"/>
            <w:tcMar>
              <w:top w:w="70" w:type="dxa"/>
              <w:start w:w="90" w:type="dxa"/>
              <w:bottom w:w="70" w:type="dxa"/>
              <w:end w:w="90" w:type="dxa"/>
            </w:tcMar>
            <w:vAlign w:val="top"/>
            <w:shd w:fill="F2FAFE"/>
          </w:tcPr>
          <w:p>
            <w:pPr>
              <w:keepLines/>
              <w:widowControl/>
              <w:spacing w:after="0" w:before="0"/>
            </w:pPr>
            <w:r>
              <w:rPr>
                <w:sz w:val="16"/>
              </w:rPr>
              <w:t>Sample interval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cl_demo_analytics_sample_ms</w:t>
            </w:r>
          </w:p>
        </w:tc>
        <w:tc>
          <w:tcPr>
            <w:tcW w:type="dxa" w:w="1984"/>
            <w:tcMar>
              <w:top w:w="70" w:type="dxa"/>
              <w:start w:w="90" w:type="dxa"/>
              <w:bottom w:w="70" w:type="dxa"/>
              <w:end w:w="90" w:type="dxa"/>
            </w:tcMar>
            <w:vAlign w:val="top"/>
            <w:shd w:fill="F2FAFE"/>
          </w:tcPr>
          <w:p>
            <w:pPr>
              <w:keepLines/>
              <w:widowControl/>
              <w:spacing w:after="0" w:before="0"/>
            </w:pPr>
            <w:r>
              <w:rPr>
                <w:sz w:val="16"/>
              </w:rPr>
              <w:t>Sampling interval (ms); lower = denser heatmap.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Cell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cl_demo_analytics_cell_size</w:t>
            </w:r>
          </w:p>
        </w:tc>
        <w:tc>
          <w:tcPr>
            <w:tcW w:type="dxa" w:w="1984"/>
            <w:tcMar>
              <w:top w:w="70" w:type="dxa"/>
              <w:start w:w="90" w:type="dxa"/>
              <w:bottom w:w="70" w:type="dxa"/>
              <w:end w:w="90" w:type="dxa"/>
            </w:tcMar>
            <w:vAlign w:val="top"/>
            <w:shd w:fill="FFFFFF"/>
          </w:tcPr>
          <w:p>
            <w:pPr>
              <w:keepLines/>
              <w:widowControl/>
              <w:spacing w:after="0" w:before="0"/>
            </w:pPr>
            <w:r>
              <w:rPr>
                <w:sz w:val="16"/>
              </w:rPr>
              <w:t>Heatmap cell size in world units.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Sampling</w:t>
            </w:r>
          </w:p>
        </w:tc>
        <w:tc>
          <w:tcPr>
            <w:tcW w:type="dxa" w:w="1984"/>
            <w:tcMar>
              <w:top w:w="70" w:type="dxa"/>
              <w:start w:w="90" w:type="dxa"/>
              <w:bottom w:w="70" w:type="dxa"/>
              <w:end w:w="90" w:type="dxa"/>
            </w:tcMar>
            <w:vAlign w:val="top"/>
            <w:shd w:fill="F2FAFE"/>
          </w:tcPr>
          <w:p>
            <w:pPr>
              <w:keepLines/>
              <w:widowControl/>
              <w:spacing w:after="0" w:before="0"/>
            </w:pPr>
            <w:r>
              <w:rPr>
                <w:sz w:val="16"/>
              </w:rPr>
              <w:t>Max cells drawn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cl_demo_analytics_draw_max_cells</w:t>
            </w:r>
          </w:p>
        </w:tc>
        <w:tc>
          <w:tcPr>
            <w:tcW w:type="dxa" w:w="1984"/>
            <w:tcMar>
              <w:top w:w="70" w:type="dxa"/>
              <w:start w:w="90" w:type="dxa"/>
              <w:bottom w:w="70" w:type="dxa"/>
              <w:end w:w="90" w:type="dxa"/>
            </w:tcMar>
            <w:vAlign w:val="top"/>
            <w:shd w:fill="F2FAFE"/>
          </w:tcPr>
          <w:p>
            <w:pPr>
              <w:keepLines/>
              <w:widowControl/>
              <w:spacing w:after="0" w:before="0"/>
            </w:pPr>
            <w:r>
              <w:rPr>
                <w:sz w:val="16"/>
              </w:rPr>
              <w:t>Cap on traffic cells drawn per frame.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Max events drawn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cl_demo_analytics_draw_max_events</w:t>
            </w:r>
          </w:p>
        </w:tc>
        <w:tc>
          <w:tcPr>
            <w:tcW w:type="dxa" w:w="1984"/>
            <w:tcMar>
              <w:top w:w="70" w:type="dxa"/>
              <w:start w:w="90" w:type="dxa"/>
              <w:bottom w:w="70" w:type="dxa"/>
              <w:end w:w="90" w:type="dxa"/>
            </w:tcMar>
            <w:vAlign w:val="top"/>
            <w:shd w:fill="FFFFFF"/>
          </w:tcPr>
          <w:p>
            <w:pPr>
              <w:keepLines/>
              <w:widowControl/>
              <w:spacing w:after="0" w:before="0"/>
            </w:pPr>
            <w:r>
              <w:rPr>
                <w:sz w:val="16"/>
              </w:rPr>
              <w:t>Cap on frag + pickup dots drawn per frame.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HUD panel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cl_demo_analytics_overview_alpha</w:t>
            </w:r>
          </w:p>
        </w:tc>
        <w:tc>
          <w:tcPr>
            <w:tcW w:type="dxa" w:w="1984"/>
            <w:tcMar>
              <w:top w:w="70" w:type="dxa"/>
              <w:start w:w="90" w:type="dxa"/>
              <w:bottom w:w="70" w:type="dxa"/>
              <w:end w:w="90" w:type="dxa"/>
            </w:tcMar>
            <w:vAlign w:val="top"/>
            <w:shd w:fill="FFFFFF"/>
          </w:tcPr>
          <w:p>
            <w:pPr>
              <w:keepLines/>
              <w:widowControl/>
              <w:spacing w:after="0" w:before="0"/>
            </w:pPr>
            <w:r>
              <w:rPr>
                <w:sz w:val="16"/>
              </w:rPr>
              <w:t>HUD analytics panel background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World particle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cl_demo_analytics_world_alpha</w:t>
            </w:r>
          </w:p>
        </w:tc>
        <w:tc>
          <w:tcPr>
            <w:tcW w:type="dxa" w:w="1984"/>
            <w:tcMar>
              <w:top w:w="70" w:type="dxa"/>
              <w:start w:w="90" w:type="dxa"/>
              <w:bottom w:w="70" w:type="dxa"/>
              <w:end w:w="90" w:type="dxa"/>
            </w:tcMar>
            <w:vAlign w:val="top"/>
            <w:shd w:fill="F2FAFE"/>
          </w:tcPr>
          <w:p>
            <w:pPr>
              <w:keepLines/>
              <w:widowControl/>
              <w:spacing w:after="0" w:before="0"/>
            </w:pPr>
            <w:r>
              <w:rPr>
                <w:sz w:val="16"/>
              </w:rPr>
              <w:t>World particle opacity (style world/both).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World particle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cl_demo_analytics_world_scale</w:t>
            </w:r>
          </w:p>
        </w:tc>
        <w:tc>
          <w:tcPr>
            <w:tcW w:type="dxa" w:w="1984"/>
            <w:tcMar>
              <w:top w:w="70" w:type="dxa"/>
              <w:start w:w="90" w:type="dxa"/>
              <w:bottom w:w="70" w:type="dxa"/>
              <w:end w:w="90" w:type="dxa"/>
            </w:tcMar>
            <w:vAlign w:val="top"/>
            <w:shd w:fill="FFFFFF"/>
          </w:tcPr>
          <w:p>
            <w:pPr>
              <w:keepLines/>
              <w:widowControl/>
              <w:spacing w:after="0" w:before="0"/>
            </w:pPr>
            <w:r>
              <w:rPr>
                <w:sz w:val="16"/>
              </w:rPr>
              <w:t>World particle size multiplier (0.25..4.0).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World particle lifetime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cl_demo_analytics_world_lifetime_sec</w:t>
            </w:r>
          </w:p>
        </w:tc>
        <w:tc>
          <w:tcPr>
            <w:tcW w:type="dxa" w:w="1984"/>
            <w:tcMar>
              <w:top w:w="70" w:type="dxa"/>
              <w:start w:w="90" w:type="dxa"/>
              <w:bottom w:w="70" w:type="dxa"/>
              <w:end w:w="90" w:type="dxa"/>
            </w:tcMar>
            <w:vAlign w:val="top"/>
            <w:shd w:fill="F2FAFE"/>
          </w:tcPr>
          <w:p>
            <w:pPr>
              <w:keepLines/>
              <w:widowControl/>
              <w:spacing w:after="0" w:before="0"/>
            </w:pPr>
            <w:r>
              <w:rPr>
                <w:sz w:val="16"/>
              </w:rPr>
              <w:t>0 = aggregate; &gt;0 = trail mode, per-sample dots that fade over N sec.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Trail dot stride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cl_demo_analytics_trail_stride</w:t>
            </w:r>
          </w:p>
        </w:tc>
        <w:tc>
          <w:tcPr>
            <w:tcW w:type="dxa" w:w="1984"/>
            <w:tcMar>
              <w:top w:w="70" w:type="dxa"/>
              <w:start w:w="90" w:type="dxa"/>
              <w:bottom w:w="70" w:type="dxa"/>
              <w:end w:w="90" w:type="dxa"/>
            </w:tcMar>
            <w:vAlign w:val="top"/>
            <w:shd w:fill="F2FAFE"/>
          </w:tcPr>
          <w:p>
            <w:pPr>
              <w:keepLines/>
              <w:widowControl/>
              <w:spacing w:after="0" w:before="0"/>
            </w:pPr>
            <w:r>
              <w:rPr>
                <w:sz w:val="16"/>
              </w:rPr>
              <w:t>Draw every Nth sample per slot (1 = densest trail).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 connect lines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cl_demo_analytics_trail_lines</w:t>
            </w:r>
          </w:p>
        </w:tc>
        <w:tc>
          <w:tcPr>
            <w:tcW w:type="dxa" w:w="1984"/>
            <w:tcMar>
              <w:top w:w="70" w:type="dxa"/>
              <w:start w:w="90" w:type="dxa"/>
              <w:bottom w:w="70" w:type="dxa"/>
              <w:end w:w="90" w:type="dxa"/>
            </w:tcMar>
            <w:vAlign w:val="top"/>
            <w:shd w:fill="FFFFFF"/>
          </w:tcPr>
          <w:p>
            <w:pPr>
              <w:keepLines/>
              <w:widowControl/>
              <w:spacing w:after="0" w:before="0"/>
            </w:pPr>
            <w:r>
              <w:rPr>
                <w:sz w:val="16"/>
              </w:rPr>
              <w:t>Connect consecutive samples of the same slot with a 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Trail height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cl_demo_analytics_trail_height_mode</w:t>
            </w:r>
          </w:p>
        </w:tc>
        <w:tc>
          <w:tcPr>
            <w:tcW w:type="dxa" w:w="1984"/>
            <w:tcMar>
              <w:top w:w="70" w:type="dxa"/>
              <w:start w:w="90" w:type="dxa"/>
              <w:bottom w:w="70" w:type="dxa"/>
              <w:end w:w="90" w:type="dxa"/>
            </w:tcMar>
            <w:vAlign w:val="top"/>
            <w:shd w:fill="F2FAFE"/>
          </w:tcPr>
          <w:p>
            <w:pPr>
              <w:keepLines/>
              <w:widowControl/>
              <w:spacing w:after="0" w:before="0"/>
            </w:pPr>
            <w:r>
              <w:rPr>
                <w:sz w:val="16"/>
              </w:rPr>
              <w:t>Trail dot height: entity origin, or near feet level (follows jumps/falls). Applies immediately. [origin / feet]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 feet Z offset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cl_demo_analytics_trail_feet_z</w:t>
            </w:r>
          </w:p>
        </w:tc>
        <w:tc>
          <w:tcPr>
            <w:tcW w:type="dxa" w:w="1984"/>
            <w:tcMar>
              <w:top w:w="70" w:type="dxa"/>
              <w:start w:w="90" w:type="dxa"/>
              <w:bottom w:w="70" w:type="dxa"/>
              <w:end w:w="90" w:type="dxa"/>
            </w:tcMar>
            <w:vAlign w:val="top"/>
            <w:shd w:fill="FFFFFF"/>
          </w:tcPr>
          <w:p>
            <w:pPr>
              <w:keepLines/>
              <w:widowControl/>
              <w:spacing w:after="0" w:before="0"/>
            </w:pPr>
            <w:r>
              <w:rPr>
                <w:sz w:val="16"/>
              </w:rPr>
              <w:t>Z offset in feet mode (negative = toward floor, typical -24).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Trail hover Z</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cl_demo_analytics_trail_hover_z</w:t>
            </w:r>
          </w:p>
        </w:tc>
        <w:tc>
          <w:tcPr>
            <w:tcW w:type="dxa" w:w="1984"/>
            <w:tcMar>
              <w:top w:w="70" w:type="dxa"/>
              <w:start w:w="90" w:type="dxa"/>
              <w:bottom w:w="70" w:type="dxa"/>
              <w:end w:w="90" w:type="dxa"/>
            </w:tcMar>
            <w:vAlign w:val="top"/>
            <w:shd w:fill="F2FAFE"/>
          </w:tcPr>
          <w:p>
            <w:pPr>
              <w:keepLines/>
              <w:widowControl/>
              <w:spacing w:after="0" w:before="0"/>
            </w:pPr>
            <w:r>
              <w:rPr>
                <w:sz w:val="16"/>
              </w:rPr>
              <w:t>Extra upward hover so dots don't clip into the floor.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 outline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cl_demo_analytics_trail_outline</w:t>
            </w:r>
          </w:p>
        </w:tc>
        <w:tc>
          <w:tcPr>
            <w:tcW w:type="dxa" w:w="1984"/>
            <w:tcMar>
              <w:top w:w="70" w:type="dxa"/>
              <w:start w:w="90" w:type="dxa"/>
              <w:bottom w:w="70" w:type="dxa"/>
              <w:end w:w="90" w:type="dxa"/>
            </w:tcMar>
            <w:vAlign w:val="top"/>
            <w:shd w:fill="FFFFFF"/>
          </w:tcPr>
          <w:p>
            <w:pPr>
              <w:keepLines/>
              <w:widowControl/>
              <w:spacing w:after="0" w:before="0"/>
            </w:pPr>
            <w:r>
              <w:rPr>
                <w:sz w:val="16"/>
              </w:rPr>
              <w:t>Draw an outline behind trail dots, lines and HUD event dots.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Outline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cl_demo_analytics_trail_outline_alpha</w:t>
            </w:r>
          </w:p>
        </w:tc>
        <w:tc>
          <w:tcPr>
            <w:tcW w:type="dxa" w:w="1984"/>
            <w:tcMar>
              <w:top w:w="70" w:type="dxa"/>
              <w:start w:w="90" w:type="dxa"/>
              <w:bottom w:w="70" w:type="dxa"/>
              <w:end w:w="90" w:type="dxa"/>
            </w:tcMar>
            <w:vAlign w:val="top"/>
            <w:shd w:fill="F2FAFE"/>
          </w:tcPr>
          <w:p>
            <w:pPr>
              <w:keepLines/>
              <w:widowControl/>
              <w:spacing w:after="0" w:before="0"/>
            </w:pPr>
            <w:r>
              <w:rPr>
                <w:sz w:val="16"/>
              </w:rPr>
              <w:t>Outline particle opacity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Outline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cl_demo_analytics_trail_outline_scale</w:t>
            </w:r>
          </w:p>
        </w:tc>
        <w:tc>
          <w:tcPr>
            <w:tcW w:type="dxa" w:w="1984"/>
            <w:tcMar>
              <w:top w:w="70" w:type="dxa"/>
              <w:start w:w="90" w:type="dxa"/>
              <w:bottom w:w="70" w:type="dxa"/>
              <w:end w:w="90" w:type="dxa"/>
            </w:tcMar>
            <w:vAlign w:val="top"/>
            <w:shd w:fill="FFFFFF"/>
          </w:tcPr>
          <w:p>
            <w:pPr>
              <w:keepLines/>
              <w:widowControl/>
              <w:spacing w:after="0" w:before="0"/>
            </w:pPr>
            <w:r>
              <w:rPr>
                <w:sz w:val="16"/>
              </w:rPr>
              <w:t>Outline size relative to the foreground dot (1.0..3.0).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2FAFE"/>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FFFFF"/>
          </w:tcPr>
          <w:p>
            <w:pPr>
              <w:keepLines/>
              <w:widowControl/>
              <w:spacing w:after="0" w:before="0"/>
            </w:pPr>
            <w:r>
              <w:rPr>
                <w:sz w:val="16"/>
              </w:rPr>
              <w:t>Show legend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cl_demo_analytics_show_legend</w:t>
            </w:r>
          </w:p>
        </w:tc>
        <w:tc>
          <w:tcPr>
            <w:tcW w:type="dxa" w:w="1984"/>
            <w:tcMar>
              <w:top w:w="70" w:type="dxa"/>
              <w:start w:w="90" w:type="dxa"/>
              <w:bottom w:w="70" w:type="dxa"/>
              <w:end w:w="90" w:type="dxa"/>
            </w:tcMar>
            <w:vAlign w:val="top"/>
            <w:shd w:fill="FFFFFF"/>
          </w:tcPr>
          <w:p>
            <w:pPr>
              <w:keepLines/>
              <w:widowControl/>
              <w:spacing w:after="0" w:before="0"/>
            </w:pPr>
            <w:r>
              <w:rPr>
                <w:sz w:val="16"/>
              </w:rPr>
              <w:t>Show the counts + truncation line at the bottom of the HUD panel.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2FAFE"/>
          </w:tcPr>
          <w:p>
            <w:pPr>
              <w:keepLines/>
              <w:widowControl/>
              <w:spacing w:after="0" w:before="0"/>
            </w:pPr>
            <w:r>
              <w:rPr>
                <w:sz w:val="16"/>
              </w:rPr>
              <w:t>Analytics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q2prox_demoanalytics_colors</w:t>
            </w:r>
          </w:p>
        </w:tc>
        <w:tc>
          <w:tcPr>
            <w:tcW w:type="dxa" w:w="1984"/>
            <w:tcMar>
              <w:top w:w="70" w:type="dxa"/>
              <w:start w:w="90" w:type="dxa"/>
              <w:bottom w:w="70" w:type="dxa"/>
              <w:end w:w="90" w:type="dxa"/>
            </w:tcMar>
            <w:vAlign w:val="top"/>
            <w:shd w:fill="F2FAFE"/>
          </w:tcPr>
          <w:p>
            <w:pPr>
              <w:keepLines/>
              <w:widowControl/>
              <w:spacing w:after="0" w:before="0"/>
            </w:pPr>
            <w:r>
              <w:rPr>
                <w:sz w:val="16"/>
              </w:rPr>
              <w:t>Open the analytics color editor (traffic, frag, pickup, trail, outline colors).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Rescan current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demo_analytics_rescan</w:t>
            </w:r>
          </w:p>
        </w:tc>
        <w:tc>
          <w:tcPr>
            <w:tcW w:type="dxa" w:w="1984"/>
            <w:tcMar>
              <w:top w:w="70" w:type="dxa"/>
              <w:start w:w="90" w:type="dxa"/>
              <w:bottom w:w="70" w:type="dxa"/>
              <w:end w:w="90" w:type="dxa"/>
            </w:tcMar>
            <w:vAlign w:val="top"/>
            <w:shd w:fill="F2FAFE"/>
          </w:tcPr>
          <w:p>
            <w:pPr>
              <w:keepLines/>
              <w:widowControl/>
              <w:spacing w:after="0" w:before="0"/>
            </w:pPr>
            <w:r>
              <w:rPr>
                <w:sz w:val="16"/>
              </w:rPr>
              <w:t>Re-run the MVD pre-scan for the currently-playing demo.</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Print info to console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demo_analytics_info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analytics state to the console.</w:t>
            </w:r>
          </w:p>
        </w:tc>
      </w:tr>
    </w:tbl>
    <w:p>
      <w:pPr>
        <w:spacing w:after="20"/>
      </w:pPr>
    </w:p>
    <w:p>
      <w:bookmarkStart w:id="29" w:name="Q2PX_S0029"/>
      <w:pPr>
        <w:pStyle w:val="Heading2"/>
      </w:pPr>
      <w:r>
        <w:t>17.4. In-demo item timers</w:t>
      </w:r>
      <w:bookmarkEnd w:id="29"/>
    </w:p>
    <w:p>
      <w:pPr>
        <w:widowControl/>
      </w:pPr>
      <w:r>
        <w:rPr>
          <w:b/>
        </w:rPr>
        <w:t>Demo Item Timers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World display</w:t>
            </w:r>
          </w:p>
        </w:tc>
        <w:tc>
          <w:tcPr>
            <w:tcW w:type="dxa" w:w="1984"/>
            <w:tcMar>
              <w:top w:w="70" w:type="dxa"/>
              <w:start w:w="90" w:type="dxa"/>
              <w:bottom w:w="70" w:type="dxa"/>
              <w:end w:w="90" w:type="dxa"/>
            </w:tcMar>
            <w:vAlign w:val="top"/>
            <w:shd w:fill="FFFFFF"/>
          </w:tcPr>
          <w:p>
            <w:pPr>
              <w:keepLines/>
              <w:widowControl/>
              <w:spacing w:after="0" w:before="0"/>
            </w:pPr>
            <w:r>
              <w:rPr>
                <w:sz w:val="16"/>
              </w:rPr>
              <w:t>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cl_demo_item_timers_world</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off / world only (3D ghosts + labels) / strip only (2D icons + countdown) / both. MVD2 only. Applies immediately. [off / world only / strip only / both]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r>
              <w:rPr>
                <w:sz w:val="16"/>
              </w:rPr>
              <w:t>Ghost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cl_demo_item_timers_world_alpha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ghost item models and countdown labels.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World display</w:t>
            </w:r>
          </w:p>
        </w:tc>
        <w:tc>
          <w:tcPr>
            <w:tcW w:type="dxa" w:w="1984"/>
            <w:tcMar>
              <w:top w:w="70" w:type="dxa"/>
              <w:start w:w="90" w:type="dxa"/>
              <w:bottom w:w="70" w:type="dxa"/>
              <w:end w:w="90" w:type="dxa"/>
            </w:tcMar>
            <w:vAlign w:val="top"/>
            <w:shd w:fill="FFFFFF"/>
          </w:tcPr>
          <w:p>
            <w:pPr>
              <w:keepLines/>
              <w:widowControl/>
              <w:spacing w:after="0" w:before="0"/>
            </w:pPr>
            <w:r>
              <w:rPr>
                <w:sz w:val="16"/>
              </w:rPr>
              <w:t>Ghost model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cl_demo_item_timers_world_scale</w:t>
            </w:r>
          </w:p>
        </w:tc>
        <w:tc>
          <w:tcPr>
            <w:tcW w:type="dxa" w:w="1984"/>
            <w:tcMar>
              <w:top w:w="70" w:type="dxa"/>
              <w:start w:w="90" w:type="dxa"/>
              <w:bottom w:w="70" w:type="dxa"/>
              <w:end w:w="90" w:type="dxa"/>
            </w:tcMar>
            <w:vAlign w:val="top"/>
            <w:shd w:fill="FFFFFF"/>
          </w:tcPr>
          <w:p>
            <w:pPr>
              <w:keepLines/>
              <w:widowControl/>
              <w:spacing w:after="0" w:before="0"/>
            </w:pPr>
            <w:r>
              <w:rPr>
                <w:sz w:val="16"/>
              </w:rPr>
              <w:t>Ghost item model size multiplier (0.25..3.0).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r>
              <w:rPr>
                <w:sz w:val="16"/>
              </w:rPr>
              <w:t>Items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q2prox_demoitemtimers_colors</w:t>
            </w:r>
          </w:p>
        </w:tc>
        <w:tc>
          <w:tcPr>
            <w:tcW w:type="dxa" w:w="1984"/>
            <w:tcMar>
              <w:top w:w="70" w:type="dxa"/>
              <w:start w:w="90" w:type="dxa"/>
              <w:bottom w:w="70" w:type="dxa"/>
              <w:end w:w="90" w:type="dxa"/>
            </w:tcMar>
            <w:vAlign w:val="top"/>
            <w:shd w:fill="F2FAFE"/>
          </w:tcPr>
          <w:p>
            <w:pPr>
              <w:keepLines/>
              <w:widowControl/>
              <w:spacing w:after="0" w:before="0"/>
            </w:pPr>
            <w:r>
              <w:rPr>
                <w:sz w:val="16"/>
              </w:rPr>
              <w:t>Open the per-item timer color editor (adaptive toggle + per-item text/ring colors).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Show green armor (jacket)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cl_demo_item_timers_show_armor_green</w:t>
            </w:r>
          </w:p>
        </w:tc>
        <w:tc>
          <w:tcPr>
            <w:tcW w:type="dxa" w:w="1984"/>
            <w:tcMar>
              <w:top w:w="70" w:type="dxa"/>
              <w:start w:w="90" w:type="dxa"/>
              <w:bottom w:w="70" w:type="dxa"/>
              <w:end w:w="90" w:type="dxa"/>
            </w:tcMar>
            <w:vAlign w:val="top"/>
            <w:shd w:fill="F2FAFE"/>
          </w:tcPr>
          <w:p>
            <w:pPr>
              <w:keepLines/>
              <w:widowControl/>
              <w:spacing w:after="0" w:before="0"/>
            </w:pPr>
            <w:r>
              <w:rPr>
                <w:sz w:val="16"/>
              </w:rPr>
              <w:t>Track green (jacket) armor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Show yellow armor (combat)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cl_demo_item_timers_show_armor_yellow</w:t>
            </w:r>
          </w:p>
        </w:tc>
        <w:tc>
          <w:tcPr>
            <w:tcW w:type="dxa" w:w="1984"/>
            <w:tcMar>
              <w:top w:w="70" w:type="dxa"/>
              <w:start w:w="90" w:type="dxa"/>
              <w:bottom w:w="70" w:type="dxa"/>
              <w:end w:w="90" w:type="dxa"/>
            </w:tcMar>
            <w:vAlign w:val="top"/>
            <w:shd w:fill="FFFFFF"/>
          </w:tcPr>
          <w:p>
            <w:pPr>
              <w:keepLines/>
              <w:widowControl/>
              <w:spacing w:after="0" w:before="0"/>
            </w:pPr>
            <w:r>
              <w:rPr>
                <w:sz w:val="16"/>
              </w:rPr>
              <w:t>Track yellow (combat) armor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Show red armor (body)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cl_demo_item_timers_show_armor_red</w:t>
            </w:r>
          </w:p>
        </w:tc>
        <w:tc>
          <w:tcPr>
            <w:tcW w:type="dxa" w:w="1984"/>
            <w:tcMar>
              <w:top w:w="70" w:type="dxa"/>
              <w:start w:w="90" w:type="dxa"/>
              <w:bottom w:w="70" w:type="dxa"/>
              <w:end w:w="90" w:type="dxa"/>
            </w:tcMar>
            <w:vAlign w:val="top"/>
            <w:shd w:fill="F2FAFE"/>
          </w:tcPr>
          <w:p>
            <w:pPr>
              <w:keepLines/>
              <w:widowControl/>
              <w:spacing w:after="0" w:before="0"/>
            </w:pPr>
            <w:r>
              <w:rPr>
                <w:sz w:val="16"/>
              </w:rPr>
              <w:t>Track red (body) armor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Quad Damage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cl_demo_item_timers_show_quad</w:t>
            </w:r>
          </w:p>
        </w:tc>
        <w:tc>
          <w:tcPr>
            <w:tcW w:type="dxa" w:w="1984"/>
            <w:tcMar>
              <w:top w:w="70" w:type="dxa"/>
              <w:start w:w="90" w:type="dxa"/>
              <w:bottom w:w="70" w:type="dxa"/>
              <w:end w:w="90" w:type="dxa"/>
            </w:tcMar>
            <w:vAlign w:val="top"/>
            <w:shd w:fill="F2FAFE"/>
          </w:tcPr>
          <w:p>
            <w:pPr>
              <w:keepLines/>
              <w:widowControl/>
              <w:spacing w:after="0" w:before="0"/>
            </w:pPr>
            <w:r>
              <w:rPr>
                <w:sz w:val="16"/>
              </w:rPr>
              <w:t>Track Quad Damage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Invulnerability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cl_demo_item_timers_show_invuln</w:t>
            </w:r>
          </w:p>
        </w:tc>
        <w:tc>
          <w:tcPr>
            <w:tcW w:type="dxa" w:w="1984"/>
            <w:tcMar>
              <w:top w:w="70" w:type="dxa"/>
              <w:start w:w="90" w:type="dxa"/>
              <w:bottom w:w="70" w:type="dxa"/>
              <w:end w:w="90" w:type="dxa"/>
            </w:tcMar>
            <w:vAlign w:val="top"/>
            <w:shd w:fill="FFFFFF"/>
          </w:tcPr>
          <w:p>
            <w:pPr>
              <w:keepLines/>
              <w:widowControl/>
              <w:spacing w:after="0" w:before="0"/>
            </w:pPr>
            <w:r>
              <w:rPr>
                <w:sz w:val="16"/>
              </w:rPr>
              <w:t>Track Invulnerability (pent)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Silencer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cl_demo_item_timers_show_silencer</w:t>
            </w:r>
          </w:p>
        </w:tc>
        <w:tc>
          <w:tcPr>
            <w:tcW w:type="dxa" w:w="1984"/>
            <w:tcMar>
              <w:top w:w="70" w:type="dxa"/>
              <w:start w:w="90" w:type="dxa"/>
              <w:bottom w:w="70" w:type="dxa"/>
              <w:end w:w="90" w:type="dxa"/>
            </w:tcMar>
            <w:vAlign w:val="top"/>
            <w:shd w:fill="F2FAFE"/>
          </w:tcPr>
          <w:p>
            <w:pPr>
              <w:keepLines/>
              <w:widowControl/>
              <w:spacing w:after="0" w:before="0"/>
            </w:pPr>
            <w:r>
              <w:rPr>
                <w:sz w:val="16"/>
              </w:rPr>
              <w:t>Track Silencer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Rebreather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cl_demo_item_timers_show_breather</w:t>
            </w:r>
          </w:p>
        </w:tc>
        <w:tc>
          <w:tcPr>
            <w:tcW w:type="dxa" w:w="1984"/>
            <w:tcMar>
              <w:top w:w="70" w:type="dxa"/>
              <w:start w:w="90" w:type="dxa"/>
              <w:bottom w:w="70" w:type="dxa"/>
              <w:end w:w="90" w:type="dxa"/>
            </w:tcMar>
            <w:vAlign w:val="top"/>
            <w:shd w:fill="FFFFFF"/>
          </w:tcPr>
          <w:p>
            <w:pPr>
              <w:keepLines/>
              <w:widowControl/>
              <w:spacing w:after="0" w:before="0"/>
            </w:pPr>
            <w:r>
              <w:rPr>
                <w:sz w:val="16"/>
              </w:rPr>
              <w:t>Track Rebreather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Environment Suit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cl_demo_item_timers_show_enviro</w:t>
            </w:r>
          </w:p>
        </w:tc>
        <w:tc>
          <w:tcPr>
            <w:tcW w:type="dxa" w:w="1984"/>
            <w:tcMar>
              <w:top w:w="70" w:type="dxa"/>
              <w:start w:w="90" w:type="dxa"/>
              <w:bottom w:w="70" w:type="dxa"/>
              <w:end w:w="90" w:type="dxa"/>
            </w:tcMar>
            <w:vAlign w:val="top"/>
            <w:shd w:fill="F2FAFE"/>
          </w:tcPr>
          <w:p>
            <w:pPr>
              <w:keepLines/>
              <w:widowControl/>
              <w:spacing w:after="0" w:before="0"/>
            </w:pPr>
            <w:r>
              <w:rPr>
                <w:sz w:val="16"/>
              </w:rPr>
              <w:t>Track Environment Suit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Adrenaline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cl_demo_item_timers_show_adrenal</w:t>
            </w:r>
          </w:p>
        </w:tc>
        <w:tc>
          <w:tcPr>
            <w:tcW w:type="dxa" w:w="1984"/>
            <w:tcMar>
              <w:top w:w="70" w:type="dxa"/>
              <w:start w:w="90" w:type="dxa"/>
              <w:bottom w:w="70" w:type="dxa"/>
              <w:end w:w="90" w:type="dxa"/>
            </w:tcMar>
            <w:vAlign w:val="top"/>
            <w:shd w:fill="FFFFFF"/>
          </w:tcPr>
          <w:p>
            <w:pPr>
              <w:keepLines/>
              <w:widowControl/>
              <w:spacing w:after="0" w:before="0"/>
            </w:pPr>
            <w:r>
              <w:rPr>
                <w:sz w:val="16"/>
              </w:rPr>
              <w:t>Track Adrenaline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Mega Health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cl_demo_item_timers_show_megahealth</w:t>
            </w:r>
          </w:p>
        </w:tc>
        <w:tc>
          <w:tcPr>
            <w:tcW w:type="dxa" w:w="1984"/>
            <w:tcMar>
              <w:top w:w="70" w:type="dxa"/>
              <w:start w:w="90" w:type="dxa"/>
              <w:bottom w:w="70" w:type="dxa"/>
              <w:end w:w="90" w:type="dxa"/>
            </w:tcMar>
            <w:vAlign w:val="top"/>
            <w:shd w:fill="F2FAFE"/>
          </w:tcPr>
          <w:p>
            <w:pPr>
              <w:keepLines/>
              <w:widowControl/>
              <w:spacing w:after="0" w:before="0"/>
            </w:pPr>
            <w:r>
              <w:rPr>
                <w:sz w:val="16"/>
              </w:rPr>
              <w:t>Track Mega Health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Power Screen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cl_demo_item_timers_show_power_screen</w:t>
            </w:r>
          </w:p>
        </w:tc>
        <w:tc>
          <w:tcPr>
            <w:tcW w:type="dxa" w:w="1984"/>
            <w:tcMar>
              <w:top w:w="70" w:type="dxa"/>
              <w:start w:w="90" w:type="dxa"/>
              <w:bottom w:w="70" w:type="dxa"/>
              <w:end w:w="90" w:type="dxa"/>
            </w:tcMar>
            <w:vAlign w:val="top"/>
            <w:shd w:fill="FFFFFF"/>
          </w:tcPr>
          <w:p>
            <w:pPr>
              <w:keepLines/>
              <w:widowControl/>
              <w:spacing w:after="0" w:before="0"/>
            </w:pPr>
            <w:r>
              <w:rPr>
                <w:sz w:val="16"/>
              </w:rPr>
              <w:t>Track Power Screen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Power Shield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cl_demo_item_timers_show_power_shield</w:t>
            </w:r>
          </w:p>
        </w:tc>
        <w:tc>
          <w:tcPr>
            <w:tcW w:type="dxa" w:w="1984"/>
            <w:tcMar>
              <w:top w:w="70" w:type="dxa"/>
              <w:start w:w="90" w:type="dxa"/>
              <w:bottom w:w="70" w:type="dxa"/>
              <w:end w:w="90" w:type="dxa"/>
            </w:tcMar>
            <w:vAlign w:val="top"/>
            <w:shd w:fill="F2FAFE"/>
          </w:tcPr>
          <w:p>
            <w:pPr>
              <w:keepLines/>
              <w:widowControl/>
              <w:spacing w:after="0" w:before="0"/>
            </w:pPr>
            <w:r>
              <w:rPr>
                <w:sz w:val="16"/>
              </w:rPr>
              <w:t>Track Power Shield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Show 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cl_demo_item_timers_show_rl</w:t>
            </w:r>
          </w:p>
        </w:tc>
        <w:tc>
          <w:tcPr>
            <w:tcW w:type="dxa" w:w="1984"/>
            <w:tcMar>
              <w:top w:w="70" w:type="dxa"/>
              <w:start w:w="90" w:type="dxa"/>
              <w:bottom w:w="70" w:type="dxa"/>
              <w:end w:w="90" w:type="dxa"/>
            </w:tcMar>
            <w:vAlign w:val="top"/>
            <w:shd w:fill="F2FAFE"/>
          </w:tcPr>
          <w:p>
            <w:pPr>
              <w:keepLines/>
              <w:widowControl/>
              <w:spacing w:after="0" w:before="0"/>
            </w:pPr>
            <w:r>
              <w:rPr>
                <w:sz w:val="16"/>
              </w:rPr>
              <w:t>Track Rocket Launcher respawns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Show BFG10K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cl_demo_item_timers_show_bfg</w:t>
            </w:r>
          </w:p>
        </w:tc>
        <w:tc>
          <w:tcPr>
            <w:tcW w:type="dxa" w:w="1984"/>
            <w:tcMar>
              <w:top w:w="70" w:type="dxa"/>
              <w:start w:w="90" w:type="dxa"/>
              <w:bottom w:w="70" w:type="dxa"/>
              <w:end w:w="90" w:type="dxa"/>
            </w:tcMar>
            <w:vAlign w:val="top"/>
            <w:shd w:fill="FFFFFF"/>
          </w:tcPr>
          <w:p>
            <w:pPr>
              <w:keepLines/>
              <w:widowControl/>
              <w:spacing w:after="0" w:before="0"/>
            </w:pPr>
            <w:r>
              <w:rPr>
                <w:sz w:val="16"/>
              </w:rPr>
              <w:t>Track BFG10K respawns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Show Railgun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cl_demo_item_timers_show_rail</w:t>
            </w:r>
          </w:p>
        </w:tc>
        <w:tc>
          <w:tcPr>
            <w:tcW w:type="dxa" w:w="1984"/>
            <w:tcMar>
              <w:top w:w="70" w:type="dxa"/>
              <w:start w:w="90" w:type="dxa"/>
              <w:bottom w:w="70" w:type="dxa"/>
              <w:end w:w="90" w:type="dxa"/>
            </w:tcMar>
            <w:vAlign w:val="top"/>
            <w:shd w:fill="F2FAFE"/>
          </w:tcPr>
          <w:p>
            <w:pPr>
              <w:keepLines/>
              <w:widowControl/>
              <w:spacing w:after="0" w:before="0"/>
            </w:pPr>
            <w:r>
              <w:rPr>
                <w:sz w:val="16"/>
              </w:rPr>
              <w:t>Track Railgun respawns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Demo-player strip</w:t>
            </w:r>
          </w:p>
        </w:tc>
        <w:tc>
          <w:tcPr>
            <w:tcW w:type="dxa" w:w="1984"/>
            <w:tcMar>
              <w:top w:w="70" w:type="dxa"/>
              <w:start w:w="90" w:type="dxa"/>
              <w:bottom w:w="70" w:type="dxa"/>
              <w:end w:w="90" w:type="dxa"/>
            </w:tcMar>
            <w:vAlign w:val="top"/>
            <w:shd w:fill="F2FAFE"/>
          </w:tcPr>
          <w:p>
            <w:pPr>
              <w:keepLines/>
              <w:widowControl/>
              <w:spacing w:after="0" w:before="0"/>
            </w:pPr>
            <w:r>
              <w:rPr>
                <w:sz w:val="16"/>
              </w:rPr>
              <w:t>Strip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cl_demo_item_timers_strip_alpha</w:t>
            </w:r>
          </w:p>
        </w:tc>
        <w:tc>
          <w:tcPr>
            <w:tcW w:type="dxa" w:w="1984"/>
            <w:tcMar>
              <w:top w:w="70" w:type="dxa"/>
              <w:start w:w="90" w:type="dxa"/>
              <w:bottom w:w="70" w:type="dxa"/>
              <w:end w:w="90" w:type="dxa"/>
            </w:tcMar>
            <w:vAlign w:val="top"/>
            <w:shd w:fill="F2FAFE"/>
          </w:tcPr>
          <w:p>
            <w:pPr>
              <w:keepLines/>
              <w:widowControl/>
              <w:spacing w:after="0" w:before="0"/>
            </w:pPr>
            <w:r>
              <w:rPr>
                <w:sz w:val="16"/>
              </w:rPr>
              <w:t>Item-timer strip background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r>
              <w:rPr>
                <w:sz w:val="16"/>
              </w:rPr>
              <w:t>Strip pillarbox workspace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cl_demo_item_timers_strip_pillarbox_workspace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Let the strip be dragged into the pillarbox / letterbox bars (full window).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Demo-player strip</w:t>
            </w:r>
          </w:p>
        </w:tc>
        <w:tc>
          <w:tcPr>
            <w:tcW w:type="dxa" w:w="1984"/>
            <w:tcMar>
              <w:top w:w="70" w:type="dxa"/>
              <w:start w:w="90" w:type="dxa"/>
              <w:bottom w:w="70" w:type="dxa"/>
              <w:end w:w="90" w:type="dxa"/>
            </w:tcMar>
            <w:vAlign w:val="top"/>
            <w:shd w:fill="F2FAFE"/>
          </w:tcPr>
          <w:p>
            <w:pPr>
              <w:keepLines/>
              <w:widowControl/>
              <w:spacing w:after="0" w:before="0"/>
            </w:pPr>
            <w:r>
              <w:rPr>
                <w:sz w:val="16"/>
              </w:rPr>
              <w:t>Move strip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demo_item_timers_strip_edit</w:t>
            </w:r>
          </w:p>
        </w:tc>
        <w:tc>
          <w:tcPr>
            <w:tcW w:type="dxa" w:w="1984"/>
            <w:tcMar>
              <w:top w:w="70" w:type="dxa"/>
              <w:start w:w="90" w:type="dxa"/>
              <w:bottom w:w="70" w:type="dxa"/>
              <w:end w:w="90" w:type="dxa"/>
            </w:tcMar>
            <w:vAlign w:val="top"/>
            <w:shd w:fill="F2FAFE"/>
          </w:tcPr>
          <w:p>
            <w:pPr>
              <w:keepLines/>
              <w:widowControl/>
              <w:spacing w:after="0" w:before="0"/>
            </w:pPr>
            <w:r>
              <w:rPr>
                <w:sz w:val="16"/>
              </w:rPr>
              <w:t>Drag the strip to any position (Enter/Escape to exit).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r>
              <w:rPr>
                <w:sz w:val="16"/>
              </w:rPr>
              <w:t>Reset strip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demo_item_timers_strip_reset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the strip position to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Demo-player strip</w:t>
            </w:r>
          </w:p>
        </w:tc>
        <w:tc>
          <w:tcPr>
            <w:tcW w:type="dxa" w:w="1984"/>
            <w:tcMar>
              <w:top w:w="70" w:type="dxa"/>
              <w:start w:w="90" w:type="dxa"/>
              <w:bottom w:w="70" w:type="dxa"/>
              <w:end w:w="90" w:type="dxa"/>
            </w:tcMar>
            <w:vAlign w:val="top"/>
            <w:shd w:fill="F2FAFE"/>
          </w:tcPr>
          <w:p>
            <w:pPr>
              <w:keepLines/>
              <w:widowControl/>
              <w:spacing w:after="0" w:before="0"/>
            </w:pPr>
            <w:r>
              <w:rPr>
                <w:sz w:val="16"/>
              </w:rPr>
              <w:t>Print item-timer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demo_item_timers_info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item-timer cache to the console.</w:t>
            </w:r>
          </w:p>
        </w:tc>
      </w:tr>
    </w:tbl>
    <w:p>
      <w:pPr>
        <w:spacing w:after="20"/>
      </w:pPr>
    </w:p>
    <w:p>
      <w:r>
        <w:br w:type="page"/>
      </w:r>
    </w:p>
    <w:p>
      <w:bookmarkStart w:id="30" w:name="Q2PX_S0030"/>
      <w:pPr>
        <w:pStyle w:val="Heading1"/>
      </w:pPr>
      <w:r>
        <w:t>18. The link to game statistics</w:t>
      </w:r>
      <w:bookmarkEnd w:id="30"/>
    </w:p>
    <w:p>
      <w:pPr>
        <w:widowControl/>
      </w:pPr>
      <w:r>
        <w:t xml:space="preserve">The demo browser and game statistics read </w:t>
      </w:r>
      <w:r>
        <w:rPr>
          <w:b/>
        </w:rPr>
        <w:t>the same</w:t>
      </w:r>
      <w:r>
        <w:t xml:space="preserve"> published snapshot of the recording library. The recording folders are walked exactly once per data generation, and every consumer — the browser, the statistics window and the intro personal-fact layer — works by querying that snapshot.</w:t>
      </w:r>
    </w:p>
    <w:p>
      <w:pPr>
        <w:widowControl/>
      </w:pPr>
      <w:r>
        <w:t>Practical consequences:</w:t>
      </w:r>
    </w:p>
    <w:p>
      <w:pPr>
        <w:pStyle w:val="ListBullet"/>
      </w:pPr>
      <w:r>
        <w:t xml:space="preserve">the browser lists </w:t>
      </w:r>
      <w:r>
        <w:rPr>
          <w:b/>
        </w:rPr>
        <w:t>every</w:t>
      </w:r>
      <w:r>
        <w:t xml:space="preserve"> file, while statistics show only what passed its own selection conditions;</w:t>
      </w:r>
    </w:p>
    <w:p>
      <w:pPr>
        <w:pStyle w:val="ListBullet"/>
      </w:pPr>
      <w:r>
        <w:t>changing the minimum recording size changes the statistics instantly and reparses nothing, while the browser's file list stays complete;</w:t>
      </w:r>
    </w:p>
    <w:p>
      <w:pPr>
        <w:pStyle w:val="ListBullet"/>
      </w:pPr>
      <w:r>
        <w:t>refreshing the statistics does not disturb the browser and does not require closing it.</w:t>
      </w:r>
    </w:p>
    <w:p>
      <w:pPr>
        <w:widowControl/>
      </w:pPr>
      <w:r>
        <w:t>Details are in the game statistics and demo auto-statistics guide.</w:t>
      </w:r>
    </w:p>
    <w:p>
      <w:r>
        <w:br w:type="page"/>
      </w:r>
    </w:p>
    <w:p>
      <w:bookmarkStart w:id="31" w:name="Q2PX_S0031"/>
      <w:pPr>
        <w:pStyle w:val="Heading1"/>
      </w:pPr>
      <w:r>
        <w:t>19. Interface settings</w:t>
      </w:r>
      <w:bookmarkEnd w:id="31"/>
    </w:p>
    <w:p>
      <w:pPr>
        <w:widowControl/>
      </w:pPr>
      <w:r>
        <w:t>The browser and player settings belong to the client's interface and are described in the cvar reference. Visual viewing settings during playback are saved into a separate demo profile — see the visual profile section above and the cvars guide.</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DEMO BROWSER AND PLAYER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Demo Browser and Player Guide</dc:title>
  <dc:subject>Q2PRO-X 1.6 Beta 5 by ly — Finding recordings, playback, analytics and in-demo item timers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