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Health and Protection Ambience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Project author: ly</w:t>
      </w:r>
    </w:p>
    <w:p>
      <w:pPr>
        <w:spacing w:before="120"/>
        <w:jc w:val="center"/>
      </w:pPr>
      <w:r>
        <w:rPr>
          <w:color w:val="526373"/>
          <w:sz w:val="22"/>
        </w:rPr>
        <w:t>Health and Protection Ambience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1.6 Beta 5 by ly  •  2026-10-10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Health and protection ambience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Nine states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How armour contributes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Crossfades and death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Music priority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Health and protection ambience</w:t>
      </w:r>
      <w:bookmarkEnd w:id="1"/>
    </w:p>
    <w:p>
      <w:pPr>
        <w:widowControl/>
      </w:pPr>
      <w:r>
        <w:t>Project author: ly. Q2PRO-X 1.6 Beta 5.</w:t>
      </w:r>
    </w:p>
    <w:p>
      <w:pPr>
        <w:widowControl/>
      </w:pPr>
      <w:r>
        <w:t>This optional music layer changes mood according to the controlled player's condition. It is disabled by default. Single-player and Deathmatch are enabled separately; ordinary online music retains its usual behaviour in a disabled mode.</w:t>
      </w:r>
    </w:p>
    <w:p>
      <w:pPr>
        <w:widowControl/>
      </w:pPr>
      <w:r>
        <w:t>Location: Main menu → Options → Sound &amp; Acoustics → Q2PRO-X / Player state ambient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511307"/>
            <wp:docPr id="2" name="Picture 2" descr="Game-mode switches, volume, transitions and state thresholds. Russian reference screenshot; the control reference below is in English." title="Game-mode switches, volume, transitions and state thresholds. Russian reference screenshot; the control reference below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BIENT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51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Game-mode switches, volume, transitions and state thresholds. Russian reference screenshot; the control reference below is in English.</w:t>
      </w:r>
    </w:p>
    <w:p>
      <w:pPr>
        <w:widowControl/>
      </w:pPr>
      <w:r>
        <w:rPr>
          <w:b/>
        </w:rPr>
        <w:t>Q2PRO-X / Player state ambient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cl_music_health_ambient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Adaptive ambient scope; explicit online tracks take priority.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cl_music_health_ambient_singleplayer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Adaptive ambient scope; explicit online tracks take priority.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cl_music_health_ambient_deathmatch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cl_music_health_ambient_deathmatch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Adaptive ambient scope; explicit online tracks take priority.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Ambient volume. Zero keeps auto online music inhibited in enabled modes.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Crossfade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cl_music_health_ambient_transition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Smooth state and end-to-start transitions, seconds.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Protection 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Protection estimate: normal, energy or mixed damage. Applies immediately. [Normal / Energy / Mixed]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panic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cl_music_health_ambient_min_panic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cl_music_health_ambient_min_fear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tense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cl_music_health_ambient_min_tense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uneasy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cl_music_health_ambient_min_uneasy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cl_music_health_ambient_min_calm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triumphant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cl_music_health_ambient_min_triumphant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heroic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cl_music_health_ambient_min_heroic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State lower boundaries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divine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cl_music_health_ambient_min_divine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Integer lower boundary; strictly increasing. Below first: critical.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Current state...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music_health_ambient_info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Show score, state and music priority in console.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music_health_ambient_reset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adaptive ambient only; master becomes off.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Online music...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Explicit track wins over ambient. Disconnect restores normal autoplay.</w:t>
            </w:r>
          </w:p>
        </w:tc>
      </w:tr>
    </w:tbl>
    <w:p>
      <w:pPr>
        <w:spacing w:after="20"/>
      </w:pPr>
    </w:p>
    <w:p>
      <w:bookmarkStart w:id="2" w:name="Q2PX_S0002"/>
      <w:pPr>
        <w:pStyle w:val="Heading2"/>
      </w:pPr>
      <w:r>
        <w:t>Nine states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Evaluation points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Mood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Below 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Critical alarm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ha_critical.flac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15–29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Panic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ha_panic.flac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30–49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Fear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ha_fear.flac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50–69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Tension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ha_tense.flac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70–99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Unease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ha_uneasy.flac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100–139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Calm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ha_calm.flac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140–160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Triumph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ha_triumphant.flac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161–200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Heroism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ha_heroic.flac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201 and above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Divine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ha_divine.flac</w:t>
            </w:r>
          </w:p>
        </w:tc>
      </w:tr>
    </w:tbl>
    <w:p>
      <w:pPr>
        <w:spacing w:after="20"/>
      </w:pPr>
    </w:p>
    <w:p>
      <w:pPr>
        <w:widowControl/>
      </w:pPr>
      <w:r>
        <w:t>These are the initial thresholds. The menu changes the lower bounds of the following eight states; they must increase strictly. Values are integers from 1 to 10000. Below the first threshold, critical alarm is selected. Default volume is 50%; the transition is 2.5 seconds, adjustable from 2 to 3 seconds.</w:t>
      </w:r>
    </w:p>
    <w:p>
      <w:bookmarkStart w:id="3" w:name="Q2PX_S0003"/>
      <w:pPr>
        <w:pStyle w:val="Heading2"/>
      </w:pPr>
      <w:r>
        <w:t>How armour contributes</w:t>
      </w:r>
      <w:bookmarkEnd w:id="3"/>
    </w:p>
    <w:p>
      <w:pPr>
        <w:widowControl/>
      </w:pPr>
      <w:r>
        <w:t>The evaluation is not simply HP plus armour. The ordinary-damage profile uses protection fractions of 30%, 60% and 80% for green, yellow and red armour. The energy profile uses 0%, 30% and 60%. The mixed profile combines the estimates at 75/25. Shards replenish the existing armour type, not a fourth protection type.</w:t>
      </w:r>
    </w:p>
    <w:p>
      <w:pPr>
        <w:widowControl/>
      </w:pPr>
      <w:r>
        <w:t xml:space="preserve">For health H, ordinary armour A and protection fraction p, the base estimate is </w:t>
      </w:r>
      <w:r>
        <w:rPr>
          <w:rFonts w:ascii="Cascadia Mono" w:hAnsi="Cascadia Mono" w:eastAsia="Cascadia Mono"/>
          <w:color w:val="153A5B"/>
          <w:sz w:val="17"/>
        </w:rPr>
        <w:t>H + min(A, H × p / (1 − p))</w:t>
      </w:r>
      <w:r>
        <w:t>. For example, 30 HP and 100 red armour yield 130 points in the ordinary profile; green armour yields about 42.9. Equal quantities of different armour can therefore produce very different moods.</w:t>
      </w:r>
    </w:p>
    <w:p>
      <w:pPr>
        <w:widowControl/>
      </w:pPr>
      <w:r>
        <w:t>Power Shield accounts for energy consumption and its protection fraction. Power Screen is directional, so a conservative factor of 0.35 is used; it is not treated as the shield's all-round protection. Evaluation uses HUD icons and numbers available to the client. It guides music, not an exact lethal-damage prediction: server rounding, attack direction and third-party mod rules can differ. Unknown protection is not invented.</w:t>
      </w:r>
    </w:p>
    <w:p>
      <w:bookmarkStart w:id="4" w:name="Q2PX_S0004"/>
      <w:pPr>
        <w:pStyle w:val="Heading2"/>
      </w:pPr>
      <w:r>
        <w:t>Crossfades and death</w:t>
      </w:r>
      <w:bookmarkEnd w:id="4"/>
    </w:p>
    <w:p>
      <w:pPr>
        <w:widowControl/>
      </w:pPr>
      <w:r>
        <w:t>The new track mixes in before the previous one ends. Looping also overlaps the end and beginning without a mandatory pause. If health changes during a fade, the mix redirects to the current state. Duration comes from the FLAC actually opened, rather than a fixed number of seconds in the program.</w:t>
      </w:r>
    </w:p>
    <w:p>
      <w:pPr>
        <w:widowControl/>
      </w:pPr>
      <w:r>
        <w:t>After death, critical alarm plays until respawn or leaving the level. Respawning restores evaluation of the current condition. Demo playback, observing another player and intermissions do not pretend to be a living controlled player. Unknown third-party server modes and cooperative play are not automatically assumed to be single-player.</w:t>
      </w:r>
    </w:p>
    <w:p>
      <w:bookmarkStart w:id="5" w:name="Q2PX_S0005"/>
      <w:pPr>
        <w:pStyle w:val="Heading2"/>
      </w:pPr>
      <w:r>
        <w:t>Music priority</w:t>
      </w:r>
      <w:bookmarkEnd w:id="5"/>
    </w:p>
    <w:p>
      <w:pPr>
        <w:widowControl/>
      </w:pPr>
      <w:r>
        <w:t>The intro ends through its normal fade, after which ambience may begin. In an enabled game mode, ambience suppresses automatic online-music startup, but not an explicitly selected track or a musical AVFX preset. Disconnecting removes the restriction and restores ordinary autoplay. Disabling ambience does not rewrite online-player settings.</w:t>
      </w:r>
    </w:p>
    <w:p>
      <w:pPr>
        <w:widowControl/>
      </w:pPr>
      <w:r>
        <w:t xml:space="preserve">The nine tracks are in </w:t>
      </w:r>
      <w:r>
        <w:rPr>
          <w:rFonts w:ascii="Cascadia Mono" w:hAnsi="Cascadia Mono" w:eastAsia="Cascadia Mono"/>
          <w:color w:val="153A5B"/>
          <w:sz w:val="17"/>
        </w:rPr>
        <w:t>baseq2/q2prox_health_ambient.pak</w:t>
      </w:r>
      <w:r>
        <w:t xml:space="preserve">, at </w:t>
      </w:r>
      <w:r>
        <w:rPr>
          <w:rFonts w:ascii="Cascadia Mono" w:hAnsi="Cascadia Mono" w:eastAsia="Cascadia Mono"/>
          <w:color w:val="153A5B"/>
          <w:sz w:val="17"/>
        </w:rPr>
        <w:t>music/q2prox/health_ambient/ha_&lt;state&gt;.flac</w:t>
      </w:r>
      <w:r>
        <w:t>. The Audio Assets Guide describes their contents and replacement rules.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2026-10-10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Health and Protection Ambience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Health and Protection Ambience</dc:title>
  <dc:subject>Q2PRO-X 1.6 Beta 5 by ly — Health and Protection Ambience</dc:subject>
  <dc:creator>ly</dc:creator>
  <cp:keywords>Q2PRO-X, Q2PRO-X 1.6 Beta 5 by ly, Quake II, guide, 2026-10-10</cp:keywords>
  <dc:description>Q2PRO-X 1.6 Beta 5 by ly. English edition. Document date: 2026-10-10.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release documentation</cp:category>
</cp:coreProperties>
</file>