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Пресеты освещения и видимости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Пресеты освещения и видимости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4: новый заводской пресет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Пресеты освещения и видимости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Чем отличаются категории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Освещение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Видимость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Четыре пользовательских слота в каждой категории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Генератор видимости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4: новый заводской пресет</w:t>
      </w:r>
      <w:bookmarkEnd w:id="1"/>
    </w:p>
    <w:p>
      <w:pPr>
        <w:widowControl/>
      </w:pPr>
      <w:r>
        <w:t>«Фиолетовые мужики, салатовые бабы» добавлен в заводские пресеты видимости. Это точная копия авторского пользовательского слота: параметры видимости, Bloom и индивидуальные цвета моделей. Сохранение собственных пресетов работает как прежде. Раздельная окраска исправлена для EGL/ANGLE и согласована с WGL.</w:t>
      </w:r>
    </w:p>
    <w:p>
      <w:r>
        <w:br w:type="page"/>
      </w:r>
    </w:p>
    <w:p>
      <w:bookmarkStart w:id="2" w:name="Q2PX_S0002"/>
      <w:pPr>
        <w:pStyle w:val="Heading1"/>
      </w:pPr>
      <w:r>
        <w:t>Пресеты освещения и видимости</w:t>
      </w:r>
      <w:bookmarkEnd w:id="2"/>
    </w:p>
    <w:p>
      <w:pPr>
        <w:widowControl/>
      </w:pPr>
      <w:r>
        <w:t>Автор проекта: ly. Q2PRO-X 1.6 Beta 5.</w:t>
      </w:r>
    </w:p>
    <w:p>
      <w:pPr>
        <w:widowControl/>
      </w:pPr>
      <w:r>
        <w:t>В главном меню и во время игры есть единый пункт «Пресеты…». Он объединяет обычные AVFX-пресеты, освещение, видимость и отдельные контакты игрока AVFX.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571374"/>
            <wp:docPr id="2" name="Picture 2" descr="Единая точка входа во все категории пресетов." title="Единая точка входа во все категории пресетов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-01-RU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571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Единая точка входа во все категории пресетов.</w:t>
      </w:r>
    </w:p>
    <w:p>
      <w:bookmarkStart w:id="3" w:name="Q2PX_S0003"/>
      <w:pPr>
        <w:pStyle w:val="Heading2"/>
      </w:pPr>
      <w:r>
        <w:t>Чем отличаются категории</w:t>
      </w:r>
      <w:bookmarkEnd w:id="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применяет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Погода, небо, поверхности и остальные эффекты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Освещение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Яркость, цветность, модель освещения и динамический свет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Видимость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Подсветки игроков, частей моделей, оружия и предметов; обычный Bloom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Контакты игрока 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Кровь, брызги, контактные следы и связанные эффекты</w:t>
            </w:r>
          </w:p>
        </w:tc>
      </w:tr>
    </w:tbl>
    <w:p>
      <w:pPr>
        <w:spacing w:after="20"/>
      </w:pPr>
    </w:p>
    <w:p>
      <w:pPr>
        <w:widowControl/>
      </w:pPr>
      <w:r>
        <w:t>Пресет применяется к текущей игре. Каждая переменная сохраняется существующим способом: общие параметры остаются общими, модовые — в конфиге соответствующего мода. Поэтому при смене мода часть значений может измениться. Внизу обоих новых меню находятся ссылки на связанные настройки и «Конфиги модов…».</w:t>
      </w:r>
    </w:p>
    <w:p>
      <w:bookmarkStart w:id="4" w:name="Q2PX_S0004"/>
      <w:pPr>
        <w:pStyle w:val="Heading2"/>
      </w:pPr>
      <w:r>
        <w:t>Освещение</w:t>
      </w:r>
      <w:bookmarkEnd w:id="4"/>
    </w:p>
    <w:p>
      <w:pPr>
        <w:widowControl/>
      </w:pPr>
      <w:r>
        <w:t>Состав — 38 параметров. «Игровые пресеты» содержат: «По умолчанию (Q2PRO-X)», «Яркий», «Монохромность», «Насыщенный», «Ничего лишнего», «Роскошная темнота». В «Пресетах для AVFX»: «По умолчанию (Q2PRO-X)», «Альтернативный», «Упрощённый», «Тёплый насыщенный», «Спокойный холодок». Два одинаково названных пресета «По умолчанию» принадлежат разным разделам и представляют разные слепки.</w:t>
      </w:r>
    </w:p>
    <w:p>
      <w:pPr>
        <w:widowControl/>
      </w:pPr>
      <w:r>
        <w:t>Название «для AVFX» обозначает назначение настройки света, а не включение погоды и материалов. Собственно эффекты выбираются обычным AVFX-пресетом. Перезапуск видео производится только при изменении требующих его параметров; повторное применение уже установленных значений не требует лишнего перезапуска.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679999"/>
            <wp:docPr id="3" name="Picture 3" descr="Игровые пресеты, пресеты для AVFX и отдельный пользовательский раздел." title="Игровые пресеты, пресеты для AVFX и отдельный пользовательский раздел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GHT-01-RU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Игровые пресеты, пресеты для AVFX и отдельный пользовательский раздел.</w:t>
      </w:r>
    </w:p>
    <w:p>
      <w:pPr>
        <w:widowControl/>
      </w:pPr>
      <w:r>
        <w:rPr>
          <w:b/>
        </w:rPr>
        <w:t>Пресеты освещения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default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авторские настройки освещения Q2PRO-X.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bright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«Яркий».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Монохромность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monochrome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«Монохромность».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saturated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«Насыщенный».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Ничего лишнего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minimal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«Ничего лишнего».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Игровые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Роскошная темнота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luxury_dark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«Роскошная темнота».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(Q2PRO-X)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avfx_default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по умолчанию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Альтернативный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avfx_alternative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авторский пресет освещения «Альтернативный»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Упрощённый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avfx_simplified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 освещения «Упрощённый»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Тёплый насыщенный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avfx_warm_saturated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 освещения «Тёплый насыщенный»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для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Спокойный холодок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cl_lighting_preset_load_factory avfx_calm_cool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пресет освещения «Спокойный холодок» для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q2prox_lighting_presets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Загрузить, сохранить или переименовать четыре пресета освещения, общие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 и экран...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g_video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и интенсивность освещения, входящие в пресеты освещения.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мира и моделей: модуляция, затенение и световая сетка.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Динамический свет, светящиеся источники карты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(bloom), цветокоррекция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конфиги модов: выбрать и сохранить настройки для нужного мода, задать его профиль по умолчанию.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Видимость</w:t>
      </w:r>
      <w:bookmarkEnd w:id="5"/>
    </w:p>
    <w:p>
      <w:pPr>
        <w:widowControl/>
      </w:pPr>
      <w:r>
        <w:t>Состав — 123 параметра подсветок и обычного Bloom. Скины, модели для подмены, имя игрока и настройки загрузок сюда не входят. Цвет и подсветка male/female/cyborg применяются к соответствующей модели независимо от выбранного скина.</w:t>
      </w:r>
    </w:p>
    <w:p>
      <w:pPr>
        <w:widowControl/>
      </w:pPr>
      <w:r>
        <w:t>Заводские варианты:</w:t>
      </w:r>
    </w:p>
    <w:p>
      <w:pPr>
        <w:pStyle w:val="ListBullet"/>
      </w:pPr>
      <w:r>
        <w:t>«По умолчанию (все подсветки выключены)»;</w:t>
      </w:r>
    </w:p>
    <w:p>
      <w:pPr>
        <w:pStyle w:val="ListBullet"/>
      </w:pPr>
      <w:r>
        <w:t>«Части моделей игроков, предметы и лёгкий Bloom»;</w:t>
      </w:r>
    </w:p>
    <w:p>
      <w:pPr>
        <w:pStyle w:val="ListBullet"/>
      </w:pPr>
      <w:r>
        <w:t>«Красные мужики, зелёные бабы и синие киборги»;</w:t>
      </w:r>
    </w:p>
    <w:p>
      <w:pPr>
        <w:pStyle w:val="ListBullet"/>
      </w:pPr>
      <w:r>
        <w:t>«FFA (автоматические цвета моделей)».</w:t>
      </w:r>
    </w:p>
    <w:p>
      <w:pPr>
        <w:widowControl/>
      </w:pPr>
      <w:r>
        <w:t>Первый вариант выключает управляющие мастеры подсветок и обычного Bloom. Категории Bloom AVFX он не меняет. То же исключение действует для остальных заводских и пользовательских пресетов видимости и для генератора.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979773"/>
            <wp:docPr id="4" name="Picture 4" descr="Заводские и пользовательские пресеты видимости, кнопка генерации." title="Заводские и пользовательские пресеты видимости, кнопка генераци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-01-RU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979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Заводские и пользовательские пресеты видимости, кнопка генерации.</w:t>
      </w:r>
    </w:p>
    <w:p>
      <w:pPr>
        <w:widowControl/>
      </w:pPr>
      <w:r>
        <w:rPr>
          <w:b/>
        </w:rPr>
        <w:t>Пресеты видимости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 умолчанию (все подсветки выключены)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default_off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подсветки и обычный Bloom; проценты Bloom AVFX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 моделей игроков, предметы и лёгкий 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parts_items_light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цвета частей игроков, подсветки предметов и настроенный лёгкий Bloom.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Красные мужики, зелёные бабы и синие киборги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models_rgb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слепок подсветок и Bloom: красный male, зелёный female и синий cyborg.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Фиолетовые мужики, салатовые бабы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models_purple_lime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сохранённые настройки видимости и Bloom авторского пресета.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FFA (автоматические цвета моделей)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cl_visibility_preset_load_factory ffa_auto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Применить автоматические цвета игроков FFA и сохранённые настройки подсветок и Bloom.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Сгенерировать случайный 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cl_visibility_preset_generate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подсветки и сразу применить случайные цвета и настройки. Результат можно сохранить в пользовательский слот. Проценты Bloom AVFX не меняются.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1,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2,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3,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ui_visibility_load_custom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пользовательский пресет видимости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ui_visibility_save_custom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пользовательский пресет видимости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ui_visibility_rename_custom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пользовательский пресет видимости 4, общий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Подсветки предметов, оружия и игроков, включая цвета частей моделей.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 (bloom), цветокоррекция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Связанные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Конфиги модов...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q2prox_modcfg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Открыть конфиги модов: выбрать и сохранить настройки для нужного мода, задать его профиль по умолчанию.</w:t>
            </w:r>
          </w:p>
        </w:tc>
      </w:tr>
    </w:tbl>
    <w:p>
      <w:pPr>
        <w:spacing w:after="20"/>
      </w:pPr>
    </w:p>
    <w:p>
      <w:bookmarkStart w:id="6" w:name="Q2PX_S0006"/>
      <w:pPr>
        <w:pStyle w:val="Heading2"/>
      </w:pPr>
      <w:r>
        <w:t>Четыре пользовательских слота в каждой категории</w:t>
      </w:r>
      <w:bookmarkEnd w:id="6"/>
    </w:p>
    <w:p>
      <w:pPr>
        <w:widowControl/>
      </w:pPr>
      <w:r>
        <w:t>Всего доступно восемь слотов: четыре освещения и четыре видимости. Сами слоты общие для всех модов. «Сохранить» снимает текущие значения выбранной категории; «Загрузить» применяет их; «Переименовать» меняет отображаемое имя. Используются диалоги, аналогичные пользовательским пресетам AVFX.</w:t>
      </w:r>
    </w:p>
    <w:p>
      <w:pPr>
        <w:widowControl/>
      </w:pPr>
      <w:r>
        <w:t>Общий слот не превращает входящие параметры в глобальные: последующее сохранение конфигурации и переключение модов по-прежнему подчиняются обычным правилам.</w:t>
      </w:r>
    </w:p>
    <w:p>
      <w:bookmarkStart w:id="7" w:name="Q2PX_S0007"/>
      <w:pPr>
        <w:pStyle w:val="Heading2"/>
      </w:pPr>
      <w:r>
        <w:t>Генератор видимости</w:t>
      </w:r>
      <w:bookmarkEnd w:id="7"/>
    </w:p>
    <w:p>
      <w:pPr>
        <w:widowControl/>
      </w:pPr>
      <w:r>
        <w:t>Одна кнопка создаёт новый случайный набор и сразу применяет его. Мастеры подсветок включаются, остальные параметры варьируются в допустимых интервалах. Это не генератор AVFX и не генератор освещения. Понравившийся результат можно сохранить в пользовательский слот видимости. Повторная генерация изменит текущий вид, но не перепишет сохранённый слот автоматически.</w:t>
      </w:r>
    </w:p>
    <w:p>
      <w:pPr>
        <w:widowControl/>
      </w:pPr>
      <w:r>
        <w:rPr>
          <w:rFonts w:ascii="Cascadia Mono" w:hAnsi="Cascadia Mono" w:eastAsia="Cascadia Mono"/>
          <w:color w:val="153A5B"/>
          <w:sz w:val="17"/>
        </w:rPr>
        <w:t>gl_polyblend</w:t>
      </w:r>
      <w:r>
        <w:t xml:space="preserve"> (вспышки экрана при уроне, подборе и под водой) не входит в освещение. Заводские пресеты и новые сохранения пользовательских слотов его не содержат. При загрузке старого слота строка </w:t>
      </w:r>
      <w:r>
        <w:rPr>
          <w:rFonts w:ascii="Cascadia Mono" w:hAnsi="Cascadia Mono" w:eastAsia="Cascadia Mono"/>
          <w:color w:val="153A5B"/>
          <w:sz w:val="17"/>
        </w:rPr>
        <w:t>gl_polyblend</w:t>
      </w:r>
      <w:r>
        <w:t xml:space="preserve"> игнорируется: сохраняется выбранная игроком настройка вспышек.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Пресеты освещения и видимости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Пресеты освещения и видимости</dc:title>
  <dc:subject>Q2PRO-X 1.6 Beta 5 by ly — Пресеты освещения и видимости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