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Доступность и RGB семейств частиц</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Автор проекта: ly</w:t>
      </w:r>
    </w:p>
    <w:p>
      <w:pPr>
        <w:spacing w:before="120"/>
        <w:jc w:val="center"/>
      </w:pPr>
      <w:r>
        <w:rPr>
          <w:color w:val="526373"/>
          <w:sz w:val="22"/>
        </w:rPr>
        <w:t>Глобальные Standard-семейства, независимые AVFX-семейства и цвет метеоров в небе, падающих метеоров и комет: включение, выключение и RGB</w:t>
      </w:r>
    </w:p>
    <w:p>
      <w:pPr>
        <w:spacing w:before="360"/>
        <w:jc w:val="center"/>
      </w:pPr>
      <w:r>
        <w:rPr>
          <w:b/>
          <w:color w:val="153A5B"/>
          <w:sz w:val="18"/>
        </w:rPr>
        <w:t>Русская редакция  •  Q2PRO-X 1.6 Beta 5 by ly  •  10.10.2026</w:t>
      </w:r>
    </w:p>
    <w:p>
      <w:r>
        <w:br w:type="page"/>
      </w:r>
    </w:p>
    <w:p>
      <w:pPr>
        <w:pStyle w:val="Heading1"/>
      </w:pPr>
      <w:r>
        <w:t>Содержание</w:t>
      </w:r>
    </w:p>
    <w:p>
      <w:pPr>
        <w:pStyle w:val="GuideCaption"/>
        <w:jc w:val="left"/>
      </w:pPr>
      <w:r>
        <w:t>Пункты кликабельны: щелчок переходит к разделу.</w:t>
      </w:r>
    </w:p>
    <w:p>
      <w:pPr>
        <w:pStyle w:val="GuideContents1"/>
      </w:pPr>
      <w:hyperlink w:anchor="Q2PX_S0001">
        <w:r>
          <w:rPr>
            <w:rStyle w:val="Q2PX Link"/>
          </w:rPr>
          <w:t xml:space="preserve">Что изменяет эта система</w:t>
        </w:r>
      </w:hyperlink>
    </w:p>
    <w:p>
      <w:pPr>
        <w:pStyle w:val="GuideContents1"/>
      </w:pPr>
      <w:hyperlink w:anchor="Q2PX_S0002">
        <w:r>
          <w:rPr>
            <w:rStyle w:val="Q2PX Link"/>
          </w:rPr>
          <w:t xml:space="preserve">Как открыть глобальные Standard-настройки</w:t>
        </w:r>
      </w:hyperlink>
    </w:p>
    <w:p>
      <w:pPr>
        <w:pStyle w:val="GuideContents2"/>
      </w:pPr>
      <w:hyperlink w:anchor="Q2PX_S0003">
        <w:r>
          <w:rPr>
            <w:rStyle w:val="Q2PX Link"/>
          </w:rPr>
          <w:t xml:space="preserve">Главный переключатель «Свои цвета»</w:t>
        </w:r>
      </w:hyperlink>
    </w:p>
    <w:p>
      <w:pPr>
        <w:pStyle w:val="GuideContents1"/>
      </w:pPr>
      <w:hyperlink w:anchor="Q2PX_S0004">
        <w:r>
          <w:rPr>
            <w:rStyle w:val="Q2PX Link"/>
          </w:rPr>
          <w:t xml:space="preserve">Пункты страницы каждого Standard-семейства</w:t>
        </w:r>
      </w:hyperlink>
    </w:p>
    <w:p>
      <w:pPr>
        <w:pStyle w:val="GuideContents2"/>
      </w:pPr>
      <w:hyperlink w:anchor="Q2PX_S0005">
        <w:r>
          <w:rPr>
            <w:rStyle w:val="Q2PX Link"/>
          </w:rPr>
          <w:t xml:space="preserve">Порядок выключателей</w:t>
        </w:r>
      </w:hyperlink>
    </w:p>
    <w:p>
      <w:pPr>
        <w:pStyle w:val="GuideContents1"/>
      </w:pPr>
      <w:hyperlink w:anchor="Q2PX_S0006">
        <w:r>
          <w:rPr>
            <w:rStyle w:val="Q2PX Link"/>
          </w:rPr>
          <w:t xml:space="preserve">Семь страниц Standard-семейств</w:t>
        </w:r>
      </w:hyperlink>
    </w:p>
    <w:p>
      <w:pPr>
        <w:pStyle w:val="GuideContents2"/>
      </w:pPr>
      <w:hyperlink w:anchor="Q2PX_S0007">
        <w:r>
          <w:rPr>
            <w:rStyle w:val="Q2PX Link"/>
          </w:rPr>
          <w:t xml:space="preserve">Полный каталог 68 Standard-семейств</w:t>
        </w:r>
      </w:hyperlink>
    </w:p>
    <w:p>
      <w:pPr>
        <w:pStyle w:val="GuideContents1"/>
      </w:pPr>
      <w:hyperlink w:anchor="Q2PX_S0008">
        <w:r>
          <w:rPr>
            <w:rStyle w:val="Q2PX Link"/>
          </w:rPr>
          <w:t xml:space="preserve">Десять независимых AVFX-семейств</w:t>
        </w:r>
      </w:hyperlink>
    </w:p>
    <w:p>
      <w:pPr>
        <w:pStyle w:val="GuideContents2"/>
      </w:pPr>
      <w:hyperlink w:anchor="Q2PX_S0009">
        <w:r>
          <w:rPr>
            <w:rStyle w:val="Q2PX Link"/>
          </w:rPr>
          <w:t xml:space="preserve">Полный каталог 10 AVFX-семейств и пути меню</w:t>
        </w:r>
      </w:hyperlink>
    </w:p>
    <w:p>
      <w:pPr>
        <w:pStyle w:val="GuideContents1"/>
      </w:pPr>
      <w:hyperlink w:anchor="Q2PX_S0010">
        <w:r>
          <w:rPr>
            <w:rStyle w:val="Q2PX Link"/>
          </w:rPr>
          <w:t xml:space="preserve">Пресеты AVFX и генератор</w:t>
        </w:r>
      </w:hyperlink>
    </w:p>
    <w:p>
      <w:pPr>
        <w:pStyle w:val="GuideContents1"/>
      </w:pPr>
      <w:hyperlink w:anchor="Q2PX_S0011">
        <w:r>
          <w:rPr>
            <w:rStyle w:val="Q2PX Link"/>
          </w:rPr>
          <w:t xml:space="preserve">Три независимых небесных RGB-слоя</w:t>
        </w:r>
      </w:hyperlink>
    </w:p>
    <w:p>
      <w:pPr>
        <w:pStyle w:val="GuideContents2"/>
      </w:pPr>
      <w:hyperlink w:anchor="Q2PX_S0012">
        <w:r>
          <w:rPr>
            <w:rStyle w:val="Q2PX Link"/>
          </w:rPr>
          <w:t xml:space="preserve">Цвет самого летящего падающего метеора</w:t>
        </w:r>
      </w:hyperlink>
    </w:p>
    <w:p>
      <w:pPr>
        <w:pStyle w:val="GuideContents2"/>
      </w:pPr>
      <w:hyperlink w:anchor="Q2PX_S0013">
        <w:r>
          <w:rPr>
            <w:rStyle w:val="Q2PX Link"/>
          </w:rPr>
          <w:t xml:space="preserve">Цвет метеоров в небе / падающих звёзд</w:t>
        </w:r>
      </w:hyperlink>
    </w:p>
    <w:p>
      <w:pPr>
        <w:pStyle w:val="GuideContents2"/>
      </w:pPr>
      <w:hyperlink w:anchor="Q2PX_S0014">
        <w:r>
          <w:rPr>
            <w:rStyle w:val="Q2PX Link"/>
          </w:rPr>
          <w:t xml:space="preserve">Цвет комет</w:t>
        </w:r>
      </w:hyperlink>
    </w:p>
    <w:p>
      <w:pPr>
        <w:pStyle w:val="GuideContents1"/>
      </w:pPr>
      <w:hyperlink w:anchor="Q2PX_S0015">
        <w:r>
          <w:rPr>
            <w:rStyle w:val="Q2PX Link"/>
          </w:rPr>
          <w:t xml:space="preserve">Сброс и восстановление</w:t>
        </w:r>
      </w:hyperlink>
    </w:p>
    <w:p>
      <w:pPr>
        <w:pStyle w:val="GuideContents2"/>
      </w:pPr>
      <w:hyperlink w:anchor="Q2PX_S0016">
        <w:r>
          <w:rPr>
            <w:rStyle w:val="Q2PX Link"/>
          </w:rPr>
          <w:t xml:space="preserve">Сбросить цвет на стоковый</w:t>
        </w:r>
      </w:hyperlink>
    </w:p>
    <w:p>
      <w:pPr>
        <w:pStyle w:val="GuideContents2"/>
      </w:pPr>
      <w:hyperlink w:anchor="Q2PX_S0017">
        <w:r>
          <w:rPr>
            <w:rStyle w:val="Q2PX Link"/>
          </w:rPr>
          <w:t xml:space="preserve">Сбросить это семейство</w:t>
        </w:r>
      </w:hyperlink>
    </w:p>
    <w:p>
      <w:pPr>
        <w:pStyle w:val="GuideContents2"/>
      </w:pPr>
      <w:hyperlink w:anchor="Q2PX_S0018">
        <w:r>
          <w:rPr>
            <w:rStyle w:val="Q2PX Link"/>
          </w:rPr>
          <w:t xml:space="preserve">Сбросить эту страницу</w:t>
        </w:r>
      </w:hyperlink>
    </w:p>
    <w:p>
      <w:pPr>
        <w:pStyle w:val="GuideContents2"/>
      </w:pPr>
      <w:hyperlink w:anchor="Q2PX_S0019">
        <w:r>
          <w:rPr>
            <w:rStyle w:val="Q2PX Link"/>
          </w:rPr>
          <w:t xml:space="preserve">Сбросить все стандартные частицы</w:t>
        </w:r>
      </w:hyperlink>
    </w:p>
    <w:p>
      <w:pPr>
        <w:pStyle w:val="GuideContents1"/>
      </w:pPr>
      <w:hyperlink w:anchor="Q2PX_S0020">
        <w:r>
          <w:rPr>
            <w:rStyle w:val="Q2PX Link"/>
          </w:rPr>
          <w:t xml:space="preserve">Практические примеры</w:t>
        </w:r>
      </w:hyperlink>
    </w:p>
    <w:p>
      <w:pPr>
        <w:pStyle w:val="GuideContents2"/>
      </w:pPr>
      <w:hyperlink w:anchor="Q2PX_S0021">
        <w:r>
          <w:rPr>
            <w:rStyle w:val="Q2PX Link"/>
          </w:rPr>
          <w:t xml:space="preserve">Отключить только стандартную кровь</w:t>
        </w:r>
      </w:hyperlink>
    </w:p>
    <w:p>
      <w:pPr>
        <w:pStyle w:val="GuideContents2"/>
      </w:pPr>
      <w:hyperlink w:anchor="Q2PX_S0022">
        <w:r>
          <w:rPr>
            <w:rStyle w:val="Q2PX Link"/>
          </w:rPr>
          <w:t xml:space="preserve">Перекрасить след ракеты без изменения взрыва</w:t>
        </w:r>
      </w:hyperlink>
    </w:p>
    <w:p>
      <w:pPr>
        <w:pStyle w:val="GuideContents2"/>
      </w:pPr>
      <w:hyperlink w:anchor="Q2PX_S0023">
        <w:r>
          <w:rPr>
            <w:rStyle w:val="Q2PX Link"/>
          </w:rPr>
          <w:t xml:space="preserve">Оставить осколки гранаты, но убрать осколки ракеты</w:t>
        </w:r>
      </w:hyperlink>
    </w:p>
    <w:p>
      <w:pPr>
        <w:pStyle w:val="GuideContents2"/>
      </w:pPr>
      <w:hyperlink w:anchor="Q2PX_S0024">
        <w:r>
          <w:rPr>
            <w:rStyle w:val="Q2PX Link"/>
          </w:rPr>
          <w:t xml:space="preserve">Настроить небесные эффекты отдельно от Standard</w:t>
        </w:r>
      </w:hyperlink>
    </w:p>
    <w:p>
      <w:pPr>
        <w:pStyle w:val="GuideContents1"/>
      </w:pPr>
      <w:hyperlink w:anchor="Q2PX_S0025">
        <w:r>
          <w:rPr>
            <w:rStyle w:val="Q2PX Link"/>
          </w:rPr>
          <w:t xml:space="preserve">Меню «Стандартные частицы» целиком</w:t>
        </w:r>
      </w:hyperlink>
    </w:p>
    <w:p>
      <w:pPr>
        <w:pStyle w:val="GuideContents1"/>
      </w:pPr>
      <w:hyperlink w:anchor="Q2PX_S0026">
        <w:r>
          <w:rPr>
            <w:rStyle w:val="Q2PX Link"/>
          </w:rPr>
          <w:t xml:space="preserve">Где искать переменные</w:t>
        </w:r>
      </w:hyperlink>
    </w:p>
    <w:p>
      <w:pPr>
        <w:spacing w:after="0"/>
      </w:pPr>
      <w:r>
        <w:br w:type="page"/>
      </w:r>
    </w:p>
    <w:p>
      <w:bookmarkStart w:id="1" w:name="Q2PX_S0001"/>
      <w:pPr>
        <w:pStyle w:val="Heading1"/>
      </w:pPr>
      <w:r>
        <w:t>Что изменяет эта система</w:t>
      </w:r>
      <w:bookmarkEnd w:id="1"/>
    </w:p>
    <w:p>
      <w:pPr>
        <w:widowControl/>
      </w:pPr>
      <w:r>
        <w:t xml:space="preserve">Q2PRO-X делит обычные частицы Quake II на </w:t>
      </w:r>
      <w:r>
        <w:rPr>
          <w:b/>
        </w:rPr>
        <w:t>68 Standard-семейств</w:t>
      </w:r>
      <w:r>
        <w:t>. Каждое семейство можно отдельно включить или выключить и, при желании, назначить ему собственный цвет RGB. Это позволяет независимо управлять кровью, следом бластера, дымом ракеты, обломками взрывов, всплесками воды, телепортами, искрами, частицами Railgun и другими стандартными эффектами.</w:t>
      </w:r>
    </w:p>
    <w:p>
      <w:pPr>
        <w:widowControl/>
      </w:pPr>
      <w:r>
        <w:t xml:space="preserve">Ещё </w:t>
      </w:r>
      <w:r>
        <w:rPr>
          <w:b/>
        </w:rPr>
        <w:t>10 семейств</w:t>
      </w:r>
      <w:r>
        <w:t xml:space="preserve"> принадлежат обычному AVFX. Они переиспользуют стандартные генераторы частиц, но получают собственные Enable/RGB на своих AVFX-страницах. Настройки этих семейств входят в обычные AVFX-пресеты и полностью независимы от глобальных Standard-настроек.</w:t>
      </w:r>
    </w:p>
    <w:p>
      <w:pPr>
        <w:widowControl/>
      </w:pPr>
      <w:r>
        <w:t xml:space="preserve">Метеоры в небе, падающие метеоры с ударом и кометы визуально тоже состоят из светящихся голов, полос, хвостов, комы и других частицеподобных элементов. Технически они рисуются тремя отдельными GPU-слоями, а не стандартным </w:t>
      </w:r>
      <w:r>
        <w:rPr>
          <w:rFonts w:ascii="Cascadia Mono" w:hAnsi="Cascadia Mono" w:eastAsia="Cascadia Mono"/>
          <w:color w:val="153A5B"/>
          <w:sz w:val="17"/>
        </w:rPr>
        <w:t>cparticle</w:t>
      </w:r>
      <w:r>
        <w:t xml:space="preserve">-генератором. Поэтому каждый слой получает собственную пятёрку AVFX-переменных: </w:t>
      </w:r>
      <w:r>
        <w:rPr>
          <w:b/>
        </w:rPr>
        <w:t>Свой цвет</w:t>
      </w:r>
      <w:r>
        <w:t xml:space="preserve">, RGB и </w:t>
      </w:r>
      <w:r>
        <w:rPr>
          <w:b/>
        </w:rPr>
        <w:t>Разброс цвета</w:t>
      </w:r>
      <w:r>
        <w:t>. Всего это ещё 15 настроек обычного AVFX, входящих в его пресеты и генератор, но не в глобальный Standard-домен.</w:t>
      </w:r>
    </w:p>
    <w:p>
      <w:pPr>
        <w:widowControl/>
      </w:pPr>
      <w:r>
        <w:t>Эти три небесных эффекта не смешиваются между собой: метеор в небе летит по небесной сфере, падающий метеор спускается к поверхности и взрывается, а комета медленно движется с ядром/комой и единым непрерывным следом. Для каждого предусмотрены отдельные RGB, разброс, выключатель выпуска и стоковый сброс.</w:t>
      </w:r>
    </w:p>
    <w:p>
      <w:pPr>
        <w:widowControl/>
      </w:pPr>
      <w:r>
        <w:t xml:space="preserve">Третья область — кровь и частицы </w:t>
      </w:r>
      <w:r>
        <w:rPr>
          <w:b/>
        </w:rPr>
        <w:t>Контактных эффектов игрока AVFX</w:t>
      </w:r>
      <w:r>
        <w:t>. Она настраивается в Contact-домене и в данное руководство не смешивается.</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Три области изолированы. Глобальный цвет Standard не перекрашивает AVFX.</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Обычный AVFX-пресет не меняет Standard. Генератор AVFX не получает ни одной</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Contact-переменной.</w:t>
            </w:r>
          </w:p>
        </w:tc>
      </w:tr>
    </w:tbl>
    <w:p>
      <w:pPr>
        <w:spacing w:after="40"/>
      </w:pPr>
    </w:p>
    <w:p>
      <w:pPr>
        <w:keepLines/>
        <w:spacing w:before="100" w:after="0"/>
        <w:jc w:val="center"/>
      </w:pPr>
      <w:r>
        <w:drawing>
          <wp:inline xmlns:a="http://schemas.openxmlformats.org/drawingml/2006/main" xmlns:pic="http://schemas.openxmlformats.org/drawingml/2006/picture">
            <wp:extent cx="6083999" cy="4611962"/>
            <wp:docPr id="2" name="Picture 2" descr="Пункт «Стандартные частицы» в меню «Продвинутые Q2PRO-X»." title="Пункт «Стандартные частицы» в меню «Продвинутые Q2PRO-X»."/>
            <wp:cNvGraphicFramePr>
              <a:graphicFrameLocks noChangeAspect="1"/>
            </wp:cNvGraphicFramePr>
            <a:graphic>
              <a:graphicData uri="http://schemas.openxmlformats.org/drawingml/2006/picture">
                <pic:pic>
                  <pic:nvPicPr>
                    <pic:cNvPr id="0" name="PFX-01.jpg"/>
                    <pic:cNvPicPr/>
                  </pic:nvPicPr>
                  <pic:blipFill>
                    <a:blip r:embed="rId12"/>
                    <a:stretch>
                      <a:fillRect/>
                    </a:stretch>
                  </pic:blipFill>
                  <pic:spPr>
                    <a:xfrm>
                      <a:off x="0" y="0"/>
                      <a:ext cx="6083999" cy="4611962"/>
                    </a:xfrm>
                    <a:prstGeom prst="rect"/>
                  </pic:spPr>
                </pic:pic>
              </a:graphicData>
            </a:graphic>
          </wp:inline>
        </w:drawing>
      </w:r>
    </w:p>
    <w:p>
      <w:pPr>
        <w:pStyle w:val="GuideCaption"/>
      </w:pPr>
      <w:r>
        <w:t>Пункт «Стандартные частицы» в меню «Продвинутые Q2PRO-X».</w:t>
      </w:r>
    </w:p>
    <w:p>
      <w:r>
        <w:br w:type="page"/>
      </w:r>
    </w:p>
    <w:p>
      <w:bookmarkStart w:id="2" w:name="Q2PX_S0002"/>
      <w:pPr>
        <w:pStyle w:val="Heading1"/>
      </w:pPr>
      <w:r>
        <w:t>Как открыть глобальные Standard-настройки</w:t>
      </w:r>
      <w:bookmarkEnd w:id="2"/>
    </w:p>
    <w:p>
      <w:pPr>
        <w:widowControl/>
      </w:pPr>
      <w:r>
        <w:t xml:space="preserve">Путь: </w:t>
      </w:r>
      <w:r>
        <w:rPr>
          <w:b/>
        </w:rPr>
        <w:t>Главное меню → Настройки → Продвинутые Q2PRO-X → Стандартные частицы</w:t>
      </w:r>
      <w:r>
        <w:t>.</w:t>
      </w:r>
    </w:p>
    <w:p>
      <w:pPr>
        <w:widowControl/>
      </w:pPr>
      <w:r>
        <w:t>В хабе находятся:</w:t>
      </w:r>
    </w:p>
    <w:p>
      <w:pPr>
        <w:pStyle w:val="ListBullet"/>
      </w:pPr>
      <w:r>
        <w:t xml:space="preserve">главный переключатель </w:t>
      </w:r>
      <w:r>
        <w:rPr>
          <w:b/>
        </w:rPr>
        <w:t>Свои цвета</w:t>
      </w:r>
      <w:r>
        <w:t>;</w:t>
      </w:r>
    </w:p>
    <w:p>
      <w:pPr>
        <w:pStyle w:val="ListBullet"/>
      </w:pPr>
      <w:r>
        <w:t>семь тематических страниц с 68 семействами;</w:t>
      </w:r>
    </w:p>
    <w:p>
      <w:pPr>
        <w:pStyle w:val="ListBullet"/>
      </w:pPr>
      <w:r>
        <w:t>справочные пункты о глобальности, выключении и порядке переключателей;</w:t>
      </w:r>
    </w:p>
    <w:p>
      <w:pPr>
        <w:pStyle w:val="ListBullet"/>
      </w:pPr>
      <w:r>
        <w:t>ссылки на общий экран частиц и на настройку следа Railgun;</w:t>
      </w:r>
    </w:p>
    <w:p>
      <w:pPr>
        <w:pStyle w:val="ListBullet"/>
      </w:pPr>
      <w:r>
        <w:t xml:space="preserve">действие </w:t>
      </w:r>
      <w:r>
        <w:rPr>
          <w:b/>
        </w:rPr>
        <w:t>Сбросить все стандартные частицы</w:t>
      </w:r>
      <w:r>
        <w:t>.</w:t>
      </w:r>
    </w:p>
    <w:p>
      <w:pPr>
        <w:keepLines/>
        <w:spacing w:before="100" w:after="0"/>
        <w:jc w:val="center"/>
      </w:pPr>
      <w:r>
        <w:drawing>
          <wp:inline xmlns:a="http://schemas.openxmlformats.org/drawingml/2006/main" xmlns:pic="http://schemas.openxmlformats.org/drawingml/2006/picture">
            <wp:extent cx="6083999" cy="4623338"/>
            <wp:docPr id="3" name="Picture 3" descr="Хаб «Стандартные частицы»: мастер цвета, семь групп, справка и общий сброс." title="Хаб «Стандартные частицы»: мастер цвета, семь групп, справка и общий сброс."/>
            <wp:cNvGraphicFramePr>
              <a:graphicFrameLocks noChangeAspect="1"/>
            </wp:cNvGraphicFramePr>
            <a:graphic>
              <a:graphicData uri="http://schemas.openxmlformats.org/drawingml/2006/picture">
                <pic:pic>
                  <pic:nvPicPr>
                    <pic:cNvPr id="0" name="PFX-02.jpg"/>
                    <pic:cNvPicPr/>
                  </pic:nvPicPr>
                  <pic:blipFill>
                    <a:blip r:embed="rId13"/>
                    <a:stretch>
                      <a:fillRect/>
                    </a:stretch>
                  </pic:blipFill>
                  <pic:spPr>
                    <a:xfrm>
                      <a:off x="0" y="0"/>
                      <a:ext cx="6083999" cy="4623338"/>
                    </a:xfrm>
                    <a:prstGeom prst="rect"/>
                  </pic:spPr>
                </pic:pic>
              </a:graphicData>
            </a:graphic>
          </wp:inline>
        </w:drawing>
      </w:r>
    </w:p>
    <w:p>
      <w:pPr>
        <w:pStyle w:val="GuideCaption"/>
      </w:pPr>
      <w:r>
        <w:t>Хаб «Стандартные частицы»: мастер цвета, семь групп, справка и общий сброс.</w:t>
      </w:r>
    </w:p>
    <w:p>
      <w:bookmarkStart w:id="3" w:name="Q2PX_S0003"/>
      <w:pPr>
        <w:pStyle w:val="Heading2"/>
      </w:pPr>
      <w:r>
        <w:t>Главный переключатель «Свои цвета»</w:t>
      </w:r>
      <w:bookmarkEnd w:id="3"/>
    </w:p>
    <w:p>
      <w:pPr>
        <w:widowControl/>
      </w:pPr>
      <w:r>
        <w:rPr>
          <w:rFonts w:ascii="Cascadia Mono" w:hAnsi="Cascadia Mono" w:eastAsia="Cascadia Mono"/>
          <w:color w:val="153A5B"/>
          <w:sz w:val="17"/>
        </w:rPr>
        <w:t>cl_particle_rgb_enable</w:t>
      </w:r>
      <w:r>
        <w:t xml:space="preserve"> включает пользовательские цвета </w:t>
      </w:r>
      <w:r>
        <w:rPr>
          <w:b/>
        </w:rPr>
        <w:t>только для Standard</w:t>
      </w:r>
      <w:r>
        <w:t>. Если он выключен, все Standard-семейства рисуются стоковыми цветами, но индивидуальный выбор каждого семейства сохраняется. Повторное включение мастера возвращает настроенные цвета без повторной настройки.</w:t>
      </w:r>
    </w:p>
    <w:p>
      <w:pPr>
        <w:widowControl/>
      </w:pPr>
      <w:r>
        <w:t>Мастер не включает и не выключает выпуск частиц, не управляет AVFX и не затрагивает Contact Effects.</w:t>
      </w:r>
    </w:p>
    <w:p>
      <w:r>
        <w:br w:type="page"/>
      </w:r>
    </w:p>
    <w:p>
      <w:bookmarkStart w:id="4" w:name="Q2PX_S0004"/>
      <w:pPr>
        <w:pStyle w:val="Heading1"/>
      </w:pPr>
      <w:r>
        <w:t>Пункты страницы каждого Standard-семейства</w:t>
      </w:r>
      <w:bookmarkEnd w:id="4"/>
    </w:p>
    <w:p>
      <w:pPr>
        <w:widowControl/>
      </w:pPr>
      <w:r>
        <w:t>Каждая из 68 страниц устроена одинаково.</w:t>
      </w:r>
    </w:p>
    <w:p>
      <w:pPr>
        <w:pStyle w:val="GuideNumbered"/>
      </w:pPr>
      <w:r>
        <w:t xml:space="preserve">1. </w:t>
      </w:r>
      <w:r>
        <w:rPr>
          <w:b/>
        </w:rPr>
        <w:t>Частицы</w:t>
      </w:r>
      <w:r>
        <w:t xml:space="preserve"> — выпускать это семейство или нет. Выключение останавливает</w:t>
      </w:r>
    </w:p>
    <w:p>
      <w:pPr>
        <w:widowControl/>
      </w:pPr>
      <w:r>
        <w:t>только будущие частицы до их выделения и отправки рендереру. Уже летящие частицы штатно заканчивают жизнь.</w:t>
      </w:r>
    </w:p>
    <w:p>
      <w:pPr>
        <w:pStyle w:val="GuideNumbered"/>
      </w:pPr>
      <w:r>
        <w:t xml:space="preserve">2. </w:t>
      </w:r>
      <w:r>
        <w:rPr>
          <w:b/>
        </w:rPr>
        <w:t>Свой цвет</w:t>
      </w:r>
      <w:r>
        <w:t xml:space="preserve"> — использовать RGB ниже вместо стокового оттенка семейства.</w:t>
      </w:r>
    </w:p>
    <w:p>
      <w:pPr>
        <w:pStyle w:val="GuideNumbered"/>
      </w:pPr>
      <w:r>
        <w:t xml:space="preserve">3. </w:t>
      </w:r>
      <w:r>
        <w:rPr>
          <w:b/>
        </w:rPr>
        <w:t>Красный</w:t>
      </w:r>
      <w:r>
        <w:t xml:space="preserve"> — канал </w:t>
      </w:r>
      <w:r>
        <w:rPr>
          <w:rFonts w:ascii="Cascadia Mono" w:hAnsi="Cascadia Mono" w:eastAsia="Cascadia Mono"/>
          <w:color w:val="153A5B"/>
          <w:sz w:val="17"/>
        </w:rPr>
        <w:t>0.00–1.00</w:t>
      </w:r>
      <w:r>
        <w:t xml:space="preserve">, шаг </w:t>
      </w:r>
      <w:r>
        <w:rPr>
          <w:rFonts w:ascii="Cascadia Mono" w:hAnsi="Cascadia Mono" w:eastAsia="Cascadia Mono"/>
          <w:color w:val="153A5B"/>
          <w:sz w:val="17"/>
        </w:rPr>
        <w:t>0.02</w:t>
      </w:r>
      <w:r>
        <w:t>.</w:t>
      </w:r>
    </w:p>
    <w:p>
      <w:pPr>
        <w:pStyle w:val="GuideNumbered"/>
      </w:pPr>
      <w:r>
        <w:t xml:space="preserve">4. </w:t>
      </w:r>
      <w:r>
        <w:rPr>
          <w:b/>
        </w:rPr>
        <w:t>Зелёный</w:t>
      </w:r>
      <w:r>
        <w:t xml:space="preserve"> — канал </w:t>
      </w:r>
      <w:r>
        <w:rPr>
          <w:rFonts w:ascii="Cascadia Mono" w:hAnsi="Cascadia Mono" w:eastAsia="Cascadia Mono"/>
          <w:color w:val="153A5B"/>
          <w:sz w:val="17"/>
        </w:rPr>
        <w:t>0.00–1.00</w:t>
      </w:r>
      <w:r>
        <w:t xml:space="preserve">, шаг </w:t>
      </w:r>
      <w:r>
        <w:rPr>
          <w:rFonts w:ascii="Cascadia Mono" w:hAnsi="Cascadia Mono" w:eastAsia="Cascadia Mono"/>
          <w:color w:val="153A5B"/>
          <w:sz w:val="17"/>
        </w:rPr>
        <w:t>0.02</w:t>
      </w:r>
      <w:r>
        <w:t>.</w:t>
      </w:r>
    </w:p>
    <w:p>
      <w:pPr>
        <w:pStyle w:val="GuideNumbered"/>
      </w:pPr>
      <w:r>
        <w:t xml:space="preserve">5. </w:t>
      </w:r>
      <w:r>
        <w:rPr>
          <w:b/>
        </w:rPr>
        <w:t>Синий</w:t>
      </w:r>
      <w:r>
        <w:t xml:space="preserve"> — канал </w:t>
      </w:r>
      <w:r>
        <w:rPr>
          <w:rFonts w:ascii="Cascadia Mono" w:hAnsi="Cascadia Mono" w:eastAsia="Cascadia Mono"/>
          <w:color w:val="153A5B"/>
          <w:sz w:val="17"/>
        </w:rPr>
        <w:t>0.00–1.00</w:t>
      </w:r>
      <w:r>
        <w:t xml:space="preserve">, шаг </w:t>
      </w:r>
      <w:r>
        <w:rPr>
          <w:rFonts w:ascii="Cascadia Mono" w:hAnsi="Cascadia Mono" w:eastAsia="Cascadia Mono"/>
          <w:color w:val="153A5B"/>
          <w:sz w:val="17"/>
        </w:rPr>
        <w:t>0.02</w:t>
      </w:r>
      <w:r>
        <w:t>.</w:t>
      </w:r>
    </w:p>
    <w:p>
      <w:pPr>
        <w:pStyle w:val="GuideNumbered"/>
      </w:pPr>
      <w:r>
        <w:t xml:space="preserve">6. </w:t>
      </w:r>
      <w:r>
        <w:rPr>
          <w:b/>
        </w:rPr>
        <w:t>Сбросить цвет на стоковый</w:t>
      </w:r>
      <w:r>
        <w:t xml:space="preserve"> — выключить «Свой цвет» и вернуть исходные</w:t>
      </w:r>
    </w:p>
    <w:p>
      <w:pPr>
        <w:widowControl/>
      </w:pPr>
      <w:r>
        <w:t>RGB; состояние переключателя «Частицы» сохраняется.</w:t>
      </w:r>
    </w:p>
    <w:p>
      <w:pPr>
        <w:pStyle w:val="GuideNumbered"/>
      </w:pPr>
      <w:r>
        <w:t xml:space="preserve">7. </w:t>
      </w:r>
      <w:r>
        <w:rPr>
          <w:b/>
        </w:rPr>
        <w:t>Сбросить это семейство</w:t>
      </w:r>
      <w:r>
        <w:t xml:space="preserve"> — включить частицы, выключить свой цвет и вернуть</w:t>
      </w:r>
    </w:p>
    <w:p>
      <w:pPr>
        <w:widowControl/>
      </w:pPr>
      <w:r>
        <w:t>исходный RGB.</w:t>
      </w:r>
    </w:p>
    <w:p>
      <w:pPr>
        <w:pStyle w:val="GuideNumbered"/>
      </w:pPr>
      <w:r>
        <w:t xml:space="preserve">8. </w:t>
      </w:r>
      <w:r>
        <w:rPr>
          <w:b/>
        </w:rPr>
        <w:t>Назад в группу</w:t>
      </w:r>
      <w:r>
        <w:t xml:space="preserve"> — вернуться к списку семейств текущей страницы.</w:t>
      </w:r>
    </w:p>
    <w:p>
      <w:pPr>
        <w:widowControl/>
      </w:pPr>
      <w:r>
        <w:t>Собственный RGB не превращает эффект в плоскую одноцветную точку. Q2PRO-X сохраняет стоковую кривую яркости семейства: тёмные и светлые части исходного градиента остаются различимыми, меняется их цветовой тон.</w:t>
      </w:r>
    </w:p>
    <w:p>
      <w:pPr>
        <w:keepLines/>
        <w:spacing w:before="100" w:after="0"/>
        <w:jc w:val="center"/>
      </w:pPr>
      <w:r>
        <w:drawing>
          <wp:inline xmlns:a="http://schemas.openxmlformats.org/drawingml/2006/main" xmlns:pic="http://schemas.openxmlformats.org/drawingml/2006/picture">
            <wp:extent cx="6083999" cy="3537471"/>
            <wp:docPr id="4" name="Picture 4" descr="Страница одного Standard-семейства: «Частицы», «Свой цвет», RGB и два вида сброса." title="Страница одного Standard-семейства: «Частицы», «Свой цвет», RGB и два вида сброса."/>
            <wp:cNvGraphicFramePr>
              <a:graphicFrameLocks noChangeAspect="1"/>
            </wp:cNvGraphicFramePr>
            <a:graphic>
              <a:graphicData uri="http://schemas.openxmlformats.org/drawingml/2006/picture">
                <pic:pic>
                  <pic:nvPicPr>
                    <pic:cNvPr id="0" name="PFX-03.jpg"/>
                    <pic:cNvPicPr/>
                  </pic:nvPicPr>
                  <pic:blipFill>
                    <a:blip r:embed="rId14"/>
                    <a:stretch>
                      <a:fillRect/>
                    </a:stretch>
                  </pic:blipFill>
                  <pic:spPr>
                    <a:xfrm>
                      <a:off x="0" y="0"/>
                      <a:ext cx="6083999" cy="3537471"/>
                    </a:xfrm>
                    <a:prstGeom prst="rect"/>
                  </pic:spPr>
                </pic:pic>
              </a:graphicData>
            </a:graphic>
          </wp:inline>
        </w:drawing>
      </w:r>
    </w:p>
    <w:p>
      <w:pPr>
        <w:pStyle w:val="GuideCaption"/>
      </w:pPr>
      <w:r>
        <w:t>Страница одного Standard-семейства: «Частицы», «Свой цвет», RGB и два вида сброса.</w:t>
      </w:r>
    </w:p>
    <w:p>
      <w:bookmarkStart w:id="5" w:name="Q2PX_S0005"/>
      <w:pPr>
        <w:pStyle w:val="Heading2"/>
      </w:pPr>
      <w:r>
        <w:t>Порядок выключателей</w:t>
      </w:r>
      <w:bookmarkEnd w:id="5"/>
    </w:p>
    <w:p>
      <w:pPr>
        <w:widowControl/>
      </w:pPr>
      <w:r>
        <w:t>Сначала действуют общий выключатель частиц Quake II и старые переключатели крупных категорий эффектов. Если более общий уровень уже скрывает эффект, семейная настройка не может его вернуть. Переключатель конкретного семейства — самая тонкая ступень после них.</w:t>
      </w:r>
    </w:p>
    <w:p>
      <w:pPr>
        <w:widowControl/>
      </w:pPr>
      <w:r>
        <w:t>Выключение семейства не меняет количество, физику, время жизни, звук или игровое событие. Оно подавляет только создание будущей графики этого семейства. Поэтому настройка не влияет на сетевую игру, предикт, регистрацию попаданий и демо.</w:t>
      </w:r>
    </w:p>
    <w:p>
      <w:r>
        <w:br w:type="page"/>
      </w:r>
    </w:p>
    <w:p>
      <w:bookmarkStart w:id="6" w:name="Q2PX_S0006"/>
      <w:pPr>
        <w:pStyle w:val="Heading1"/>
      </w:pPr>
      <w:r>
        <w:t>Семь страниц Standard-семейств</w:t>
      </w:r>
      <w:bookmarkEnd w:id="6"/>
    </w:p>
    <w:p>
      <w:pPr>
        <w:widowControl/>
      </w:pPr>
      <w:r>
        <w:t xml:space="preserve">Каждая групповая страница содержит переходы к своим семействам, действие </w:t>
      </w:r>
      <w:r>
        <w:rPr>
          <w:b/>
        </w:rPr>
        <w:t>Сбросить эту страницу</w:t>
      </w:r>
      <w:r>
        <w:t xml:space="preserve"> и возврат в общий хаб. Сброс страницы включает её семейства, выключает их пользовательские цвета и возвращает стоковый RGB, не трогая другие страницы, AVFX и Contact Effects.</w:t>
      </w:r>
    </w:p>
    <w:p>
      <w:pPr>
        <w:keepLines/>
        <w:spacing w:before="100" w:after="0"/>
        <w:jc w:val="center"/>
      </w:pPr>
      <w:r>
        <w:drawing>
          <wp:inline xmlns:a="http://schemas.openxmlformats.org/drawingml/2006/main" xmlns:pic="http://schemas.openxmlformats.org/drawingml/2006/picture">
            <wp:extent cx="6083999" cy="3945953"/>
            <wp:docPr id="5" name="Picture 5" descr="Группа «Кровь и биология» с пятью семействами и сбросом страницы." title="Группа «Кровь и биология» с пятью семействами и сбросом страницы."/>
            <wp:cNvGraphicFramePr>
              <a:graphicFrameLocks noChangeAspect="1"/>
            </wp:cNvGraphicFramePr>
            <a:graphic>
              <a:graphicData uri="http://schemas.openxmlformats.org/drawingml/2006/picture">
                <pic:pic>
                  <pic:nvPicPr>
                    <pic:cNvPr id="0" name="PFX-04.jpg"/>
                    <pic:cNvPicPr/>
                  </pic:nvPicPr>
                  <pic:blipFill>
                    <a:blip r:embed="rId15"/>
                    <a:stretch>
                      <a:fillRect/>
                    </a:stretch>
                  </pic:blipFill>
                  <pic:spPr>
                    <a:xfrm>
                      <a:off x="0" y="0"/>
                      <a:ext cx="6083999" cy="3945953"/>
                    </a:xfrm>
                    <a:prstGeom prst="rect"/>
                  </pic:spPr>
                </pic:pic>
              </a:graphicData>
            </a:graphic>
          </wp:inline>
        </w:drawing>
      </w:r>
    </w:p>
    <w:p>
      <w:pPr>
        <w:pStyle w:val="GuideCaption"/>
      </w:pPr>
      <w:r>
        <w:t>Группа «Кровь и биология» с пятью семействами и сбросом страницы.</w:t>
      </w:r>
    </w:p>
    <w:p>
      <w:pPr>
        <w:keepLines/>
        <w:spacing w:before="100" w:after="0"/>
        <w:jc w:val="center"/>
      </w:pPr>
      <w:r>
        <w:drawing>
          <wp:inline xmlns:a="http://schemas.openxmlformats.org/drawingml/2006/main" xmlns:pic="http://schemas.openxmlformats.org/drawingml/2006/picture">
            <wp:extent cx="6083999" cy="3904470"/>
            <wp:docPr id="6" name="Picture 6" descr="Группа «Оружие и следы» со стандартными следами снарядов и аурами." title="Группа «Оружие и следы» со стандартными следами снарядов и аурами."/>
            <wp:cNvGraphicFramePr>
              <a:graphicFrameLocks noChangeAspect="1"/>
            </wp:cNvGraphicFramePr>
            <a:graphic>
              <a:graphicData uri="http://schemas.openxmlformats.org/drawingml/2006/picture">
                <pic:pic>
                  <pic:nvPicPr>
                    <pic:cNvPr id="0" name="PFX-05.jpg"/>
                    <pic:cNvPicPr/>
                  </pic:nvPicPr>
                  <pic:blipFill>
                    <a:blip r:embed="rId16"/>
                    <a:stretch>
                      <a:fillRect/>
                    </a:stretch>
                  </pic:blipFill>
                  <pic:spPr>
                    <a:xfrm>
                      <a:off x="0" y="0"/>
                      <a:ext cx="6083999" cy="3904470"/>
                    </a:xfrm>
                    <a:prstGeom prst="rect"/>
                  </pic:spPr>
                </pic:pic>
              </a:graphicData>
            </a:graphic>
          </wp:inline>
        </w:drawing>
      </w:r>
    </w:p>
    <w:p>
      <w:pPr>
        <w:pStyle w:val="GuideCaption"/>
      </w:pPr>
      <w:r>
        <w:t>Группа «Оружие и следы» со стандартными следами снарядов и аурами.</w:t>
      </w:r>
    </w:p>
    <w:p>
      <w:pPr>
        <w:keepLines/>
        <w:spacing w:before="100" w:after="0"/>
        <w:jc w:val="center"/>
      </w:pPr>
      <w:r>
        <w:drawing>
          <wp:inline xmlns:a="http://schemas.openxmlformats.org/drawingml/2006/main" xmlns:pic="http://schemas.openxmlformats.org/drawingml/2006/picture">
            <wp:extent cx="6083999" cy="3925665"/>
            <wp:docPr id="7" name="Picture 7" descr="Группа «Попадания, взрывы и искры»." title="Группа «Попадания, взрывы и искры»."/>
            <wp:cNvGraphicFramePr>
              <a:graphicFrameLocks noChangeAspect="1"/>
            </wp:cNvGraphicFramePr>
            <a:graphic>
              <a:graphicData uri="http://schemas.openxmlformats.org/drawingml/2006/picture">
                <pic:pic>
                  <pic:nvPicPr>
                    <pic:cNvPr id="0" name="PFX-06.jpg"/>
                    <pic:cNvPicPr/>
                  </pic:nvPicPr>
                  <pic:blipFill>
                    <a:blip r:embed="rId17"/>
                    <a:stretch>
                      <a:fillRect/>
                    </a:stretch>
                  </pic:blipFill>
                  <pic:spPr>
                    <a:xfrm>
                      <a:off x="0" y="0"/>
                      <a:ext cx="6083999" cy="3925665"/>
                    </a:xfrm>
                    <a:prstGeom prst="rect"/>
                  </pic:spPr>
                </pic:pic>
              </a:graphicData>
            </a:graphic>
          </wp:inline>
        </w:drawing>
      </w:r>
    </w:p>
    <w:p>
      <w:pPr>
        <w:pStyle w:val="GuideCaption"/>
      </w:pPr>
      <w:r>
        <w:t>Группа «Попадания, взрывы и искры».</w:t>
      </w:r>
    </w:p>
    <w:p>
      <w:pPr>
        <w:keepLines/>
        <w:spacing w:before="100" w:after="0"/>
        <w:jc w:val="center"/>
      </w:pPr>
      <w:r>
        <w:drawing>
          <wp:inline xmlns:a="http://schemas.openxmlformats.org/drawingml/2006/main" xmlns:pic="http://schemas.openxmlformats.org/drawingml/2006/picture">
            <wp:extent cx="6083999" cy="3969069"/>
            <wp:docPr id="8" name="Picture 8" descr="Группа «Вода, всплески и телепорт»." title="Группа «Вода, всплески и телепорт»."/>
            <wp:cNvGraphicFramePr>
              <a:graphicFrameLocks noChangeAspect="1"/>
            </wp:cNvGraphicFramePr>
            <a:graphic>
              <a:graphicData uri="http://schemas.openxmlformats.org/drawingml/2006/picture">
                <pic:pic>
                  <pic:nvPicPr>
                    <pic:cNvPr id="0" name="PFX-07.jpg"/>
                    <pic:cNvPicPr/>
                  </pic:nvPicPr>
                  <pic:blipFill>
                    <a:blip r:embed="rId18"/>
                    <a:stretch>
                      <a:fillRect/>
                    </a:stretch>
                  </pic:blipFill>
                  <pic:spPr>
                    <a:xfrm>
                      <a:off x="0" y="0"/>
                      <a:ext cx="6083999" cy="3969069"/>
                    </a:xfrm>
                    <a:prstGeom prst="rect"/>
                  </pic:spPr>
                </pic:pic>
              </a:graphicData>
            </a:graphic>
          </wp:inline>
        </w:drawing>
      </w:r>
    </w:p>
    <w:p>
      <w:pPr>
        <w:pStyle w:val="GuideCaption"/>
      </w:pPr>
      <w:r>
        <w:t>Группа «Вода, всплески и телепорт».</w:t>
      </w:r>
    </w:p>
    <w:p>
      <w:pPr>
        <w:keepLines/>
        <w:spacing w:before="100" w:after="0"/>
        <w:jc w:val="center"/>
      </w:pPr>
      <w:r>
        <w:drawing>
          <wp:inline xmlns:a="http://schemas.openxmlformats.org/drawingml/2006/main" xmlns:pic="http://schemas.openxmlformats.org/drawingml/2006/picture">
            <wp:extent cx="6083999" cy="3950813"/>
            <wp:docPr id="9" name="Picture 9" descr="Группа «Мир и сущности»." title="Группа «Мир и сущности»."/>
            <wp:cNvGraphicFramePr>
              <a:graphicFrameLocks noChangeAspect="1"/>
            </wp:cNvGraphicFramePr>
            <a:graphic>
              <a:graphicData uri="http://schemas.openxmlformats.org/drawingml/2006/picture">
                <pic:pic>
                  <pic:nvPicPr>
                    <pic:cNvPr id="0" name="PFX-08.jpg"/>
                    <pic:cNvPicPr/>
                  </pic:nvPicPr>
                  <pic:blipFill>
                    <a:blip r:embed="rId19"/>
                    <a:stretch>
                      <a:fillRect/>
                    </a:stretch>
                  </pic:blipFill>
                  <pic:spPr>
                    <a:xfrm>
                      <a:off x="0" y="0"/>
                      <a:ext cx="6083999" cy="3950813"/>
                    </a:xfrm>
                    <a:prstGeom prst="rect"/>
                  </pic:spPr>
                </pic:pic>
              </a:graphicData>
            </a:graphic>
          </wp:inline>
        </w:drawing>
      </w:r>
    </w:p>
    <w:p>
      <w:pPr>
        <w:pStyle w:val="GuideCaption"/>
      </w:pPr>
      <w:r>
        <w:t>Группа «Мир и сущности».</w:t>
      </w:r>
    </w:p>
    <w:p>
      <w:pPr>
        <w:keepLines/>
        <w:spacing w:before="100" w:after="0"/>
        <w:jc w:val="center"/>
      </w:pPr>
      <w:r>
        <w:drawing>
          <wp:inline xmlns:a="http://schemas.openxmlformats.org/drawingml/2006/main" xmlns:pic="http://schemas.openxmlformats.org/drawingml/2006/picture">
            <wp:extent cx="6083999" cy="4116129"/>
            <wp:docPr id="10" name="Picture 10" descr="Группа «Дополнения и расширенное»." title="Группа «Дополнения и расширенное»."/>
            <wp:cNvGraphicFramePr>
              <a:graphicFrameLocks noChangeAspect="1"/>
            </wp:cNvGraphicFramePr>
            <a:graphic>
              <a:graphicData uri="http://schemas.openxmlformats.org/drawingml/2006/picture">
                <pic:pic>
                  <pic:nvPicPr>
                    <pic:cNvPr id="0" name="PFX-09.jpg"/>
                    <pic:cNvPicPr/>
                  </pic:nvPicPr>
                  <pic:blipFill>
                    <a:blip r:embed="rId20"/>
                    <a:stretch>
                      <a:fillRect/>
                    </a:stretch>
                  </pic:blipFill>
                  <pic:spPr>
                    <a:xfrm>
                      <a:off x="0" y="0"/>
                      <a:ext cx="6083999" cy="4116129"/>
                    </a:xfrm>
                    <a:prstGeom prst="rect"/>
                  </pic:spPr>
                </pic:pic>
              </a:graphicData>
            </a:graphic>
          </wp:inline>
        </w:drawing>
      </w:r>
    </w:p>
    <w:p>
      <w:pPr>
        <w:pStyle w:val="GuideCaption"/>
      </w:pPr>
      <w:r>
        <w:t>Группа «Дополнения и расширенное».</w:t>
      </w:r>
    </w:p>
    <w:p>
      <w:pPr>
        <w:keepLines/>
        <w:spacing w:before="100" w:after="0"/>
        <w:jc w:val="center"/>
      </w:pPr>
      <w:r>
        <w:drawing>
          <wp:inline xmlns:a="http://schemas.openxmlformats.org/drawingml/2006/main" xmlns:pic="http://schemas.openxmlformats.org/drawingml/2006/picture">
            <wp:extent cx="6083999" cy="4084136"/>
            <wp:docPr id="11" name="Picture 11" descr="Группа «Совместимость Railgun»." title="Группа «Совместимость Railgun»."/>
            <wp:cNvGraphicFramePr>
              <a:graphicFrameLocks noChangeAspect="1"/>
            </wp:cNvGraphicFramePr>
            <a:graphic>
              <a:graphicData uri="http://schemas.openxmlformats.org/drawingml/2006/picture">
                <pic:pic>
                  <pic:nvPicPr>
                    <pic:cNvPr id="0" name="PFX-10.jpg"/>
                    <pic:cNvPicPr/>
                  </pic:nvPicPr>
                  <pic:blipFill>
                    <a:blip r:embed="rId21"/>
                    <a:stretch>
                      <a:fillRect/>
                    </a:stretch>
                  </pic:blipFill>
                  <pic:spPr>
                    <a:xfrm>
                      <a:off x="0" y="0"/>
                      <a:ext cx="6083999" cy="4084136"/>
                    </a:xfrm>
                    <a:prstGeom prst="rect"/>
                  </pic:spPr>
                </pic:pic>
              </a:graphicData>
            </a:graphic>
          </wp:inline>
        </w:drawing>
      </w:r>
    </w:p>
    <w:p>
      <w:pPr>
        <w:pStyle w:val="GuideCaption"/>
      </w:pPr>
      <w:r>
        <w:t>Группа «Совместимость Railgun».</w:t>
      </w:r>
    </w:p>
    <w:p>
      <w:bookmarkStart w:id="7" w:name="Q2PX_S0007"/>
      <w:pPr>
        <w:pStyle w:val="Heading2"/>
      </w:pPr>
      <w:r>
        <w:t>Полный каталог 68 Standard-семейств</w:t>
      </w:r>
      <w:bookmarkEnd w:id="7"/>
    </w:p>
    <w:p>
      <w:pPr>
        <w:widowControl/>
      </w:pPr>
      <w:r>
        <w:t>Перечень ниже порождён из того же каталога, из которого собраны меню и Cvar Browser принятого клиента.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Семейство</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Красная кровь</w:t>
            </w:r>
          </w:p>
        </w:tc>
        <w:tc>
          <w:tcPr>
            <w:tcW w:type="dxa" w:w="3307"/>
            <w:tcMar>
              <w:top w:w="70" w:type="dxa"/>
              <w:start w:w="90" w:type="dxa"/>
              <w:bottom w:w="70" w:type="dxa"/>
              <w:end w:w="90" w:type="dxa"/>
            </w:tcMar>
            <w:vAlign w:val="top"/>
            <w:shd w:fill="F2FAFE"/>
          </w:tcPr>
          <w:p>
            <w:pPr>
              <w:keepLines/>
              <w:widowControl/>
              <w:spacing w:after="0" w:before="0"/>
            </w:pPr>
            <w:r>
              <w:rPr>
                <w:sz w:val="18"/>
              </w:rPr>
              <w:t>Обычная кровь от попадания по плоти: серверное событие TE_BLOOD, предсказанная локальная копия и повтор неатрибутированного события контактным слоем.</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cl_particle_blood_red_enable</w:t>
            </w:r>
            <w:r>
              <w:rPr>
                <w:sz w:val="18"/>
              </w:rPr>
              <w:t xml:space="preserve">; </w:t>
            </w:r>
            <w:r>
              <w:rPr>
                <w:rFonts w:ascii="Cascadia Mono" w:hAnsi="Cascadia Mono" w:eastAsia="Cascadia Mono"/>
                <w:color w:val="153A5B"/>
                <w:sz w:val="17"/>
              </w:rPr>
              <w:t>cl_particle_rgb_blood_red_custom</w:t>
            </w:r>
            <w:r>
              <w:rPr>
                <w:sz w:val="18"/>
              </w:rPr>
              <w:t xml:space="preserve">; </w:t>
            </w:r>
            <w:r>
              <w:rPr>
                <w:rFonts w:ascii="Cascadia Mono" w:hAnsi="Cascadia Mono" w:eastAsia="Cascadia Mono"/>
                <w:color w:val="153A5B"/>
                <w:sz w:val="17"/>
              </w:rPr>
              <w:t>cl_particle_rgb_blood_red_r/g/b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Обильная кровь</w:t>
            </w:r>
          </w:p>
        </w:tc>
        <w:tc>
          <w:tcPr>
            <w:tcW w:type="dxa" w:w="3307"/>
            <w:tcMar>
              <w:top w:w="70" w:type="dxa"/>
              <w:start w:w="90" w:type="dxa"/>
              <w:bottom w:w="70" w:type="dxa"/>
              <w:end w:w="90" w:type="dxa"/>
            </w:tcMar>
            <w:vAlign w:val="top"/>
            <w:shd w:fill="FFFFFF"/>
          </w:tcPr>
          <w:p>
            <w:pPr>
              <w:keepLines/>
              <w:widowControl/>
              <w:spacing w:after="0" w:before="0"/>
            </w:pPr>
            <w:r>
              <w:rPr>
                <w:sz w:val="18"/>
              </w:rPr>
              <w:t>Мощный выброс крови масштаба гибов: TE_MOREBLOOD и его повтор контактным слоем.</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cl_particle_blood_heavy_enable</w:t>
            </w:r>
            <w:r>
              <w:rPr>
                <w:sz w:val="18"/>
              </w:rPr>
              <w:t xml:space="preserve">; </w:t>
            </w:r>
            <w:r>
              <w:rPr>
                <w:rFonts w:ascii="Cascadia Mono" w:hAnsi="Cascadia Mono" w:eastAsia="Cascadia Mono"/>
                <w:color w:val="153A5B"/>
                <w:sz w:val="17"/>
              </w:rPr>
              <w:t>cl_particle_rgb_blood_heavy_custom</w:t>
            </w:r>
            <w:r>
              <w:rPr>
                <w:sz w:val="18"/>
              </w:rPr>
              <w:t xml:space="preserve">; </w:t>
            </w:r>
            <w:r>
              <w:rPr>
                <w:rFonts w:ascii="Cascadia Mono" w:hAnsi="Cascadia Mono" w:eastAsia="Cascadia Mono"/>
                <w:color w:val="153A5B"/>
                <w:sz w:val="17"/>
              </w:rPr>
              <w:t>cl_particle_rgb_blood_heavy_r/g/b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Зелёная кровь</w:t>
            </w:r>
          </w:p>
        </w:tc>
        <w:tc>
          <w:tcPr>
            <w:tcW w:type="dxa" w:w="3307"/>
            <w:tcMar>
              <w:top w:w="70" w:type="dxa"/>
              <w:start w:w="90" w:type="dxa"/>
              <w:bottom w:w="70" w:type="dxa"/>
              <w:end w:w="90" w:type="dxa"/>
            </w:tcMar>
            <w:vAlign w:val="top"/>
            <w:shd w:fill="F2FAFE"/>
          </w:tcPr>
          <w:p>
            <w:pPr>
              <w:keepLines/>
              <w:widowControl/>
              <w:spacing w:after="0" w:before="0"/>
            </w:pPr>
            <w:r>
              <w:rPr>
                <w:sz w:val="18"/>
              </w:rPr>
              <w:t>Событие TE_GREENBLOOD для нечеловеческих целей (точный элемент палитры, без градиента).</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cl_particle_blood_green_enable</w:t>
            </w:r>
            <w:r>
              <w:rPr>
                <w:sz w:val="18"/>
              </w:rPr>
              <w:t xml:space="preserve">; </w:t>
            </w:r>
            <w:r>
              <w:rPr>
                <w:rFonts w:ascii="Cascadia Mono" w:hAnsi="Cascadia Mono" w:eastAsia="Cascadia Mono"/>
                <w:color w:val="153A5B"/>
                <w:sz w:val="17"/>
              </w:rPr>
              <w:t>cl_particle_rgb_blood_green_custom</w:t>
            </w:r>
            <w:r>
              <w:rPr>
                <w:sz w:val="18"/>
              </w:rPr>
              <w:t xml:space="preserve">; </w:t>
            </w:r>
            <w:r>
              <w:rPr>
                <w:rFonts w:ascii="Cascadia Mono" w:hAnsi="Cascadia Mono" w:eastAsia="Cascadia Mono"/>
                <w:color w:val="153A5B"/>
                <w:sz w:val="17"/>
              </w:rPr>
              <w:t>cl_particle_rgb_blood_green_r/g/b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красного куска</w:t>
            </w:r>
          </w:p>
        </w:tc>
        <w:tc>
          <w:tcPr>
            <w:tcW w:type="dxa" w:w="3307"/>
            <w:tcMar>
              <w:top w:w="70" w:type="dxa"/>
              <w:start w:w="90" w:type="dxa"/>
              <w:bottom w:w="70" w:type="dxa"/>
              <w:end w:w="90" w:type="dxa"/>
            </w:tcMar>
            <w:vAlign w:val="top"/>
            <w:shd w:fill="FFFFFF"/>
          </w:tcPr>
          <w:p>
            <w:pPr>
              <w:keepLines/>
              <w:widowControl/>
              <w:spacing w:after="0" w:before="0"/>
            </w:pPr>
            <w:r>
              <w:rPr>
                <w:sz w:val="18"/>
              </w:rPr>
              <w:t>Кровавый след, тянущийся за летящими кусками (EF_GIB).</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cl_particle_gib_trail_red_enable</w:t>
            </w:r>
            <w:r>
              <w:rPr>
                <w:sz w:val="18"/>
              </w:rPr>
              <w:t xml:space="preserve">; </w:t>
            </w:r>
            <w:r>
              <w:rPr>
                <w:rFonts w:ascii="Cascadia Mono" w:hAnsi="Cascadia Mono" w:eastAsia="Cascadia Mono"/>
                <w:color w:val="153A5B"/>
                <w:sz w:val="17"/>
              </w:rPr>
              <w:t>cl_particle_rgb_gib_trail_red_custom</w:t>
            </w:r>
            <w:r>
              <w:rPr>
                <w:sz w:val="18"/>
              </w:rPr>
              <w:t xml:space="preserve">; </w:t>
            </w:r>
            <w:r>
              <w:rPr>
                <w:rFonts w:ascii="Cascadia Mono" w:hAnsi="Cascadia Mono" w:eastAsia="Cascadia Mono"/>
                <w:color w:val="153A5B"/>
                <w:sz w:val="17"/>
              </w:rPr>
              <w:t>cl_particle_rgb_gib_trail_red_r/g/b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След зелёного куска</w:t>
            </w:r>
          </w:p>
        </w:tc>
        <w:tc>
          <w:tcPr>
            <w:tcW w:type="dxa" w:w="3307"/>
            <w:tcMar>
              <w:top w:w="70" w:type="dxa"/>
              <w:start w:w="90" w:type="dxa"/>
              <w:bottom w:w="70" w:type="dxa"/>
              <w:end w:w="90" w:type="dxa"/>
            </w:tcMar>
            <w:vAlign w:val="top"/>
            <w:shd w:fill="F2FAFE"/>
          </w:tcPr>
          <w:p>
            <w:pPr>
              <w:keepLines/>
              <w:widowControl/>
              <w:spacing w:after="0" w:before="0"/>
            </w:pPr>
            <w:r>
              <w:rPr>
                <w:sz w:val="18"/>
              </w:rPr>
              <w:t>След, тянущийся за обломками EF_GREENGIB.</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cl_particle_gib_trail_green_enable</w:t>
            </w:r>
            <w:r>
              <w:rPr>
                <w:sz w:val="18"/>
              </w:rPr>
              <w:t xml:space="preserve">; </w:t>
            </w:r>
            <w:r>
              <w:rPr>
                <w:rFonts w:ascii="Cascadia Mono" w:hAnsi="Cascadia Mono" w:eastAsia="Cascadia Mono"/>
                <w:color w:val="153A5B"/>
                <w:sz w:val="17"/>
              </w:rPr>
              <w:t>cl_particle_rgb_gib_trail_green_custom</w:t>
            </w:r>
            <w:r>
              <w:rPr>
                <w:sz w:val="18"/>
              </w:rPr>
              <w:t xml:space="preserve">; </w:t>
            </w:r>
            <w:r>
              <w:rPr>
                <w:rFonts w:ascii="Cascadia Mono" w:hAnsi="Cascadia Mono" w:eastAsia="Cascadia Mono"/>
                <w:color w:val="153A5B"/>
                <w:sz w:val="17"/>
              </w:rPr>
              <w:t>cl_particle_rgb_gib_trail_green_r/g/b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бластера</w:t>
            </w:r>
          </w:p>
        </w:tc>
        <w:tc>
          <w:tcPr>
            <w:tcW w:type="dxa" w:w="3307"/>
            <w:tcMar>
              <w:top w:w="70" w:type="dxa"/>
              <w:start w:w="90" w:type="dxa"/>
              <w:bottom w:w="70" w:type="dxa"/>
              <w:end w:w="90" w:type="dxa"/>
            </w:tcMar>
            <w:vAlign w:val="top"/>
            <w:shd w:fill="FFFFFF"/>
          </w:tcPr>
          <w:p>
            <w:pPr>
              <w:keepLines/>
              <w:widowControl/>
              <w:spacing w:after="0" w:before="0"/>
            </w:pPr>
            <w:r>
              <w:rPr>
                <w:sz w:val="18"/>
              </w:rPr>
              <w:t>Жёлтый след частиц за зарядом бластера; тот же генератор использует след снаряда EF_PLASMA.</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cl_particle_blaster_trail_enable</w:t>
            </w:r>
            <w:r>
              <w:rPr>
                <w:sz w:val="18"/>
              </w:rPr>
              <w:t xml:space="preserve">; </w:t>
            </w:r>
            <w:r>
              <w:rPr>
                <w:rFonts w:ascii="Cascadia Mono" w:hAnsi="Cascadia Mono" w:eastAsia="Cascadia Mono"/>
                <w:color w:val="153A5B"/>
                <w:sz w:val="17"/>
              </w:rPr>
              <w:t>cl_particle_rgb_blaster_trail_custom</w:t>
            </w:r>
            <w:r>
              <w:rPr>
                <w:sz w:val="18"/>
              </w:rPr>
              <w:t xml:space="preserve">; </w:t>
            </w:r>
            <w:r>
              <w:rPr>
                <w:rFonts w:ascii="Cascadia Mono" w:hAnsi="Cascadia Mono" w:eastAsia="Cascadia Mono"/>
                <w:color w:val="153A5B"/>
                <w:sz w:val="17"/>
              </w:rPr>
              <w:t>cl_particle_rgb_blaster_trail_r/g/b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Попадание бластера</w:t>
            </w:r>
          </w:p>
        </w:tc>
        <w:tc>
          <w:tcPr>
            <w:tcW w:type="dxa" w:w="3307"/>
            <w:tcMar>
              <w:top w:w="70" w:type="dxa"/>
              <w:start w:w="90" w:type="dxa"/>
              <w:bottom w:w="70" w:type="dxa"/>
              <w:end w:w="90" w:type="dxa"/>
            </w:tcMar>
            <w:vAlign w:val="top"/>
            <w:shd w:fill="F2FAFE"/>
          </w:tcPr>
          <w:p>
            <w:pPr>
              <w:keepLines/>
              <w:widowControl/>
              <w:spacing w:after="0" w:before="0"/>
            </w:pPr>
            <w:r>
              <w:rPr>
                <w:sz w:val="18"/>
              </w:rPr>
              <w:t>Жёлтый выброс частиц при попадании заряда бластера: TE_BLASTER, оба временных объекта синего гипербластера и предсказанное локальное попадание.</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cl_particle_blaster_impact_enable</w:t>
            </w:r>
            <w:r>
              <w:rPr>
                <w:sz w:val="18"/>
              </w:rPr>
              <w:t xml:space="preserve">; </w:t>
            </w:r>
            <w:r>
              <w:rPr>
                <w:rFonts w:ascii="Cascadia Mono" w:hAnsi="Cascadia Mono" w:eastAsia="Cascadia Mono"/>
                <w:color w:val="153A5B"/>
                <w:sz w:val="17"/>
              </w:rPr>
              <w:t>cl_particle_rgb_blaster_impact_custom</w:t>
            </w:r>
            <w:r>
              <w:rPr>
                <w:sz w:val="18"/>
              </w:rPr>
              <w:t xml:space="preserve">; </w:t>
            </w:r>
            <w:r>
              <w:rPr>
                <w:rFonts w:ascii="Cascadia Mono" w:hAnsi="Cascadia Mono" w:eastAsia="Cascadia Mono"/>
                <w:color w:val="153A5B"/>
                <w:sz w:val="17"/>
              </w:rPr>
              <w:t>cl_particle_rgb_blaster_impact_r/g/b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зелёного заряда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след частиц за зарядом бластера с флагом tracker.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cl_particle_hyperblaster_trail_enable</w:t>
            </w:r>
            <w:r>
              <w:rPr>
                <w:sz w:val="18"/>
              </w:rPr>
              <w:t xml:space="preserve">; </w:t>
            </w:r>
            <w:r>
              <w:rPr>
                <w:rFonts w:ascii="Cascadia Mono" w:hAnsi="Cascadia Mono" w:eastAsia="Cascadia Mono"/>
                <w:color w:val="153A5B"/>
                <w:sz w:val="17"/>
              </w:rPr>
              <w:t>cl_particle_rgb_hyperblaster_trail_custom</w:t>
            </w:r>
            <w:r>
              <w:rPr>
                <w:sz w:val="18"/>
              </w:rPr>
              <w:t xml:space="preserve">; </w:t>
            </w:r>
            <w:r>
              <w:rPr>
                <w:rFonts w:ascii="Cascadia Mono" w:hAnsi="Cascadia Mono" w:eastAsia="Cascadia Mono"/>
                <w:color w:val="153A5B"/>
                <w:sz w:val="17"/>
              </w:rPr>
              <w:t>cl_particle_rgb_hyperblaster_trail_r/g/b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Попадание зелёного заряда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выброс частиц при попадании TE_BLASTER2.</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cl_particle_hyperblaster_impact_enable</w:t>
            </w:r>
            <w:r>
              <w:rPr>
                <w:sz w:val="18"/>
              </w:rPr>
              <w:t xml:space="preserve">; </w:t>
            </w:r>
            <w:r>
              <w:rPr>
                <w:rFonts w:ascii="Cascadia Mono" w:hAnsi="Cascadia Mono" w:eastAsia="Cascadia Mono"/>
                <w:color w:val="153A5B"/>
                <w:sz w:val="17"/>
              </w:rPr>
              <w:t>cl_particle_rgb_hyperblaster_impact_custom</w:t>
            </w:r>
            <w:r>
              <w:rPr>
                <w:sz w:val="18"/>
              </w:rPr>
              <w:t xml:space="preserve">; </w:t>
            </w:r>
            <w:r>
              <w:rPr>
                <w:rFonts w:ascii="Cascadia Mono" w:hAnsi="Cascadia Mono" w:eastAsia="Cascadia Mono"/>
                <w:color w:val="153A5B"/>
                <w:sz w:val="17"/>
              </w:rPr>
              <w:t>cl_particle_rgb_hyperblaster_impact_r/g/b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Попадание флешетты</w:t>
            </w:r>
          </w:p>
        </w:tc>
        <w:tc>
          <w:tcPr>
            <w:tcW w:type="dxa" w:w="3307"/>
            <w:tcMar>
              <w:top w:w="70" w:type="dxa"/>
              <w:start w:w="90" w:type="dxa"/>
              <w:bottom w:w="70" w:type="dxa"/>
              <w:end w:w="90" w:type="dxa"/>
            </w:tcMar>
            <w:vAlign w:val="top"/>
            <w:shd w:fill="FFFFFF"/>
          </w:tcPr>
          <w:p>
            <w:pPr>
              <w:keepLines/>
              <w:widowControl/>
              <w:spacing w:after="0" w:before="0"/>
            </w:pPr>
            <w:r>
              <w:rPr>
                <w:sz w:val="18"/>
              </w:rPr>
              <w:t>Холодный синий выброс частиц при попадании TE_FLECHETTE.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cl_particle_flechette_impact_enable</w:t>
            </w:r>
            <w:r>
              <w:rPr>
                <w:sz w:val="18"/>
              </w:rPr>
              <w:t xml:space="preserve">; </w:t>
            </w:r>
            <w:r>
              <w:rPr>
                <w:rFonts w:ascii="Cascadia Mono" w:hAnsi="Cascadia Mono" w:eastAsia="Cascadia Mono"/>
                <w:color w:val="153A5B"/>
                <w:sz w:val="17"/>
              </w:rPr>
              <w:t>cl_particle_rgb_flechette_impact_custom</w:t>
            </w:r>
            <w:r>
              <w:rPr>
                <w:sz w:val="18"/>
              </w:rPr>
              <w:t xml:space="preserve">; </w:t>
            </w:r>
            <w:r>
              <w:rPr>
                <w:rFonts w:ascii="Cascadia Mono" w:hAnsi="Cascadia Mono" w:eastAsia="Cascadia Mono"/>
                <w:color w:val="153A5B"/>
                <w:sz w:val="17"/>
              </w:rPr>
              <w:t>cl_particle_rgb_flechette_impact_r/g/b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Дымный след ракеты</w:t>
            </w:r>
          </w:p>
        </w:tc>
        <w:tc>
          <w:tcPr>
            <w:tcW w:type="dxa" w:w="3307"/>
            <w:tcMar>
              <w:top w:w="70" w:type="dxa"/>
              <w:start w:w="90" w:type="dxa"/>
              <w:bottom w:w="70" w:type="dxa"/>
              <w:end w:w="90" w:type="dxa"/>
            </w:tcMar>
            <w:vAlign w:val="top"/>
            <w:shd w:fill="F2FAFE"/>
          </w:tcPr>
          <w:p>
            <w:pPr>
              <w:keepLines/>
              <w:widowControl/>
              <w:spacing w:after="0" w:before="0"/>
            </w:pPr>
            <w:r>
              <w:rPr>
                <w:sz w:val="18"/>
              </w:rPr>
              <w:t>Серый затухающий дымный поток за ракетой. Не зависит от огненного подпотока ракеты.</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cl_particle_rocket_smoke_enable</w:t>
            </w:r>
            <w:r>
              <w:rPr>
                <w:sz w:val="18"/>
              </w:rPr>
              <w:t xml:space="preserve">; </w:t>
            </w:r>
            <w:r>
              <w:rPr>
                <w:rFonts w:ascii="Cascadia Mono" w:hAnsi="Cascadia Mono" w:eastAsia="Cascadia Mono"/>
                <w:color w:val="153A5B"/>
                <w:sz w:val="17"/>
              </w:rPr>
              <w:t>cl_particle_rgb_rocket_smoke_custom</w:t>
            </w:r>
            <w:r>
              <w:rPr>
                <w:sz w:val="18"/>
              </w:rPr>
              <w:t xml:space="preserve">; </w:t>
            </w:r>
            <w:r>
              <w:rPr>
                <w:rFonts w:ascii="Cascadia Mono" w:hAnsi="Cascadia Mono" w:eastAsia="Cascadia Mono"/>
                <w:color w:val="153A5B"/>
                <w:sz w:val="17"/>
              </w:rPr>
              <w:t>cl_particle_rgb_rocket_smoke_r/g/b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Огненный след ракеты</w:t>
            </w:r>
          </w:p>
        </w:tc>
        <w:tc>
          <w:tcPr>
            <w:tcW w:type="dxa" w:w="3307"/>
            <w:tcMar>
              <w:top w:w="70" w:type="dxa"/>
              <w:start w:w="90" w:type="dxa"/>
              <w:bottom w:w="70" w:type="dxa"/>
              <w:end w:w="90" w:type="dxa"/>
            </w:tcMar>
            <w:vAlign w:val="top"/>
            <w:shd w:fill="FFFFFF"/>
          </w:tcPr>
          <w:p>
            <w:pPr>
              <w:keepLines/>
              <w:widowControl/>
              <w:spacing w:after="0" w:before="0"/>
            </w:pPr>
            <w:r>
              <w:rPr>
                <w:sz w:val="18"/>
              </w:rPr>
              <w:t>Яркие незатухающие огненные искры внутри следа ракеты. Не зависят от дымного потока ракеты.</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cl_particle_rocket_fire_enable</w:t>
            </w:r>
            <w:r>
              <w:rPr>
                <w:sz w:val="18"/>
              </w:rPr>
              <w:t xml:space="preserve">; </w:t>
            </w:r>
            <w:r>
              <w:rPr>
                <w:rFonts w:ascii="Cascadia Mono" w:hAnsi="Cascadia Mono" w:eastAsia="Cascadia Mono"/>
                <w:color w:val="153A5B"/>
                <w:sz w:val="17"/>
              </w:rPr>
              <w:t>cl_particle_rgb_rocket_fire_custom</w:t>
            </w:r>
            <w:r>
              <w:rPr>
                <w:sz w:val="18"/>
              </w:rPr>
              <w:t xml:space="preserve">; </w:t>
            </w:r>
            <w:r>
              <w:rPr>
                <w:rFonts w:ascii="Cascadia Mono" w:hAnsi="Cascadia Mono" w:eastAsia="Cascadia Mono"/>
                <w:color w:val="153A5B"/>
                <w:sz w:val="17"/>
              </w:rPr>
              <w:t>cl_particle_rgb_rocket_fire_r/g/b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Дымный след гранаты</w:t>
            </w:r>
          </w:p>
        </w:tc>
        <w:tc>
          <w:tcPr>
            <w:tcW w:type="dxa" w:w="3307"/>
            <w:tcMar>
              <w:top w:w="70" w:type="dxa"/>
              <w:start w:w="90" w:type="dxa"/>
              <w:bottom w:w="70" w:type="dxa"/>
              <w:end w:w="90" w:type="dxa"/>
            </w:tcMar>
            <w:vAlign w:val="top"/>
            <w:shd w:fill="F2FAFE"/>
          </w:tcPr>
          <w:p>
            <w:pPr>
              <w:keepLines/>
              <w:widowControl/>
              <w:spacing w:after="0" w:before="0"/>
            </w:pPr>
            <w:r>
              <w:rPr>
                <w:sz w:val="18"/>
              </w:rPr>
              <w:t>Серый затухающий дымный поток за гранатой.</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cl_particle_grenade_smoke_enable</w:t>
            </w:r>
            <w:r>
              <w:rPr>
                <w:sz w:val="18"/>
              </w:rPr>
              <w:t xml:space="preserve">; </w:t>
            </w:r>
            <w:r>
              <w:rPr>
                <w:rFonts w:ascii="Cascadia Mono" w:hAnsi="Cascadia Mono" w:eastAsia="Cascadia Mono"/>
                <w:color w:val="153A5B"/>
                <w:sz w:val="17"/>
              </w:rPr>
              <w:t>cl_particle_rgb_grenade_smoke_custom</w:t>
            </w:r>
            <w:r>
              <w:rPr>
                <w:sz w:val="18"/>
              </w:rPr>
              <w:t xml:space="preserve">; </w:t>
            </w:r>
            <w:r>
              <w:rPr>
                <w:rFonts w:ascii="Cascadia Mono" w:hAnsi="Cascadia Mono" w:eastAsia="Cascadia Mono"/>
                <w:color w:val="153A5B"/>
                <w:sz w:val="17"/>
              </w:rPr>
              <w:t>cl_particle_rgb_grenade_smoke_r/g/b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огненного шара</w:t>
            </w:r>
          </w:p>
        </w:tc>
        <w:tc>
          <w:tcPr>
            <w:tcW w:type="dxa" w:w="3307"/>
            <w:tcMar>
              <w:top w:w="70" w:type="dxa"/>
              <w:start w:w="90" w:type="dxa"/>
              <w:bottom w:w="70" w:type="dxa"/>
              <w:end w:w="90" w:type="dxa"/>
            </w:tcMar>
            <w:vAlign w:val="top"/>
            <w:shd w:fill="FFFFFF"/>
          </w:tcPr>
          <w:p>
            <w:pPr>
              <w:keepLines/>
              <w:widowControl/>
              <w:spacing w:after="0" w:before="0"/>
            </w:pPr>
            <w:r>
              <w:rPr>
                <w:sz w:val="18"/>
              </w:rPr>
              <w:t>След огненного шара EF_ROCKET/EF_GIB; оттенок следует счётчику следа самого снаряда, а не случайной величине.</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cl_particle_fireball_trail_enable</w:t>
            </w:r>
            <w:r>
              <w:rPr>
                <w:sz w:val="18"/>
              </w:rPr>
              <w:t xml:space="preserve">; </w:t>
            </w:r>
            <w:r>
              <w:rPr>
                <w:rFonts w:ascii="Cascadia Mono" w:hAnsi="Cascadia Mono" w:eastAsia="Cascadia Mono"/>
                <w:color w:val="153A5B"/>
                <w:sz w:val="17"/>
              </w:rPr>
              <w:t>cl_particle_rgb_fireball_trail_custom</w:t>
            </w:r>
            <w:r>
              <w:rPr>
                <w:sz w:val="18"/>
              </w:rPr>
              <w:t xml:space="preserve">; </w:t>
            </w:r>
            <w:r>
              <w:rPr>
                <w:rFonts w:ascii="Cascadia Mono" w:hAnsi="Cascadia Mono" w:eastAsia="Cascadia Mono"/>
                <w:color w:val="153A5B"/>
                <w:sz w:val="17"/>
              </w:rPr>
              <w:t>cl_particle_rgb_fireball_trail_r/g/b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Аура BFG</w:t>
            </w:r>
          </w:p>
        </w:tc>
        <w:tc>
          <w:tcPr>
            <w:tcW w:type="dxa" w:w="3307"/>
            <w:tcMar>
              <w:top w:w="70" w:type="dxa"/>
              <w:start w:w="90" w:type="dxa"/>
              <w:bottom w:w="70" w:type="dxa"/>
              <w:end w:w="90" w:type="dxa"/>
            </w:tcMar>
            <w:vAlign w:val="top"/>
            <w:shd w:fill="F2FAFE"/>
          </w:tcPr>
          <w:p>
            <w:pPr>
              <w:keepLines/>
              <w:widowControl/>
              <w:spacing w:after="0" w:before="0"/>
            </w:pPr>
            <w:r>
              <w:rPr>
                <w:sz w:val="18"/>
              </w:rPr>
              <w:t>Зелёная сфера частиц вокруг летящего шара BFG; оттенок зависит от расстояния до центра шара.</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cl_particle_bfg_aura_enable</w:t>
            </w:r>
            <w:r>
              <w:rPr>
                <w:sz w:val="18"/>
              </w:rPr>
              <w:t xml:space="preserve">; </w:t>
            </w:r>
            <w:r>
              <w:rPr>
                <w:rFonts w:ascii="Cascadia Mono" w:hAnsi="Cascadia Mono" w:eastAsia="Cascadia Mono"/>
                <w:color w:val="153A5B"/>
                <w:sz w:val="17"/>
              </w:rPr>
              <w:t>cl_particle_rgb_bfg_aura_custom</w:t>
            </w:r>
            <w:r>
              <w:rPr>
                <w:sz w:val="18"/>
              </w:rPr>
              <w:t xml:space="preserve">; </w:t>
            </w:r>
            <w:r>
              <w:rPr>
                <w:rFonts w:ascii="Cascadia Mono" w:hAnsi="Cascadia Mono" w:eastAsia="Cascadia Mono"/>
                <w:color w:val="153A5B"/>
                <w:sz w:val="17"/>
              </w:rPr>
              <w:t>cl_particle_rgb_bfg_aura_r/g/b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Ionripper</w:t>
            </w:r>
          </w:p>
        </w:tc>
        <w:tc>
          <w:tcPr>
            <w:tcW w:type="dxa" w:w="3307"/>
            <w:tcMar>
              <w:top w:w="70" w:type="dxa"/>
              <w:start w:w="90" w:type="dxa"/>
              <w:bottom w:w="70" w:type="dxa"/>
              <w:end w:w="90" w:type="dxa"/>
            </w:tcMar>
            <w:vAlign w:val="top"/>
            <w:shd w:fill="FFFFFF"/>
          </w:tcPr>
          <w:p>
            <w:pPr>
              <w:keepLines/>
              <w:widowControl/>
              <w:spacing w:after="0" w:before="0"/>
            </w:pPr>
            <w:r>
              <w:rPr>
                <w:sz w:val="18"/>
              </w:rPr>
              <w:t>Чередующийся тёплый след за снарядом EF_IONRIPPER.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cl_particle_ionripper_trail_enable</w:t>
            </w:r>
            <w:r>
              <w:rPr>
                <w:sz w:val="18"/>
              </w:rPr>
              <w:t xml:space="preserve">; </w:t>
            </w:r>
            <w:r>
              <w:rPr>
                <w:rFonts w:ascii="Cascadia Mono" w:hAnsi="Cascadia Mono" w:eastAsia="Cascadia Mono"/>
                <w:color w:val="153A5B"/>
                <w:sz w:val="17"/>
              </w:rPr>
              <w:t>cl_particle_rgb_ionripper_trail_custom</w:t>
            </w:r>
            <w:r>
              <w:rPr>
                <w:sz w:val="18"/>
              </w:rPr>
              <w:t xml:space="preserve">; </w:t>
            </w:r>
            <w:r>
              <w:rPr>
                <w:rFonts w:ascii="Cascadia Mono" w:hAnsi="Cascadia Mono" w:eastAsia="Cascadia Mono"/>
                <w:color w:val="153A5B"/>
                <w:sz w:val="17"/>
              </w:rPr>
              <w:t>cl_particle_rgb_ionripper_trail_r/g/b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След Tracker</w:t>
            </w:r>
          </w:p>
        </w:tc>
        <w:tc>
          <w:tcPr>
            <w:tcW w:type="dxa" w:w="3307"/>
            <w:tcMar>
              <w:top w:w="70" w:type="dxa"/>
              <w:start w:w="90" w:type="dxa"/>
              <w:bottom w:w="70" w:type="dxa"/>
              <w:end w:w="90" w:type="dxa"/>
            </w:tcMar>
            <w:vAlign w:val="top"/>
            <w:shd w:fill="F2FAFE"/>
          </w:tcPr>
          <w:p>
            <w:pPr>
              <w:keepLines/>
              <w:widowControl/>
              <w:spacing w:after="0" w:before="0"/>
            </w:pPr>
            <w:r>
              <w:rPr>
                <w:sz w:val="18"/>
              </w:rPr>
              <w:t>Тёмный вьющийся след за снарядом EF_TRACKER.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cl_particle_tracker_trail_enable</w:t>
            </w:r>
            <w:r>
              <w:rPr>
                <w:sz w:val="18"/>
              </w:rPr>
              <w:t xml:space="preserve">; </w:t>
            </w:r>
            <w:r>
              <w:rPr>
                <w:rFonts w:ascii="Cascadia Mono" w:hAnsi="Cascadia Mono" w:eastAsia="Cascadia Mono"/>
                <w:color w:val="153A5B"/>
                <w:sz w:val="17"/>
              </w:rPr>
              <w:t>cl_particle_rgb_tracker_trail_custom</w:t>
            </w:r>
            <w:r>
              <w:rPr>
                <w:sz w:val="18"/>
              </w:rPr>
              <w:t xml:space="preserve">; </w:t>
            </w:r>
            <w:r>
              <w:rPr>
                <w:rFonts w:ascii="Cascadia Mono" w:hAnsi="Cascadia Mono" w:eastAsia="Cascadia Mono"/>
                <w:color w:val="153A5B"/>
                <w:sz w:val="17"/>
              </w:rPr>
              <w:t>cl_particle_rgb_tracker_trail_r/g/b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Оболочка Tracker</w:t>
            </w:r>
          </w:p>
        </w:tc>
        <w:tc>
          <w:tcPr>
            <w:tcW w:type="dxa" w:w="3307"/>
            <w:tcMar>
              <w:top w:w="70" w:type="dxa"/>
              <w:start w:w="90" w:type="dxa"/>
              <w:bottom w:w="70" w:type="dxa"/>
              <w:end w:w="90" w:type="dxa"/>
            </w:tcMar>
            <w:vAlign w:val="top"/>
            <w:shd w:fill="FFFFFF"/>
          </w:tcPr>
          <w:p>
            <w:pPr>
              <w:keepLines/>
              <w:widowControl/>
              <w:spacing w:after="0" w:before="0"/>
            </w:pPr>
            <w:r>
              <w:rPr>
                <w:sz w:val="18"/>
              </w:rPr>
              <w:t>Тёмная оболочка из частиц вокруг сущности с EF_TRACKERTRAIL.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cl_particle_tracker_shell_enable</w:t>
            </w:r>
            <w:r>
              <w:rPr>
                <w:sz w:val="18"/>
              </w:rPr>
              <w:t xml:space="preserve">; </w:t>
            </w:r>
            <w:r>
              <w:rPr>
                <w:rFonts w:ascii="Cascadia Mono" w:hAnsi="Cascadia Mono" w:eastAsia="Cascadia Mono"/>
                <w:color w:val="153A5B"/>
                <w:sz w:val="17"/>
              </w:rPr>
              <w:t>cl_particle_rgb_tracker_shell_custom</w:t>
            </w:r>
            <w:r>
              <w:rPr>
                <w:sz w:val="18"/>
              </w:rPr>
              <w:t xml:space="preserve">; </w:t>
            </w:r>
            <w:r>
              <w:rPr>
                <w:rFonts w:ascii="Cascadia Mono" w:hAnsi="Cascadia Mono" w:eastAsia="Cascadia Mono"/>
                <w:color w:val="153A5B"/>
                <w:sz w:val="17"/>
              </w:rPr>
              <w:t>cl_particle_rgb_tracker_shell_r/g/b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Плазменная оболочка монстра</w:t>
            </w:r>
          </w:p>
        </w:tc>
        <w:tc>
          <w:tcPr>
            <w:tcW w:type="dxa" w:w="3307"/>
            <w:tcMar>
              <w:top w:w="70" w:type="dxa"/>
              <w:start w:w="90" w:type="dxa"/>
              <w:bottom w:w="70" w:type="dxa"/>
              <w:end w:w="90" w:type="dxa"/>
            </w:tcMar>
            <w:vAlign w:val="top"/>
            <w:shd w:fill="F2FAFE"/>
          </w:tcPr>
          <w:p>
            <w:pPr>
              <w:keepLines/>
              <w:widowControl/>
              <w:spacing w:after="0" w:before="0"/>
            </w:pPr>
            <w:r>
              <w:rPr>
                <w:sz w:val="18"/>
              </w:rPr>
              <w:t>Тёплая оболочка из частиц в начале плазменного луча монстра.</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cl_particle_monster_plasma_shell_enable</w:t>
            </w:r>
            <w:r>
              <w:rPr>
                <w:sz w:val="18"/>
              </w:rPr>
              <w:t xml:space="preserve">; </w:t>
            </w:r>
            <w:r>
              <w:rPr>
                <w:rFonts w:ascii="Cascadia Mono" w:hAnsi="Cascadia Mono" w:eastAsia="Cascadia Mono"/>
                <w:color w:val="153A5B"/>
                <w:sz w:val="17"/>
              </w:rPr>
              <w:t>cl_particle_rgb_monster_plasma_shell_custom</w:t>
            </w:r>
            <w:r>
              <w:rPr>
                <w:sz w:val="18"/>
              </w:rPr>
              <w:t xml:space="preserve">; </w:t>
            </w:r>
            <w:r>
              <w:rPr>
                <w:rFonts w:ascii="Cascadia Mono" w:hAnsi="Cascadia Mono" w:eastAsia="Cascadia Mono"/>
                <w:color w:val="153A5B"/>
                <w:sz w:val="17"/>
              </w:rPr>
              <w:t>cl_particle_rgb_monster_plasma_shell_r/g/b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Пыль от пули</w:t>
            </w:r>
          </w:p>
        </w:tc>
        <w:tc>
          <w:tcPr>
            <w:tcW w:type="dxa" w:w="3307"/>
            <w:tcMar>
              <w:top w:w="70" w:type="dxa"/>
              <w:start w:w="90" w:type="dxa"/>
              <w:bottom w:w="70" w:type="dxa"/>
              <w:end w:w="90" w:type="dxa"/>
            </w:tcMar>
            <w:vAlign w:val="top"/>
            <w:shd w:fill="FFFFFF"/>
          </w:tcPr>
          <w:p>
            <w:pPr>
              <w:keepLines/>
              <w:widowControl/>
              <w:spacing w:after="0" w:before="0"/>
            </w:pPr>
            <w:r>
              <w:rPr>
                <w:sz w:val="18"/>
              </w:rPr>
              <w:t>Серая пыль от пули или дробины, попавшей в стену, и для серверного события, и для предсказанной локальной копии. Спрайт дыма рядом — отдельный модельный эффект.</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cl_particle_gun_puff_enable</w:t>
            </w:r>
            <w:r>
              <w:rPr>
                <w:sz w:val="18"/>
              </w:rPr>
              <w:t xml:space="preserve">; </w:t>
            </w:r>
            <w:r>
              <w:rPr>
                <w:rFonts w:ascii="Cascadia Mono" w:hAnsi="Cascadia Mono" w:eastAsia="Cascadia Mono"/>
                <w:color w:val="153A5B"/>
                <w:sz w:val="17"/>
              </w:rPr>
              <w:t>cl_particle_rgb_gun_puff_custom</w:t>
            </w:r>
            <w:r>
              <w:rPr>
                <w:sz w:val="18"/>
              </w:rPr>
              <w:t xml:space="preserve">; </w:t>
            </w:r>
            <w:r>
              <w:rPr>
                <w:rFonts w:ascii="Cascadia Mono" w:hAnsi="Cascadia Mono" w:eastAsia="Cascadia Mono"/>
                <w:color w:val="153A5B"/>
                <w:sz w:val="17"/>
              </w:rPr>
              <w:t>cl_particle_rgb_gun_puff_r/g/b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Искры по броне</w:t>
            </w:r>
          </w:p>
        </w:tc>
        <w:tc>
          <w:tcPr>
            <w:tcW w:type="dxa" w:w="3307"/>
            <w:tcMar>
              <w:top w:w="70" w:type="dxa"/>
              <w:start w:w="90" w:type="dxa"/>
              <w:bottom w:w="70" w:type="dxa"/>
              <w:end w:w="90" w:type="dxa"/>
            </w:tcMar>
            <w:vAlign w:val="top"/>
            <w:shd w:fill="F2FAFE"/>
          </w:tcPr>
          <w:p>
            <w:pPr>
              <w:keepLines/>
              <w:widowControl/>
              <w:spacing w:after="0" w:before="0"/>
            </w:pPr>
            <w:r>
              <w:rPr>
                <w:sz w:val="18"/>
              </w:rPr>
              <w:t>Небольшой тёплый выброс искр TE_SPARKS / TE_BULLET_SPARKS по броне.</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cl_particle_armor_sparks_enable</w:t>
            </w:r>
            <w:r>
              <w:rPr>
                <w:sz w:val="18"/>
              </w:rPr>
              <w:t xml:space="preserve">; </w:t>
            </w:r>
            <w:r>
              <w:rPr>
                <w:rFonts w:ascii="Cascadia Mono" w:hAnsi="Cascadia Mono" w:eastAsia="Cascadia Mono"/>
                <w:color w:val="153A5B"/>
                <w:sz w:val="17"/>
              </w:rPr>
              <w:t>cl_particle_rgb_armor_sparks_custom</w:t>
            </w:r>
            <w:r>
              <w:rPr>
                <w:sz w:val="18"/>
              </w:rPr>
              <w:t xml:space="preserve">; </w:t>
            </w:r>
            <w:r>
              <w:rPr>
                <w:rFonts w:ascii="Cascadia Mono" w:hAnsi="Cascadia Mono" w:eastAsia="Cascadia Mono"/>
                <w:color w:val="153A5B"/>
                <w:sz w:val="17"/>
              </w:rPr>
              <w:t>cl_particle_rgb_armor_sparks_r/g/b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Обломки взрыва гранаты</w:t>
            </w:r>
          </w:p>
        </w:tc>
        <w:tc>
          <w:tcPr>
            <w:tcW w:type="dxa" w:w="3307"/>
            <w:tcMar>
              <w:top w:w="70" w:type="dxa"/>
              <w:start w:w="90" w:type="dxa"/>
              <w:bottom w:w="70" w:type="dxa"/>
              <w:end w:w="90" w:type="dxa"/>
            </w:tcMar>
            <w:vAlign w:val="top"/>
            <w:shd w:fill="FFFFFF"/>
          </w:tcPr>
          <w:p>
            <w:pPr>
              <w:keepLines/>
              <w:widowControl/>
              <w:spacing w:after="0" w:before="0"/>
            </w:pPr>
            <w:r>
              <w:rPr>
                <w:sz w:val="18"/>
              </w:rPr>
              <w:t>Тёплое облако обломков от взрыва гранаты. Старый бит гранаты в cl_disable_particles продолжает действовать дополнительно.</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cl_particle_explosion_grenade_enable</w:t>
            </w:r>
            <w:r>
              <w:rPr>
                <w:sz w:val="18"/>
              </w:rPr>
              <w:t xml:space="preserve">; </w:t>
            </w:r>
            <w:r>
              <w:rPr>
                <w:rFonts w:ascii="Cascadia Mono" w:hAnsi="Cascadia Mono" w:eastAsia="Cascadia Mono"/>
                <w:color w:val="153A5B"/>
                <w:sz w:val="17"/>
              </w:rPr>
              <w:t>cl_particle_rgb_explosion_grenade_custom</w:t>
            </w:r>
            <w:r>
              <w:rPr>
                <w:sz w:val="18"/>
              </w:rPr>
              <w:t xml:space="preserve">; </w:t>
            </w:r>
            <w:r>
              <w:rPr>
                <w:rFonts w:ascii="Cascadia Mono" w:hAnsi="Cascadia Mono" w:eastAsia="Cascadia Mono"/>
                <w:color w:val="153A5B"/>
                <w:sz w:val="17"/>
              </w:rPr>
              <w:t>cl_particle_rgb_explosion_grenade_r/g/b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Обломки взрыва ракеты</w:t>
            </w:r>
          </w:p>
        </w:tc>
        <w:tc>
          <w:tcPr>
            <w:tcW w:type="dxa" w:w="3307"/>
            <w:tcMar>
              <w:top w:w="70" w:type="dxa"/>
              <w:start w:w="90" w:type="dxa"/>
              <w:bottom w:w="70" w:type="dxa"/>
              <w:end w:w="90" w:type="dxa"/>
            </w:tcMar>
            <w:vAlign w:val="top"/>
            <w:shd w:fill="F2FAFE"/>
          </w:tcPr>
          <w:p>
            <w:pPr>
              <w:keepLines/>
              <w:widowControl/>
              <w:spacing w:after="0" w:before="0"/>
            </w:pPr>
            <w:r>
              <w:rPr>
                <w:sz w:val="18"/>
              </w:rPr>
              <w:t>Тёплое облако обломков от взрыва ракеты, серверного и предсказанного. Старый бит ракеты в cl_disable_particles продолжает действовать дополнительно.</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cl_particle_explosion_rocket_enable</w:t>
            </w:r>
            <w:r>
              <w:rPr>
                <w:sz w:val="18"/>
              </w:rPr>
              <w:t xml:space="preserve">; </w:t>
            </w:r>
            <w:r>
              <w:rPr>
                <w:rFonts w:ascii="Cascadia Mono" w:hAnsi="Cascadia Mono" w:eastAsia="Cascadia Mono"/>
                <w:color w:val="153A5B"/>
                <w:sz w:val="17"/>
              </w:rPr>
              <w:t>cl_particle_rgb_explosion_rocket_custom</w:t>
            </w:r>
            <w:r>
              <w:rPr>
                <w:sz w:val="18"/>
              </w:rPr>
              <w:t xml:space="preserve">; </w:t>
            </w:r>
            <w:r>
              <w:rPr>
                <w:rFonts w:ascii="Cascadia Mono" w:hAnsi="Cascadia Mono" w:eastAsia="Cascadia Mono"/>
                <w:color w:val="153A5B"/>
                <w:sz w:val="17"/>
              </w:rPr>
              <w:t>cl_particle_rgb_explosion_rocket_r/g/b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Обломки прочих взрывов</w:t>
            </w:r>
          </w:p>
        </w:tc>
        <w:tc>
          <w:tcPr>
            <w:tcW w:type="dxa" w:w="3307"/>
            <w:tcMar>
              <w:top w:w="70" w:type="dxa"/>
              <w:start w:w="90" w:type="dxa"/>
              <w:bottom w:w="70" w:type="dxa"/>
              <w:end w:w="90" w:type="dxa"/>
            </w:tcMar>
            <w:vAlign w:val="top"/>
            <w:shd w:fill="FFFFFF"/>
          </w:tcPr>
          <w:p>
            <w:pPr>
              <w:keepLines/>
              <w:widowControl/>
              <w:spacing w:after="0" w:before="0"/>
            </w:pPr>
            <w:r>
              <w:rPr>
                <w:sz w:val="18"/>
              </w:rPr>
              <w:t>Тёплое облако обломков всех прочих взрывов: TE_EXPLOSION1, TE_EXPLOSION2, их варианты без света и TE_PLASMA_EXPLOSION.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cl_particle_explosion_generic_enable</w:t>
            </w:r>
            <w:r>
              <w:rPr>
                <w:sz w:val="18"/>
              </w:rPr>
              <w:t xml:space="preserve">; </w:t>
            </w:r>
            <w:r>
              <w:rPr>
                <w:rFonts w:ascii="Cascadia Mono" w:hAnsi="Cascadia Mono" w:eastAsia="Cascadia Mono"/>
                <w:color w:val="153A5B"/>
                <w:sz w:val="17"/>
              </w:rPr>
              <w:t>cl_particle_rgb_explosion_generic_custom</w:t>
            </w:r>
            <w:r>
              <w:rPr>
                <w:sz w:val="18"/>
              </w:rPr>
              <w:t xml:space="preserve">; </w:t>
            </w:r>
            <w:r>
              <w:rPr>
                <w:rFonts w:ascii="Cascadia Mono" w:hAnsi="Cascadia Mono" w:eastAsia="Cascadia Mono"/>
                <w:color w:val="153A5B"/>
                <w:sz w:val="17"/>
              </w:rPr>
              <w:t>cl_particle_rgb_explosion_generic_r/g/b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Обломки взрыва BFG</w:t>
            </w:r>
          </w:p>
        </w:tc>
        <w:tc>
          <w:tcPr>
            <w:tcW w:type="dxa" w:w="3307"/>
            <w:tcMar>
              <w:top w:w="70" w:type="dxa"/>
              <w:start w:w="90" w:type="dxa"/>
              <w:bottom w:w="70" w:type="dxa"/>
              <w:end w:w="90" w:type="dxa"/>
            </w:tcMar>
            <w:vAlign w:val="top"/>
            <w:shd w:fill="F2FAFE"/>
          </w:tcPr>
          <w:p>
            <w:pPr>
              <w:keepLines/>
              <w:widowControl/>
              <w:spacing w:after="0" w:before="0"/>
            </w:pPr>
            <w:r>
              <w:rPr>
                <w:sz w:val="18"/>
              </w:rPr>
              <w:t>Зелёное облако обломков TE_BFG_BIGEXPLOSION.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cl_particle_bfg_explosion_enable</w:t>
            </w:r>
            <w:r>
              <w:rPr>
                <w:sz w:val="18"/>
              </w:rPr>
              <w:t xml:space="preserve">; </w:t>
            </w:r>
            <w:r>
              <w:rPr>
                <w:rFonts w:ascii="Cascadia Mono" w:hAnsi="Cascadia Mono" w:eastAsia="Cascadia Mono"/>
                <w:color w:val="153A5B"/>
                <w:sz w:val="17"/>
              </w:rPr>
              <w:t>cl_particle_rgb_bfg_explosion_custom</w:t>
            </w:r>
            <w:r>
              <w:rPr>
                <w:sz w:val="18"/>
              </w:rPr>
              <w:t xml:space="preserve">; </w:t>
            </w:r>
            <w:r>
              <w:rPr>
                <w:rFonts w:ascii="Cascadia Mono" w:hAnsi="Cascadia Mono" w:eastAsia="Cascadia Mono"/>
                <w:color w:val="153A5B"/>
                <w:sz w:val="17"/>
              </w:rPr>
              <w:t>cl_particle_rgb_bfg_explosion_r/g/b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Взрыв Tracker</w:t>
            </w:r>
          </w:p>
        </w:tc>
        <w:tc>
          <w:tcPr>
            <w:tcW w:type="dxa" w:w="3307"/>
            <w:tcMar>
              <w:top w:w="70" w:type="dxa"/>
              <w:start w:w="90" w:type="dxa"/>
              <w:bottom w:w="70" w:type="dxa"/>
              <w:end w:w="90" w:type="dxa"/>
            </w:tcMar>
            <w:vAlign w:val="top"/>
            <w:shd w:fill="FFFFFF"/>
          </w:tcPr>
          <w:p>
            <w:pPr>
              <w:keepLines/>
              <w:widowControl/>
              <w:spacing w:after="0" w:before="0"/>
            </w:pPr>
            <w:r>
              <w:rPr>
                <w:sz w:val="18"/>
              </w:rPr>
              <w:t>Тёмный выброс частиц TE_TRACKER_EXPLOSION.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cl_particle_tracker_explosion_enable</w:t>
            </w:r>
            <w:r>
              <w:rPr>
                <w:sz w:val="18"/>
              </w:rPr>
              <w:t xml:space="preserve">; </w:t>
            </w:r>
            <w:r>
              <w:rPr>
                <w:rFonts w:ascii="Cascadia Mono" w:hAnsi="Cascadia Mono" w:eastAsia="Cascadia Mono"/>
                <w:color w:val="153A5B"/>
                <w:sz w:val="17"/>
              </w:rPr>
              <w:t>cl_particle_rgb_tracker_explosion_custom</w:t>
            </w:r>
            <w:r>
              <w:rPr>
                <w:sz w:val="18"/>
              </w:rPr>
              <w:t xml:space="preserve">; </w:t>
            </w:r>
            <w:r>
              <w:rPr>
                <w:rFonts w:ascii="Cascadia Mono" w:hAnsi="Cascadia Mono" w:eastAsia="Cascadia Mono"/>
                <w:color w:val="153A5B"/>
                <w:sz w:val="17"/>
              </w:rPr>
              <w:t>cl_particle_rgb_tracker_explosion_r/g/b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Частицы теплового луча</w:t>
            </w:r>
          </w:p>
        </w:tc>
        <w:tc>
          <w:tcPr>
            <w:tcW w:type="dxa" w:w="3307"/>
            <w:tcMar>
              <w:top w:w="70" w:type="dxa"/>
              <w:start w:w="90" w:type="dxa"/>
              <w:bottom w:w="70" w:type="dxa"/>
              <w:end w:w="90" w:type="dxa"/>
            </w:tcMar>
            <w:vAlign w:val="top"/>
            <w:shd w:fill="F2FAFE"/>
          </w:tcPr>
          <w:p>
            <w:pPr>
              <w:keepLines/>
              <w:widowControl/>
              <w:spacing w:after="0" w:before="0"/>
            </w:pPr>
            <w:r>
              <w:rPr>
                <w:sz w:val="18"/>
              </w:rPr>
              <w:t>Вращающийся рукав из частиц, образующий сам тепловой луч.</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cl_particle_heatbeam_particles_enable</w:t>
            </w:r>
            <w:r>
              <w:rPr>
                <w:sz w:val="18"/>
              </w:rPr>
              <w:t xml:space="preserve">; </w:t>
            </w:r>
            <w:r>
              <w:rPr>
                <w:rFonts w:ascii="Cascadia Mono" w:hAnsi="Cascadia Mono" w:eastAsia="Cascadia Mono"/>
                <w:color w:val="153A5B"/>
                <w:sz w:val="17"/>
              </w:rPr>
              <w:t>cl_particle_rgb_heatbeam_particles_custom</w:t>
            </w:r>
            <w:r>
              <w:rPr>
                <w:sz w:val="18"/>
              </w:rPr>
              <w:t xml:space="preserve">; </w:t>
            </w:r>
            <w:r>
              <w:rPr>
                <w:rFonts w:ascii="Cascadia Mono" w:hAnsi="Cascadia Mono" w:eastAsia="Cascadia Mono"/>
                <w:color w:val="153A5B"/>
                <w:sz w:val="17"/>
              </w:rPr>
              <w:t>cl_particle_rgb_heatbeam_particles_r/g/b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Искры теплового луча</w:t>
            </w:r>
          </w:p>
        </w:tc>
        <w:tc>
          <w:tcPr>
            <w:tcW w:type="dxa" w:w="3307"/>
            <w:tcMar>
              <w:top w:w="70" w:type="dxa"/>
              <w:start w:w="90" w:type="dxa"/>
              <w:bottom w:w="70" w:type="dxa"/>
              <w:end w:w="90" w:type="dxa"/>
            </w:tcMar>
            <w:vAlign w:val="top"/>
            <w:shd w:fill="FFFFFF"/>
          </w:tcPr>
          <w:p>
            <w:pPr>
              <w:keepLines/>
              <w:widowControl/>
              <w:spacing w:after="0" w:before="0"/>
            </w:pPr>
            <w:r>
              <w:rPr>
                <w:sz w:val="18"/>
              </w:rPr>
              <w:t>Серая вспышка искр TE_HEATBEAM_SPARKS в точке попадания луча.</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cl_particle_heatbeam_sparks_enable</w:t>
            </w:r>
            <w:r>
              <w:rPr>
                <w:sz w:val="18"/>
              </w:rPr>
              <w:t xml:space="preserve">; </w:t>
            </w:r>
            <w:r>
              <w:rPr>
                <w:rFonts w:ascii="Cascadia Mono" w:hAnsi="Cascadia Mono" w:eastAsia="Cascadia Mono"/>
                <w:color w:val="153A5B"/>
                <w:sz w:val="17"/>
              </w:rPr>
              <w:t>cl_particle_rgb_heatbeam_sparks_custom</w:t>
            </w:r>
            <w:r>
              <w:rPr>
                <w:sz w:val="18"/>
              </w:rPr>
              <w:t xml:space="preserve">; </w:t>
            </w:r>
            <w:r>
              <w:rPr>
                <w:rFonts w:ascii="Cascadia Mono" w:hAnsi="Cascadia Mono" w:eastAsia="Cascadia Mono"/>
                <w:color w:val="153A5B"/>
                <w:sz w:val="17"/>
              </w:rPr>
              <w:t>cl_particle_rgb_heatbeam_sparks_r/g/b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Пар теплового луча</w:t>
            </w:r>
          </w:p>
        </w:tc>
        <w:tc>
          <w:tcPr>
            <w:tcW w:type="dxa" w:w="3307"/>
            <w:tcMar>
              <w:top w:w="70" w:type="dxa"/>
              <w:start w:w="90" w:type="dxa"/>
              <w:bottom w:w="70" w:type="dxa"/>
              <w:end w:w="90" w:type="dxa"/>
            </w:tcMar>
            <w:vAlign w:val="top"/>
            <w:shd w:fill="F2FAFE"/>
          </w:tcPr>
          <w:p>
            <w:pPr>
              <w:keepLines/>
              <w:widowControl/>
              <w:spacing w:after="0" w:before="0"/>
            </w:pPr>
            <w:r>
              <w:rPr>
                <w:sz w:val="18"/>
              </w:rPr>
              <w:t>Тёплая струя пара TE_HEATBEAM_STEAM.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cl_particle_heatbeam_steam_enable</w:t>
            </w:r>
            <w:r>
              <w:rPr>
                <w:sz w:val="18"/>
              </w:rPr>
              <w:t xml:space="preserve">; </w:t>
            </w:r>
            <w:r>
              <w:rPr>
                <w:rFonts w:ascii="Cascadia Mono" w:hAnsi="Cascadia Mono" w:eastAsia="Cascadia Mono"/>
                <w:color w:val="153A5B"/>
                <w:sz w:val="17"/>
              </w:rPr>
              <w:t>cl_particle_rgb_heatbeam_steam_custom</w:t>
            </w:r>
            <w:r>
              <w:rPr>
                <w:sz w:val="18"/>
              </w:rPr>
              <w:t xml:space="preserve">; </w:t>
            </w:r>
            <w:r>
              <w:rPr>
                <w:rFonts w:ascii="Cascadia Mono" w:hAnsi="Cascadia Mono" w:eastAsia="Cascadia Mono"/>
                <w:color w:val="153A5B"/>
                <w:sz w:val="17"/>
              </w:rPr>
              <w:t>cl_particle_rgb_heatbeam_steam_r/g/b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Искры экрана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выброс искр TE_SCREEN_SPARKS.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cl_particle_screen_sparks_enable</w:t>
            </w:r>
            <w:r>
              <w:rPr>
                <w:sz w:val="18"/>
              </w:rPr>
              <w:t xml:space="preserve">; </w:t>
            </w:r>
            <w:r>
              <w:rPr>
                <w:rFonts w:ascii="Cascadia Mono" w:hAnsi="Cascadia Mono" w:eastAsia="Cascadia Mono"/>
                <w:color w:val="153A5B"/>
                <w:sz w:val="17"/>
              </w:rPr>
              <w:t>cl_particle_rgb_screen_sparks_custom</w:t>
            </w:r>
            <w:r>
              <w:rPr>
                <w:sz w:val="18"/>
              </w:rPr>
              <w:t xml:space="preserve">; </w:t>
            </w:r>
            <w:r>
              <w:rPr>
                <w:rFonts w:ascii="Cascadia Mono" w:hAnsi="Cascadia Mono" w:eastAsia="Cascadia Mono"/>
                <w:color w:val="153A5B"/>
                <w:sz w:val="17"/>
              </w:rPr>
              <w:t>cl_particle_rgb_screen_sparks_r/g/b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Искры щита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выброс искр TE_SHIELD_SPARKS.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cl_particle_shield_sparks_enable</w:t>
            </w:r>
            <w:r>
              <w:rPr>
                <w:sz w:val="18"/>
              </w:rPr>
              <w:t xml:space="preserve">; </w:t>
            </w:r>
            <w:r>
              <w:rPr>
                <w:rFonts w:ascii="Cascadia Mono" w:hAnsi="Cascadia Mono" w:eastAsia="Cascadia Mono"/>
                <w:color w:val="153A5B"/>
                <w:sz w:val="17"/>
              </w:rPr>
              <w:t>cl_particle_rgb_shield_sparks_custom</w:t>
            </w:r>
            <w:r>
              <w:rPr>
                <w:sz w:val="18"/>
              </w:rPr>
              <w:t xml:space="preserve">; </w:t>
            </w:r>
            <w:r>
              <w:rPr>
                <w:rFonts w:ascii="Cascadia Mono" w:hAnsi="Cascadia Mono" w:eastAsia="Cascadia Mono"/>
                <w:color w:val="153A5B"/>
                <w:sz w:val="17"/>
              </w:rPr>
              <w:t>cl_particle_rgb_shield_sparks_r/g/b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Электрические искры</w:t>
            </w:r>
          </w:p>
        </w:tc>
        <w:tc>
          <w:tcPr>
            <w:tcW w:type="dxa" w:w="3307"/>
            <w:tcMar>
              <w:top w:w="70" w:type="dxa"/>
              <w:start w:w="90" w:type="dxa"/>
              <w:bottom w:w="70" w:type="dxa"/>
              <w:end w:w="90" w:type="dxa"/>
            </w:tcMar>
            <w:vAlign w:val="top"/>
            <w:shd w:fill="FFFFFF"/>
          </w:tcPr>
          <w:p>
            <w:pPr>
              <w:keepLines/>
              <w:widowControl/>
              <w:spacing w:after="0" w:before="0"/>
            </w:pPr>
            <w:r>
              <w:rPr>
                <w:sz w:val="18"/>
              </w:rPr>
              <w:t>Холодный выброс искр TE_ELECTRIC_SPARKS.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cl_particle_electric_sparks_enable</w:t>
            </w:r>
            <w:r>
              <w:rPr>
                <w:sz w:val="18"/>
              </w:rPr>
              <w:t xml:space="preserve">; </w:t>
            </w:r>
            <w:r>
              <w:rPr>
                <w:rFonts w:ascii="Cascadia Mono" w:hAnsi="Cascadia Mono" w:eastAsia="Cascadia Mono"/>
                <w:color w:val="153A5B"/>
                <w:sz w:val="17"/>
              </w:rPr>
              <w:t>cl_particle_rgb_electric_sparks_custom</w:t>
            </w:r>
            <w:r>
              <w:rPr>
                <w:sz w:val="18"/>
              </w:rPr>
              <w:t xml:space="preserve">; </w:t>
            </w:r>
            <w:r>
              <w:rPr>
                <w:rFonts w:ascii="Cascadia Mono" w:hAnsi="Cascadia Mono" w:eastAsia="Cascadia Mono"/>
                <w:color w:val="153A5B"/>
                <w:sz w:val="17"/>
              </w:rPr>
              <w:t>cl_particle_rgb_electric_sparks_r/g/b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Всплеск без подтипа</w:t>
            </w:r>
          </w:p>
        </w:tc>
        <w:tc>
          <w:tcPr>
            <w:tcW w:type="dxa" w:w="3307"/>
            <w:tcMar>
              <w:top w:w="70" w:type="dxa"/>
              <w:start w:w="90" w:type="dxa"/>
              <w:bottom w:w="70" w:type="dxa"/>
              <w:end w:w="90" w:type="dxa"/>
            </w:tcMar>
            <w:vAlign w:val="top"/>
            <w:shd w:fill="F2FAFE"/>
          </w:tcPr>
          <w:p>
            <w:pPr>
              <w:keepLines/>
              <w:widowControl/>
              <w:spacing w:after="0" w:before="0"/>
            </w:pPr>
            <w:r>
              <w:rPr>
                <w:sz w:val="18"/>
              </w:rPr>
              <w:t>TE_SPLASH без подтипа или с неизвестным клиенту подтипом: стоковый серый всплеск.</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cl_particle_splash_generic_enable</w:t>
            </w:r>
            <w:r>
              <w:rPr>
                <w:sz w:val="18"/>
              </w:rPr>
              <w:t xml:space="preserve">; </w:t>
            </w:r>
            <w:r>
              <w:rPr>
                <w:rFonts w:ascii="Cascadia Mono" w:hAnsi="Cascadia Mono" w:eastAsia="Cascadia Mono"/>
                <w:color w:val="153A5B"/>
                <w:sz w:val="17"/>
              </w:rPr>
              <w:t>cl_particle_rgb_splash_generic_custom</w:t>
            </w:r>
            <w:r>
              <w:rPr>
                <w:sz w:val="18"/>
              </w:rPr>
              <w:t xml:space="preserve">; </w:t>
            </w:r>
            <w:r>
              <w:rPr>
                <w:rFonts w:ascii="Cascadia Mono" w:hAnsi="Cascadia Mono" w:eastAsia="Cascadia Mono"/>
                <w:color w:val="153A5B"/>
                <w:sz w:val="17"/>
              </w:rPr>
              <w:t>cl_particle_rgb_splash_generic_r/g/b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Всплеск воды</w:t>
            </w:r>
          </w:p>
        </w:tc>
        <w:tc>
          <w:tcPr>
            <w:tcW w:type="dxa" w:w="3307"/>
            <w:tcMar>
              <w:top w:w="70" w:type="dxa"/>
              <w:start w:w="90" w:type="dxa"/>
              <w:bottom w:w="70" w:type="dxa"/>
              <w:end w:w="90" w:type="dxa"/>
            </w:tcMar>
            <w:vAlign w:val="top"/>
            <w:shd w:fill="FFFFFF"/>
          </w:tcPr>
          <w:p>
            <w:pPr>
              <w:keepLines/>
              <w:widowControl/>
              <w:spacing w:after="0" w:before="0"/>
            </w:pPr>
            <w:r>
              <w:rPr>
                <w:sz w:val="18"/>
              </w:rPr>
              <w:t>Подтип синей воды TE_SPLASH и предсказанный локальный всплеск, когда дробина попадает в жидкость.</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cl_particle_splash_water_enable</w:t>
            </w:r>
            <w:r>
              <w:rPr>
                <w:sz w:val="18"/>
              </w:rPr>
              <w:t xml:space="preserve">; </w:t>
            </w:r>
            <w:r>
              <w:rPr>
                <w:rFonts w:ascii="Cascadia Mono" w:hAnsi="Cascadia Mono" w:eastAsia="Cascadia Mono"/>
                <w:color w:val="153A5B"/>
                <w:sz w:val="17"/>
              </w:rPr>
              <w:t>cl_particle_rgb_splash_water_custom</w:t>
            </w:r>
            <w:r>
              <w:rPr>
                <w:sz w:val="18"/>
              </w:rPr>
              <w:t xml:space="preserve">; </w:t>
            </w:r>
            <w:r>
              <w:rPr>
                <w:rFonts w:ascii="Cascadia Mono" w:hAnsi="Cascadia Mono" w:eastAsia="Cascadia Mono"/>
                <w:color w:val="153A5B"/>
                <w:sz w:val="17"/>
              </w:rPr>
              <w:t>cl_particle_rgb_splash_water_r/g/b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Всплеск мутной воды</w:t>
            </w:r>
          </w:p>
        </w:tc>
        <w:tc>
          <w:tcPr>
            <w:tcW w:type="dxa" w:w="3307"/>
            <w:tcMar>
              <w:top w:w="70" w:type="dxa"/>
              <w:start w:w="90" w:type="dxa"/>
              <w:bottom w:w="70" w:type="dxa"/>
              <w:end w:w="90" w:type="dxa"/>
            </w:tcMar>
            <w:vAlign w:val="top"/>
            <w:shd w:fill="F2FAFE"/>
          </w:tcPr>
          <w:p>
            <w:pPr>
              <w:keepLines/>
              <w:widowControl/>
              <w:spacing w:after="0" w:before="0"/>
            </w:pPr>
            <w:r>
              <w:rPr>
                <w:sz w:val="18"/>
              </w:rPr>
              <w:t>Подтип мутной воды TE_SPLASH.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cl_particle_splash_brown_water_enable</w:t>
            </w:r>
            <w:r>
              <w:rPr>
                <w:sz w:val="18"/>
              </w:rPr>
              <w:t xml:space="preserve">; </w:t>
            </w:r>
            <w:r>
              <w:rPr>
                <w:rFonts w:ascii="Cascadia Mono" w:hAnsi="Cascadia Mono" w:eastAsia="Cascadia Mono"/>
                <w:color w:val="153A5B"/>
                <w:sz w:val="17"/>
              </w:rPr>
              <w:t>cl_particle_rgb_splash_brown_water_custom</w:t>
            </w:r>
            <w:r>
              <w:rPr>
                <w:sz w:val="18"/>
              </w:rPr>
              <w:t xml:space="preserve">; </w:t>
            </w:r>
            <w:r>
              <w:rPr>
                <w:rFonts w:ascii="Cascadia Mono" w:hAnsi="Cascadia Mono" w:eastAsia="Cascadia Mono"/>
                <w:color w:val="153A5B"/>
                <w:sz w:val="17"/>
              </w:rPr>
              <w:t>cl_particle_rgb_splash_brown_water_r/g/b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Всплеск слизи</w:t>
            </w:r>
          </w:p>
        </w:tc>
        <w:tc>
          <w:tcPr>
            <w:tcW w:type="dxa" w:w="3307"/>
            <w:tcMar>
              <w:top w:w="70" w:type="dxa"/>
              <w:start w:w="90" w:type="dxa"/>
              <w:bottom w:w="70" w:type="dxa"/>
              <w:end w:w="90" w:type="dxa"/>
            </w:tcMar>
            <w:vAlign w:val="top"/>
            <w:shd w:fill="FFFFFF"/>
          </w:tcPr>
          <w:p>
            <w:pPr>
              <w:keepLines/>
              <w:widowControl/>
              <w:spacing w:after="0" w:before="0"/>
            </w:pPr>
            <w:r>
              <w:rPr>
                <w:sz w:val="18"/>
              </w:rPr>
              <w:t>Подтип слизи TE_SPLASH.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cl_particle_splash_slime_enable</w:t>
            </w:r>
            <w:r>
              <w:rPr>
                <w:sz w:val="18"/>
              </w:rPr>
              <w:t xml:space="preserve">; </w:t>
            </w:r>
            <w:r>
              <w:rPr>
                <w:rFonts w:ascii="Cascadia Mono" w:hAnsi="Cascadia Mono" w:eastAsia="Cascadia Mono"/>
                <w:color w:val="153A5B"/>
                <w:sz w:val="17"/>
              </w:rPr>
              <w:t>cl_particle_rgb_splash_slime_custom</w:t>
            </w:r>
            <w:r>
              <w:rPr>
                <w:sz w:val="18"/>
              </w:rPr>
              <w:t xml:space="preserve">; </w:t>
            </w:r>
            <w:r>
              <w:rPr>
                <w:rFonts w:ascii="Cascadia Mono" w:hAnsi="Cascadia Mono" w:eastAsia="Cascadia Mono"/>
                <w:color w:val="153A5B"/>
                <w:sz w:val="17"/>
              </w:rPr>
              <w:t>cl_particle_rgb_splash_slime_r/g/b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Всплеск лавы</w:t>
            </w:r>
          </w:p>
        </w:tc>
        <w:tc>
          <w:tcPr>
            <w:tcW w:type="dxa" w:w="3307"/>
            <w:tcMar>
              <w:top w:w="70" w:type="dxa"/>
              <w:start w:w="90" w:type="dxa"/>
              <w:bottom w:w="70" w:type="dxa"/>
              <w:end w:w="90" w:type="dxa"/>
            </w:tcMar>
            <w:vAlign w:val="top"/>
            <w:shd w:fill="F2FAFE"/>
          </w:tcPr>
          <w:p>
            <w:pPr>
              <w:keepLines/>
              <w:widowControl/>
              <w:spacing w:after="0" w:before="0"/>
            </w:pPr>
            <w:r>
              <w:rPr>
                <w:sz w:val="18"/>
              </w:rPr>
              <w:t>Подтип лавы TE_SPLASH.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cl_particle_splash_lava_enable</w:t>
            </w:r>
            <w:r>
              <w:rPr>
                <w:sz w:val="18"/>
              </w:rPr>
              <w:t xml:space="preserve">; </w:t>
            </w:r>
            <w:r>
              <w:rPr>
                <w:rFonts w:ascii="Cascadia Mono" w:hAnsi="Cascadia Mono" w:eastAsia="Cascadia Mono"/>
                <w:color w:val="153A5B"/>
                <w:sz w:val="17"/>
              </w:rPr>
              <w:t>cl_particle_rgb_splash_lava_custom</w:t>
            </w:r>
            <w:r>
              <w:rPr>
                <w:sz w:val="18"/>
              </w:rPr>
              <w:t xml:space="preserve">; </w:t>
            </w:r>
            <w:r>
              <w:rPr>
                <w:rFonts w:ascii="Cascadia Mono" w:hAnsi="Cascadia Mono" w:eastAsia="Cascadia Mono"/>
                <w:color w:val="153A5B"/>
                <w:sz w:val="17"/>
              </w:rPr>
              <w:t>cl_particle_rgb_splash_lava_r/g/b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Всплеск искр</w:t>
            </w:r>
          </w:p>
        </w:tc>
        <w:tc>
          <w:tcPr>
            <w:tcW w:type="dxa" w:w="3307"/>
            <w:tcMar>
              <w:top w:w="70" w:type="dxa"/>
              <w:start w:w="90" w:type="dxa"/>
              <w:bottom w:w="70" w:type="dxa"/>
              <w:end w:w="90" w:type="dxa"/>
            </w:tcMar>
            <w:vAlign w:val="top"/>
            <w:shd w:fill="FFFFFF"/>
          </w:tcPr>
          <w:p>
            <w:pPr>
              <w:keepLines/>
              <w:widowControl/>
              <w:spacing w:after="0" w:before="0"/>
            </w:pPr>
            <w:r>
              <w:rPr>
                <w:sz w:val="18"/>
              </w:rPr>
              <w:t>Искровой подтип TE_SPLASH. Звук рикошета от этого семейства не зависит.</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cl_particle_splash_sparks_enable</w:t>
            </w:r>
            <w:r>
              <w:rPr>
                <w:sz w:val="18"/>
              </w:rPr>
              <w:t xml:space="preserve">; </w:t>
            </w:r>
            <w:r>
              <w:rPr>
                <w:rFonts w:ascii="Cascadia Mono" w:hAnsi="Cascadia Mono" w:eastAsia="Cascadia Mono"/>
                <w:color w:val="153A5B"/>
                <w:sz w:val="17"/>
              </w:rPr>
              <w:t>cl_particle_rgb_splash_sparks_custom</w:t>
            </w:r>
            <w:r>
              <w:rPr>
                <w:sz w:val="18"/>
              </w:rPr>
              <w:t xml:space="preserve">; </w:t>
            </w:r>
            <w:r>
              <w:rPr>
                <w:rFonts w:ascii="Cascadia Mono" w:hAnsi="Cascadia Mono" w:eastAsia="Cascadia Mono"/>
                <w:color w:val="153A5B"/>
                <w:sz w:val="17"/>
              </w:rPr>
              <w:t>cl_particle_rgb_splash_sparks_r/g/b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Кровавый всплеск</w:t>
            </w:r>
          </w:p>
        </w:tc>
        <w:tc>
          <w:tcPr>
            <w:tcW w:type="dxa" w:w="3307"/>
            <w:tcMar>
              <w:top w:w="70" w:type="dxa"/>
              <w:start w:w="90" w:type="dxa"/>
              <w:bottom w:w="70" w:type="dxa"/>
              <w:end w:w="90" w:type="dxa"/>
            </w:tcMar>
            <w:vAlign w:val="top"/>
            <w:shd w:fill="F2FAFE"/>
          </w:tcPr>
          <w:p>
            <w:pPr>
              <w:keepLines/>
              <w:widowControl/>
              <w:spacing w:after="0" w:before="0"/>
            </w:pPr>
            <w:r>
              <w:rPr>
                <w:sz w:val="18"/>
              </w:rPr>
              <w:t>Кровавый подтип TE_SPLASH. Отличается от семейства крови при попадании по плоти.</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cl_particle_splash_blood_enable</w:t>
            </w:r>
            <w:r>
              <w:rPr>
                <w:sz w:val="18"/>
              </w:rPr>
              <w:t xml:space="preserve">; </w:t>
            </w:r>
            <w:r>
              <w:rPr>
                <w:rFonts w:ascii="Cascadia Mono" w:hAnsi="Cascadia Mono" w:eastAsia="Cascadia Mono"/>
                <w:color w:val="153A5B"/>
                <w:sz w:val="17"/>
              </w:rPr>
              <w:t>cl_particle_rgb_splash_blood_custom</w:t>
            </w:r>
            <w:r>
              <w:rPr>
                <w:sz w:val="18"/>
              </w:rPr>
              <w:t xml:space="preserve">; </w:t>
            </w:r>
            <w:r>
              <w:rPr>
                <w:rFonts w:ascii="Cascadia Mono" w:hAnsi="Cascadia Mono" w:eastAsia="Cascadia Mono"/>
                <w:color w:val="153A5B"/>
                <w:sz w:val="17"/>
              </w:rPr>
              <w:t>cl_particle_rgb_splash_blood_r/g/b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Электрический всплеск (N64)</w:t>
            </w:r>
          </w:p>
        </w:tc>
        <w:tc>
          <w:tcPr>
            <w:tcW w:type="dxa" w:w="3307"/>
            <w:tcMar>
              <w:top w:w="70" w:type="dxa"/>
              <w:start w:w="90" w:type="dxa"/>
              <w:bottom w:w="70" w:type="dxa"/>
              <w:end w:w="90" w:type="dxa"/>
            </w:tcMar>
            <w:vAlign w:val="top"/>
            <w:shd w:fill="FFFFFF"/>
          </w:tcPr>
          <w:p>
            <w:pPr>
              <w:keepLines/>
              <w:widowControl/>
              <w:spacing w:after="0" w:before="0"/>
            </w:pPr>
            <w:r>
              <w:rPr>
                <w:sz w:val="18"/>
              </w:rPr>
              <w:t>Смешанный электрический всплеск расширенного варианта TE_SPLASH: обе его цветовые полосы сохраняют стоковую кривую яркости.</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cl_particle_splash_electric_n64_enable</w:t>
            </w:r>
            <w:r>
              <w:rPr>
                <w:sz w:val="18"/>
              </w:rPr>
              <w:t xml:space="preserve">; </w:t>
            </w:r>
            <w:r>
              <w:rPr>
                <w:rFonts w:ascii="Cascadia Mono" w:hAnsi="Cascadia Mono" w:eastAsia="Cascadia Mono"/>
                <w:color w:val="153A5B"/>
                <w:sz w:val="17"/>
              </w:rPr>
              <w:t>cl_particle_rgb_splash_electric_n64_custom</w:t>
            </w:r>
            <w:r>
              <w:rPr>
                <w:sz w:val="18"/>
              </w:rPr>
              <w:t xml:space="preserve">; </w:t>
            </w:r>
            <w:r>
              <w:rPr>
                <w:rFonts w:ascii="Cascadia Mono" w:hAnsi="Cascadia Mono" w:eastAsia="Cascadia Mono"/>
                <w:color w:val="153A5B"/>
                <w:sz w:val="17"/>
              </w:rPr>
              <w:t>cl_particle_rgb_splash_electric_n64_r/g/b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След пузырей</w:t>
            </w:r>
          </w:p>
        </w:tc>
        <w:tc>
          <w:tcPr>
            <w:tcW w:type="dxa" w:w="3307"/>
            <w:tcMar>
              <w:top w:w="70" w:type="dxa"/>
              <w:start w:w="90" w:type="dxa"/>
              <w:bottom w:w="70" w:type="dxa"/>
              <w:end w:w="90" w:type="dxa"/>
            </w:tcMar>
            <w:vAlign w:val="top"/>
            <w:shd w:fill="F2FAFE"/>
          </w:tcPr>
          <w:p>
            <w:pPr>
              <w:keepLines/>
              <w:widowControl/>
              <w:spacing w:after="0" w:before="0"/>
            </w:pPr>
            <w:r>
              <w:rPr>
                <w:sz w:val="18"/>
              </w:rPr>
              <w:t>Подводные пузыри: обе реализации, TE_BUBBLETRAIL и TE_BUBBLETRAIL2.</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cl_particle_bubble_trail_enable</w:t>
            </w:r>
            <w:r>
              <w:rPr>
                <w:sz w:val="18"/>
              </w:rPr>
              <w:t xml:space="preserve">; </w:t>
            </w:r>
            <w:r>
              <w:rPr>
                <w:rFonts w:ascii="Cascadia Mono" w:hAnsi="Cascadia Mono" w:eastAsia="Cascadia Mono"/>
                <w:color w:val="153A5B"/>
                <w:sz w:val="17"/>
              </w:rPr>
              <w:t>cl_particle_rgb_bubble_trail_custom</w:t>
            </w:r>
            <w:r>
              <w:rPr>
                <w:sz w:val="18"/>
              </w:rPr>
              <w:t xml:space="preserve">; </w:t>
            </w:r>
            <w:r>
              <w:rPr>
                <w:rFonts w:ascii="Cascadia Mono" w:hAnsi="Cascadia Mono" w:eastAsia="Cascadia Mono"/>
                <w:color w:val="153A5B"/>
                <w:sz w:val="17"/>
              </w:rPr>
              <w:t>cl_particle_rgb_bubble_trail_r/g/b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Свечение телепорта</w:t>
            </w:r>
          </w:p>
        </w:tc>
        <w:tc>
          <w:tcPr>
            <w:tcW w:type="dxa" w:w="3307"/>
            <w:tcMar>
              <w:top w:w="70" w:type="dxa"/>
              <w:start w:w="90" w:type="dxa"/>
              <w:bottom w:w="70" w:type="dxa"/>
              <w:end w:w="90" w:type="dxa"/>
            </w:tcMar>
            <w:vAlign w:val="top"/>
            <w:shd w:fill="FFFFFF"/>
          </w:tcPr>
          <w:p>
            <w:pPr>
              <w:keepLines/>
              <w:widowControl/>
              <w:spacing w:after="0" w:before="0"/>
            </w:pPr>
            <w:r>
              <w:rPr>
                <w:sz w:val="18"/>
              </w:rPr>
              <w:t>Постоянные жёлтые частицы, поднимающиеся с площадки телепорта: обе реализации.</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cl_particle_teleporter_idle_enable</w:t>
            </w:r>
            <w:r>
              <w:rPr>
                <w:sz w:val="18"/>
              </w:rPr>
              <w:t xml:space="preserve">; </w:t>
            </w:r>
            <w:r>
              <w:rPr>
                <w:rFonts w:ascii="Cascadia Mono" w:hAnsi="Cascadia Mono" w:eastAsia="Cascadia Mono"/>
                <w:color w:val="153A5B"/>
                <w:sz w:val="17"/>
              </w:rPr>
              <w:t>cl_particle_rgb_teleporter_idle_custom</w:t>
            </w:r>
            <w:r>
              <w:rPr>
                <w:sz w:val="18"/>
              </w:rPr>
              <w:t xml:space="preserve">; </w:t>
            </w:r>
            <w:r>
              <w:rPr>
                <w:rFonts w:ascii="Cascadia Mono" w:hAnsi="Cascadia Mono" w:eastAsia="Cascadia Mono"/>
                <w:color w:val="153A5B"/>
                <w:sz w:val="17"/>
              </w:rPr>
              <w:t>cl_particle_rgb_teleporter_idle_r/g/b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Вспышка телепортации</w:t>
            </w:r>
          </w:p>
        </w:tc>
        <w:tc>
          <w:tcPr>
            <w:tcW w:type="dxa" w:w="3307"/>
            <w:tcMar>
              <w:top w:w="70" w:type="dxa"/>
              <w:start w:w="90" w:type="dxa"/>
              <w:bottom w:w="70" w:type="dxa"/>
              <w:end w:w="90" w:type="dxa"/>
            </w:tcMar>
            <w:vAlign w:val="top"/>
            <w:shd w:fill="F2FAFE"/>
          </w:tcPr>
          <w:p>
            <w:pPr>
              <w:keepLines/>
              <w:widowControl/>
              <w:spacing w:after="0" w:before="0"/>
            </w:pPr>
            <w:r>
              <w:rPr>
                <w:sz w:val="18"/>
              </w:rPr>
              <w:t>Серый куб частиц при телепортации игрока.</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cl_particle_teleport_burst_enable</w:t>
            </w:r>
            <w:r>
              <w:rPr>
                <w:sz w:val="18"/>
              </w:rPr>
              <w:t xml:space="preserve">; </w:t>
            </w:r>
            <w:r>
              <w:rPr>
                <w:rFonts w:ascii="Cascadia Mono" w:hAnsi="Cascadia Mono" w:eastAsia="Cascadia Mono"/>
                <w:color w:val="153A5B"/>
                <w:sz w:val="17"/>
              </w:rPr>
              <w:t>cl_particle_rgb_teleport_burst_custom</w:t>
            </w:r>
            <w:r>
              <w:rPr>
                <w:sz w:val="18"/>
              </w:rPr>
              <w:t xml:space="preserve">; </w:t>
            </w:r>
            <w:r>
              <w:rPr>
                <w:rFonts w:ascii="Cascadia Mono" w:hAnsi="Cascadia Mono" w:eastAsia="Cascadia Mono"/>
                <w:color w:val="153A5B"/>
                <w:sz w:val="17"/>
              </w:rPr>
              <w:t>cl_particle_rgb_teleport_burst_r/g/b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Вспышка телепорта босса</w:t>
            </w:r>
          </w:p>
        </w:tc>
        <w:tc>
          <w:tcPr>
            <w:tcW w:type="dxa" w:w="3307"/>
            <w:tcMar>
              <w:top w:w="70" w:type="dxa"/>
              <w:start w:w="90" w:type="dxa"/>
              <w:bottom w:w="70" w:type="dxa"/>
              <w:end w:w="90" w:type="dxa"/>
            </w:tcMar>
            <w:vAlign w:val="top"/>
            <w:shd w:fill="FFFFFF"/>
          </w:tcPr>
          <w:p>
            <w:pPr>
              <w:keepLines/>
              <w:widowControl/>
              <w:spacing w:after="0" w:before="0"/>
            </w:pPr>
            <w:r>
              <w:rPr>
                <w:sz w:val="18"/>
              </w:rPr>
              <w:t>Крупный четырёхполосный вихрь TE_BOSSTPORT.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cl_particle_big_teleport_enable</w:t>
            </w:r>
            <w:r>
              <w:rPr>
                <w:sz w:val="18"/>
              </w:rPr>
              <w:t xml:space="preserve">; </w:t>
            </w:r>
            <w:r>
              <w:rPr>
                <w:rFonts w:ascii="Cascadia Mono" w:hAnsi="Cascadia Mono" w:eastAsia="Cascadia Mono"/>
                <w:color w:val="153A5B"/>
                <w:sz w:val="17"/>
              </w:rPr>
              <w:t>cl_particle_rgb_big_teleport_custom</w:t>
            </w:r>
            <w:r>
              <w:rPr>
                <w:sz w:val="18"/>
              </w:rPr>
              <w:t xml:space="preserve">; </w:t>
            </w:r>
            <w:r>
              <w:rPr>
                <w:rFonts w:ascii="Cascadia Mono" w:hAnsi="Cascadia Mono" w:eastAsia="Cascadia Mono"/>
                <w:color w:val="153A5B"/>
                <w:sz w:val="17"/>
              </w:rPr>
              <w:t>cl_particle_rgb_big_teleport_r/g/b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Вход игрока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столб частиц при входе игрока в игру.</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cl_particle_login_enable</w:t>
            </w:r>
            <w:r>
              <w:rPr>
                <w:sz w:val="18"/>
              </w:rPr>
              <w:t xml:space="preserve">; </w:t>
            </w:r>
            <w:r>
              <w:rPr>
                <w:rFonts w:ascii="Cascadia Mono" w:hAnsi="Cascadia Mono" w:eastAsia="Cascadia Mono"/>
                <w:color w:val="153A5B"/>
                <w:sz w:val="17"/>
              </w:rPr>
              <w:t>cl_particle_rgb_login_custom</w:t>
            </w:r>
            <w:r>
              <w:rPr>
                <w:sz w:val="18"/>
              </w:rPr>
              <w:t xml:space="preserve">; </w:t>
            </w:r>
            <w:r>
              <w:rPr>
                <w:rFonts w:ascii="Cascadia Mono" w:hAnsi="Cascadia Mono" w:eastAsia="Cascadia Mono"/>
                <w:color w:val="153A5B"/>
                <w:sz w:val="17"/>
              </w:rPr>
              <w:t>cl_particle_rgb_login_r/g/b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Выход игрока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столб частиц при выходе игрока из игры.</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cl_particle_logout_enable</w:t>
            </w:r>
            <w:r>
              <w:rPr>
                <w:sz w:val="18"/>
              </w:rPr>
              <w:t xml:space="preserve">; </w:t>
            </w:r>
            <w:r>
              <w:rPr>
                <w:rFonts w:ascii="Cascadia Mono" w:hAnsi="Cascadia Mono" w:eastAsia="Cascadia Mono"/>
                <w:color w:val="153A5B"/>
                <w:sz w:val="17"/>
              </w:rPr>
              <w:t>cl_particle_rgb_logout_custom</w:t>
            </w:r>
            <w:r>
              <w:rPr>
                <w:sz w:val="18"/>
              </w:rPr>
              <w:t xml:space="preserve">; </w:t>
            </w:r>
            <w:r>
              <w:rPr>
                <w:rFonts w:ascii="Cascadia Mono" w:hAnsi="Cascadia Mono" w:eastAsia="Cascadia Mono"/>
                <w:color w:val="153A5B"/>
                <w:sz w:val="17"/>
              </w:rPr>
              <w:t>cl_particle_rgb_logout_r/g/b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Возрождение игрока</w:t>
            </w:r>
          </w:p>
        </w:tc>
        <w:tc>
          <w:tcPr>
            <w:tcW w:type="dxa" w:w="3307"/>
            <w:tcMar>
              <w:top w:w="70" w:type="dxa"/>
              <w:start w:w="90" w:type="dxa"/>
              <w:bottom w:w="70" w:type="dxa"/>
              <w:end w:w="90" w:type="dxa"/>
            </w:tcMar>
            <w:vAlign w:val="top"/>
            <w:shd w:fill="F2FAFE"/>
          </w:tcPr>
          <w:p>
            <w:pPr>
              <w:keepLines/>
              <w:widowControl/>
              <w:spacing w:after="0" w:before="0"/>
            </w:pPr>
            <w:r>
              <w:rPr>
                <w:sz w:val="18"/>
              </w:rPr>
              <w:t>Жёлтый столб частиц при возрождении игрока.</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cl_particle_respawn_enable</w:t>
            </w:r>
            <w:r>
              <w:rPr>
                <w:sz w:val="18"/>
              </w:rPr>
              <w:t xml:space="preserve">; </w:t>
            </w:r>
            <w:r>
              <w:rPr>
                <w:rFonts w:ascii="Cascadia Mono" w:hAnsi="Cascadia Mono" w:eastAsia="Cascadia Mono"/>
                <w:color w:val="153A5B"/>
                <w:sz w:val="17"/>
              </w:rPr>
              <w:t>cl_particle_rgb_respawn_custom</w:t>
            </w:r>
            <w:r>
              <w:rPr>
                <w:sz w:val="18"/>
              </w:rPr>
              <w:t xml:space="preserve">; </w:t>
            </w:r>
            <w:r>
              <w:rPr>
                <w:rFonts w:ascii="Cascadia Mono" w:hAnsi="Cascadia Mono" w:eastAsia="Cascadia Mono"/>
                <w:color w:val="153A5B"/>
                <w:sz w:val="17"/>
              </w:rPr>
              <w:t>cl_particle_rgb_respawn_r/g/b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Возрождение предмета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Зелёные искры при появлении предмета на его площадке.</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cl_particle_item_respawn_enable</w:t>
            </w:r>
            <w:r>
              <w:rPr>
                <w:sz w:val="18"/>
              </w:rPr>
              <w:t xml:space="preserve">; </w:t>
            </w:r>
            <w:r>
              <w:rPr>
                <w:rFonts w:ascii="Cascadia Mono" w:hAnsi="Cascadia Mono" w:eastAsia="Cascadia Mono"/>
                <w:color w:val="153A5B"/>
                <w:sz w:val="17"/>
              </w:rPr>
              <w:t>cl_particle_rgb_item_respawn_custom</w:t>
            </w:r>
            <w:r>
              <w:rPr>
                <w:sz w:val="18"/>
              </w:rPr>
              <w:t xml:space="preserve">; </w:t>
            </w:r>
            <w:r>
              <w:rPr>
                <w:rFonts w:ascii="Cascadia Mono" w:hAnsi="Cascadia Mono" w:eastAsia="Cascadia Mono"/>
                <w:color w:val="153A5B"/>
                <w:sz w:val="17"/>
              </w:rPr>
              <w:t>cl_particle_rgb_item_respawn_r/g/b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Мухи</w:t>
            </w:r>
          </w:p>
        </w:tc>
        <w:tc>
          <w:tcPr>
            <w:tcW w:type="dxa" w:w="3307"/>
            <w:tcMar>
              <w:top w:w="70" w:type="dxa"/>
              <w:start w:w="90" w:type="dxa"/>
              <w:bottom w:w="70" w:type="dxa"/>
              <w:end w:w="90" w:type="dxa"/>
            </w:tcMar>
            <w:vAlign w:val="top"/>
            <w:shd w:fill="F2FAFE"/>
          </w:tcPr>
          <w:p>
            <w:pPr>
              <w:keepLines/>
              <w:widowControl/>
              <w:spacing w:after="0" w:before="0"/>
            </w:pPr>
            <w:r>
              <w:rPr>
                <w:sz w:val="18"/>
              </w:rPr>
              <w:t>Тёмный рой вокруг трупа (EF_FLIES).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cl_particle_flies_enable</w:t>
            </w:r>
            <w:r>
              <w:rPr>
                <w:sz w:val="18"/>
              </w:rPr>
              <w:t xml:space="preserve">; </w:t>
            </w:r>
            <w:r>
              <w:rPr>
                <w:rFonts w:ascii="Cascadia Mono" w:hAnsi="Cascadia Mono" w:eastAsia="Cascadia Mono"/>
                <w:color w:val="153A5B"/>
                <w:sz w:val="17"/>
              </w:rPr>
              <w:t>cl_particle_rgb_flies_custom</w:t>
            </w:r>
            <w:r>
              <w:rPr>
                <w:sz w:val="18"/>
              </w:rPr>
              <w:t xml:space="preserve">; </w:t>
            </w:r>
            <w:r>
              <w:rPr>
                <w:rFonts w:ascii="Cascadia Mono" w:hAnsi="Cascadia Mono" w:eastAsia="Cascadia Mono"/>
                <w:color w:val="153A5B"/>
                <w:sz w:val="17"/>
              </w:rPr>
              <w:t>cl_particle_rgb_flies_r/g/b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красного флага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след за переносимым флагом EF_FLAG1.</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cl_particle_flag_trail_red_enable</w:t>
            </w:r>
            <w:r>
              <w:rPr>
                <w:sz w:val="18"/>
              </w:rPr>
              <w:t xml:space="preserve">; </w:t>
            </w:r>
            <w:r>
              <w:rPr>
                <w:rFonts w:ascii="Cascadia Mono" w:hAnsi="Cascadia Mono" w:eastAsia="Cascadia Mono"/>
                <w:color w:val="153A5B"/>
                <w:sz w:val="17"/>
              </w:rPr>
              <w:t>cl_particle_rgb_flag_trail_red_custom</w:t>
            </w:r>
            <w:r>
              <w:rPr>
                <w:sz w:val="18"/>
              </w:rPr>
              <w:t xml:space="preserve">; </w:t>
            </w:r>
            <w:r>
              <w:rPr>
                <w:rFonts w:ascii="Cascadia Mono" w:hAnsi="Cascadia Mono" w:eastAsia="Cascadia Mono"/>
                <w:color w:val="153A5B"/>
                <w:sz w:val="17"/>
              </w:rPr>
              <w:t>cl_particle_rgb_flag_trail_red_r/g/b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След синего флага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след за переносимым флагом EF_FLAG2.</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cl_particle_flag_trail_blue_enable</w:t>
            </w:r>
            <w:r>
              <w:rPr>
                <w:sz w:val="18"/>
              </w:rPr>
              <w:t xml:space="preserve">; </w:t>
            </w:r>
            <w:r>
              <w:rPr>
                <w:rFonts w:ascii="Cascadia Mono" w:hAnsi="Cascadia Mono" w:eastAsia="Cascadia Mono"/>
                <w:color w:val="153A5B"/>
                <w:sz w:val="17"/>
              </w:rPr>
              <w:t>cl_particle_rgb_flag_trail_blue_custom</w:t>
            </w:r>
            <w:r>
              <w:rPr>
                <w:sz w:val="18"/>
              </w:rPr>
              <w:t xml:space="preserve">; </w:t>
            </w:r>
            <w:r>
              <w:rPr>
                <w:rFonts w:ascii="Cascadia Mono" w:hAnsi="Cascadia Mono" w:eastAsia="Cascadia Mono"/>
                <w:color w:val="153A5B"/>
                <w:sz w:val="17"/>
              </w:rPr>
              <w:t>cl_particle_rgb_flag_trail_blue_r/g/b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След метки</w:t>
            </w:r>
          </w:p>
        </w:tc>
        <w:tc>
          <w:tcPr>
            <w:tcW w:type="dxa" w:w="3307"/>
            <w:tcMar>
              <w:top w:w="70" w:type="dxa"/>
              <w:start w:w="90" w:type="dxa"/>
              <w:bottom w:w="70" w:type="dxa"/>
              <w:end w:w="90" w:type="dxa"/>
            </w:tcMar>
            <w:vAlign w:val="top"/>
            <w:shd w:fill="FFFFFF"/>
          </w:tcPr>
          <w:p>
            <w:pPr>
              <w:keepLines/>
              <w:widowControl/>
              <w:spacing w:after="0" w:before="0"/>
            </w:pPr>
            <w:r>
              <w:rPr>
                <w:sz w:val="18"/>
              </w:rPr>
              <w:t>Жёлтый след за сущностью EF_TAGTRAIL.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cl_particle_tag_trail_enable</w:t>
            </w:r>
            <w:r>
              <w:rPr>
                <w:sz w:val="18"/>
              </w:rPr>
              <w:t xml:space="preserve">; </w:t>
            </w:r>
            <w:r>
              <w:rPr>
                <w:rFonts w:ascii="Cascadia Mono" w:hAnsi="Cascadia Mono" w:eastAsia="Cascadia Mono"/>
                <w:color w:val="153A5B"/>
                <w:sz w:val="17"/>
              </w:rPr>
              <w:t>cl_particle_rgb_tag_trail_custom</w:t>
            </w:r>
            <w:r>
              <w:rPr>
                <w:sz w:val="18"/>
              </w:rPr>
              <w:t xml:space="preserve">; </w:t>
            </w:r>
            <w:r>
              <w:rPr>
                <w:rFonts w:ascii="Cascadia Mono" w:hAnsi="Cascadia Mono" w:eastAsia="Cascadia Mono"/>
                <w:color w:val="153A5B"/>
                <w:sz w:val="17"/>
              </w:rPr>
              <w:t>cl_particle_rgb_tag_trail_r/g/b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Дульная пыль монстра</w:t>
            </w:r>
          </w:p>
        </w:tc>
        <w:tc>
          <w:tcPr>
            <w:tcW w:type="dxa" w:w="3307"/>
            <w:tcMar>
              <w:top w:w="70" w:type="dxa"/>
              <w:start w:w="90" w:type="dxa"/>
              <w:bottom w:w="70" w:type="dxa"/>
              <w:end w:w="90" w:type="dxa"/>
            </w:tcMar>
            <w:vAlign w:val="top"/>
            <w:shd w:fill="F2FAFE"/>
          </w:tcPr>
          <w:p>
            <w:pPr>
              <w:keepLines/>
              <w:widowControl/>
              <w:spacing w:after="0" w:before="0"/>
            </w:pPr>
            <w:r>
              <w:rPr>
                <w:sz w:val="18"/>
              </w:rPr>
              <w:t>Серая пыль у дульной вспышки монстра. Модель вспышки и её динамический свет — отдельные эффекты.</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cl_particle_monster_muzzle_puff_enable</w:t>
            </w:r>
            <w:r>
              <w:rPr>
                <w:sz w:val="18"/>
              </w:rPr>
              <w:t xml:space="preserve">; </w:t>
            </w:r>
            <w:r>
              <w:rPr>
                <w:rFonts w:ascii="Cascadia Mono" w:hAnsi="Cascadia Mono" w:eastAsia="Cascadia Mono"/>
                <w:color w:val="153A5B"/>
                <w:sz w:val="17"/>
              </w:rPr>
              <w:t>cl_particle_rgb_monster_muzzle_puff_custom</w:t>
            </w:r>
            <w:r>
              <w:rPr>
                <w:sz w:val="18"/>
              </w:rPr>
              <w:t xml:space="preserve">; </w:t>
            </w:r>
            <w:r>
              <w:rPr>
                <w:rFonts w:ascii="Cascadia Mono" w:hAnsi="Cascadia Mono" w:eastAsia="Cascadia Mono"/>
                <w:color w:val="153A5B"/>
                <w:sz w:val="17"/>
              </w:rPr>
              <w:t>cl_particle_rgb_monster_muzzle_puff_r/g/b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Дым бензопилы</w:t>
            </w:r>
          </w:p>
        </w:tc>
        <w:tc>
          <w:tcPr>
            <w:tcW w:type="dxa" w:w="3307"/>
            <w:tcMar>
              <w:top w:w="70" w:type="dxa"/>
              <w:start w:w="90" w:type="dxa"/>
              <w:bottom w:w="70" w:type="dxa"/>
              <w:end w:w="90" w:type="dxa"/>
            </w:tcMar>
            <w:vAlign w:val="top"/>
            <w:shd w:fill="FFFFFF"/>
          </w:tcPr>
          <w:p>
            <w:pPr>
              <w:keepLines/>
              <w:widowControl/>
              <w:spacing w:after="0" w:before="0"/>
            </w:pPr>
            <w:r>
              <w:rPr>
                <w:sz w:val="18"/>
              </w:rPr>
              <w:t>Серый дым частиц TE_CHAINFIST_SMOKE.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cl_particle_chainfist_smoke_enable</w:t>
            </w:r>
            <w:r>
              <w:rPr>
                <w:sz w:val="18"/>
              </w:rPr>
              <w:t xml:space="preserve">; </w:t>
            </w:r>
            <w:r>
              <w:rPr>
                <w:rFonts w:ascii="Cascadia Mono" w:hAnsi="Cascadia Mono" w:eastAsia="Cascadia Mono"/>
                <w:color w:val="153A5B"/>
                <w:sz w:val="17"/>
              </w:rPr>
              <w:t>cl_particle_rgb_chainfist_smoke_custom</w:t>
            </w:r>
            <w:r>
              <w:rPr>
                <w:sz w:val="18"/>
              </w:rPr>
              <w:t xml:space="preserve">; </w:t>
            </w:r>
            <w:r>
              <w:rPr>
                <w:rFonts w:ascii="Cascadia Mono" w:hAnsi="Cascadia Mono" w:eastAsia="Cascadia Mono"/>
                <w:color w:val="153A5B"/>
                <w:sz w:val="17"/>
              </w:rPr>
              <w:t>cl_particle_rgb_chainfist_smoke_r/g/b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Дым взрыва бочки</w:t>
            </w:r>
          </w:p>
        </w:tc>
        <w:tc>
          <w:tcPr>
            <w:tcW w:type="dxa" w:w="3307"/>
            <w:tcMar>
              <w:top w:w="70" w:type="dxa"/>
              <w:start w:w="90" w:type="dxa"/>
              <w:bottom w:w="70" w:type="dxa"/>
              <w:end w:w="90" w:type="dxa"/>
            </w:tcMar>
            <w:vAlign w:val="top"/>
            <w:shd w:fill="F2FAFE"/>
          </w:tcPr>
          <w:p>
            <w:pPr>
              <w:keepLines/>
              <w:widowControl/>
              <w:spacing w:after="0" w:before="0"/>
            </w:pPr>
            <w:r>
              <w:rPr>
                <w:sz w:val="18"/>
              </w:rPr>
              <w:t>Четырёхполосный дым взрывающейся бочки из шести точек вокруг неё; все четыре полосы сохраняют стоковую кривую яркости.</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cl_particle_barrel_smoke_enable</w:t>
            </w:r>
            <w:r>
              <w:rPr>
                <w:sz w:val="18"/>
              </w:rPr>
              <w:t xml:space="preserve">; </w:t>
            </w:r>
            <w:r>
              <w:rPr>
                <w:rFonts w:ascii="Cascadia Mono" w:hAnsi="Cascadia Mono" w:eastAsia="Cascadia Mono"/>
                <w:color w:val="153A5B"/>
                <w:sz w:val="17"/>
              </w:rPr>
              <w:t>cl_particle_rgb_barrel_smoke_custom</w:t>
            </w:r>
            <w:r>
              <w:rPr>
                <w:sz w:val="18"/>
              </w:rPr>
              <w:t xml:space="preserve">; </w:t>
            </w:r>
            <w:r>
              <w:rPr>
                <w:rFonts w:ascii="Cascadia Mono" w:hAnsi="Cascadia Mono" w:eastAsia="Cascadia Mono"/>
                <w:color w:val="153A5B"/>
                <w:sz w:val="17"/>
              </w:rPr>
              <w:t>cl_particle_rgb_barrel_smoke_r/g/b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Частицы ловушки</w:t>
            </w:r>
          </w:p>
        </w:tc>
        <w:tc>
          <w:tcPr>
            <w:tcW w:type="dxa" w:w="3307"/>
            <w:tcMar>
              <w:top w:w="70" w:type="dxa"/>
              <w:start w:w="90" w:type="dxa"/>
              <w:bottom w:w="70" w:type="dxa"/>
              <w:end w:w="90" w:type="dxa"/>
            </w:tcMar>
            <w:vAlign w:val="top"/>
            <w:shd w:fill="FFFFFF"/>
          </w:tcPr>
          <w:p>
            <w:pPr>
              <w:keepLines/>
              <w:widowControl/>
              <w:spacing w:after="0" w:before="0"/>
            </w:pPr>
            <w:r>
              <w:rPr>
                <w:sz w:val="18"/>
              </w:rPr>
              <w:t>Тёплый столб и искрящееся скопление сущности EF_TRAP.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cl_particle_trap_enable</w:t>
            </w:r>
            <w:r>
              <w:rPr>
                <w:sz w:val="18"/>
              </w:rPr>
              <w:t xml:space="preserve">; </w:t>
            </w:r>
            <w:r>
              <w:rPr>
                <w:rFonts w:ascii="Cascadia Mono" w:hAnsi="Cascadia Mono" w:eastAsia="Cascadia Mono"/>
                <w:color w:val="153A5B"/>
                <w:sz w:val="17"/>
              </w:rPr>
              <w:t>cl_particle_rgb_trap_custom</w:t>
            </w:r>
            <w:r>
              <w:rPr>
                <w:sz w:val="18"/>
              </w:rPr>
              <w:t xml:space="preserve">; </w:t>
            </w:r>
            <w:r>
              <w:rPr>
                <w:rFonts w:ascii="Cascadia Mono" w:hAnsi="Cascadia Mono" w:eastAsia="Cascadia Mono"/>
                <w:color w:val="153A5B"/>
                <w:sz w:val="17"/>
              </w:rPr>
              <w:t>cl_particle_rgb_trap_r/g/b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Голограмма</w:t>
            </w:r>
          </w:p>
        </w:tc>
        <w:tc>
          <w:tcPr>
            <w:tcW w:type="dxa" w:w="3307"/>
            <w:tcMar>
              <w:top w:w="70" w:type="dxa"/>
              <w:start w:w="90" w:type="dxa"/>
              <w:bottom w:w="70" w:type="dxa"/>
              <w:end w:w="90" w:type="dxa"/>
            </w:tcMar>
            <w:vAlign w:val="top"/>
            <w:shd w:fill="F2FAFE"/>
          </w:tcPr>
          <w:p>
            <w:pPr>
              <w:keepLines/>
              <w:widowControl/>
              <w:spacing w:after="0" w:before="0"/>
            </w:pPr>
            <w:r>
              <w:rPr>
                <w:sz w:val="18"/>
              </w:rPr>
              <w:t>Вращающаяся зелёная сфера частиц эффекта EFX_HOLOGRAM.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cl_particle_hologram_enable</w:t>
            </w:r>
            <w:r>
              <w:rPr>
                <w:sz w:val="18"/>
              </w:rPr>
              <w:t xml:space="preserve">; </w:t>
            </w:r>
            <w:r>
              <w:rPr>
                <w:rFonts w:ascii="Cascadia Mono" w:hAnsi="Cascadia Mono" w:eastAsia="Cascadia Mono"/>
                <w:color w:val="153A5B"/>
                <w:sz w:val="17"/>
              </w:rPr>
              <w:t>cl_particle_rgb_hologram_custom</w:t>
            </w:r>
            <w:r>
              <w:rPr>
                <w:sz w:val="18"/>
              </w:rPr>
              <w:t xml:space="preserve">; </w:t>
            </w:r>
            <w:r>
              <w:rPr>
                <w:rFonts w:ascii="Cascadia Mono" w:hAnsi="Cascadia Mono" w:eastAsia="Cascadia Mono"/>
                <w:color w:val="153A5B"/>
                <w:sz w:val="17"/>
              </w:rPr>
              <w:t>cl_particle_rgb_hologram_r/g/b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Уход Widow</w:t>
            </w:r>
          </w:p>
        </w:tc>
        <w:tc>
          <w:tcPr>
            <w:tcW w:type="dxa" w:w="3307"/>
            <w:tcMar>
              <w:top w:w="70" w:type="dxa"/>
              <w:start w:w="90" w:type="dxa"/>
              <w:bottom w:w="70" w:type="dxa"/>
              <w:end w:w="90" w:type="dxa"/>
            </w:tcMar>
            <w:vAlign w:val="top"/>
            <w:shd w:fill="FFFFFF"/>
          </w:tcPr>
          <w:p>
            <w:pPr>
              <w:keepLines/>
              <w:widowControl/>
              <w:spacing w:after="0" w:before="0"/>
            </w:pPr>
            <w:r>
              <w:rPr>
                <w:sz w:val="18"/>
              </w:rPr>
              <w:t>Четырёхполосная сфера частиц эффекта ухода Widow.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cl_particle_widow_beamout_enable</w:t>
            </w:r>
            <w:r>
              <w:rPr>
                <w:sz w:val="18"/>
              </w:rPr>
              <w:t xml:space="preserve">; </w:t>
            </w:r>
            <w:r>
              <w:rPr>
                <w:rFonts w:ascii="Cascadia Mono" w:hAnsi="Cascadia Mono" w:eastAsia="Cascadia Mono"/>
                <w:color w:val="153A5B"/>
                <w:sz w:val="17"/>
              </w:rPr>
              <w:t>cl_particle_rgb_widow_beamout_custom</w:t>
            </w:r>
            <w:r>
              <w:rPr>
                <w:sz w:val="18"/>
              </w:rPr>
              <w:t xml:space="preserve">; </w:t>
            </w:r>
            <w:r>
              <w:rPr>
                <w:rFonts w:ascii="Cascadia Mono" w:hAnsi="Cascadia Mono" w:eastAsia="Cascadia Mono"/>
                <w:color w:val="153A5B"/>
                <w:sz w:val="17"/>
              </w:rPr>
              <w:t>cl_particle_rgb_widow_beamout_r/g/b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Всплеск Widow</w:t>
            </w:r>
          </w:p>
        </w:tc>
        <w:tc>
          <w:tcPr>
            <w:tcW w:type="dxa" w:w="3307"/>
            <w:tcMar>
              <w:top w:w="70" w:type="dxa"/>
              <w:start w:w="90" w:type="dxa"/>
              <w:bottom w:w="70" w:type="dxa"/>
              <w:end w:w="90" w:type="dxa"/>
            </w:tcMar>
            <w:vAlign w:val="top"/>
            <w:shd w:fill="F2FAFE"/>
          </w:tcPr>
          <w:p>
            <w:pPr>
              <w:keepLines/>
              <w:widowControl/>
              <w:spacing w:after="0" w:before="0"/>
            </w:pPr>
            <w:r>
              <w:rPr>
                <w:sz w:val="18"/>
              </w:rPr>
              <w:t>Четырёхполосный выброс частиц TE_WIDOWSPLASH.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cl_particle_widow_splash_enable</w:t>
            </w:r>
            <w:r>
              <w:rPr>
                <w:sz w:val="18"/>
              </w:rPr>
              <w:t xml:space="preserve">; </w:t>
            </w:r>
            <w:r>
              <w:rPr>
                <w:rFonts w:ascii="Cascadia Mono" w:hAnsi="Cascadia Mono" w:eastAsia="Cascadia Mono"/>
                <w:color w:val="153A5B"/>
                <w:sz w:val="17"/>
              </w:rPr>
              <w:t>cl_particle_rgb_widow_splash_custom</w:t>
            </w:r>
            <w:r>
              <w:rPr>
                <w:sz w:val="18"/>
              </w:rPr>
              <w:t xml:space="preserve">; </w:t>
            </w:r>
            <w:r>
              <w:rPr>
                <w:rFonts w:ascii="Cascadia Mono" w:hAnsi="Cascadia Mono" w:eastAsia="Cascadia Mono"/>
                <w:color w:val="153A5B"/>
                <w:sz w:val="17"/>
              </w:rPr>
              <w:t>cl_particle_rgb_widow_splash_r/g/b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Ядерная вспышка</w:t>
            </w:r>
          </w:p>
        </w:tc>
        <w:tc>
          <w:tcPr>
            <w:tcW w:type="dxa" w:w="3307"/>
            <w:tcMar>
              <w:top w:w="70" w:type="dxa"/>
              <w:start w:w="90" w:type="dxa"/>
              <w:bottom w:w="70" w:type="dxa"/>
              <w:end w:w="90" w:type="dxa"/>
            </w:tcMar>
            <w:vAlign w:val="top"/>
            <w:shd w:fill="FFFFFF"/>
          </w:tcPr>
          <w:p>
            <w:pPr>
              <w:keepLines/>
              <w:widowControl/>
              <w:spacing w:after="0" w:before="0"/>
            </w:pPr>
            <w:r>
              <w:rPr>
                <w:sz w:val="18"/>
              </w:rPr>
              <w:t>Расширяющаяся четырёхполосная сфера эффекта ядерного взрыва.</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cl_particle_nuke_blast_enable</w:t>
            </w:r>
            <w:r>
              <w:rPr>
                <w:sz w:val="18"/>
              </w:rPr>
              <w:t xml:space="preserve">; </w:t>
            </w:r>
            <w:r>
              <w:rPr>
                <w:rFonts w:ascii="Cascadia Mono" w:hAnsi="Cascadia Mono" w:eastAsia="Cascadia Mono"/>
                <w:color w:val="153A5B"/>
                <w:sz w:val="17"/>
              </w:rPr>
              <w:t>cl_particle_rgb_nuke_blast_custom</w:t>
            </w:r>
            <w:r>
              <w:rPr>
                <w:sz w:val="18"/>
              </w:rPr>
              <w:t xml:space="preserve">; </w:t>
            </w:r>
            <w:r>
              <w:rPr>
                <w:rFonts w:ascii="Cascadia Mono" w:hAnsi="Cascadia Mono" w:eastAsia="Cascadia Mono"/>
                <w:color w:val="153A5B"/>
                <w:sz w:val="17"/>
              </w:rPr>
              <w:t>cl_particle_rgb_nuke_blast_r/g/b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Удар Berserk</w:t>
            </w:r>
          </w:p>
        </w:tc>
        <w:tc>
          <w:tcPr>
            <w:tcW w:type="dxa" w:w="3307"/>
            <w:tcMar>
              <w:top w:w="70" w:type="dxa"/>
              <w:start w:w="90" w:type="dxa"/>
              <w:bottom w:w="70" w:type="dxa"/>
              <w:end w:w="90" w:type="dxa"/>
            </w:tcMar>
            <w:vAlign w:val="top"/>
            <w:shd w:fill="F2FAFE"/>
          </w:tcPr>
          <w:p>
            <w:pPr>
              <w:keepLines/>
              <w:widowControl/>
              <w:spacing w:after="0" w:before="0"/>
            </w:pPr>
            <w:r>
              <w:rPr>
                <w:sz w:val="18"/>
              </w:rPr>
              <w:t>Четырёхполосный наземный выброс TE_BERSERK_SLAM.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cl_particle_berserk_slam_enable</w:t>
            </w:r>
            <w:r>
              <w:rPr>
                <w:sz w:val="18"/>
              </w:rPr>
              <w:t xml:space="preserve">; </w:t>
            </w:r>
            <w:r>
              <w:rPr>
                <w:rFonts w:ascii="Cascadia Mono" w:hAnsi="Cascadia Mono" w:eastAsia="Cascadia Mono"/>
                <w:color w:val="153A5B"/>
                <w:sz w:val="17"/>
              </w:rPr>
              <w:t>cl_particle_rgb_berserk_slam_custom</w:t>
            </w:r>
            <w:r>
              <w:rPr>
                <w:sz w:val="18"/>
              </w:rPr>
              <w:t xml:space="preserve">; </w:t>
            </w:r>
            <w:r>
              <w:rPr>
                <w:rFonts w:ascii="Cascadia Mono" w:hAnsi="Cascadia Mono" w:eastAsia="Cascadia Mono"/>
                <w:color w:val="153A5B"/>
                <w:sz w:val="17"/>
              </w:rPr>
              <w:t>cl_particle_rgb_berserk_slam_r/g/b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Всплеск защиты</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выброс оболочки TE_POWER_SPLASH вокруг защищённой сущности.</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cl_particle_power_splash_enable</w:t>
            </w:r>
            <w:r>
              <w:rPr>
                <w:sz w:val="18"/>
              </w:rPr>
              <w:t xml:space="preserve">; </w:t>
            </w:r>
            <w:r>
              <w:rPr>
                <w:rFonts w:ascii="Cascadia Mono" w:hAnsi="Cascadia Mono" w:eastAsia="Cascadia Mono"/>
                <w:color w:val="153A5B"/>
                <w:sz w:val="17"/>
              </w:rPr>
              <w:t>cl_particle_rgb_power_splash_custom</w:t>
            </w:r>
            <w:r>
              <w:rPr>
                <w:sz w:val="18"/>
              </w:rPr>
              <w:t xml:space="preserve">; </w:t>
            </w:r>
            <w:r>
              <w:rPr>
                <w:rFonts w:ascii="Cascadia Mono" w:hAnsi="Cascadia Mono" w:eastAsia="Cascadia Mono"/>
                <w:color w:val="153A5B"/>
                <w:sz w:val="17"/>
              </w:rPr>
              <w:t>cl_particle_rgb_power_splash_r/g/b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Искры с цветом сервера</w:t>
            </w:r>
          </w:p>
        </w:tc>
        <w:tc>
          <w:tcPr>
            <w:tcW w:type="dxa" w:w="3307"/>
            <w:tcMar>
              <w:top w:w="70" w:type="dxa"/>
              <w:start w:w="90" w:type="dxa"/>
              <w:bottom w:w="70" w:type="dxa"/>
              <w:end w:w="90" w:type="dxa"/>
            </w:tcMar>
            <w:vAlign w:val="top"/>
            <w:shd w:fill="F2FAFE"/>
          </w:tcPr>
          <w:p>
            <w:pPr>
              <w:keepLines/>
              <w:widowControl/>
              <w:spacing w:after="0" w:before="0"/>
            </w:pPr>
            <w:r>
              <w:rPr>
                <w:sz w:val="18"/>
              </w:rPr>
              <w:t>Лазерные, сварочные и тоннельные искры, цвет которых задаёт сервер или мод. В стоковом режиме приходящий цвет сохраняется, в своём — заменяется.</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cl_particle_server_sparks_enable</w:t>
            </w:r>
            <w:r>
              <w:rPr>
                <w:sz w:val="18"/>
              </w:rPr>
              <w:t xml:space="preserve">; </w:t>
            </w:r>
            <w:r>
              <w:rPr>
                <w:rFonts w:ascii="Cascadia Mono" w:hAnsi="Cascadia Mono" w:eastAsia="Cascadia Mono"/>
                <w:color w:val="153A5B"/>
                <w:sz w:val="17"/>
              </w:rPr>
              <w:t>cl_particle_rgb_server_sparks_custom</w:t>
            </w:r>
            <w:r>
              <w:rPr>
                <w:sz w:val="18"/>
              </w:rPr>
              <w:t xml:space="preserve">; </w:t>
            </w:r>
            <w:r>
              <w:rPr>
                <w:rFonts w:ascii="Cascadia Mono" w:hAnsi="Cascadia Mono" w:eastAsia="Cascadia Mono"/>
                <w:color w:val="153A5B"/>
                <w:sz w:val="17"/>
              </w:rPr>
              <w:t>cl_particle_rgb_server_sparks_r/g/b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Пар с цветом сервера</w:t>
            </w:r>
          </w:p>
        </w:tc>
        <w:tc>
          <w:tcPr>
            <w:tcW w:type="dxa" w:w="3307"/>
            <w:tcMar>
              <w:top w:w="70" w:type="dxa"/>
              <w:start w:w="90" w:type="dxa"/>
              <w:bottom w:w="70" w:type="dxa"/>
              <w:end w:w="90" w:type="dxa"/>
            </w:tcMar>
            <w:vAlign w:val="top"/>
            <w:shd w:fill="FFFFFF"/>
          </w:tcPr>
          <w:p>
            <w:pPr>
              <w:keepLines/>
              <w:widowControl/>
              <w:spacing w:after="0" w:before="0"/>
            </w:pPr>
            <w:r>
              <w:rPr>
                <w:sz w:val="18"/>
              </w:rPr>
              <w:t>TE_STEAM и его длящийся вариант: цвет, количество и сила приходят из серверного сообщения. В стоковом режиме приходящий цвет сохраняется.</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cl_particle_server_steam_enable</w:t>
            </w:r>
            <w:r>
              <w:rPr>
                <w:sz w:val="18"/>
              </w:rPr>
              <w:t xml:space="preserve">; </w:t>
            </w:r>
            <w:r>
              <w:rPr>
                <w:rFonts w:ascii="Cascadia Mono" w:hAnsi="Cascadia Mono" w:eastAsia="Cascadia Mono"/>
                <w:color w:val="153A5B"/>
                <w:sz w:val="17"/>
              </w:rPr>
              <w:t>cl_particle_rgb_server_steam_custom</w:t>
            </w:r>
            <w:r>
              <w:rPr>
                <w:sz w:val="18"/>
              </w:rPr>
              <w:t xml:space="preserve">; </w:t>
            </w:r>
            <w:r>
              <w:rPr>
                <w:rFonts w:ascii="Cascadia Mono" w:hAnsi="Cascadia Mono" w:eastAsia="Cascadia Mono"/>
                <w:color w:val="153A5B"/>
                <w:sz w:val="17"/>
              </w:rPr>
              <w:t>cl_particle_rgb_server_steam_r/g/b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Силовая стена</w:t>
            </w:r>
          </w:p>
        </w:tc>
        <w:tc>
          <w:tcPr>
            <w:tcW w:type="dxa" w:w="3307"/>
            <w:tcMar>
              <w:top w:w="70" w:type="dxa"/>
              <w:start w:w="90" w:type="dxa"/>
              <w:bottom w:w="70" w:type="dxa"/>
              <w:end w:w="90" w:type="dxa"/>
            </w:tcMar>
            <w:vAlign w:val="top"/>
            <w:shd w:fill="F2FAFE"/>
          </w:tcPr>
          <w:p>
            <w:pPr>
              <w:keepLines/>
              <w:widowControl/>
              <w:spacing w:after="0" w:before="0"/>
            </w:pPr>
            <w:r>
              <w:rPr>
                <w:sz w:val="18"/>
              </w:rPr>
              <w:t>Падающая завеса TE_FORCEWALL, цвет которой приходит из серверного сообщения. В стоковом режиме приходящий цвет сохраняется.</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cl_particle_force_wall_enable</w:t>
            </w:r>
            <w:r>
              <w:rPr>
                <w:sz w:val="18"/>
              </w:rPr>
              <w:t xml:space="preserve">; </w:t>
            </w:r>
            <w:r>
              <w:rPr>
                <w:rFonts w:ascii="Cascadia Mono" w:hAnsi="Cascadia Mono" w:eastAsia="Cascadia Mono"/>
                <w:color w:val="153A5B"/>
                <w:sz w:val="17"/>
              </w:rPr>
              <w:t>cl_particle_rgb_force_wall_custom</w:t>
            </w:r>
            <w:r>
              <w:rPr>
                <w:sz w:val="18"/>
              </w:rPr>
              <w:t xml:space="preserve">; </w:t>
            </w:r>
            <w:r>
              <w:rPr>
                <w:rFonts w:ascii="Cascadia Mono" w:hAnsi="Cascadia Mono" w:eastAsia="Cascadia Mono"/>
                <w:color w:val="153A5B"/>
                <w:sz w:val="17"/>
              </w:rPr>
              <w:t>cl_particle_rgb_force_wall_r/g/b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Классическая спираль Railgun</w:t>
            </w:r>
          </w:p>
        </w:tc>
        <w:tc>
          <w:tcPr>
            <w:tcW w:type="dxa" w:w="3307"/>
            <w:tcMar>
              <w:top w:w="70" w:type="dxa"/>
              <w:start w:w="90" w:type="dxa"/>
              <w:bottom w:w="70" w:type="dxa"/>
              <w:end w:w="90" w:type="dxa"/>
            </w:tcMar>
            <w:vAlign w:val="top"/>
            <w:shd w:fill="FFFFFF"/>
          </w:tcPr>
          <w:p>
            <w:pPr>
              <w:keepLines/>
              <w:widowControl/>
              <w:spacing w:after="0" w:before="0"/>
            </w:pPr>
            <w:r>
              <w:rPr>
                <w:sz w:val="18"/>
              </w:rPr>
              <w:t>Синяя спираль частиц классического следа Railgun (тип следа «по умолчанию»).</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cl_particle_rail_classic_spiral_enable</w:t>
            </w:r>
            <w:r>
              <w:rPr>
                <w:sz w:val="18"/>
              </w:rPr>
              <w:t xml:space="preserve">; </w:t>
            </w:r>
            <w:r>
              <w:rPr>
                <w:rFonts w:ascii="Cascadia Mono" w:hAnsi="Cascadia Mono" w:eastAsia="Cascadia Mono"/>
                <w:color w:val="153A5B"/>
                <w:sz w:val="17"/>
              </w:rPr>
              <w:t>cl_particle_rgb_rail_classic_spiral_custom</w:t>
            </w:r>
            <w:r>
              <w:rPr>
                <w:sz w:val="18"/>
              </w:rPr>
              <w:t xml:space="preserve">; </w:t>
            </w:r>
            <w:r>
              <w:rPr>
                <w:rFonts w:ascii="Cascadia Mono" w:hAnsi="Cascadia Mono" w:eastAsia="Cascadia Mono"/>
                <w:color w:val="153A5B"/>
                <w:sz w:val="17"/>
              </w:rPr>
              <w:t>cl_particle_rgb_rail_classic_spiral_r/g/b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Частицы ядра классического Railgun</w:t>
            </w:r>
          </w:p>
        </w:tc>
        <w:tc>
          <w:tcPr>
            <w:tcW w:type="dxa" w:w="3307"/>
            <w:tcMar>
              <w:top w:w="70" w:type="dxa"/>
              <w:start w:w="90" w:type="dxa"/>
              <w:bottom w:w="70" w:type="dxa"/>
              <w:end w:w="90" w:type="dxa"/>
            </w:tcMar>
            <w:vAlign w:val="top"/>
            <w:shd w:fill="F2FAFE"/>
          </w:tcPr>
          <w:p>
            <w:pPr>
              <w:keepLines/>
              <w:widowControl/>
              <w:spacing w:after="0" w:before="0"/>
            </w:pPr>
            <w:r>
              <w:rPr>
                <w:sz w:val="18"/>
              </w:rPr>
              <w:t>Серое ядро из частиц классического следа Railgun. Это именно частицы ядра, а не современный лазерный луч.</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cl_particle_rail_classic_core_enable</w:t>
            </w:r>
            <w:r>
              <w:rPr>
                <w:sz w:val="18"/>
              </w:rPr>
              <w:t xml:space="preserve">; </w:t>
            </w:r>
            <w:r>
              <w:rPr>
                <w:rFonts w:ascii="Cascadia Mono" w:hAnsi="Cascadia Mono" w:eastAsia="Cascadia Mono"/>
                <w:color w:val="153A5B"/>
                <w:sz w:val="17"/>
              </w:rPr>
              <w:t>cl_particle_rgb_rail_classic_core_custom</w:t>
            </w:r>
            <w:r>
              <w:rPr>
                <w:sz w:val="18"/>
              </w:rPr>
              <w:t xml:space="preserve">; </w:t>
            </w:r>
            <w:r>
              <w:rPr>
                <w:rFonts w:ascii="Cascadia Mono" w:hAnsi="Cascadia Mono" w:eastAsia="Cascadia Mono"/>
                <w:color w:val="153A5B"/>
                <w:sz w:val="17"/>
              </w:rPr>
              <w:t>cl_particle_rgb_rail_classic_core_r/g/b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Современная спираль Railgun</w:t>
            </w:r>
          </w:p>
        </w:tc>
        <w:tc>
          <w:tcPr>
            <w:tcW w:type="dxa" w:w="3307"/>
            <w:tcMar>
              <w:top w:w="70" w:type="dxa"/>
              <w:start w:w="90" w:type="dxa"/>
              <w:bottom w:w="70" w:type="dxa"/>
              <w:end w:w="90" w:type="dxa"/>
            </w:tcMar>
            <w:vAlign w:val="top"/>
            <w:shd w:fill="FFFFFF"/>
          </w:tcPr>
          <w:p>
            <w:pPr>
              <w:keepLines/>
              <w:widowControl/>
              <w:spacing w:after="0" w:before="0"/>
            </w:pPr>
            <w:r>
              <w:rPr>
                <w:sz w:val="18"/>
              </w:rPr>
              <w:t>Современная спираль Railgun. Её цвет общий со списком «Цвет спирали» на странице следа Railgun: ползунки и этот список — два вида одной настройки.</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cl_particle_rail_modern_spiral_enable</w:t>
            </w:r>
            <w:r>
              <w:rPr>
                <w:sz w:val="18"/>
              </w:rPr>
              <w:t xml:space="preserve">; </w:t>
            </w:r>
            <w:r>
              <w:rPr>
                <w:rFonts w:ascii="Cascadia Mono" w:hAnsi="Cascadia Mono" w:eastAsia="Cascadia Mono"/>
                <w:color w:val="153A5B"/>
                <w:sz w:val="17"/>
              </w:rPr>
              <w:t>cl_particle_rgb_rail_modern_spiral_custom</w:t>
            </w:r>
            <w:r>
              <w:rPr>
                <w:sz w:val="18"/>
              </w:rPr>
              <w:t xml:space="preserve">; </w:t>
            </w:r>
            <w:r>
              <w:rPr>
                <w:rFonts w:ascii="Cascadia Mono" w:hAnsi="Cascadia Mono" w:eastAsia="Cascadia Mono"/>
                <w:color w:val="153A5B"/>
                <w:sz w:val="17"/>
              </w:rPr>
              <w:t>cl_particle_rgb_rail_modern_spiral_r/g/b</w:t>
            </w:r>
          </w:p>
        </w:tc>
      </w:tr>
    </w:tbl>
    <w:p>
      <w:pPr>
        <w:spacing w:after="20"/>
      </w:pPr>
    </w:p>
    <w:p>
      <w:r>
        <w:br w:type="page"/>
      </w:r>
    </w:p>
    <w:p>
      <w:bookmarkStart w:id="8" w:name="Q2PX_S0008"/>
      <w:pPr>
        <w:pStyle w:val="Heading1"/>
      </w:pPr>
      <w:r>
        <w:t>Десять независимых AVFX-семейств</w:t>
      </w:r>
      <w:bookmarkEnd w:id="8"/>
    </w:p>
    <w:p>
      <w:pPr>
        <w:widowControl/>
      </w:pPr>
      <w:r>
        <w:t>AVFX-семейства находятся не в глобальном хабе Standard, а рядом с эффектом, которому принадлежат. Их страницы используют тот же понятный набор:</w:t>
      </w:r>
    </w:p>
    <w:p>
      <w:pPr>
        <w:pStyle w:val="ListBullet"/>
      </w:pPr>
      <w:r>
        <w:rPr>
          <w:b/>
        </w:rPr>
        <w:t>Частицы</w:t>
      </w:r>
      <w:r>
        <w:t xml:space="preserve"> — локальный Enable этого AVFX-семейства;</w:t>
      </w:r>
    </w:p>
    <w:p>
      <w:pPr>
        <w:pStyle w:val="ListBullet"/>
      </w:pPr>
      <w:r>
        <w:rPr>
          <w:b/>
        </w:rPr>
        <w:t>Свой цвет</w:t>
      </w:r>
      <w:r>
        <w:t xml:space="preserve"> — локальный переключатель RGB;</w:t>
      </w:r>
    </w:p>
    <w:p>
      <w:pPr>
        <w:pStyle w:val="ListBullet"/>
      </w:pPr>
      <w:r>
        <w:rPr>
          <w:b/>
        </w:rPr>
        <w:t>Красный / Зелёный / Синий</w:t>
      </w:r>
      <w:r>
        <w:t xml:space="preserve"> — каналы </w:t>
      </w:r>
      <w:r>
        <w:rPr>
          <w:rFonts w:ascii="Cascadia Mono" w:hAnsi="Cascadia Mono" w:eastAsia="Cascadia Mono"/>
          <w:color w:val="153A5B"/>
          <w:sz w:val="17"/>
        </w:rPr>
        <w:t>0.00–1.00</w:t>
      </w:r>
      <w:r>
        <w:t xml:space="preserve">, шаг </w:t>
      </w:r>
      <w:r>
        <w:rPr>
          <w:rFonts w:ascii="Cascadia Mono" w:hAnsi="Cascadia Mono" w:eastAsia="Cascadia Mono"/>
          <w:color w:val="153A5B"/>
          <w:sz w:val="17"/>
        </w:rPr>
        <w:t>0.02</w:t>
      </w:r>
      <w:r>
        <w:t>;</w:t>
      </w:r>
    </w:p>
    <w:p>
      <w:pPr>
        <w:pStyle w:val="ListBullet"/>
      </w:pPr>
      <w:r>
        <w:rPr>
          <w:b/>
        </w:rPr>
        <w:t>Сбросить цвет на стоковый</w:t>
      </w:r>
      <w:r>
        <w:t xml:space="preserve"> — сохранить Enable, вернуть исходный цвет;</w:t>
      </w:r>
    </w:p>
    <w:p>
      <w:pPr>
        <w:pStyle w:val="ListBullet"/>
      </w:pPr>
      <w:r>
        <w:rPr>
          <w:b/>
        </w:rPr>
        <w:t>Сбросить это семейство</w:t>
      </w:r>
      <w:r>
        <w:t xml:space="preserve"> — включить семейство и вернуть стоковый цвет.</w:t>
      </w:r>
    </w:p>
    <w:p>
      <w:pPr>
        <w:widowControl/>
      </w:pPr>
      <w:r>
        <w:t xml:space="preserve">У AVFX нет зависимости от </w:t>
      </w:r>
      <w:r>
        <w:rPr>
          <w:rFonts w:ascii="Cascadia Mono" w:hAnsi="Cascadia Mono" w:eastAsia="Cascadia Mono"/>
          <w:color w:val="153A5B"/>
          <w:sz w:val="17"/>
        </w:rPr>
        <w:t>cl_particle_rgb_enable</w:t>
      </w:r>
      <w:r>
        <w:t>: локальный «Свой цвет» работает сам по себе. Отключение глобальных Standard-цветов поэтому не меняет метеоры, молнии, оружейные водные/снежные попадания или кровь живности AVFX.</w:t>
      </w:r>
    </w:p>
    <w:p>
      <w:pPr>
        <w:keepLines/>
        <w:spacing w:before="100" w:after="0"/>
        <w:jc w:val="center"/>
      </w:pPr>
      <w:r>
        <w:drawing>
          <wp:inline xmlns:a="http://schemas.openxmlformats.org/drawingml/2006/main" xmlns:pic="http://schemas.openxmlformats.org/drawingml/2006/picture">
            <wp:extent cx="6083999" cy="4194522"/>
            <wp:docPr id="12" name="Picture 12" descr="Enable/RGB семейства «Частицы крови живности» на странице AVFX." title="Enable/RGB семейства «Частицы крови живности» на странице AVFX."/>
            <wp:cNvGraphicFramePr>
              <a:graphicFrameLocks noChangeAspect="1"/>
            </wp:cNvGraphicFramePr>
            <a:graphic>
              <a:graphicData uri="http://schemas.openxmlformats.org/drawingml/2006/picture">
                <pic:pic>
                  <pic:nvPicPr>
                    <pic:cNvPr id="0" name="PFX-11.jpg"/>
                    <pic:cNvPicPr/>
                  </pic:nvPicPr>
                  <pic:blipFill>
                    <a:blip r:embed="rId22"/>
                    <a:stretch>
                      <a:fillRect/>
                    </a:stretch>
                  </pic:blipFill>
                  <pic:spPr>
                    <a:xfrm>
                      <a:off x="0" y="0"/>
                      <a:ext cx="6083999" cy="4194522"/>
                    </a:xfrm>
                    <a:prstGeom prst="rect"/>
                  </pic:spPr>
                </pic:pic>
              </a:graphicData>
            </a:graphic>
          </wp:inline>
        </w:drawing>
      </w:r>
    </w:p>
    <w:p>
      <w:pPr>
        <w:pStyle w:val="GuideCaption"/>
      </w:pPr>
      <w:r>
        <w:t>Enable/RGB семейства «Частицы крови живности» на странице AVFX.</w:t>
      </w:r>
    </w:p>
    <w:p>
      <w:pPr>
        <w:keepLines/>
        <w:spacing w:before="100" w:after="0"/>
        <w:jc w:val="center"/>
      </w:pPr>
      <w:r>
        <w:drawing>
          <wp:inline xmlns:a="http://schemas.openxmlformats.org/drawingml/2006/main" xmlns:pic="http://schemas.openxmlformats.org/drawingml/2006/picture">
            <wp:extent cx="6083999" cy="5252373"/>
            <wp:docPr id="13" name="Picture 13" descr="Два независимых Enable/RGB семейства попаданий оружия в воду." title="Два независимых Enable/RGB семейства попаданий оружия в воду."/>
            <wp:cNvGraphicFramePr>
              <a:graphicFrameLocks noChangeAspect="1"/>
            </wp:cNvGraphicFramePr>
            <a:graphic>
              <a:graphicData uri="http://schemas.openxmlformats.org/drawingml/2006/picture">
                <pic:pic>
                  <pic:nvPicPr>
                    <pic:cNvPr id="0" name="PFX-12.jpg"/>
                    <pic:cNvPicPr/>
                  </pic:nvPicPr>
                  <pic:blipFill>
                    <a:blip r:embed="rId23"/>
                    <a:stretch>
                      <a:fillRect/>
                    </a:stretch>
                  </pic:blipFill>
                  <pic:spPr>
                    <a:xfrm>
                      <a:off x="0" y="0"/>
                      <a:ext cx="6083999" cy="5252373"/>
                    </a:xfrm>
                    <a:prstGeom prst="rect"/>
                  </pic:spPr>
                </pic:pic>
              </a:graphicData>
            </a:graphic>
          </wp:inline>
        </w:drawing>
      </w:r>
    </w:p>
    <w:p>
      <w:pPr>
        <w:pStyle w:val="GuideCaption"/>
      </w:pPr>
      <w:r>
        <w:t>Два независимых Enable/RGB семейства попаданий оружия в воду.</w:t>
      </w:r>
    </w:p>
    <w:p>
      <w:pPr>
        <w:keepLines/>
        <w:spacing w:before="100" w:after="0"/>
        <w:jc w:val="center"/>
      </w:pPr>
      <w:r>
        <w:drawing>
          <wp:inline xmlns:a="http://schemas.openxmlformats.org/drawingml/2006/main" xmlns:pic="http://schemas.openxmlformats.org/drawingml/2006/picture">
            <wp:extent cx="6083999" cy="4444179"/>
            <wp:docPr id="14" name="Picture 14" descr="Независимые Enable/RGB обломков удара молнии и капель от молнии по воде." title="Независимые Enable/RGB обломков удара молнии и капель от молнии по воде."/>
            <wp:cNvGraphicFramePr>
              <a:graphicFrameLocks noChangeAspect="1"/>
            </wp:cNvGraphicFramePr>
            <a:graphic>
              <a:graphicData uri="http://schemas.openxmlformats.org/drawingml/2006/picture">
                <pic:pic>
                  <pic:nvPicPr>
                    <pic:cNvPr id="0" name="PFX-13.jpg"/>
                    <pic:cNvPicPr/>
                  </pic:nvPicPr>
                  <pic:blipFill>
                    <a:blip r:embed="rId24"/>
                    <a:stretch>
                      <a:fillRect/>
                    </a:stretch>
                  </pic:blipFill>
                  <pic:spPr>
                    <a:xfrm>
                      <a:off x="0" y="0"/>
                      <a:ext cx="6083999" cy="4444179"/>
                    </a:xfrm>
                    <a:prstGeom prst="rect"/>
                  </pic:spPr>
                </pic:pic>
              </a:graphicData>
            </a:graphic>
          </wp:inline>
        </w:drawing>
      </w:r>
    </w:p>
    <w:p>
      <w:pPr>
        <w:pStyle w:val="GuideCaption"/>
      </w:pPr>
      <w:r>
        <w:t>Независимые Enable/RGB обломков удара молнии и капель от молнии по воде.</w:t>
      </w:r>
    </w:p>
    <w:p>
      <w:pPr>
        <w:keepLines/>
        <w:spacing w:before="100" w:after="0"/>
        <w:jc w:val="center"/>
      </w:pPr>
      <w:r>
        <w:drawing>
          <wp:inline xmlns:a="http://schemas.openxmlformats.org/drawingml/2006/main" xmlns:pic="http://schemas.openxmlformats.org/drawingml/2006/picture">
            <wp:extent cx="6083999" cy="4040713"/>
            <wp:docPr id="15" name="Picture 15" descr="Две ветки страницы удара метеоров, охватывающие четыре Enable/RGB-семейства наземной пыли и обломков." title="Две ветки страницы удара метеоров, охватывающие четыре Enable/RGB-семейства наземной пыли и обломков."/>
            <wp:cNvGraphicFramePr>
              <a:graphicFrameLocks noChangeAspect="1"/>
            </wp:cNvGraphicFramePr>
            <a:graphic>
              <a:graphicData uri="http://schemas.openxmlformats.org/drawingml/2006/picture">
                <pic:pic>
                  <pic:nvPicPr>
                    <pic:cNvPr id="0" name="PFX-14.jpg"/>
                    <pic:cNvPicPr/>
                  </pic:nvPicPr>
                  <pic:blipFill>
                    <a:blip r:embed="rId25"/>
                    <a:stretch>
                      <a:fillRect/>
                    </a:stretch>
                  </pic:blipFill>
                  <pic:spPr>
                    <a:xfrm>
                      <a:off x="0" y="0"/>
                      <a:ext cx="6083999" cy="4040713"/>
                    </a:xfrm>
                    <a:prstGeom prst="rect"/>
                  </pic:spPr>
                </pic:pic>
              </a:graphicData>
            </a:graphic>
          </wp:inline>
        </w:drawing>
      </w:r>
    </w:p>
    <w:p>
      <w:pPr>
        <w:pStyle w:val="GuideCaption"/>
      </w:pPr>
      <w:r>
        <w:t>Две ветки страницы удара метеоров, охватывающие четыре Enable/RGB-семейства наземной пыли и обломков.</w:t>
      </w:r>
    </w:p>
    <w:p>
      <w:bookmarkStart w:id="9" w:name="Q2PX_S0009"/>
      <w:pPr>
        <w:pStyle w:val="Heading2"/>
      </w:pPr>
      <w:r>
        <w:t>Полный каталог 10 AVFX-семейств и пути меню</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Семейство</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Кровь живности в воздухе</w:t>
            </w:r>
          </w:p>
        </w:tc>
        <w:tc>
          <w:tcPr>
            <w:tcW w:type="dxa" w:w="3307"/>
            <w:tcMar>
              <w:top w:w="70" w:type="dxa"/>
              <w:start w:w="90" w:type="dxa"/>
              <w:bottom w:w="70" w:type="dxa"/>
              <w:end w:w="90" w:type="dxa"/>
            </w:tcMar>
            <w:vAlign w:val="top"/>
            <w:shd w:fill="F2FAFE"/>
          </w:tcPr>
          <w:p>
            <w:pPr>
              <w:keepLines/>
              <w:widowControl/>
              <w:spacing w:after="0" w:before="0"/>
            </w:pPr>
            <w:r>
              <w:rPr>
                <w:sz w:val="18"/>
              </w:rPr>
              <w:t>Выброс крови при ранении, гибели или укусе змеи. Пятна и звуки настраиваются отдельно.</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cl_avfx_particle_wildlife_blood_enable</w:t>
            </w:r>
            <w:r>
              <w:rPr>
                <w:sz w:val="18"/>
              </w:rPr>
              <w:t xml:space="preserve">; </w:t>
            </w:r>
            <w:r>
              <w:rPr>
                <w:rFonts w:ascii="Cascadia Mono" w:hAnsi="Cascadia Mono" w:eastAsia="Cascadia Mono"/>
                <w:color w:val="153A5B"/>
                <w:sz w:val="17"/>
              </w:rPr>
              <w:t>cl_avfx_particle_rgb_wildlife_blood_custom</w:t>
            </w:r>
            <w:r>
              <w:rPr>
                <w:sz w:val="18"/>
              </w:rPr>
              <w:t xml:space="preserve">; </w:t>
            </w:r>
            <w:r>
              <w:rPr>
                <w:rFonts w:ascii="Cascadia Mono" w:hAnsi="Cascadia Mono" w:eastAsia="Cascadia Mono"/>
                <w:color w:val="153A5B"/>
                <w:sz w:val="17"/>
              </w:rPr>
              <w:t>cl_avfx_particle_rgb_wildlife_blood_r/g/b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Капли от попадания в воду</w:t>
            </w:r>
          </w:p>
        </w:tc>
        <w:tc>
          <w:tcPr>
            <w:tcW w:type="dxa" w:w="3307"/>
            <w:tcMar>
              <w:top w:w="70" w:type="dxa"/>
              <w:start w:w="90" w:type="dxa"/>
              <w:bottom w:w="70" w:type="dxa"/>
              <w:end w:w="90" w:type="dxa"/>
            </w:tcMar>
            <w:vAlign w:val="top"/>
            <w:shd w:fill="FFFFFF"/>
          </w:tcPr>
          <w:p>
            <w:pPr>
              <w:keepLines/>
              <w:widowControl/>
              <w:spacing w:after="0" w:before="0"/>
            </w:pPr>
            <w:r>
              <w:rPr>
                <w:sz w:val="18"/>
              </w:rPr>
              <w:t>Синий фонтан капель при попадании оружия в воду. Круги, пар, пятна и звуки настраиваются отдельно.</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cl_avfx_particle_wpn_water_droplets_enable</w:t>
            </w:r>
            <w:r>
              <w:rPr>
                <w:sz w:val="18"/>
              </w:rPr>
              <w:t xml:space="preserve">; </w:t>
            </w:r>
            <w:r>
              <w:rPr>
                <w:rFonts w:ascii="Cascadia Mono" w:hAnsi="Cascadia Mono" w:eastAsia="Cascadia Mono"/>
                <w:color w:val="153A5B"/>
                <w:sz w:val="17"/>
              </w:rPr>
              <w:t>cl_avfx_particle_rgb_wpn_water_droplets_custom</w:t>
            </w:r>
            <w:r>
              <w:rPr>
                <w:sz w:val="18"/>
              </w:rPr>
              <w:t xml:space="preserve">; </w:t>
            </w:r>
            <w:r>
              <w:rPr>
                <w:rFonts w:ascii="Cascadia Mono" w:hAnsi="Cascadia Mono" w:eastAsia="Cascadia Mono"/>
                <w:color w:val="153A5B"/>
                <w:sz w:val="17"/>
              </w:rPr>
              <w:t>cl_avfx_particle_rgb_wpn_water_droplets_r/g/b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Тёплые брызги от попадания в воду</w:t>
            </w:r>
          </w:p>
        </w:tc>
        <w:tc>
          <w:tcPr>
            <w:tcW w:type="dxa" w:w="3307"/>
            <w:tcMar>
              <w:top w:w="70" w:type="dxa"/>
              <w:start w:w="90" w:type="dxa"/>
              <w:bottom w:w="70" w:type="dxa"/>
              <w:end w:w="90" w:type="dxa"/>
            </w:tcMar>
            <w:vAlign w:val="top"/>
            <w:shd w:fill="F2FAFE"/>
          </w:tcPr>
          <w:p>
            <w:pPr>
              <w:keepLines/>
              <w:widowControl/>
              <w:spacing w:after="0" w:before="0"/>
            </w:pPr>
            <w:r>
              <w:rPr>
                <w:sz w:val="18"/>
              </w:rPr>
              <w:t>Тёплые брызги, подмешанные к попаданию оружия в воду; визуально отличаются от синих капель.</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cl_avfx_particle_wpn_water_warm_enable</w:t>
            </w:r>
            <w:r>
              <w:rPr>
                <w:sz w:val="18"/>
              </w:rPr>
              <w:t xml:space="preserve">; </w:t>
            </w:r>
            <w:r>
              <w:rPr>
                <w:rFonts w:ascii="Cascadia Mono" w:hAnsi="Cascadia Mono" w:eastAsia="Cascadia Mono"/>
                <w:color w:val="153A5B"/>
                <w:sz w:val="17"/>
              </w:rPr>
              <w:t>cl_avfx_particle_rgb_wpn_water_warm_custom</w:t>
            </w:r>
            <w:r>
              <w:rPr>
                <w:sz w:val="18"/>
              </w:rPr>
              <w:t xml:space="preserve">; </w:t>
            </w:r>
            <w:r>
              <w:rPr>
                <w:rFonts w:ascii="Cascadia Mono" w:hAnsi="Cascadia Mono" w:eastAsia="Cascadia Mono"/>
                <w:color w:val="153A5B"/>
                <w:sz w:val="17"/>
              </w:rPr>
              <w:t>cl_avfx_particle_rgb_wpn_water_warm_r/g/b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Снежная пыль от попадания</w:t>
            </w:r>
          </w:p>
        </w:tc>
        <w:tc>
          <w:tcPr>
            <w:tcW w:type="dxa" w:w="3307"/>
            <w:tcMar>
              <w:top w:w="70" w:type="dxa"/>
              <w:start w:w="90" w:type="dxa"/>
              <w:bottom w:w="70" w:type="dxa"/>
              <w:end w:w="90" w:type="dxa"/>
            </w:tcMar>
            <w:vAlign w:val="top"/>
            <w:shd w:fill="FFFFFF"/>
          </w:tcPr>
          <w:p>
            <w:pPr>
              <w:keepLines/>
              <w:widowControl/>
              <w:spacing w:after="0" w:before="0"/>
            </w:pPr>
            <w:r>
              <w:rPr>
                <w:sz w:val="18"/>
              </w:rPr>
              <w:t>Светлая снежная пыль при попадании оружия в снег, включая радиальные выбросы ракеты.</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cl_avfx_particle_wpn_snow_dust_enable</w:t>
            </w:r>
            <w:r>
              <w:rPr>
                <w:sz w:val="18"/>
              </w:rPr>
              <w:t xml:space="preserve">; </w:t>
            </w:r>
            <w:r>
              <w:rPr>
                <w:rFonts w:ascii="Cascadia Mono" w:hAnsi="Cascadia Mono" w:eastAsia="Cascadia Mono"/>
                <w:color w:val="153A5B"/>
                <w:sz w:val="17"/>
              </w:rPr>
              <w:t>cl_avfx_particle_rgb_wpn_snow_dust_custom</w:t>
            </w:r>
            <w:r>
              <w:rPr>
                <w:sz w:val="18"/>
              </w:rPr>
              <w:t xml:space="preserve">; </w:t>
            </w:r>
            <w:r>
              <w:rPr>
                <w:rFonts w:ascii="Cascadia Mono" w:hAnsi="Cascadia Mono" w:eastAsia="Cascadia Mono"/>
                <w:color w:val="153A5B"/>
                <w:sz w:val="17"/>
              </w:rPr>
              <w:t>cl_avfx_particle_rgb_wpn_snow_dust_r/g/b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Обломки от удара молнии</w:t>
            </w:r>
          </w:p>
        </w:tc>
        <w:tc>
          <w:tcPr>
            <w:tcW w:type="dxa" w:w="3307"/>
            <w:tcMar>
              <w:top w:w="70" w:type="dxa"/>
              <w:start w:w="90" w:type="dxa"/>
              <w:bottom w:w="70" w:type="dxa"/>
              <w:end w:w="90" w:type="dxa"/>
            </w:tcMar>
            <w:vAlign w:val="top"/>
            <w:shd w:fill="F2FAFE"/>
          </w:tcPr>
          <w:p>
            <w:pPr>
              <w:keepLines/>
              <w:widowControl/>
              <w:spacing w:after="0" w:before="0"/>
            </w:pPr>
            <w:r>
              <w:rPr>
                <w:sz w:val="18"/>
              </w:rPr>
              <w:t>Тёплые выбросы обломков в точке удара молнии. Вспышка дыма, разряды по поверхности и реакция воды настраиваются отдельно.</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cl_avfx_particle_lightning_debris_enable</w:t>
            </w:r>
            <w:r>
              <w:rPr>
                <w:sz w:val="18"/>
              </w:rPr>
              <w:t xml:space="preserve">; </w:t>
            </w:r>
            <w:r>
              <w:rPr>
                <w:rFonts w:ascii="Cascadia Mono" w:hAnsi="Cascadia Mono" w:eastAsia="Cascadia Mono"/>
                <w:color w:val="153A5B"/>
                <w:sz w:val="17"/>
              </w:rPr>
              <w:t>cl_avfx_particle_rgb_lightning_debris_custom</w:t>
            </w:r>
            <w:r>
              <w:rPr>
                <w:sz w:val="18"/>
              </w:rPr>
              <w:t xml:space="preserve">; </w:t>
            </w:r>
            <w:r>
              <w:rPr>
                <w:rFonts w:ascii="Cascadia Mono" w:hAnsi="Cascadia Mono" w:eastAsia="Cascadia Mono"/>
                <w:color w:val="153A5B"/>
                <w:sz w:val="17"/>
              </w:rPr>
              <w:t>cl_avfx_particle_rgb_lightning_debris_r/g/b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Капли от удара молнии по воде</w:t>
            </w:r>
          </w:p>
        </w:tc>
        <w:tc>
          <w:tcPr>
            <w:tcW w:type="dxa" w:w="3307"/>
            <w:tcMar>
              <w:top w:w="70" w:type="dxa"/>
              <w:start w:w="90" w:type="dxa"/>
              <w:bottom w:w="70" w:type="dxa"/>
              <w:end w:w="90" w:type="dxa"/>
            </w:tcMar>
            <w:vAlign w:val="top"/>
            <w:shd w:fill="FFFFFF"/>
          </w:tcPr>
          <w:p>
            <w:pPr>
              <w:keepLines/>
              <w:widowControl/>
              <w:spacing w:after="0" w:before="0"/>
            </w:pPr>
            <w:r>
              <w:rPr>
                <w:sz w:val="18"/>
              </w:rPr>
              <w:t>Синие капли в местах удара молнии или ползания разрядов по реальной BSP-воде и видимым AVFX-лужам. Капли от оружия — отдельное семейство и никогда не меняются этой настройкой.</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cl_avfx_particle_lightning_water_droplets_enable</w:t>
            </w:r>
            <w:r>
              <w:rPr>
                <w:sz w:val="18"/>
              </w:rPr>
              <w:t xml:space="preserve">; </w:t>
            </w:r>
            <w:r>
              <w:rPr>
                <w:rFonts w:ascii="Cascadia Mono" w:hAnsi="Cascadia Mono" w:eastAsia="Cascadia Mono"/>
                <w:color w:val="153A5B"/>
                <w:sz w:val="17"/>
              </w:rPr>
              <w:t>cl_avfx_particle_rgb_lightning_water_droplets_custom</w:t>
            </w:r>
            <w:r>
              <w:rPr>
                <w:sz w:val="18"/>
              </w:rPr>
              <w:t xml:space="preserve">; </w:t>
            </w:r>
            <w:r>
              <w:rPr>
                <w:rFonts w:ascii="Cascadia Mono" w:hAnsi="Cascadia Mono" w:eastAsia="Cascadia Mono"/>
                <w:color w:val="153A5B"/>
                <w:sz w:val="17"/>
              </w:rPr>
              <w:t>cl_avfx_particle_rgb_lightning_water_droplets_r/g/b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Снежная пыль метеорита</w:t>
            </w:r>
          </w:p>
        </w:tc>
        <w:tc>
          <w:tcPr>
            <w:tcW w:type="dxa" w:w="3307"/>
            <w:tcMar>
              <w:top w:w="70" w:type="dxa"/>
              <w:start w:w="90" w:type="dxa"/>
              <w:bottom w:w="70" w:type="dxa"/>
              <w:end w:w="90" w:type="dxa"/>
            </w:tcMar>
            <w:vAlign w:val="top"/>
            <w:shd w:fill="F2FAFE"/>
          </w:tcPr>
          <w:p>
            <w:pPr>
              <w:keepLines/>
              <w:widowControl/>
              <w:spacing w:after="0" w:before="0"/>
            </w:pPr>
            <w:r>
              <w:rPr>
                <w:sz w:val="18"/>
              </w:rPr>
              <w:t>Снежная пыль, поднятая падением метеорита в снег, включая радиальные выбросы.</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cl_avfx_particle_meteor_snow_dust_enable</w:t>
            </w:r>
            <w:r>
              <w:rPr>
                <w:sz w:val="18"/>
              </w:rPr>
              <w:t xml:space="preserve">; </w:t>
            </w:r>
            <w:r>
              <w:rPr>
                <w:rFonts w:ascii="Cascadia Mono" w:hAnsi="Cascadia Mono" w:eastAsia="Cascadia Mono"/>
                <w:color w:val="153A5B"/>
                <w:sz w:val="17"/>
              </w:rPr>
              <w:t>cl_avfx_particle_rgb_meteor_snow_dust_custom</w:t>
            </w:r>
            <w:r>
              <w:rPr>
                <w:sz w:val="18"/>
              </w:rPr>
              <w:t xml:space="preserve">; </w:t>
            </w:r>
            <w:r>
              <w:rPr>
                <w:rFonts w:ascii="Cascadia Mono" w:hAnsi="Cascadia Mono" w:eastAsia="Cascadia Mono"/>
                <w:color w:val="153A5B"/>
                <w:sz w:val="17"/>
              </w:rPr>
              <w:t>cl_avfx_particle_rgb_meteor_snow_dust_r/g/b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Обломки метеорита (тёплые)</w:t>
            </w:r>
          </w:p>
        </w:tc>
        <w:tc>
          <w:tcPr>
            <w:tcW w:type="dxa" w:w="3307"/>
            <w:tcMar>
              <w:top w:w="70" w:type="dxa"/>
              <w:start w:w="90" w:type="dxa"/>
              <w:bottom w:w="70" w:type="dxa"/>
              <w:end w:w="90" w:type="dxa"/>
            </w:tcMar>
            <w:vAlign w:val="top"/>
            <w:shd w:fill="FFFFFF"/>
          </w:tcPr>
          <w:p>
            <w:pPr>
              <w:keepLines/>
              <w:widowControl/>
              <w:spacing w:after="0" w:before="0"/>
            </w:pPr>
            <w:r>
              <w:rPr>
                <w:sz w:val="18"/>
              </w:rPr>
              <w:t>Основной тёплый выброс обломков в точке падения метеорита.</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cl_avfx_particle_meteor_debris_warm_enable</w:t>
            </w:r>
            <w:r>
              <w:rPr>
                <w:sz w:val="18"/>
              </w:rPr>
              <w:t xml:space="preserve">; </w:t>
            </w:r>
            <w:r>
              <w:rPr>
                <w:rFonts w:ascii="Cascadia Mono" w:hAnsi="Cascadia Mono" w:eastAsia="Cascadia Mono"/>
                <w:color w:val="153A5B"/>
                <w:sz w:val="17"/>
              </w:rPr>
              <w:t>cl_avfx_particle_rgb_meteor_debris_warm_custom</w:t>
            </w:r>
            <w:r>
              <w:rPr>
                <w:sz w:val="18"/>
              </w:rPr>
              <w:t xml:space="preserve">; </w:t>
            </w:r>
            <w:r>
              <w:rPr>
                <w:rFonts w:ascii="Cascadia Mono" w:hAnsi="Cascadia Mono" w:eastAsia="Cascadia Mono"/>
                <w:color w:val="153A5B"/>
                <w:sz w:val="17"/>
              </w:rPr>
              <w:t>cl_avfx_particle_rgb_meteor_debris_warm_r/g/b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Обломки метеорита (красные)</w:t>
            </w:r>
          </w:p>
        </w:tc>
        <w:tc>
          <w:tcPr>
            <w:tcW w:type="dxa" w:w="3307"/>
            <w:tcMar>
              <w:top w:w="70" w:type="dxa"/>
              <w:start w:w="90" w:type="dxa"/>
              <w:bottom w:w="70" w:type="dxa"/>
              <w:end w:w="90" w:type="dxa"/>
            </w:tcMar>
            <w:vAlign w:val="top"/>
            <w:shd w:fill="F2FAFE"/>
          </w:tcPr>
          <w:p>
            <w:pPr>
              <w:keepLines/>
              <w:widowControl/>
              <w:spacing w:after="0" w:before="0"/>
            </w:pPr>
            <w:r>
              <w:rPr>
                <w:sz w:val="18"/>
              </w:rPr>
              <w:t>Красная половина радиального кольца обломков метеорита.</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cl_avfx_particle_meteor_debris_red_enable</w:t>
            </w:r>
            <w:r>
              <w:rPr>
                <w:sz w:val="18"/>
              </w:rPr>
              <w:t xml:space="preserve">; </w:t>
            </w:r>
            <w:r>
              <w:rPr>
                <w:rFonts w:ascii="Cascadia Mono" w:hAnsi="Cascadia Mono" w:eastAsia="Cascadia Mono"/>
                <w:color w:val="153A5B"/>
                <w:sz w:val="17"/>
              </w:rPr>
              <w:t>cl_avfx_particle_rgb_meteor_debris_red_custom</w:t>
            </w:r>
            <w:r>
              <w:rPr>
                <w:sz w:val="18"/>
              </w:rPr>
              <w:t xml:space="preserve">; </w:t>
            </w:r>
            <w:r>
              <w:rPr>
                <w:rFonts w:ascii="Cascadia Mono" w:hAnsi="Cascadia Mono" w:eastAsia="Cascadia Mono"/>
                <w:color w:val="153A5B"/>
                <w:sz w:val="17"/>
              </w:rPr>
              <w:t>cl_avfx_particle_rgb_meteor_debris_red_r/g/b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Обломки метеорита (энергия)</w:t>
            </w:r>
          </w:p>
        </w:tc>
        <w:tc>
          <w:tcPr>
            <w:tcW w:type="dxa" w:w="3307"/>
            <w:tcMar>
              <w:top w:w="70" w:type="dxa"/>
              <w:start w:w="90" w:type="dxa"/>
              <w:bottom w:w="70" w:type="dxa"/>
              <w:end w:w="90" w:type="dxa"/>
            </w:tcMar>
            <w:vAlign w:val="top"/>
            <w:shd w:fill="FFFFFF"/>
          </w:tcPr>
          <w:p>
            <w:pPr>
              <w:keepLines/>
              <w:widowControl/>
              <w:spacing w:after="0" w:before="0"/>
            </w:pPr>
            <w:r>
              <w:rPr>
                <w:sz w:val="18"/>
              </w:rPr>
              <w:t>Зелёная половина радиального кольца обломков метеорита.</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cl_avfx_particle_meteor_debris_energy_enable</w:t>
            </w:r>
            <w:r>
              <w:rPr>
                <w:sz w:val="18"/>
              </w:rPr>
              <w:t xml:space="preserve">; </w:t>
            </w:r>
            <w:r>
              <w:rPr>
                <w:rFonts w:ascii="Cascadia Mono" w:hAnsi="Cascadia Mono" w:eastAsia="Cascadia Mono"/>
                <w:color w:val="153A5B"/>
                <w:sz w:val="17"/>
              </w:rPr>
              <w:t>cl_avfx_particle_rgb_meteor_debris_energy_custom</w:t>
            </w:r>
            <w:r>
              <w:rPr>
                <w:sz w:val="18"/>
              </w:rPr>
              <w:t xml:space="preserve">; </w:t>
            </w:r>
            <w:r>
              <w:rPr>
                <w:rFonts w:ascii="Cascadia Mono" w:hAnsi="Cascadia Mono" w:eastAsia="Cascadia Mono"/>
                <w:color w:val="153A5B"/>
                <w:sz w:val="17"/>
              </w:rPr>
              <w:t>cl_avfx_particle_rgb_meteor_debris_energy_r/g/b</w:t>
            </w:r>
          </w:p>
        </w:tc>
      </w:tr>
    </w:tbl>
    <w:p>
      <w:pPr>
        <w:spacing w:after="20"/>
      </w:pPr>
    </w:p>
    <w:p>
      <w:r>
        <w:br w:type="page"/>
      </w:r>
    </w:p>
    <w:p>
      <w:bookmarkStart w:id="10" w:name="Q2PX_S0010"/>
      <w:pPr>
        <w:pStyle w:val="Heading1"/>
      </w:pPr>
      <w:r>
        <w:t>Пресеты AVFX и генератор</w:t>
      </w:r>
      <w:bookmarkEnd w:id="10"/>
    </w:p>
    <w:p>
      <w:pPr>
        <w:widowControl/>
      </w:pPr>
      <w:r>
        <w:t xml:space="preserve">Все Factory/reset и пользовательские обычные AVFX-пресеты используют полную актуальную схему и сохраняют значения десяти локальных AVFX-семейств, а также 15 настроек цвета трёх отдельных GPU-эффектов: метеоров в небе, падающих метеоров с ударом и комет. Они не сохраняют глобальные </w:t>
      </w:r>
      <w:r>
        <w:rPr>
          <w:rFonts w:ascii="Cascadia Mono" w:hAnsi="Cascadia Mono" w:eastAsia="Cascadia Mono"/>
          <w:color w:val="153A5B"/>
          <w:sz w:val="17"/>
        </w:rPr>
        <w:t>cl_particle_*</w:t>
      </w:r>
      <w:r>
        <w:t xml:space="preserve"> и не захватывают Contact Effects.</w:t>
      </w:r>
    </w:p>
    <w:p>
      <w:pPr>
        <w:widowControl/>
      </w:pPr>
      <w:r>
        <w:t>Для добавленных в этой доработке параметров во все существующие пресеты записаны безопасные заводские значения:</w:t>
      </w:r>
    </w:p>
    <w:p>
      <w:pPr>
        <w:pStyle w:val="ListBullet"/>
      </w:pPr>
      <w:r>
        <w:t xml:space="preserve">капли от молнии по воде: </w:t>
      </w:r>
      <w:r>
        <w:rPr>
          <w:b/>
        </w:rPr>
        <w:t>Частицы = Вкл.</w:t>
      </w:r>
      <w:r>
        <w:t xml:space="preserve">, </w:t>
      </w:r>
      <w:r>
        <w:rPr>
          <w:b/>
        </w:rPr>
        <w:t>Свой цвет = Выкл.</w:t>
      </w:r>
      <w:r>
        <w:t>,</w:t>
      </w:r>
    </w:p>
    <w:p>
      <w:pPr>
        <w:widowControl/>
      </w:pPr>
      <w:r>
        <w:t xml:space="preserve">RGB </w:t>
      </w:r>
      <w:r>
        <w:rPr>
          <w:rFonts w:ascii="Cascadia Mono" w:hAnsi="Cascadia Mono" w:eastAsia="Cascadia Mono"/>
          <w:color w:val="153A5B"/>
          <w:sz w:val="17"/>
        </w:rPr>
        <w:t>0.57 / 0.59 / 1.00</w:t>
      </w:r>
      <w:r>
        <w:t>;</w:t>
      </w:r>
    </w:p>
    <w:p>
      <w:pPr>
        <w:pStyle w:val="ListBullet"/>
      </w:pPr>
      <w:r>
        <w:t xml:space="preserve">сам падающий метеор: </w:t>
      </w:r>
      <w:r>
        <w:rPr>
          <w:b/>
        </w:rPr>
        <w:t>Свой цвет = Выкл.</w:t>
      </w:r>
      <w:r>
        <w:t>, RGB</w:t>
      </w:r>
    </w:p>
    <w:p>
      <w:pPr>
        <w:widowControl/>
      </w:pPr>
      <w:r>
        <w:rPr>
          <w:rFonts w:ascii="Cascadia Mono" w:hAnsi="Cascadia Mono" w:eastAsia="Cascadia Mono"/>
          <w:color w:val="153A5B"/>
          <w:sz w:val="17"/>
        </w:rPr>
        <w:t>1.00 / 0.65 / 0.30</w:t>
      </w:r>
      <w:r>
        <w:t xml:space="preserve">, </w:t>
      </w:r>
      <w:r>
        <w:rPr>
          <w:b/>
        </w:rPr>
        <w:t>Разброс цвета = 0</w:t>
      </w:r>
      <w:r>
        <w:t>;</w:t>
      </w:r>
    </w:p>
    <w:p>
      <w:pPr>
        <w:pStyle w:val="ListBullet"/>
      </w:pPr>
      <w:r>
        <w:t xml:space="preserve">метеоры в небе: </w:t>
      </w:r>
      <w:r>
        <w:rPr>
          <w:b/>
        </w:rPr>
        <w:t>Свой цвет = Выкл.</w:t>
      </w:r>
      <w:r>
        <w:t>, RGB</w:t>
      </w:r>
    </w:p>
    <w:p>
      <w:pPr>
        <w:widowControl/>
      </w:pPr>
      <w:r>
        <w:rPr>
          <w:rFonts w:ascii="Cascadia Mono" w:hAnsi="Cascadia Mono" w:eastAsia="Cascadia Mono"/>
          <w:color w:val="153A5B"/>
          <w:sz w:val="17"/>
        </w:rPr>
        <w:t>1.00 / 0.82 / 0.45</w:t>
      </w:r>
      <w:r>
        <w:t xml:space="preserve">, </w:t>
      </w:r>
      <w:r>
        <w:rPr>
          <w:b/>
        </w:rPr>
        <w:t>Разброс цвета = 0</w:t>
      </w:r>
      <w:r>
        <w:t>;</w:t>
      </w:r>
    </w:p>
    <w:p>
      <w:pPr>
        <w:pStyle w:val="ListBullet"/>
      </w:pPr>
      <w:r>
        <w:t xml:space="preserve">кометы: </w:t>
      </w:r>
      <w:r>
        <w:rPr>
          <w:b/>
        </w:rPr>
        <w:t>Свой цвет = Выкл.</w:t>
      </w:r>
      <w:r>
        <w:t>, RGB</w:t>
      </w:r>
    </w:p>
    <w:p>
      <w:pPr>
        <w:widowControl/>
      </w:pPr>
      <w:r>
        <w:rPr>
          <w:rFonts w:ascii="Cascadia Mono" w:hAnsi="Cascadia Mono" w:eastAsia="Cascadia Mono"/>
          <w:color w:val="153A5B"/>
          <w:sz w:val="17"/>
        </w:rPr>
        <w:t>0.45 / 0.85 / 1.00</w:t>
      </w:r>
      <w:r>
        <w:t xml:space="preserve">, </w:t>
      </w:r>
      <w:r>
        <w:rPr>
          <w:b/>
        </w:rPr>
        <w:t>Разброс цвета = 0</w:t>
      </w:r>
      <w:r>
        <w:t>.</w:t>
      </w:r>
    </w:p>
    <w:p>
      <w:pPr>
        <w:widowControl/>
      </w:pPr>
      <w:r>
        <w:t>В генераторе обычных AVFX-пресетов действуют следующие правила:</w:t>
      </w:r>
    </w:p>
    <w:p>
      <w:pPr>
        <w:pStyle w:val="ListBullet"/>
      </w:pPr>
      <w:r>
        <w:rPr>
          <w:b/>
        </w:rPr>
        <w:t>Разумный</w:t>
      </w:r>
      <w:r>
        <w:t xml:space="preserve"> режим оставляет новые RGB-семейства без генерации и сохраняет</w:t>
      </w:r>
    </w:p>
    <w:p>
      <w:pPr>
        <w:widowControl/>
      </w:pPr>
      <w:r>
        <w:t>прежнее поведение;</w:t>
      </w:r>
    </w:p>
    <w:p>
      <w:pPr>
        <w:pStyle w:val="ListBullet"/>
      </w:pPr>
      <w:r>
        <w:rPr>
          <w:b/>
        </w:rPr>
        <w:t>Полный хаос</w:t>
      </w:r>
      <w:r>
        <w:t xml:space="preserve"> выбирает RGB каждого из десяти AVFX-семейств по реальной</w:t>
      </w:r>
    </w:p>
    <w:p>
      <w:pPr>
        <w:widowControl/>
      </w:pPr>
      <w:r>
        <w:t>шкале меню и включает для него «Свой цвет»;</w:t>
      </w:r>
    </w:p>
    <w:p>
      <w:pPr>
        <w:pStyle w:val="ListBullet"/>
      </w:pPr>
      <w:r>
        <w:t xml:space="preserve">если выбраны падающие метеоры, метеоры в небе или кометы, </w:t>
      </w:r>
      <w:r>
        <w:rPr>
          <w:b/>
        </w:rPr>
        <w:t>Полный хаос</w:t>
      </w:r>
    </w:p>
    <w:p>
      <w:pPr>
        <w:widowControl/>
      </w:pPr>
      <w:r>
        <w:t>независимо назначает базовый RGB каждому выбранному небесному эффекту, включает его «Свой цвет» и максимальный «Разброс цвета»;</w:t>
      </w:r>
    </w:p>
    <w:p>
      <w:pPr>
        <w:pStyle w:val="ListBullet"/>
      </w:pPr>
      <w:r>
        <w:rPr>
          <w:b/>
        </w:rPr>
        <w:t>Полный хаос никогда не меняет «Частицы»</w:t>
      </w:r>
      <w:r>
        <w:t>: Enable, выставленный пользователем</w:t>
      </w:r>
    </w:p>
    <w:p>
      <w:pPr>
        <w:widowControl/>
      </w:pPr>
      <w:r>
        <w:t>или загруженным пресетом, сохраняется;</w:t>
      </w:r>
    </w:p>
    <w:p>
      <w:pPr>
        <w:pStyle w:val="ListBullet"/>
      </w:pPr>
      <w:r>
        <w:t xml:space="preserve">глобальные Standard-переменные </w:t>
      </w:r>
      <w:r>
        <w:rPr>
          <w:rFonts w:ascii="Cascadia Mono" w:hAnsi="Cascadia Mono" w:eastAsia="Cascadia Mono"/>
          <w:color w:val="153A5B"/>
          <w:sz w:val="17"/>
        </w:rPr>
        <w:t>cl_particle_*</w:t>
      </w:r>
      <w:r>
        <w:t xml:space="preserve"> отсутствуют в генераторе;</w:t>
      </w:r>
    </w:p>
    <w:p>
      <w:pPr>
        <w:pStyle w:val="ListBullet"/>
      </w:pPr>
      <w:r>
        <w:t xml:space="preserve">Contact-переменные </w:t>
      </w:r>
      <w:r>
        <w:rPr>
          <w:rFonts w:ascii="Cascadia Mono" w:hAnsi="Cascadia Mono" w:eastAsia="Cascadia Mono"/>
          <w:color w:val="153A5B"/>
          <w:sz w:val="17"/>
        </w:rPr>
        <w:t>cl_avfx_contact*</w:t>
      </w:r>
      <w:r>
        <w:t xml:space="preserve"> отсутствуют в генераторе.</w:t>
      </w:r>
    </w:p>
    <w:p>
      <w:pPr>
        <w:keepLines/>
        <w:spacing w:before="100" w:after="0"/>
        <w:jc w:val="center"/>
      </w:pPr>
      <w:r>
        <w:drawing>
          <wp:inline xmlns:a="http://schemas.openxmlformats.org/drawingml/2006/main" xmlns:pic="http://schemas.openxmlformats.org/drawingml/2006/picture">
            <wp:extent cx="6083999" cy="4206606"/>
            <wp:docPr id="16" name="Picture 16" descr="Результат «Полного хаоса»: падающие метеоры с различимыми нестоковыми цветами голов и хвостов." title="Результат «Полного хаоса»: падающие метеоры с различимыми нестоковыми цветами голов и хвостов."/>
            <wp:cNvGraphicFramePr>
              <a:graphicFrameLocks noChangeAspect="1"/>
            </wp:cNvGraphicFramePr>
            <a:graphic>
              <a:graphicData uri="http://schemas.openxmlformats.org/drawingml/2006/picture">
                <pic:pic>
                  <pic:nvPicPr>
                    <pic:cNvPr id="0" name="PFX-15.jpg"/>
                    <pic:cNvPicPr/>
                  </pic:nvPicPr>
                  <pic:blipFill>
                    <a:blip r:embed="rId26"/>
                    <a:stretch>
                      <a:fillRect/>
                    </a:stretch>
                  </pic:blipFill>
                  <pic:spPr>
                    <a:xfrm>
                      <a:off x="0" y="0"/>
                      <a:ext cx="6083999" cy="4206606"/>
                    </a:xfrm>
                    <a:prstGeom prst="rect"/>
                  </pic:spPr>
                </pic:pic>
              </a:graphicData>
            </a:graphic>
          </wp:inline>
        </w:drawing>
      </w:r>
    </w:p>
    <w:p>
      <w:pPr>
        <w:pStyle w:val="GuideCaption"/>
      </w:pPr>
      <w:r>
        <w:t>Результат «Полного хаоса»: падающие метеоры с различимыми нестоковыми цветами голов и хвостов.</w:t>
      </w:r>
    </w:p>
    <w:p>
      <w:r>
        <w:br w:type="page"/>
      </w:r>
    </w:p>
    <w:p>
      <w:bookmarkStart w:id="11" w:name="Q2PX_S0011"/>
      <w:pPr>
        <w:pStyle w:val="Heading1"/>
      </w:pPr>
      <w:r>
        <w:t>Три независимых небесных RGB-слоя</w:t>
      </w:r>
      <w:bookmarkEnd w:id="11"/>
    </w:p>
    <w:p>
      <w:pPr>
        <w:widowControl/>
      </w:pPr>
      <w:r>
        <w:t>Не путай три разных объекта:</w:t>
      </w:r>
    </w:p>
    <w:p>
      <w:pPr>
        <w:pStyle w:val="GuideNumbered"/>
      </w:pPr>
      <w:r>
        <w:t xml:space="preserve">1. </w:t>
      </w:r>
      <w:r>
        <w:rPr>
          <w:b/>
        </w:rPr>
        <w:t>Метеоры в небе / падающие звёзды</w:t>
      </w:r>
      <w:r>
        <w:t xml:space="preserve"> летят по небесной сфере и не</w:t>
      </w:r>
    </w:p>
    <w:p>
      <w:pPr>
        <w:widowControl/>
      </w:pPr>
      <w:r>
        <w:t xml:space="preserve">сталкиваются с BSP-поверхностью. Их выпуск включает </w:t>
      </w:r>
      <w:r>
        <w:rPr>
          <w:rFonts w:ascii="Cascadia Mono" w:hAnsi="Cascadia Mono" w:eastAsia="Cascadia Mono"/>
          <w:color w:val="153A5B"/>
          <w:sz w:val="17"/>
        </w:rPr>
        <w:t>cl_avfx_meteors</w:t>
      </w:r>
      <w:r>
        <w:t xml:space="preserve">, а цвет задаёт семейство </w:t>
      </w:r>
      <w:r>
        <w:rPr>
          <w:rFonts w:ascii="Cascadia Mono" w:hAnsi="Cascadia Mono" w:eastAsia="Cascadia Mono"/>
          <w:color w:val="153A5B"/>
          <w:sz w:val="17"/>
        </w:rPr>
        <w:t>cl_avfx_meteor_color_*</w:t>
      </w:r>
      <w:r>
        <w:t>.</w:t>
      </w:r>
    </w:p>
    <w:p>
      <w:pPr>
        <w:pStyle w:val="GuideNumbered"/>
      </w:pPr>
      <w:r>
        <w:t xml:space="preserve">2. </w:t>
      </w:r>
      <w:r>
        <w:rPr>
          <w:b/>
        </w:rPr>
        <w:t>Падающие метеоры с ударом</w:t>
      </w:r>
      <w:r>
        <w:t xml:space="preserve"> спускаются в пространство уровня, достигают</w:t>
      </w:r>
    </w:p>
    <w:p>
      <w:pPr>
        <w:widowControl/>
      </w:pPr>
      <w:r>
        <w:t xml:space="preserve">земли, воды или лавы и создают удар. Их выпуск включает </w:t>
      </w:r>
      <w:r>
        <w:rPr>
          <w:rFonts w:ascii="Cascadia Mono" w:hAnsi="Cascadia Mono" w:eastAsia="Cascadia Mono"/>
          <w:color w:val="153A5B"/>
          <w:sz w:val="17"/>
        </w:rPr>
        <w:t>cl_avfx_meteor_impact</w:t>
      </w:r>
      <w:r>
        <w:t xml:space="preserve">, цвет летящего объекта задаёт семейство </w:t>
      </w:r>
      <w:r>
        <w:rPr>
          <w:rFonts w:ascii="Cascadia Mono" w:hAnsi="Cascadia Mono" w:eastAsia="Cascadia Mono"/>
          <w:color w:val="153A5B"/>
          <w:sz w:val="17"/>
        </w:rPr>
        <w:t>cl_avfx_meteor_impact_color_*</w:t>
      </w:r>
      <w:r>
        <w:t>, а четыре Enable/RGB-семейства на странице частиц удара независимо управляют только наземной пылью и обломками.</w:t>
      </w:r>
    </w:p>
    <w:p>
      <w:pPr>
        <w:pStyle w:val="GuideNumbered"/>
      </w:pPr>
      <w:r>
        <w:t xml:space="preserve">3. </w:t>
      </w:r>
      <w:r>
        <w:rPr>
          <w:b/>
        </w:rPr>
        <w:t>Кометы</w:t>
      </w:r>
      <w:r>
        <w:t xml:space="preserve"> медленно движутся по небу с ядром, комой и единым непрерывным</w:t>
      </w:r>
    </w:p>
    <w:p>
      <w:pPr>
        <w:widowControl/>
      </w:pPr>
      <w:r>
        <w:t xml:space="preserve">следом и не являются ни одним из двух видов метеоров. Их выпуск включает </w:t>
      </w:r>
      <w:r>
        <w:rPr>
          <w:rFonts w:ascii="Cascadia Mono" w:hAnsi="Cascadia Mono" w:eastAsia="Cascadia Mono"/>
          <w:color w:val="153A5B"/>
          <w:sz w:val="17"/>
        </w:rPr>
        <w:t>cl_avfx_comets</w:t>
      </w:r>
      <w:r>
        <w:t xml:space="preserve">, а цвет задаёт семейство </w:t>
      </w:r>
      <w:r>
        <w:rPr>
          <w:rFonts w:ascii="Cascadia Mono" w:hAnsi="Cascadia Mono" w:eastAsia="Cascadia Mono"/>
          <w:color w:val="153A5B"/>
          <w:sz w:val="17"/>
        </w:rPr>
        <w:t>cl_avfx_comet_color_*</w:t>
      </w:r>
      <w:r>
        <w:t>.</w:t>
      </w:r>
    </w:p>
    <w:p>
      <w:pPr>
        <w:widowControl/>
      </w:pPr>
      <w:r>
        <w:t>Выключатель выпуска каждого объекта находится на его основной странице. Цветовое подменю намеренно не дублирует этот Enable: оно управляет только палитрой новых объектов.</w:t>
      </w:r>
    </w:p>
    <w:p>
      <w:bookmarkStart w:id="12" w:name="Q2PX_S0012"/>
      <w:pPr>
        <w:pStyle w:val="Heading2"/>
      </w:pPr>
      <w:r>
        <w:t>Цвет самого летящего падающего метеора</w:t>
      </w:r>
      <w:bookmarkEnd w:id="12"/>
    </w:p>
    <w:p>
      <w:pPr>
        <w:widowControl/>
      </w:pPr>
      <w:r>
        <w:t xml:space="preserve">Четыре семейства на странице </w:t>
      </w:r>
      <w:r>
        <w:rPr>
          <w:b/>
        </w:rPr>
        <w:t>Частицы при ударе метеоров</w:t>
      </w:r>
      <w:r>
        <w:t xml:space="preserve"> управляют только пылью и обломками, которые появляются после контакта с поверхностью. Они не перекрашивают летящую голову и хвост метеора.</w:t>
      </w:r>
    </w:p>
    <w:p>
      <w:pPr>
        <w:widowControl/>
      </w:pPr>
      <w:r>
        <w:t>Для самого метеора открой:</w:t>
      </w:r>
    </w:p>
    <w:p>
      <w:pPr>
        <w:widowControl/>
      </w:pPr>
      <w:r>
        <w:rPr>
          <w:b/>
        </w:rPr>
        <w:t>Главное меню → Продвинутые визуальные эффекты → Детальная настройка AVFX → Небо и светила → Настройки метеоров → Настройки падающих метеоров → Падающий метеор: цвет свечения и хвоста</w:t>
      </w:r>
      <w:r>
        <w:t>.</w:t>
      </w:r>
    </w:p>
    <w:p>
      <w:pPr>
        <w:widowControl/>
      </w:pPr>
      <w:r>
        <w:t>На этой странице находятся:</w:t>
      </w:r>
    </w:p>
    <w:p>
      <w:pPr>
        <w:pStyle w:val="GuideNumbered"/>
      </w:pPr>
      <w:r>
        <w:t xml:space="preserve">1. </w:t>
      </w:r>
      <w:r>
        <w:rPr>
          <w:b/>
        </w:rPr>
        <w:t>Свой цвет</w:t>
      </w:r>
      <w:r>
        <w:t xml:space="preserve"> (</w:t>
      </w:r>
      <w:r>
        <w:rPr>
          <w:rFonts w:ascii="Cascadia Mono" w:hAnsi="Cascadia Mono" w:eastAsia="Cascadia Mono"/>
          <w:color w:val="153A5B"/>
          <w:sz w:val="17"/>
        </w:rPr>
        <w:t>cl_avfx_meteor_impact_color_custom</w:t>
      </w:r>
      <w:r>
        <w:t>) — применять</w:t>
      </w:r>
    </w:p>
    <w:p>
      <w:pPr>
        <w:widowControl/>
      </w:pPr>
      <w:r>
        <w:t>расположенные ниже параметры только к новым падающим метеорам. При выключении полностью сохраняется стоковая тёплая палитра.</w:t>
      </w:r>
    </w:p>
    <w:p>
      <w:pPr>
        <w:pStyle w:val="GuideNumbered"/>
      </w:pPr>
      <w:r>
        <w:t xml:space="preserve">2. </w:t>
      </w:r>
      <w:r>
        <w:rPr>
          <w:b/>
        </w:rPr>
        <w:t>Красный / Зелёный / Синий</w:t>
      </w:r>
      <w:r>
        <w:t xml:space="preserve"> (</w:t>
      </w:r>
      <w:r>
        <w:rPr>
          <w:rFonts w:ascii="Cascadia Mono" w:hAnsi="Cascadia Mono" w:eastAsia="Cascadia Mono"/>
          <w:color w:val="153A5B"/>
          <w:sz w:val="17"/>
        </w:rPr>
        <w:t>cl_avfx_meteor_impact_color_r</w:t>
      </w:r>
      <w:r>
        <w:t>,</w:t>
      </w:r>
    </w:p>
    <w:p>
      <w:pPr>
        <w:widowControl/>
      </w:pPr>
      <w:r>
        <w:rPr>
          <w:rFonts w:ascii="Cascadia Mono" w:hAnsi="Cascadia Mono" w:eastAsia="Cascadia Mono"/>
          <w:color w:val="153A5B"/>
          <w:sz w:val="17"/>
        </w:rPr>
        <w:t>cl_avfx_meteor_impact_color_g</w:t>
      </w:r>
      <w:r>
        <w:t xml:space="preserve">, </w:t>
      </w:r>
      <w:r>
        <w:rPr>
          <w:rFonts w:ascii="Cascadia Mono" w:hAnsi="Cascadia Mono" w:eastAsia="Cascadia Mono"/>
          <w:color w:val="153A5B"/>
          <w:sz w:val="17"/>
        </w:rPr>
        <w:t>cl_avfx_meteor_impact_color_b</w:t>
      </w:r>
      <w:r>
        <w:t>) — базовый RGB плазмы головы, раскалённой кромки, огненного хвоста, дыма, горячих осколков и локального свечения.</w:t>
      </w:r>
    </w:p>
    <w:p>
      <w:pPr>
        <w:pStyle w:val="GuideNumbered"/>
      </w:pPr>
      <w:r>
        <w:t xml:space="preserve">3. </w:t>
      </w:r>
      <w:r>
        <w:rPr>
          <w:b/>
        </w:rPr>
        <w:t>Разброс цвета</w:t>
      </w:r>
      <w:r>
        <w:t xml:space="preserve"> (</w:t>
      </w:r>
      <w:r>
        <w:rPr>
          <w:rFonts w:ascii="Cascadia Mono" w:hAnsi="Cascadia Mono" w:eastAsia="Cascadia Mono"/>
          <w:color w:val="153A5B"/>
          <w:sz w:val="17"/>
        </w:rPr>
        <w:t>cl_avfx_meteor_impact_color_variation</w:t>
      </w:r>
      <w:r>
        <w:t>) —</w:t>
      </w:r>
    </w:p>
    <w:p>
      <w:pPr>
        <w:widowControl/>
      </w:pPr>
      <w:r>
        <w:t xml:space="preserve">детерминированно изменять оттенок отдельных новых метеоров. </w:t>
      </w:r>
      <w:r>
        <w:rPr>
          <w:rFonts w:ascii="Cascadia Mono" w:hAnsi="Cascadia Mono" w:eastAsia="Cascadia Mono"/>
          <w:color w:val="153A5B"/>
          <w:sz w:val="17"/>
        </w:rPr>
        <w:t>0</w:t>
      </w:r>
      <w:r>
        <w:t xml:space="preserve"> точно сохраняет заданный RGB; </w:t>
      </w:r>
      <w:r>
        <w:rPr>
          <w:rFonts w:ascii="Cascadia Mono" w:hAnsi="Cascadia Mono" w:eastAsia="Cascadia Mono"/>
          <w:color w:val="153A5B"/>
          <w:sz w:val="17"/>
        </w:rPr>
        <w:t>1</w:t>
      </w:r>
      <w:r>
        <w:t xml:space="preserve"> даёт максимальный разброс, продолжая учитывать базовый RGB.</w:t>
      </w:r>
    </w:p>
    <w:p>
      <w:pPr>
        <w:widowControl/>
      </w:pPr>
      <w:r>
        <w:t xml:space="preserve">Тёмное каменное тело сохраняет естественный материал. Уже летящий метеор не меняет цвет посреди полёта: новые значения получает следующий созданный метеор. Выпуск самих метеоров по-прежнему управляется основным переключателем </w:t>
      </w:r>
      <w:r>
        <w:rPr>
          <w:b/>
        </w:rPr>
        <w:t>Падающие метеоры</w:t>
      </w:r>
      <w:r>
        <w:t>.</w:t>
      </w:r>
    </w:p>
    <w:p>
      <w:pPr>
        <w:widowControl/>
      </w:pPr>
      <w:r>
        <w:t xml:space="preserve">Заводские значения этой страницы: </w:t>
      </w:r>
      <w:r>
        <w:rPr>
          <w:b/>
        </w:rPr>
        <w:t>Свой цвет = Выкл.</w:t>
      </w:r>
      <w:r>
        <w:t xml:space="preserve">, красный </w:t>
      </w:r>
      <w:r>
        <w:rPr>
          <w:rFonts w:ascii="Cascadia Mono" w:hAnsi="Cascadia Mono" w:eastAsia="Cascadia Mono"/>
          <w:color w:val="153A5B"/>
          <w:sz w:val="17"/>
        </w:rPr>
        <w:t>1.00</w:t>
      </w:r>
      <w:r>
        <w:t xml:space="preserve">, зелёный </w:t>
      </w:r>
      <w:r>
        <w:rPr>
          <w:rFonts w:ascii="Cascadia Mono" w:hAnsi="Cascadia Mono" w:eastAsia="Cascadia Mono"/>
          <w:color w:val="153A5B"/>
          <w:sz w:val="17"/>
        </w:rPr>
        <w:t>0.65</w:t>
      </w:r>
      <w:r>
        <w:t xml:space="preserve">, синий </w:t>
      </w:r>
      <w:r>
        <w:rPr>
          <w:rFonts w:ascii="Cascadia Mono" w:hAnsi="Cascadia Mono" w:eastAsia="Cascadia Mono"/>
          <w:color w:val="153A5B"/>
          <w:sz w:val="17"/>
        </w:rPr>
        <w:t>0.30</w:t>
      </w:r>
      <w:r>
        <w:t xml:space="preserve">, </w:t>
      </w:r>
      <w:r>
        <w:rPr>
          <w:b/>
        </w:rPr>
        <w:t>Разброс цвета = 0</w:t>
      </w:r>
      <w:r>
        <w:t>.</w:t>
      </w:r>
    </w:p>
    <w:p>
      <w:pPr>
        <w:keepLines/>
        <w:spacing w:before="100" w:after="0"/>
        <w:jc w:val="center"/>
      </w:pPr>
      <w:r>
        <w:drawing>
          <wp:inline xmlns:a="http://schemas.openxmlformats.org/drawingml/2006/main" xmlns:pic="http://schemas.openxmlformats.org/drawingml/2006/picture">
            <wp:extent cx="6083999" cy="4192335"/>
            <wp:docPr id="17" name="Picture 17" descr="Страница цвета самого летящего падающего метеора: «Свой цвет», RGB и «Разброс цвета»." title="Страница цвета самого летящего падающего метеора: «Свой цвет», RGB и «Разброс цвета»."/>
            <wp:cNvGraphicFramePr>
              <a:graphicFrameLocks noChangeAspect="1"/>
            </wp:cNvGraphicFramePr>
            <a:graphic>
              <a:graphicData uri="http://schemas.openxmlformats.org/drawingml/2006/picture">
                <pic:pic>
                  <pic:nvPicPr>
                    <pic:cNvPr id="0" name="PFX-16.jpg"/>
                    <pic:cNvPicPr/>
                  </pic:nvPicPr>
                  <pic:blipFill>
                    <a:blip r:embed="rId27"/>
                    <a:stretch>
                      <a:fillRect/>
                    </a:stretch>
                  </pic:blipFill>
                  <pic:spPr>
                    <a:xfrm>
                      <a:off x="0" y="0"/>
                      <a:ext cx="6083999" cy="4192335"/>
                    </a:xfrm>
                    <a:prstGeom prst="rect"/>
                  </pic:spPr>
                </pic:pic>
              </a:graphicData>
            </a:graphic>
          </wp:inline>
        </w:drawing>
      </w:r>
    </w:p>
    <w:p>
      <w:pPr>
        <w:pStyle w:val="GuideCaption"/>
      </w:pPr>
      <w:r>
        <w:t>Страница цвета самого летящего падающего метеора: «Свой цвет», RGB и «Разброс цвета».</w:t>
      </w:r>
    </w:p>
    <w:p>
      <w:pPr>
        <w:pStyle w:val="Heading3"/>
      </w:pPr>
      <w:r>
        <w:t>Пункты страницы цвета метеора</w:t>
      </w:r>
    </w:p>
    <w:p>
      <w:pPr>
        <w:widowControl/>
      </w:pPr>
      <w:r>
        <w:rPr>
          <w:b/>
        </w:rPr>
        <w:t>Падающий метеор: цвет свечения и хвоста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2FAFE"/>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FFFFF"/>
          </w:tcPr>
          <w:p>
            <w:pPr>
              <w:keepLines/>
              <w:widowControl/>
              <w:spacing w:after="0" w:before="0"/>
            </w:pPr>
            <w:r>
              <w:rPr>
                <w:sz w:val="16"/>
              </w:rPr>
              <w:t>Свой цвет</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cl_avfx_meteor_impact_color_custom</w:t>
            </w:r>
          </w:p>
        </w:tc>
        <w:tc>
          <w:tcPr>
            <w:tcW w:type="dxa" w:w="1984"/>
            <w:tcMar>
              <w:top w:w="70" w:type="dxa"/>
              <w:start w:w="90" w:type="dxa"/>
              <w:bottom w:w="70" w:type="dxa"/>
              <w:end w:w="90" w:type="dxa"/>
            </w:tcMar>
            <w:vAlign w:val="top"/>
            <w:shd w:fill="FFFFFF"/>
          </w:tcPr>
          <w:p>
            <w:pPr>
              <w:keepLines/>
              <w:widowControl/>
              <w:spacing w:after="0" w:before="0"/>
            </w:pPr>
            <w:r>
              <w:rPr>
                <w:sz w:val="16"/>
              </w:rPr>
              <w:t>Свой RGB плазмы, горячей кромки, хвоста, дыма, осколков и свечения новых падающих метеоров; тёмный камень не красится. «Выкл.» сохраняет сток. «Полный хаос» включает его для выбранных метеоров; «Разумный» не меняет. Летящие сохраняют цвет. Применяется сразу. [Выкл. / Вкл.]</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2FAFE"/>
          </w:tcPr>
          <w:p>
            <w:pPr>
              <w:keepLines/>
              <w:widowControl/>
              <w:spacing w:after="0" w:before="0"/>
            </w:pPr>
            <w:r>
              <w:rPr>
                <w:sz w:val="16"/>
              </w:rPr>
              <w:t>Красный</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cl_avfx_meteor_impact_color_r</w:t>
            </w:r>
          </w:p>
        </w:tc>
        <w:tc>
          <w:tcPr>
            <w:tcW w:type="dxa" w:w="1984"/>
            <w:tcMar>
              <w:top w:w="70" w:type="dxa"/>
              <w:start w:w="90" w:type="dxa"/>
              <w:bottom w:w="70" w:type="dxa"/>
              <w:end w:w="90" w:type="dxa"/>
            </w:tcMar>
            <w:vAlign w:val="top"/>
            <w:shd w:fill="F2FAFE"/>
          </w:tcPr>
          <w:p>
            <w:pPr>
              <w:keepLines/>
              <w:widowControl/>
              <w:spacing w:after="0" w:before="0"/>
            </w:pPr>
            <w:r>
              <w:rPr>
                <w:sz w:val="16"/>
              </w:rPr>
              <w:t>Красный канал своего цвета падающего метеора. Применяется только к новым метеорам.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FFFFF"/>
          </w:tcPr>
          <w:p>
            <w:pPr>
              <w:keepLines/>
              <w:widowControl/>
              <w:spacing w:after="0" w:before="0"/>
            </w:pPr>
            <w:r>
              <w:rPr>
                <w:sz w:val="16"/>
              </w:rPr>
              <w:t>Зелёный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cl_avfx_meteor_impact_color_g</w:t>
            </w:r>
          </w:p>
        </w:tc>
        <w:tc>
          <w:tcPr>
            <w:tcW w:type="dxa" w:w="1984"/>
            <w:tcMar>
              <w:top w:w="70" w:type="dxa"/>
              <w:start w:w="90" w:type="dxa"/>
              <w:bottom w:w="70" w:type="dxa"/>
              <w:end w:w="90" w:type="dxa"/>
            </w:tcMar>
            <w:vAlign w:val="top"/>
            <w:shd w:fill="FFFFFF"/>
          </w:tcPr>
          <w:p>
            <w:pPr>
              <w:keepLines/>
              <w:widowControl/>
              <w:spacing w:after="0" w:before="0"/>
            </w:pPr>
            <w:r>
              <w:rPr>
                <w:sz w:val="16"/>
              </w:rPr>
              <w:t>Зелёный канал своего цвета падающего метеора. Применяется только к новым метеорам.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2FAFE"/>
          </w:tcPr>
          <w:p>
            <w:pPr>
              <w:keepLines/>
              <w:widowControl/>
              <w:spacing w:after="0" w:before="0"/>
            </w:pPr>
            <w:r>
              <w:rPr>
                <w:sz w:val="16"/>
              </w:rPr>
              <w:t>Синий</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cl_avfx_meteor_impact_color_b</w:t>
            </w:r>
          </w:p>
        </w:tc>
        <w:tc>
          <w:tcPr>
            <w:tcW w:type="dxa" w:w="1984"/>
            <w:tcMar>
              <w:top w:w="70" w:type="dxa"/>
              <w:start w:w="90" w:type="dxa"/>
              <w:bottom w:w="70" w:type="dxa"/>
              <w:end w:w="90" w:type="dxa"/>
            </w:tcMar>
            <w:vAlign w:val="top"/>
            <w:shd w:fill="F2FAFE"/>
          </w:tcPr>
          <w:p>
            <w:pPr>
              <w:keepLines/>
              <w:widowControl/>
              <w:spacing w:after="0" w:before="0"/>
            </w:pPr>
            <w:r>
              <w:rPr>
                <w:sz w:val="16"/>
              </w:rPr>
              <w:t>Синий канал своего цвета падающего метеора. Применяется только к новым метеорам.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r>
              <w:rPr>
                <w:sz w:val="16"/>
              </w:rPr>
              <w:t>Цвет новых метеоров</w:t>
            </w:r>
          </w:p>
        </w:tc>
        <w:tc>
          <w:tcPr>
            <w:tcW w:type="dxa" w:w="1984"/>
            <w:tcMar>
              <w:top w:w="70" w:type="dxa"/>
              <w:start w:w="90" w:type="dxa"/>
              <w:bottom w:w="70" w:type="dxa"/>
              <w:end w:w="90" w:type="dxa"/>
            </w:tcMar>
            <w:vAlign w:val="top"/>
            <w:shd w:fill="FFFFFF"/>
          </w:tcPr>
          <w:p>
            <w:pPr>
              <w:keepLines/>
              <w:widowControl/>
              <w:spacing w:after="0" w:before="0"/>
            </w:pPr>
            <w:r>
              <w:rPr>
                <w:sz w:val="16"/>
              </w:rPr>
              <w:t>Разброс цвета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Разброс цвета между отдельными новыми метеорами. 0 точно сохраняет RGB выше; 1 даёт самый сильный детерминированный яркий разброс, но сохраняет влияние базового RGB. «Полный хаос» включает разброс, чтобы одновременно падающие метеоры не были цветовыми клонами.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Сервис</w:t>
            </w:r>
          </w:p>
        </w:tc>
        <w:tc>
          <w:tcPr>
            <w:tcW w:type="dxa" w:w="1984"/>
            <w:tcMar>
              <w:top w:w="70" w:type="dxa"/>
              <w:start w:w="90" w:type="dxa"/>
              <w:bottom w:w="70" w:type="dxa"/>
              <w:end w:w="90" w:type="dxa"/>
            </w:tcMar>
            <w:vAlign w:val="top"/>
            <w:shd w:fill="F2FAFE"/>
          </w:tcPr>
          <w:p>
            <w:pPr>
              <w:keepLines/>
              <w:widowControl/>
              <w:spacing w:after="0" w:before="0"/>
            </w:pPr>
            <w:r>
              <w:rPr>
                <w:sz w:val="16"/>
              </w:rPr>
              <w:t>Сервис</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Сервис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цвет на стоковый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cl_avfx_meteor_impact_color_custom; reset cl_avfx_meteor_impact_color_r; reset cl_avfx_meteor_impact_color_g; reset cl_avfx_meteor_impact_color_b; reset cl_avfx_meteor_impact_color_variation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Выключить свой цвет и разброс между метеорами, вернуть стоковые значения RGB.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Сервис</w:t>
            </w:r>
          </w:p>
        </w:tc>
        <w:tc>
          <w:tcPr>
            <w:tcW w:type="dxa" w:w="1984"/>
            <w:tcMar>
              <w:top w:w="70" w:type="dxa"/>
              <w:start w:w="90" w:type="dxa"/>
              <w:bottom w:w="70" w:type="dxa"/>
              <w:end w:w="90" w:type="dxa"/>
            </w:tcMar>
            <w:vAlign w:val="top"/>
            <w:shd w:fill="F2FAFE"/>
          </w:tcPr>
          <w:p>
            <w:pPr>
              <w:keepLines/>
              <w:widowControl/>
              <w:spacing w:after="0" w:before="0"/>
            </w:pPr>
            <w:r>
              <w:rPr>
                <w:sz w:val="16"/>
              </w:rPr>
              <w:t>Назад к падающим метеорам...</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Возвращает к настройкам падающих метеоров.</w:t>
            </w:r>
          </w:p>
        </w:tc>
      </w:tr>
    </w:tbl>
    <w:p>
      <w:pPr>
        <w:spacing w:after="20"/>
      </w:pPr>
    </w:p>
    <w:p>
      <w:bookmarkStart w:id="13" w:name="Q2PX_S0013"/>
      <w:pPr>
        <w:pStyle w:val="Heading2"/>
      </w:pPr>
      <w:r>
        <w:t>Цвет метеоров в небе / падающих звёзд</w:t>
      </w:r>
      <w:bookmarkEnd w:id="13"/>
    </w:p>
    <w:p>
      <w:pPr>
        <w:widowControl/>
      </w:pPr>
      <w:r>
        <w:t>Для метеоров, которые пересекают небесную сферу и не ударяются о поверхность, открой:</w:t>
      </w:r>
    </w:p>
    <w:p>
      <w:pPr>
        <w:widowControl/>
      </w:pPr>
      <w:r>
        <w:rPr>
          <w:b/>
        </w:rPr>
        <w:t>Главное меню → Продвинутые визуальные эффекты → Детальная настройка AVFX → Небо и светила → Настройки метеоров → Цвет метеоров в небе</w:t>
      </w:r>
      <w:r>
        <w:t>.</w:t>
      </w:r>
    </w:p>
    <w:p>
      <w:pPr>
        <w:widowControl/>
      </w:pPr>
      <w:r>
        <w:t>На странице находятся:</w:t>
      </w:r>
    </w:p>
    <w:p>
      <w:pPr>
        <w:pStyle w:val="GuideNumbered"/>
      </w:pPr>
      <w:r>
        <w:t xml:space="preserve">1. </w:t>
      </w:r>
      <w:r>
        <w:rPr>
          <w:b/>
        </w:rPr>
        <w:t>Свой цвет</w:t>
      </w:r>
      <w:r>
        <w:t xml:space="preserve"> (</w:t>
      </w:r>
      <w:r>
        <w:rPr>
          <w:rFonts w:ascii="Cascadia Mono" w:hAnsi="Cascadia Mono" w:eastAsia="Cascadia Mono"/>
          <w:color w:val="153A5B"/>
          <w:sz w:val="17"/>
        </w:rPr>
        <w:t>cl_avfx_meteor_color_custom</w:t>
      </w:r>
      <w:r>
        <w:t>) — применять базовый RGB к</w:t>
      </w:r>
    </w:p>
    <w:p>
      <w:pPr>
        <w:widowControl/>
      </w:pPr>
      <w:r>
        <w:t>новым светящимся головам, полосам, долгим хвостам и фрагментации. При выключении точно сохраняется стоковая тёпло-золотая палитра.</w:t>
      </w:r>
    </w:p>
    <w:p>
      <w:pPr>
        <w:pStyle w:val="GuideNumbered"/>
      </w:pPr>
      <w:r>
        <w:t xml:space="preserve">2. </w:t>
      </w:r>
      <w:r>
        <w:rPr>
          <w:b/>
        </w:rPr>
        <w:t>Красный / Зелёный / Синий</w:t>
      </w:r>
      <w:r>
        <w:t xml:space="preserve"> (</w:t>
      </w:r>
      <w:r>
        <w:rPr>
          <w:rFonts w:ascii="Cascadia Mono" w:hAnsi="Cascadia Mono" w:eastAsia="Cascadia Mono"/>
          <w:color w:val="153A5B"/>
          <w:sz w:val="17"/>
        </w:rPr>
        <w:t>cl_avfx_meteor_color_r</w:t>
      </w:r>
      <w:r>
        <w:t>,</w:t>
      </w:r>
    </w:p>
    <w:p>
      <w:pPr>
        <w:widowControl/>
      </w:pPr>
      <w:r>
        <w:rPr>
          <w:rFonts w:ascii="Cascadia Mono" w:hAnsi="Cascadia Mono" w:eastAsia="Cascadia Mono"/>
          <w:color w:val="153A5B"/>
          <w:sz w:val="17"/>
        </w:rPr>
        <w:t>cl_avfx_meteor_color_g</w:t>
      </w:r>
      <w:r>
        <w:t xml:space="preserve">, </w:t>
      </w:r>
      <w:r>
        <w:rPr>
          <w:rFonts w:ascii="Cascadia Mono" w:hAnsi="Cascadia Mono" w:eastAsia="Cascadia Mono"/>
          <w:color w:val="153A5B"/>
          <w:sz w:val="17"/>
        </w:rPr>
        <w:t>cl_avfx_meteor_color_b</w:t>
      </w:r>
      <w:r>
        <w:t>) — базовый оттенок новых метеоров в небе.</w:t>
      </w:r>
    </w:p>
    <w:p>
      <w:pPr>
        <w:pStyle w:val="GuideNumbered"/>
      </w:pPr>
      <w:r>
        <w:t xml:space="preserve">3. </w:t>
      </w:r>
      <w:r>
        <w:rPr>
          <w:b/>
        </w:rPr>
        <w:t>Разброс цвета</w:t>
      </w:r>
      <w:r>
        <w:t xml:space="preserve"> (</w:t>
      </w:r>
      <w:r>
        <w:rPr>
          <w:rFonts w:ascii="Cascadia Mono" w:hAnsi="Cascadia Mono" w:eastAsia="Cascadia Mono"/>
          <w:color w:val="153A5B"/>
          <w:sz w:val="17"/>
        </w:rPr>
        <w:t>cl_avfx_meteor_color_variation</w:t>
      </w:r>
      <w:r>
        <w:t>) — детерминированно</w:t>
      </w:r>
    </w:p>
    <w:p>
      <w:pPr>
        <w:widowControl/>
      </w:pPr>
      <w:r>
        <w:t xml:space="preserve">изменять оттенок отдельных новых метеоров. </w:t>
      </w:r>
      <w:r>
        <w:rPr>
          <w:rFonts w:ascii="Cascadia Mono" w:hAnsi="Cascadia Mono" w:eastAsia="Cascadia Mono"/>
          <w:color w:val="153A5B"/>
          <w:sz w:val="17"/>
        </w:rPr>
        <w:t>0</w:t>
      </w:r>
      <w:r>
        <w:t xml:space="preserve"> точно сохраняет базовый RGB, </w:t>
      </w:r>
      <w:r>
        <w:rPr>
          <w:rFonts w:ascii="Cascadia Mono" w:hAnsi="Cascadia Mono" w:eastAsia="Cascadia Mono"/>
          <w:color w:val="153A5B"/>
          <w:sz w:val="17"/>
        </w:rPr>
        <w:t>1</w:t>
      </w:r>
      <w:r>
        <w:t xml:space="preserve"> даёт максимальный яркий разброс с сохранением влияния базы.</w:t>
      </w:r>
    </w:p>
    <w:p>
      <w:pPr>
        <w:pStyle w:val="GuideNumbered"/>
      </w:pPr>
      <w:r>
        <w:t xml:space="preserve">4. </w:t>
      </w:r>
      <w:r>
        <w:rPr>
          <w:b/>
        </w:rPr>
        <w:t>Сбросить цвет на стоковый</w:t>
      </w:r>
      <w:r>
        <w:t xml:space="preserve"> — выключить свой цвет и разброс, вернуть RGB</w:t>
      </w:r>
    </w:p>
    <w:p>
      <w:pPr>
        <w:widowControl/>
      </w:pPr>
      <w:r>
        <w:rPr>
          <w:rFonts w:ascii="Cascadia Mono" w:hAnsi="Cascadia Mono" w:eastAsia="Cascadia Mono"/>
          <w:color w:val="153A5B"/>
          <w:sz w:val="17"/>
        </w:rPr>
        <w:t>1.00 / 0.82 / 0.45</w:t>
      </w:r>
      <w:r>
        <w:t xml:space="preserve">, не меняя </w:t>
      </w:r>
      <w:r>
        <w:rPr>
          <w:rFonts w:ascii="Cascadia Mono" w:hAnsi="Cascadia Mono" w:eastAsia="Cascadia Mono"/>
          <w:color w:val="153A5B"/>
          <w:sz w:val="17"/>
        </w:rPr>
        <w:t>cl_avfx_meteors</w:t>
      </w:r>
      <w:r>
        <w:t>.</w:t>
      </w:r>
    </w:p>
    <w:p>
      <w:pPr>
        <w:widowControl/>
      </w:pPr>
      <w:r>
        <w:t xml:space="preserve">Уже летящие метеоры сохраняют цвет, полученный при появлении. Новые значения видны на следующих созданных объектах. Выпуск управляется пунктом </w:t>
      </w:r>
      <w:r>
        <w:rPr>
          <w:b/>
        </w:rPr>
        <w:t>Метеориты в небе</w:t>
      </w:r>
      <w:r>
        <w:t xml:space="preserve"> (</w:t>
      </w:r>
      <w:r>
        <w:rPr>
          <w:rFonts w:ascii="Cascadia Mono" w:hAnsi="Cascadia Mono" w:eastAsia="Cascadia Mono"/>
          <w:color w:val="153A5B"/>
          <w:sz w:val="17"/>
        </w:rPr>
        <w:t>cl_avfx_meteors</w:t>
      </w:r>
      <w:r>
        <w:t>) на предыдущей странице.</w:t>
      </w:r>
    </w:p>
    <w:p>
      <w:pPr>
        <w:keepLines/>
        <w:spacing w:before="100" w:after="0"/>
        <w:jc w:val="center"/>
      </w:pPr>
      <w:r>
        <w:drawing>
          <wp:inline xmlns:a="http://schemas.openxmlformats.org/drawingml/2006/main" xmlns:pic="http://schemas.openxmlformats.org/drawingml/2006/picture">
            <wp:extent cx="6083999" cy="4290310"/>
            <wp:docPr id="18" name="Picture 18" descr="Страница «Метеоры в небе: цвет»: отдельные Custom, RGB, разброс и стоковый сброс." title="Страница «Метеоры в небе: цвет»: отдельные Custom, RGB, разброс и стоковый сброс."/>
            <wp:cNvGraphicFramePr>
              <a:graphicFrameLocks noChangeAspect="1"/>
            </wp:cNvGraphicFramePr>
            <a:graphic>
              <a:graphicData uri="http://schemas.openxmlformats.org/drawingml/2006/picture">
                <pic:pic>
                  <pic:nvPicPr>
                    <pic:cNvPr id="0" name="PFX-17.jpg"/>
                    <pic:cNvPicPr/>
                  </pic:nvPicPr>
                  <pic:blipFill>
                    <a:blip r:embed="rId28"/>
                    <a:stretch>
                      <a:fillRect/>
                    </a:stretch>
                  </pic:blipFill>
                  <pic:spPr>
                    <a:xfrm>
                      <a:off x="0" y="0"/>
                      <a:ext cx="6083999" cy="4290310"/>
                    </a:xfrm>
                    <a:prstGeom prst="rect"/>
                  </pic:spPr>
                </pic:pic>
              </a:graphicData>
            </a:graphic>
          </wp:inline>
        </w:drawing>
      </w:r>
    </w:p>
    <w:p>
      <w:pPr>
        <w:pStyle w:val="GuideCaption"/>
      </w:pPr>
      <w:r>
        <w:t>Страница «Метеоры в небе: цвет»: отдельные Custom, RGB, разброс и стоковый сброс.</w:t>
      </w:r>
    </w:p>
    <w:p>
      <w:pPr>
        <w:pStyle w:val="Heading3"/>
      </w:pPr>
      <w:r>
        <w:t>Пункты страницы цвета метеоров в небе</w:t>
      </w:r>
    </w:p>
    <w:p>
      <w:pPr>
        <w:widowControl/>
      </w:pPr>
      <w:r>
        <w:rPr>
          <w:b/>
        </w:rPr>
        <w:t>Метеоры в небе: цвет</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Свой цвет</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cl_avfx_meteor_color_custom</w:t>
            </w:r>
          </w:p>
        </w:tc>
        <w:tc>
          <w:tcPr>
            <w:tcW w:type="dxa" w:w="1984"/>
            <w:tcMar>
              <w:top w:w="70" w:type="dxa"/>
              <w:start w:w="90" w:type="dxa"/>
              <w:bottom w:w="70" w:type="dxa"/>
              <w:end w:w="90" w:type="dxa"/>
            </w:tcMar>
            <w:vAlign w:val="top"/>
            <w:shd w:fill="F2FAFE"/>
          </w:tcPr>
          <w:p>
            <w:pPr>
              <w:keepLines/>
              <w:widowControl/>
              <w:spacing w:after="0" w:before="0"/>
            </w:pPr>
            <w:r>
              <w:rPr>
                <w:sz w:val="16"/>
              </w:rPr>
              <w:t>Свой RGB новых голов, полос, хвостов и фрагментов метеоров в небе. «Выкл.» сохраняет сток. «Полный хаос» включает его для выбранных метеоров; «Разумный» не меняет. Уже летящие сохраняют цвет. Не включает выпуск. Применяется сразу. [Выкл. / Вкл.]</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Красный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cl_avfx_meteor_color_r</w:t>
            </w:r>
          </w:p>
        </w:tc>
        <w:tc>
          <w:tcPr>
            <w:tcW w:type="dxa" w:w="1984"/>
            <w:tcMar>
              <w:top w:w="70" w:type="dxa"/>
              <w:start w:w="90" w:type="dxa"/>
              <w:bottom w:w="70" w:type="dxa"/>
              <w:end w:w="90" w:type="dxa"/>
            </w:tcMar>
            <w:vAlign w:val="top"/>
            <w:shd w:fill="FFFFFF"/>
          </w:tcPr>
          <w:p>
            <w:pPr>
              <w:keepLines/>
              <w:widowControl/>
              <w:spacing w:after="0" w:before="0"/>
            </w:pPr>
            <w:r>
              <w:rPr>
                <w:sz w:val="16"/>
              </w:rPr>
              <w:t>Красный канал своего цвета метеоров в небе. Применяется только к новым метеорам при включённом пункте «Свой цвет». Стоковая опорная точка: 1.00.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Зелёный</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cl_avfx_meteor_color_g</w:t>
            </w:r>
          </w:p>
        </w:tc>
        <w:tc>
          <w:tcPr>
            <w:tcW w:type="dxa" w:w="1984"/>
            <w:tcMar>
              <w:top w:w="70" w:type="dxa"/>
              <w:start w:w="90" w:type="dxa"/>
              <w:bottom w:w="70" w:type="dxa"/>
              <w:end w:w="90" w:type="dxa"/>
            </w:tcMar>
            <w:vAlign w:val="top"/>
            <w:shd w:fill="F2FAFE"/>
          </w:tcPr>
          <w:p>
            <w:pPr>
              <w:keepLines/>
              <w:widowControl/>
              <w:spacing w:after="0" w:before="0"/>
            </w:pPr>
            <w:r>
              <w:rPr>
                <w:sz w:val="16"/>
              </w:rPr>
              <w:t>Зелёный канал своего цвета метеоров в небе. Применяется только к новым метеорам при включённом пункте «Свой цвет». Стоковая опорная точка: 0.82.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Синий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cl_avfx_meteor_color_b</w:t>
            </w:r>
          </w:p>
        </w:tc>
        <w:tc>
          <w:tcPr>
            <w:tcW w:type="dxa" w:w="1984"/>
            <w:tcMar>
              <w:top w:w="70" w:type="dxa"/>
              <w:start w:w="90" w:type="dxa"/>
              <w:bottom w:w="70" w:type="dxa"/>
              <w:end w:w="90" w:type="dxa"/>
            </w:tcMar>
            <w:vAlign w:val="top"/>
            <w:shd w:fill="FFFFFF"/>
          </w:tcPr>
          <w:p>
            <w:pPr>
              <w:keepLines/>
              <w:widowControl/>
              <w:spacing w:after="0" w:before="0"/>
            </w:pPr>
            <w:r>
              <w:rPr>
                <w:sz w:val="16"/>
              </w:rPr>
              <w:t>Синий канал своего цвета метеоров в небе. Применяется только к новым метеорам при включённом пункте «Свой цвет». Стоковая опорная точка: 0.45.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Разброс цвета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Детерминированный разброс цвета между отдельными новыми метеорами в небе. 0 точно сохраняет базовый RGB; 1 даёт самый сильный яркий разброс, сохраняя влияние этого RGB. «Полный хаос» использует максимальный разброс, когда выбраны метеоры в небе.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цвет на стоковый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cl_avfx_meteor_color_custom; reset cl_avfx_meteor_color_r; reset cl_avfx_meteor_color_g; reset cl_avfx_meteor_color_b; reset cl_avfx_meteor_color_variation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Выключить свой цвет и разброс между метеорами, вернуть стоковый тёпло-золотой RGB (1.00 / 0.82 / 0.45). Переключатель выпуска «Метеориты в небе» не меняется.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Назад к метеорам...</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Возвращает в настройки метеоров. Выпуск метеоров в небе управляется там пунктом «Метеориты в небе».</w:t>
            </w:r>
          </w:p>
        </w:tc>
      </w:tr>
    </w:tbl>
    <w:p>
      <w:pPr>
        <w:spacing w:after="20"/>
      </w:pPr>
    </w:p>
    <w:p>
      <w:bookmarkStart w:id="14" w:name="Q2PX_S0014"/>
      <w:pPr>
        <w:pStyle w:val="Heading2"/>
      </w:pPr>
      <w:r>
        <w:t>Цвет комет</w:t>
      </w:r>
      <w:bookmarkEnd w:id="14"/>
    </w:p>
    <w:p>
      <w:pPr>
        <w:widowControl/>
      </w:pPr>
      <w:r>
        <w:t>Для медленных небесных комет открой:</w:t>
      </w:r>
    </w:p>
    <w:p>
      <w:pPr>
        <w:widowControl/>
      </w:pPr>
      <w:r>
        <w:rPr>
          <w:b/>
        </w:rPr>
        <w:t>Главное меню → Продвинутые визуальные эффекты → Детальная настройка AVFX → Небо и светила → Настройки метеоров → Кометы → Цвет комет</w:t>
      </w:r>
      <w:r>
        <w:t>.</w:t>
      </w:r>
    </w:p>
    <w:p>
      <w:pPr>
        <w:widowControl/>
      </w:pPr>
      <w:r>
        <w:t>На странице находятся:</w:t>
      </w:r>
    </w:p>
    <w:p>
      <w:pPr>
        <w:pStyle w:val="GuideNumbered"/>
      </w:pPr>
      <w:r>
        <w:t xml:space="preserve">1. </w:t>
      </w:r>
      <w:r>
        <w:rPr>
          <w:b/>
        </w:rPr>
        <w:t>Свой цвет</w:t>
      </w:r>
      <w:r>
        <w:t xml:space="preserve"> (</w:t>
      </w:r>
      <w:r>
        <w:rPr>
          <w:rFonts w:ascii="Cascadia Mono" w:hAnsi="Cascadia Mono" w:eastAsia="Cascadia Mono"/>
          <w:color w:val="153A5B"/>
          <w:sz w:val="17"/>
        </w:rPr>
        <w:t>cl_avfx_comet_color_custom</w:t>
      </w:r>
      <w:r>
        <w:t>) — применять базовый RGB к</w:t>
      </w:r>
    </w:p>
    <w:p>
      <w:pPr>
        <w:widowControl/>
      </w:pPr>
      <w:r>
        <w:t>новым ядрам, коме и обеим частям непрерывного хвоста. Их относительная яркость, прозрачность и форма сохраняются. При выключении точно используется стоковая палитра комет.</w:t>
      </w:r>
    </w:p>
    <w:p>
      <w:pPr>
        <w:pStyle w:val="GuideNumbered"/>
      </w:pPr>
      <w:r>
        <w:t xml:space="preserve">2. </w:t>
      </w:r>
      <w:r>
        <w:rPr>
          <w:b/>
        </w:rPr>
        <w:t>Красный / Зелёный / Синий</w:t>
      </w:r>
      <w:r>
        <w:t xml:space="preserve"> (</w:t>
      </w:r>
      <w:r>
        <w:rPr>
          <w:rFonts w:ascii="Cascadia Mono" w:hAnsi="Cascadia Mono" w:eastAsia="Cascadia Mono"/>
          <w:color w:val="153A5B"/>
          <w:sz w:val="17"/>
        </w:rPr>
        <w:t>cl_avfx_comet_color_r</w:t>
      </w:r>
      <w:r>
        <w:t>,</w:t>
      </w:r>
    </w:p>
    <w:p>
      <w:pPr>
        <w:widowControl/>
      </w:pPr>
      <w:r>
        <w:rPr>
          <w:rFonts w:ascii="Cascadia Mono" w:hAnsi="Cascadia Mono" w:eastAsia="Cascadia Mono"/>
          <w:color w:val="153A5B"/>
          <w:sz w:val="17"/>
        </w:rPr>
        <w:t>cl_avfx_comet_color_g</w:t>
      </w:r>
      <w:r>
        <w:t xml:space="preserve">, </w:t>
      </w:r>
      <w:r>
        <w:rPr>
          <w:rFonts w:ascii="Cascadia Mono" w:hAnsi="Cascadia Mono" w:eastAsia="Cascadia Mono"/>
          <w:color w:val="153A5B"/>
          <w:sz w:val="17"/>
        </w:rPr>
        <w:t>cl_avfx_comet_color_b</w:t>
      </w:r>
      <w:r>
        <w:t>) — базовый оттенок новых комет.</w:t>
      </w:r>
    </w:p>
    <w:p>
      <w:pPr>
        <w:pStyle w:val="GuideNumbered"/>
      </w:pPr>
      <w:r>
        <w:t xml:space="preserve">3. </w:t>
      </w:r>
      <w:r>
        <w:rPr>
          <w:b/>
        </w:rPr>
        <w:t>Разброс цвета</w:t>
      </w:r>
      <w:r>
        <w:t xml:space="preserve"> (</w:t>
      </w:r>
      <w:r>
        <w:rPr>
          <w:rFonts w:ascii="Cascadia Mono" w:hAnsi="Cascadia Mono" w:eastAsia="Cascadia Mono"/>
          <w:color w:val="153A5B"/>
          <w:sz w:val="17"/>
        </w:rPr>
        <w:t>cl_avfx_comet_color_variation</w:t>
      </w:r>
      <w:r>
        <w:t>) — отдельное</w:t>
      </w:r>
    </w:p>
    <w:p>
      <w:pPr>
        <w:widowControl/>
      </w:pPr>
      <w:r>
        <w:t xml:space="preserve">детерминированное отклонение оттенка каждой новой кометы; </w:t>
      </w:r>
      <w:r>
        <w:rPr>
          <w:rFonts w:ascii="Cascadia Mono" w:hAnsi="Cascadia Mono" w:eastAsia="Cascadia Mono"/>
          <w:color w:val="153A5B"/>
          <w:sz w:val="17"/>
        </w:rPr>
        <w:t>0</w:t>
      </w:r>
      <w:r>
        <w:t xml:space="preserve"> сохраняет точный RGB, </w:t>
      </w:r>
      <w:r>
        <w:rPr>
          <w:rFonts w:ascii="Cascadia Mono" w:hAnsi="Cascadia Mono" w:eastAsia="Cascadia Mono"/>
          <w:color w:val="153A5B"/>
          <w:sz w:val="17"/>
        </w:rPr>
        <w:t>1</w:t>
      </w:r>
      <w:r>
        <w:t xml:space="preserve"> даёт максимальный яркий разброс.</w:t>
      </w:r>
    </w:p>
    <w:p>
      <w:pPr>
        <w:pStyle w:val="GuideNumbered"/>
      </w:pPr>
      <w:r>
        <w:t xml:space="preserve">4. </w:t>
      </w:r>
      <w:r>
        <w:rPr>
          <w:b/>
        </w:rPr>
        <w:t>Сбросить цвет на стоковый</w:t>
      </w:r>
      <w:r>
        <w:t xml:space="preserve"> — выключить свой цвет и разброс, вернуть RGB</w:t>
      </w:r>
    </w:p>
    <w:p>
      <w:pPr>
        <w:widowControl/>
      </w:pPr>
      <w:r>
        <w:rPr>
          <w:rFonts w:ascii="Cascadia Mono" w:hAnsi="Cascadia Mono" w:eastAsia="Cascadia Mono"/>
          <w:color w:val="153A5B"/>
          <w:sz w:val="17"/>
        </w:rPr>
        <w:t>0.45 / 0.85 / 1.00</w:t>
      </w:r>
      <w:r>
        <w:t xml:space="preserve">, не меняя </w:t>
      </w:r>
      <w:r>
        <w:rPr>
          <w:rFonts w:ascii="Cascadia Mono" w:hAnsi="Cascadia Mono" w:eastAsia="Cascadia Mono"/>
          <w:color w:val="153A5B"/>
          <w:sz w:val="17"/>
        </w:rPr>
        <w:t>cl_avfx_comets</w:t>
      </w:r>
      <w:r>
        <w:t>.</w:t>
      </w:r>
    </w:p>
    <w:p>
      <w:pPr>
        <w:widowControl/>
      </w:pPr>
      <w:r>
        <w:t xml:space="preserve">На основной странице комет два исторически названных переключателя теперь управляют не двумя отдельными геометрическими хвостами, а компонентами одного непрерывного GPU-прохода: </w:t>
      </w:r>
      <w:r>
        <w:rPr>
          <w:rFonts w:ascii="Cascadia Mono" w:hAnsi="Cascadia Mono" w:eastAsia="Cascadia Mono"/>
          <w:color w:val="153A5B"/>
          <w:sz w:val="17"/>
        </w:rPr>
        <w:t>cl_avfx_comet_dust_tail</w:t>
      </w:r>
      <w:r>
        <w:t xml:space="preserve"> включает плавное дымчато-волокнистое тело следа, а </w:t>
      </w:r>
      <w:r>
        <w:rPr>
          <w:rFonts w:ascii="Cascadia Mono" w:hAnsi="Cascadia Mono" w:eastAsia="Cascadia Mono"/>
          <w:color w:val="153A5B"/>
          <w:sz w:val="17"/>
        </w:rPr>
        <w:t>cl_avfx_comet_ion_tail</w:t>
      </w:r>
      <w:r>
        <w:t xml:space="preserve"> — энергетические искры и нити внутри него. При выключении любой части светящиеся ядро и кома остаются; ручной RGB окрашивает обе части вместе с остальной кометой.</w:t>
      </w:r>
    </w:p>
    <w:p>
      <w:pPr>
        <w:widowControl/>
      </w:pPr>
      <w:r>
        <w:t xml:space="preserve">Уже летящие кометы не перекрашиваются посреди полёта. Их выпуск по-прежнему управляется пунктом </w:t>
      </w:r>
      <w:r>
        <w:rPr>
          <w:b/>
        </w:rPr>
        <w:t>Кометы</w:t>
      </w:r>
      <w:r>
        <w:t xml:space="preserve"> (</w:t>
      </w:r>
      <w:r>
        <w:rPr>
          <w:rFonts w:ascii="Cascadia Mono" w:hAnsi="Cascadia Mono" w:eastAsia="Cascadia Mono"/>
          <w:color w:val="153A5B"/>
          <w:sz w:val="17"/>
        </w:rPr>
        <w:t>cl_avfx_comets</w:t>
      </w:r>
      <w:r>
        <w:t>) на предыдущей странице.</w:t>
      </w:r>
    </w:p>
    <w:p>
      <w:pPr>
        <w:keepLines/>
        <w:spacing w:before="100" w:after="0"/>
        <w:jc w:val="center"/>
      </w:pPr>
      <w:r>
        <w:drawing>
          <wp:inline xmlns:a="http://schemas.openxmlformats.org/drawingml/2006/main" xmlns:pic="http://schemas.openxmlformats.org/drawingml/2006/picture">
            <wp:extent cx="6083999" cy="4299851"/>
            <wp:docPr id="19" name="Picture 19" descr="Страница «Кометы: цвет»: отдельные Custom, RGB, разброс и стоковый сброс." title="Страница «Кометы: цвет»: отдельные Custom, RGB, разброс и стоковый сброс."/>
            <wp:cNvGraphicFramePr>
              <a:graphicFrameLocks noChangeAspect="1"/>
            </wp:cNvGraphicFramePr>
            <a:graphic>
              <a:graphicData uri="http://schemas.openxmlformats.org/drawingml/2006/picture">
                <pic:pic>
                  <pic:nvPicPr>
                    <pic:cNvPr id="0" name="PFX-18.jpg"/>
                    <pic:cNvPicPr/>
                  </pic:nvPicPr>
                  <pic:blipFill>
                    <a:blip r:embed="rId29"/>
                    <a:stretch>
                      <a:fillRect/>
                    </a:stretch>
                  </pic:blipFill>
                  <pic:spPr>
                    <a:xfrm>
                      <a:off x="0" y="0"/>
                      <a:ext cx="6083999" cy="4299851"/>
                    </a:xfrm>
                    <a:prstGeom prst="rect"/>
                  </pic:spPr>
                </pic:pic>
              </a:graphicData>
            </a:graphic>
          </wp:inline>
        </w:drawing>
      </w:r>
    </w:p>
    <w:p>
      <w:pPr>
        <w:pStyle w:val="GuideCaption"/>
      </w:pPr>
      <w:r>
        <w:t>Страница «Кометы: цвет»: отдельные Custom, RGB, разброс и стоковый сброс.</w:t>
      </w:r>
    </w:p>
    <w:p>
      <w:pPr>
        <w:pStyle w:val="Heading3"/>
      </w:pPr>
      <w:r>
        <w:t>Пункты страницы цвета комет</w:t>
      </w:r>
    </w:p>
    <w:p>
      <w:pPr>
        <w:widowControl/>
      </w:pPr>
      <w:r>
        <w:rPr>
          <w:b/>
        </w:rPr>
        <w:t>Кометы: цвет</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Свой цвет</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cl_avfx_comet_color_custom</w:t>
            </w:r>
          </w:p>
        </w:tc>
        <w:tc>
          <w:tcPr>
            <w:tcW w:type="dxa" w:w="1984"/>
            <w:tcMar>
              <w:top w:w="70" w:type="dxa"/>
              <w:start w:w="90" w:type="dxa"/>
              <w:bottom w:w="70" w:type="dxa"/>
              <w:end w:w="90" w:type="dxa"/>
            </w:tcMar>
            <w:vAlign w:val="top"/>
            <w:shd w:fill="F2FAFE"/>
          </w:tcPr>
          <w:p>
            <w:pPr>
              <w:keepLines/>
              <w:widowControl/>
              <w:spacing w:after="0" w:before="0"/>
            </w:pPr>
            <w:r>
              <w:rPr>
                <w:sz w:val="16"/>
              </w:rPr>
              <w:t>Свой RGB ядра, комы и обеих частей непрерывного хвоста новой кометы. «Выкл.» сохраняет сток. «Полный хаос» включает его для выбранных комет; «Разумный» не меняет. Уже летящие сохраняют цвет. Не включает выпуск. Применяется сразу. [Выкл. / Вкл.]</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Красный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cl_avfx_comet_color_r</w:t>
            </w:r>
          </w:p>
        </w:tc>
        <w:tc>
          <w:tcPr>
            <w:tcW w:type="dxa" w:w="1984"/>
            <w:tcMar>
              <w:top w:w="70" w:type="dxa"/>
              <w:start w:w="90" w:type="dxa"/>
              <w:bottom w:w="70" w:type="dxa"/>
              <w:end w:w="90" w:type="dxa"/>
            </w:tcMar>
            <w:vAlign w:val="top"/>
            <w:shd w:fill="FFFFFF"/>
          </w:tcPr>
          <w:p>
            <w:pPr>
              <w:keepLines/>
              <w:widowControl/>
              <w:spacing w:after="0" w:before="0"/>
            </w:pPr>
            <w:r>
              <w:rPr>
                <w:sz w:val="16"/>
              </w:rPr>
              <w:t>Красный канал своего базового цвета комет. Применяется только к новым кометам при включённом пункте «Свой цвет». Стоковая опорная точка: 0.45.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Зелёный</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cl_avfx_comet_color_g</w:t>
            </w:r>
          </w:p>
        </w:tc>
        <w:tc>
          <w:tcPr>
            <w:tcW w:type="dxa" w:w="1984"/>
            <w:tcMar>
              <w:top w:w="70" w:type="dxa"/>
              <w:start w:w="90" w:type="dxa"/>
              <w:bottom w:w="70" w:type="dxa"/>
              <w:end w:w="90" w:type="dxa"/>
            </w:tcMar>
            <w:vAlign w:val="top"/>
            <w:shd w:fill="F2FAFE"/>
          </w:tcPr>
          <w:p>
            <w:pPr>
              <w:keepLines/>
              <w:widowControl/>
              <w:spacing w:after="0" w:before="0"/>
            </w:pPr>
            <w:r>
              <w:rPr>
                <w:sz w:val="16"/>
              </w:rPr>
              <w:t>Зелёный канал своего базового цвета комет. Применяется только к новым кометам при включённом пункте «Свой цвет». Стоковая опорная точка: 0.85.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Ползунок</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Синий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cl_avfx_comet_color_b</w:t>
            </w:r>
          </w:p>
        </w:tc>
        <w:tc>
          <w:tcPr>
            <w:tcW w:type="dxa" w:w="1984"/>
            <w:tcMar>
              <w:top w:w="70" w:type="dxa"/>
              <w:start w:w="90" w:type="dxa"/>
              <w:bottom w:w="70" w:type="dxa"/>
              <w:end w:w="90" w:type="dxa"/>
            </w:tcMar>
            <w:vAlign w:val="top"/>
            <w:shd w:fill="FFFFFF"/>
          </w:tcPr>
          <w:p>
            <w:pPr>
              <w:keepLines/>
              <w:widowControl/>
              <w:spacing w:after="0" w:before="0"/>
            </w:pPr>
            <w:r>
              <w:rPr>
                <w:sz w:val="16"/>
              </w:rPr>
              <w:t>Синий канал своего базового цвета комет. Применяется только к новым кометам при включённом пункте «Свой цвет». Стоковая опорная точка: 1.00. Применяется сразу.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Ползунок</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Разброс цвета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Детерминированный разброс цвета между отдельными новыми кометами. 0 точно сохраняет базовый RGB; 1 даёт самый сильный яркий разброс, сохраняя влияние этого RGB. «Полный хаос» использует максимальный разброс, когда выбраны кометы. Применяется сразу.</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цвет на стоковый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cl_avfx_comet_color_custom; reset cl_avfx_comet_color_r; reset cl_avfx_comet_color_g; reset cl_avfx_comet_color_b; reset cl_avfx_comet_color_variation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Выключить свой цвет и разброс между кометами, вернуть стоковый холодно-голубой RGB (0.45 / 0.85 / 1.00). Переключатель выпуска «Кометы» не меняется.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Назад к кометам...</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q2prox_avfx_comets</w:t>
            </w:r>
          </w:p>
        </w:tc>
        <w:tc>
          <w:tcPr>
            <w:tcW w:type="dxa" w:w="1984"/>
            <w:tcMar>
              <w:top w:w="70" w:type="dxa"/>
              <w:start w:w="90" w:type="dxa"/>
              <w:bottom w:w="70" w:type="dxa"/>
              <w:end w:w="90" w:type="dxa"/>
            </w:tcMar>
            <w:vAlign w:val="top"/>
            <w:shd w:fill="F2FAFE"/>
          </w:tcPr>
          <w:p>
            <w:pPr>
              <w:keepLines/>
              <w:widowControl/>
              <w:spacing w:after="0" w:before="0"/>
            </w:pPr>
            <w:r>
              <w:rPr>
                <w:sz w:val="16"/>
              </w:rPr>
              <w:t>Возвращает в настройки комет. Их выпуск управляется там пунктом «Кометы».</w:t>
            </w:r>
          </w:p>
        </w:tc>
      </w:tr>
    </w:tbl>
    <w:p>
      <w:pPr>
        <w:spacing w:after="20"/>
      </w:pPr>
    </w:p>
    <w:p>
      <w:r>
        <w:br w:type="page"/>
      </w:r>
    </w:p>
    <w:p>
      <w:bookmarkStart w:id="15" w:name="Q2PX_S0015"/>
      <w:pPr>
        <w:pStyle w:val="Heading1"/>
      </w:pPr>
      <w:r>
        <w:t>Сброс и восстановление</w:t>
      </w:r>
      <w:bookmarkEnd w:id="15"/>
    </w:p>
    <w:p>
      <w:bookmarkStart w:id="16" w:name="Q2PX_S0016"/>
      <w:pPr>
        <w:pStyle w:val="Heading2"/>
      </w:pPr>
      <w:r>
        <w:t>Сбросить цвет на стоковый</w:t>
      </w:r>
      <w:bookmarkEnd w:id="16"/>
    </w:p>
    <w:p>
      <w:pPr>
        <w:widowControl/>
      </w:pPr>
      <w:r>
        <w:t>Используй его, если нужно вернуть внешний вид одного семейства, не меняя его доступность. Переключатель «Частицы» остаётся как был.</w:t>
      </w:r>
    </w:p>
    <w:p>
      <w:bookmarkStart w:id="17" w:name="Q2PX_S0017"/>
      <w:pPr>
        <w:pStyle w:val="Heading2"/>
      </w:pPr>
      <w:r>
        <w:t>Сбросить это семейство</w:t>
      </w:r>
      <w:bookmarkEnd w:id="17"/>
    </w:p>
    <w:p>
      <w:pPr>
        <w:widowControl/>
      </w:pPr>
      <w:r>
        <w:t>Используй для полного локального возврата: частицы включаются, свой цвет выключается, RGB возвращается к стоковой опорной точке.</w:t>
      </w:r>
    </w:p>
    <w:p>
      <w:bookmarkStart w:id="18" w:name="Q2PX_S0018"/>
      <w:pPr>
        <w:pStyle w:val="Heading2"/>
      </w:pPr>
      <w:r>
        <w:t>Сбросить эту страницу</w:t>
      </w:r>
      <w:bookmarkEnd w:id="18"/>
    </w:p>
    <w:p>
      <w:pPr>
        <w:widowControl/>
      </w:pPr>
      <w:r>
        <w:t>Действует только на Standard-семейства текущей группы. Другие группы, AVFX и Contact Effects не меняются.</w:t>
      </w:r>
    </w:p>
    <w:p>
      <w:bookmarkStart w:id="19" w:name="Q2PX_S0019"/>
      <w:pPr>
        <w:pStyle w:val="Heading2"/>
      </w:pPr>
      <w:r>
        <w:t>Сбросить все стандартные частицы</w:t>
      </w:r>
      <w:bookmarkEnd w:id="19"/>
    </w:p>
    <w:p>
      <w:pPr>
        <w:widowControl/>
      </w:pPr>
      <w:r>
        <w:t>Возвращает все 68 Standard-семейств: «Частицы» включены, «Свой цвет» выключен, опорные RGB восстановлены. Общие переключатели видимости, форма частиц, геометрия Railgun, обычные AVFX и Contact Effects не затрагиваются.</w:t>
      </w:r>
    </w:p>
    <w:p>
      <w:r>
        <w:br w:type="page"/>
      </w:r>
    </w:p>
    <w:p>
      <w:bookmarkStart w:id="20" w:name="Q2PX_S0020"/>
      <w:pPr>
        <w:pStyle w:val="Heading1"/>
      </w:pPr>
      <w:r>
        <w:t>Практические примеры</w:t>
      </w:r>
      <w:bookmarkEnd w:id="20"/>
    </w:p>
    <w:p>
      <w:bookmarkStart w:id="21" w:name="Q2PX_S0021"/>
      <w:pPr>
        <w:pStyle w:val="Heading2"/>
      </w:pPr>
      <w:r>
        <w:t>Отключить только стандартную кровь</w:t>
      </w:r>
      <w:bookmarkEnd w:id="21"/>
    </w:p>
    <w:p>
      <w:pPr>
        <w:widowControl/>
      </w:pPr>
      <w:r>
        <w:t xml:space="preserve">Открой </w:t>
      </w:r>
      <w:r>
        <w:rPr>
          <w:b/>
        </w:rPr>
        <w:t>Кровь и биология → Красная кровь</w:t>
      </w:r>
      <w:r>
        <w:t xml:space="preserve"> и выключи </w:t>
      </w:r>
      <w:r>
        <w:rPr>
          <w:b/>
        </w:rPr>
        <w:t>Частицы</w:t>
      </w:r>
      <w:r>
        <w:t xml:space="preserve">. При необходимости отдельно выключи </w:t>
      </w:r>
      <w:r>
        <w:rPr>
          <w:b/>
        </w:rPr>
        <w:t>Обильную кровь</w:t>
      </w:r>
      <w:r>
        <w:t>, зелёную кровь и следы кусков. Это не отключит кровь Contact Effects: она находится в другом домене.</w:t>
      </w:r>
    </w:p>
    <w:p>
      <w:bookmarkStart w:id="22" w:name="Q2PX_S0022"/>
      <w:pPr>
        <w:pStyle w:val="Heading2"/>
      </w:pPr>
      <w:r>
        <w:t>Перекрасить след ракеты без изменения взрыва</w:t>
      </w:r>
      <w:bookmarkEnd w:id="22"/>
    </w:p>
    <w:p>
      <w:pPr>
        <w:widowControl/>
      </w:pPr>
      <w:r>
        <w:t xml:space="preserve">На странице </w:t>
      </w:r>
      <w:r>
        <w:rPr>
          <w:b/>
        </w:rPr>
        <w:t>Оружие и следы</w:t>
      </w:r>
      <w:r>
        <w:t xml:space="preserve"> отдельно настрой </w:t>
      </w:r>
      <w:r>
        <w:rPr>
          <w:b/>
        </w:rPr>
        <w:t>Дымный след ракеты</w:t>
      </w:r>
      <w:r>
        <w:t xml:space="preserve"> и </w:t>
      </w:r>
      <w:r>
        <w:rPr>
          <w:b/>
        </w:rPr>
        <w:t>Огненный след ракеты</w:t>
      </w:r>
      <w:r>
        <w:t xml:space="preserve">. Обломки взрыва находятся на странице </w:t>
      </w:r>
      <w:r>
        <w:rPr>
          <w:b/>
        </w:rPr>
        <w:t>Попадания, взрывы и искры</w:t>
      </w:r>
      <w:r>
        <w:t xml:space="preserve"> и останутся без изменений.</w:t>
      </w:r>
    </w:p>
    <w:p>
      <w:bookmarkStart w:id="23" w:name="Q2PX_S0023"/>
      <w:pPr>
        <w:pStyle w:val="Heading2"/>
      </w:pPr>
      <w:r>
        <w:t>Оставить осколки гранаты, но убрать осколки ракеты</w:t>
      </w:r>
      <w:bookmarkEnd w:id="23"/>
    </w:p>
    <w:p>
      <w:pPr>
        <w:widowControl/>
      </w:pPr>
      <w:r>
        <w:t xml:space="preserve">На странице </w:t>
      </w:r>
      <w:r>
        <w:rPr>
          <w:b/>
        </w:rPr>
        <w:t>Попадания, взрывы и искры</w:t>
      </w:r>
      <w:r>
        <w:t xml:space="preserve"> выключи только </w:t>
      </w:r>
      <w:r>
        <w:rPr>
          <w:b/>
        </w:rPr>
        <w:t>Обломки взрыва ракеты</w:t>
      </w:r>
      <w:r>
        <w:t>. Семейства гранаты, прочих взрывов и BFG независимы.</w:t>
      </w:r>
    </w:p>
    <w:p>
      <w:bookmarkStart w:id="24" w:name="Q2PX_S0024"/>
      <w:pPr>
        <w:pStyle w:val="Heading2"/>
      </w:pPr>
      <w:r>
        <w:t>Настроить небесные эффекты отдельно от Standard</w:t>
      </w:r>
      <w:bookmarkEnd w:id="24"/>
    </w:p>
    <w:p>
      <w:pPr>
        <w:widowControl/>
      </w:pPr>
      <w:r>
        <w:t xml:space="preserve">Для падающего метеора с ударом открой </w:t>
      </w:r>
      <w:r>
        <w:rPr>
          <w:b/>
        </w:rPr>
        <w:t>Цвет метеора и хвоста</w:t>
      </w:r>
      <w:r>
        <w:t xml:space="preserve">, а для пыли и обломков после столкновения — отдельно </w:t>
      </w:r>
      <w:r>
        <w:rPr>
          <w:b/>
        </w:rPr>
        <w:t>Частицы при ударе метеора</w:t>
      </w:r>
      <w:r>
        <w:t xml:space="preserve">. Для летающих по небесной сфере метеоров открой </w:t>
      </w:r>
      <w:r>
        <w:rPr>
          <w:b/>
        </w:rPr>
        <w:t>Цвет метеоров в небе</w:t>
      </w:r>
      <w:r>
        <w:t xml:space="preserve">, для комет — </w:t>
      </w:r>
      <w:r>
        <w:rPr>
          <w:b/>
        </w:rPr>
        <w:t>Цвет комет</w:t>
      </w:r>
      <w:r>
        <w:t xml:space="preserve">. Эти три GPU-палитры и четыре семейства наземного удара независимы. Глобальный мастер </w:t>
      </w:r>
      <w:r>
        <w:rPr>
          <w:b/>
        </w:rPr>
        <w:t>Свои цвета</w:t>
      </w:r>
      <w:r>
        <w:t xml:space="preserve"> Standard ни для одного из этих экранов не нужен.</w:t>
      </w:r>
    </w:p>
    <w:p>
      <w:r>
        <w:br w:type="page"/>
      </w:r>
    </w:p>
    <w:p>
      <w:bookmarkStart w:id="25" w:name="Q2PX_S0025"/>
      <w:pPr>
        <w:pStyle w:val="Heading1"/>
      </w:pPr>
      <w:r>
        <w:t>Меню «Стандартные частицы» целиком</w:t>
      </w:r>
      <w:bookmarkEnd w:id="25"/>
    </w:p>
    <w:p>
      <w:pPr>
        <w:widowControl/>
      </w:pPr>
      <w:r>
        <w:t>Ниже перечислены фактические пункты хаба и семи групп текущего клиента.</w:t>
      </w:r>
    </w:p>
    <w:p>
      <w:pPr>
        <w:widowControl/>
      </w:pPr>
      <w:r>
        <w:rPr>
          <w:b/>
        </w:rPr>
        <w:t>Стандартные частицы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Цвет</w:t>
            </w:r>
          </w:p>
        </w:tc>
        <w:tc>
          <w:tcPr>
            <w:tcW w:type="dxa" w:w="1984"/>
            <w:tcMar>
              <w:top w:w="70" w:type="dxa"/>
              <w:start w:w="90" w:type="dxa"/>
              <w:bottom w:w="70" w:type="dxa"/>
              <w:end w:w="90" w:type="dxa"/>
            </w:tcMar>
            <w:vAlign w:val="top"/>
            <w:shd w:fill="F2FAFE"/>
          </w:tcPr>
          <w:p>
            <w:pPr>
              <w:keepLines/>
              <w:widowControl/>
              <w:spacing w:after="0" w:before="0"/>
            </w:pPr>
            <w:r>
              <w:rPr>
                <w:sz w:val="16"/>
              </w:rPr>
              <w:t>Цвет</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Переключатель</w:t>
            </w:r>
          </w:p>
        </w:tc>
        <w:tc>
          <w:tcPr>
            <w:tcW w:type="dxa" w:w="1984"/>
            <w:tcMar>
              <w:top w:w="70" w:type="dxa"/>
              <w:start w:w="90" w:type="dxa"/>
              <w:bottom w:w="70" w:type="dxa"/>
              <w:end w:w="90" w:type="dxa"/>
            </w:tcMar>
            <w:vAlign w:val="top"/>
            <w:shd w:fill="FFFFFF"/>
          </w:tcPr>
          <w:p>
            <w:pPr>
              <w:keepLines/>
              <w:widowControl/>
              <w:spacing w:after="0" w:before="0"/>
            </w:pPr>
            <w:r>
              <w:rPr>
                <w:sz w:val="16"/>
              </w:rPr>
              <w:t>Цвет</w:t>
            </w:r>
          </w:p>
        </w:tc>
        <w:tc>
          <w:tcPr>
            <w:tcW w:type="dxa" w:w="1984"/>
            <w:tcMar>
              <w:top w:w="70" w:type="dxa"/>
              <w:start w:w="90" w:type="dxa"/>
              <w:bottom w:w="70" w:type="dxa"/>
              <w:end w:w="90" w:type="dxa"/>
            </w:tcMar>
            <w:vAlign w:val="top"/>
            <w:shd w:fill="FFFFFF"/>
          </w:tcPr>
          <w:p>
            <w:pPr>
              <w:keepLines/>
              <w:widowControl/>
              <w:spacing w:after="0" w:before="0"/>
            </w:pPr>
            <w:r>
              <w:rPr>
                <w:sz w:val="16"/>
              </w:rPr>
              <w:t>Свои цвета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cl_particle_rgb_enable</w:t>
            </w:r>
          </w:p>
        </w:tc>
        <w:tc>
          <w:tcPr>
            <w:tcW w:type="dxa" w:w="1984"/>
            <w:tcMar>
              <w:top w:w="70" w:type="dxa"/>
              <w:start w:w="90" w:type="dxa"/>
              <w:bottom w:w="70" w:type="dxa"/>
              <w:end w:w="90" w:type="dxa"/>
            </w:tcMar>
            <w:vAlign w:val="top"/>
            <w:shd w:fill="FFFFFF"/>
          </w:tcPr>
          <w:p>
            <w:pPr>
              <w:keepLines/>
              <w:widowControl/>
              <w:spacing w:after="0" w:before="0"/>
            </w:pPr>
            <w:r>
              <w:rPr>
                <w:sz w:val="16"/>
              </w:rPr>
              <w:t>Главный переключатель своих цветов ТОЛЬКО стандартных семейств. «Выкл.» — стоковый цвет, выбор сохраняется. Не меняет выпуск частиц, AVFX и контактные эффекты. Применяется сразу. [Выкл. / Вкл.]</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Кровь и биология...</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Кровь, обильная кровь, зелёная кровь и следы кусков. Семейств на странице: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Оружие и следы...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2FAFE"/>
          </w:tcPr>
          <w:p>
            <w:pPr>
              <w:keepLines/>
              <w:widowControl/>
              <w:spacing w:after="0" w:before="0"/>
            </w:pPr>
            <w:r>
              <w:rPr>
                <w:sz w:val="16"/>
              </w:rPr>
              <w:t>Следы снарядов и частицы-ауры оружия. Семейств на странице: 14.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Попадания, взрывы и искры...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Пыль от попаданий, обломки взрывов, тепловой луч и искры. Семейств на странице: 13.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Вода, всплески и телепорт...</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2FAFE"/>
          </w:tcPr>
          <w:p>
            <w:pPr>
              <w:keepLines/>
              <w:widowControl/>
              <w:spacing w:after="0" w:before="0"/>
            </w:pPr>
            <w:r>
              <w:rPr>
                <w:sz w:val="16"/>
              </w:rPr>
              <w:t>Подтипы всплесков, пузыри и частицы телепорта. Семейств на странице: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Мир и сущности...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Вход, возрождение, флаги, мухи, дульная пыль и частицы дыма. Семейств на странице: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Дополнения и расширенное...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2FAFE"/>
          </w:tcPr>
          <w:p>
            <w:pPr>
              <w:keepLines/>
              <w:widowControl/>
              <w:spacing w:after="0" w:before="0"/>
            </w:pPr>
            <w:r>
              <w:rPr>
                <w:sz w:val="16"/>
              </w:rPr>
              <w:t>Эффекты дополнений и семейства, цвет которых задаёт сервер. Семейств на странице: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Совместимость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q2prox_pfx_g_rail</w:t>
            </w:r>
          </w:p>
        </w:tc>
        <w:tc>
          <w:tcPr>
            <w:tcW w:type="dxa" w:w="1984"/>
            <w:tcMar>
              <w:top w:w="70" w:type="dxa"/>
              <w:start w:w="90" w:type="dxa"/>
              <w:bottom w:w="70" w:type="dxa"/>
              <w:end w:w="90" w:type="dxa"/>
            </w:tcMar>
            <w:vAlign w:val="top"/>
            <w:shd w:fill="FFFFFF"/>
          </w:tcPr>
          <w:p>
            <w:pPr>
              <w:keepLines/>
              <w:widowControl/>
              <w:spacing w:after="0" w:before="0"/>
            </w:pPr>
            <w:r>
              <w:rPr>
                <w:sz w:val="16"/>
              </w:rPr>
              <w:t>Классические и современные частицы Railgun и мост со старыми цветами. Семейств на странице: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Как это работает</w:t>
            </w:r>
          </w:p>
        </w:tc>
        <w:tc>
          <w:tcPr>
            <w:tcW w:type="dxa" w:w="1984"/>
            <w:tcMar>
              <w:top w:w="70" w:type="dxa"/>
              <w:start w:w="90" w:type="dxa"/>
              <w:bottom w:w="70" w:type="dxa"/>
              <w:end w:w="90" w:type="dxa"/>
            </w:tcMar>
            <w:vAlign w:val="top"/>
            <w:shd w:fill="F2FAFE"/>
          </w:tcPr>
          <w:p>
            <w:pPr>
              <w:keepLines/>
              <w:widowControl/>
              <w:spacing w:after="0" w:before="0"/>
            </w:pPr>
            <w:r>
              <w:rPr>
                <w:sz w:val="16"/>
              </w:rPr>
              <w:t>Как это работает</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Как это работает</w:t>
            </w:r>
          </w:p>
        </w:tc>
        <w:tc>
          <w:tcPr>
            <w:tcW w:type="dxa" w:w="1984"/>
            <w:tcMar>
              <w:top w:w="70" w:type="dxa"/>
              <w:start w:w="90" w:type="dxa"/>
              <w:bottom w:w="70" w:type="dxa"/>
              <w:end w:w="90" w:type="dxa"/>
            </w:tcMar>
            <w:vAlign w:val="top"/>
            <w:shd w:fill="FFFFFF"/>
          </w:tcPr>
          <w:p>
            <w:pPr>
              <w:keepLines/>
              <w:widowControl/>
              <w:spacing w:after="0" w:before="0"/>
            </w:pPr>
            <w:r>
              <w:rPr>
                <w:sz w:val="16"/>
              </w:rPr>
              <w:t>Глобальные настройки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Standard particle settings are global Q2PRO-X preferences.</w:t>
            </w:r>
          </w:p>
        </w:tc>
        <w:tc>
          <w:tcPr>
            <w:tcW w:type="dxa" w:w="1984"/>
            <w:tcMar>
              <w:top w:w="70" w:type="dxa"/>
              <w:start w:w="90" w:type="dxa"/>
              <w:bottom w:w="70" w:type="dxa"/>
              <w:end w:w="90" w:type="dxa"/>
            </w:tcMar>
            <w:vAlign w:val="top"/>
            <w:shd w:fill="FFFFFF"/>
          </w:tcPr>
          <w:p>
            <w:pPr>
              <w:keepLines/>
              <w:widowControl/>
              <w:spacing w:after="0" w:before="0"/>
            </w:pPr>
            <w:r>
              <w:rPr>
                <w:sz w:val="16"/>
              </w:rPr>
              <w:t>Это глобальные настройки Q2PRO-X для стандартных семейств частиц Quake II. Они переживают карты, моды, серверы и смену обычных пресетов AVFX или контактных пресетов.</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Как это работает</w:t>
            </w:r>
          </w:p>
        </w:tc>
        <w:tc>
          <w:tcPr>
            <w:tcW w:type="dxa" w:w="1984"/>
            <w:tcMar>
              <w:top w:w="70" w:type="dxa"/>
              <w:start w:w="90" w:type="dxa"/>
              <w:bottom w:w="70" w:type="dxa"/>
              <w:end w:w="90" w:type="dxa"/>
            </w:tcMar>
            <w:vAlign w:val="top"/>
            <w:shd w:fill="F2FAFE"/>
          </w:tcPr>
          <w:p>
            <w:pPr>
              <w:keepLines/>
              <w:widowControl/>
              <w:spacing w:after="0" w:before="0"/>
            </w:pPr>
            <w:r>
              <w:rPr>
                <w:sz w:val="16"/>
              </w:rPr>
              <w:t>Выключенные частицы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echo Particles off suppresses only future particles of that family.</w:t>
            </w:r>
          </w:p>
        </w:tc>
        <w:tc>
          <w:tcPr>
            <w:tcW w:type="dxa" w:w="1984"/>
            <w:tcMar>
              <w:top w:w="70" w:type="dxa"/>
              <w:start w:w="90" w:type="dxa"/>
              <w:bottom w:w="70" w:type="dxa"/>
              <w:end w:w="90" w:type="dxa"/>
            </w:tcMar>
            <w:vAlign w:val="top"/>
            <w:shd w:fill="F2FAFE"/>
          </w:tcPr>
          <w:p>
            <w:pPr>
              <w:keepLines/>
              <w:widowControl/>
              <w:spacing w:after="0" w:before="0"/>
            </w:pPr>
            <w:r>
              <w:rPr>
                <w:sz w:val="16"/>
              </w:rPr>
              <w:t>Выключение семейства останавливает только его будущие частицы, до их выделения и отправки на отрисовку. Уже летящие частицы доживают штатно, а количество, физика, время жизни, звук и игровая механика события не меняются.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Как это работает</w:t>
            </w:r>
          </w:p>
        </w:tc>
        <w:tc>
          <w:tcPr>
            <w:tcW w:type="dxa" w:w="1984"/>
            <w:tcMar>
              <w:top w:w="70" w:type="dxa"/>
              <w:start w:w="90" w:type="dxa"/>
              <w:bottom w:w="70" w:type="dxa"/>
              <w:end w:w="90" w:type="dxa"/>
            </w:tcMar>
            <w:vAlign w:val="top"/>
            <w:shd w:fill="FFFFFF"/>
          </w:tcPr>
          <w:p>
            <w:pPr>
              <w:keepLines/>
              <w:widowControl/>
              <w:spacing w:after="0" w:before="0"/>
            </w:pPr>
            <w:r>
              <w:rPr>
                <w:sz w:val="16"/>
              </w:rPr>
              <w:t>Порядок переключателей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cl_particles and the legacy switches take precedence over the family switches.</w:t>
            </w:r>
          </w:p>
        </w:tc>
        <w:tc>
          <w:tcPr>
            <w:tcW w:type="dxa" w:w="1984"/>
            <w:tcMar>
              <w:top w:w="70" w:type="dxa"/>
              <w:start w:w="90" w:type="dxa"/>
              <w:bottom w:w="70" w:type="dxa"/>
              <w:end w:w="90" w:type="dxa"/>
            </w:tcMar>
            <w:vAlign w:val="top"/>
            <w:shd w:fill="FFFFFF"/>
          </w:tcPr>
          <w:p>
            <w:pPr>
              <w:keepLines/>
              <w:widowControl/>
              <w:spacing w:after="0" w:before="0"/>
            </w:pPr>
            <w:r>
              <w:rPr>
                <w:sz w:val="16"/>
              </w:rPr>
              <w:t>Сначала решают общий выключатель частиц и старые переключатели отдельных эффектов: если они что-то скрывают, это всегда сильнее. Переключатель семейства — самая тонкая ступень после них. Главный переключатель цвета выше меняет цвет ТОЛЬКО стандартных семейств.</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Как это работает</w:t>
            </w:r>
          </w:p>
        </w:tc>
        <w:tc>
          <w:tcPr>
            <w:tcW w:type="dxa" w:w="1984"/>
            <w:tcMar>
              <w:top w:w="70" w:type="dxa"/>
              <w:start w:w="90" w:type="dxa"/>
              <w:bottom w:w="70" w:type="dxa"/>
              <w:end w:w="90" w:type="dxa"/>
            </w:tcMar>
            <w:vAlign w:val="top"/>
            <w:shd w:fill="F2FAFE"/>
          </w:tcPr>
          <w:p>
            <w:pPr>
              <w:keepLines/>
              <w:widowControl/>
              <w:spacing w:after="0" w:before="0"/>
            </w:pPr>
            <w:r>
              <w:rPr>
                <w:sz w:val="16"/>
              </w:rPr>
              <w:t>AVFX и контактные эффекты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echo AVFX and Player Contact particles have their own controls.</w:t>
            </w:r>
          </w:p>
        </w:tc>
        <w:tc>
          <w:tcPr>
            <w:tcW w:type="dxa" w:w="1984"/>
            <w:tcMar>
              <w:top w:w="70" w:type="dxa"/>
              <w:start w:w="90" w:type="dxa"/>
              <w:bottom w:w="70" w:type="dxa"/>
              <w:end w:w="90" w:type="dxa"/>
            </w:tcMar>
            <w:vAlign w:val="top"/>
            <w:shd w:fill="F2FAFE"/>
          </w:tcPr>
          <w:p>
            <w:pPr>
              <w:keepLines/>
              <w:widowControl/>
              <w:spacing w:after="0" w:before="0"/>
            </w:pPr>
            <w:r>
              <w:rPr>
                <w:sz w:val="16"/>
              </w:rPr>
              <w:t>Эффекты AVFX, переиспользующие стоковый генератор частиц, включаются и перекрашиваются на своих страницах AVFX и в обычных пресетах AVFX. Кровь контактных эффектов настраивается в контактных пресетах. Ничто на этой странице их не затрагивает.</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Связанные страницы</w:t>
            </w:r>
          </w:p>
        </w:tc>
        <w:tc>
          <w:tcPr>
            <w:tcW w:type="dxa" w:w="1984"/>
            <w:tcMar>
              <w:top w:w="70" w:type="dxa"/>
              <w:start w:w="90" w:type="dxa"/>
              <w:bottom w:w="70" w:type="dxa"/>
              <w:end w:w="90" w:type="dxa"/>
            </w:tcMar>
            <w:vAlign w:val="top"/>
            <w:shd w:fill="FFFFFF"/>
          </w:tcPr>
          <w:p>
            <w:pPr>
              <w:keepLines/>
              <w:widowControl/>
              <w:spacing w:after="0" w:before="0"/>
            </w:pPr>
            <w:r>
              <w:rPr>
                <w:sz w:val="16"/>
              </w:rPr>
              <w:t>Связанные страницы</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Связанные страницы</w:t>
            </w:r>
          </w:p>
        </w:tc>
        <w:tc>
          <w:tcPr>
            <w:tcW w:type="dxa" w:w="1984"/>
            <w:tcMar>
              <w:top w:w="70" w:type="dxa"/>
              <w:start w:w="90" w:type="dxa"/>
              <w:bottom w:w="70" w:type="dxa"/>
              <w:end w:w="90" w:type="dxa"/>
            </w:tcMar>
            <w:vAlign w:val="top"/>
            <w:shd w:fill="F2FAFE"/>
          </w:tcPr>
          <w:p>
            <w:pPr>
              <w:keepLines/>
              <w:widowControl/>
              <w:spacing w:after="0" w:before="0"/>
            </w:pPr>
            <w:r>
              <w:rPr>
                <w:sz w:val="16"/>
              </w:rPr>
              <w:t>Частицы и видимость эффектов...</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g_particles</w:t>
            </w:r>
          </w:p>
        </w:tc>
        <w:tc>
          <w:tcPr>
            <w:tcW w:type="dxa" w:w="1984"/>
            <w:tcMar>
              <w:top w:w="70" w:type="dxa"/>
              <w:start w:w="90" w:type="dxa"/>
              <w:bottom w:w="70" w:type="dxa"/>
              <w:end w:w="90" w:type="dxa"/>
            </w:tcMar>
            <w:vAlign w:val="top"/>
            <w:shd w:fill="F2FAFE"/>
          </w:tcPr>
          <w:p>
            <w:pPr>
              <w:keepLines/>
              <w:widowControl/>
              <w:spacing w:after="0" w:before="0"/>
            </w:pPr>
            <w:r>
              <w:rPr>
                <w:sz w:val="16"/>
              </w:rPr>
              <w:t>Общий выключатель частиц, старые переключатели отдельных эффектов, своя кровь и броня, искажение воды.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Связанные страницы</w:t>
            </w:r>
          </w:p>
        </w:tc>
        <w:tc>
          <w:tcPr>
            <w:tcW w:type="dxa" w:w="1984"/>
            <w:tcMar>
              <w:top w:w="70" w:type="dxa"/>
              <w:start w:w="90" w:type="dxa"/>
              <w:bottom w:w="70" w:type="dxa"/>
              <w:end w:w="90" w:type="dxa"/>
            </w:tcMar>
            <w:vAlign w:val="top"/>
            <w:shd w:fill="FFFFFF"/>
          </w:tcPr>
          <w:p>
            <w:pPr>
              <w:keepLines/>
              <w:widowControl/>
              <w:spacing w:after="0" w:before="0"/>
            </w:pPr>
            <w:r>
              <w:rPr>
                <w:sz w:val="16"/>
              </w:rPr>
              <w:t>Настроить след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g_railtrail</w:t>
            </w:r>
          </w:p>
        </w:tc>
        <w:tc>
          <w:tcPr>
            <w:tcW w:type="dxa" w:w="1984"/>
            <w:tcMar>
              <w:top w:w="70" w:type="dxa"/>
              <w:start w:w="90" w:type="dxa"/>
              <w:bottom w:w="70" w:type="dxa"/>
              <w:end w:w="90" w:type="dxa"/>
            </w:tcMar>
            <w:vAlign w:val="top"/>
            <w:shd w:fill="FFFFFF"/>
          </w:tcPr>
          <w:p>
            <w:pPr>
              <w:keepLines/>
              <w:widowControl/>
              <w:spacing w:after="0" w:before="0"/>
            </w:pPr>
            <w:r>
              <w:rPr>
                <w:sz w:val="16"/>
              </w:rPr>
              <w:t>Стиль луча Railgun, длительность, ширина ядра и спирали, списки цветов ядра и спирали.</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Связанные страницы</w:t>
            </w:r>
          </w:p>
        </w:tc>
        <w:tc>
          <w:tcPr>
            <w:tcW w:type="dxa" w:w="1984"/>
            <w:tcMar>
              <w:top w:w="70" w:type="dxa"/>
              <w:start w:w="90" w:type="dxa"/>
              <w:bottom w:w="70" w:type="dxa"/>
              <w:end w:w="90" w:type="dxa"/>
            </w:tcMar>
            <w:vAlign w:val="top"/>
            <w:shd w:fill="F2FAFE"/>
          </w:tcPr>
          <w:p>
            <w:pPr>
              <w:keepLines/>
              <w:widowControl/>
              <w:spacing w:after="0" w:before="0"/>
            </w:pPr>
            <w:r>
              <w:rPr>
                <w:sz w:val="16"/>
              </w:rPr>
              <w:t>Сбросить все стандартные частицы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all</w:t>
            </w:r>
          </w:p>
        </w:tc>
        <w:tc>
          <w:tcPr>
            <w:tcW w:type="dxa" w:w="1984"/>
            <w:tcMar>
              <w:top w:w="70" w:type="dxa"/>
              <w:start w:w="90" w:type="dxa"/>
              <w:bottom w:w="70" w:type="dxa"/>
              <w:end w:w="90" w:type="dxa"/>
            </w:tcMar>
            <w:vAlign w:val="top"/>
            <w:shd w:fill="F2FAFE"/>
          </w:tcPr>
          <w:p>
            <w:pPr>
              <w:keepLines/>
              <w:widowControl/>
              <w:spacing w:after="0" w:before="0"/>
            </w:pPr>
            <w:r>
              <w:rPr>
                <w:sz w:val="16"/>
              </w:rPr>
              <w:t>Вернуть частицы всех стандартных семейств во включённое состояние, выключить все «свои цвета» и вернуть все стоковые цвета. AVFX, контактные эффекты, общие переключатели видимости, форма частиц и геометрия Railgun не затрагиваются.</w:t>
            </w:r>
          </w:p>
        </w:tc>
      </w:tr>
    </w:tbl>
    <w:p>
      <w:pPr>
        <w:spacing w:after="20"/>
      </w:pPr>
    </w:p>
    <w:p>
      <w:pPr>
        <w:widowControl/>
      </w:pPr>
      <w:r>
        <w:rPr>
          <w:b/>
        </w:rPr>
        <w:t>Стандартные частицы: кровь и биология</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Красная кровь...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q2prox_pfx_f_blood_red</w:t>
            </w:r>
          </w:p>
        </w:tc>
        <w:tc>
          <w:tcPr>
            <w:tcW w:type="dxa" w:w="1984"/>
            <w:tcMar>
              <w:top w:w="70" w:type="dxa"/>
              <w:start w:w="90" w:type="dxa"/>
              <w:bottom w:w="70" w:type="dxa"/>
              <w:end w:w="90" w:type="dxa"/>
            </w:tcMar>
            <w:vAlign w:val="top"/>
            <w:shd w:fill="FFFFFF"/>
          </w:tcPr>
          <w:p>
            <w:pPr>
              <w:keepLines/>
              <w:widowControl/>
              <w:spacing w:after="0" w:before="0"/>
            </w:pPr>
            <w:r>
              <w:rPr>
                <w:sz w:val="16"/>
              </w:rPr>
              <w:t>Обычная кровь от попадания по плоти: серверное событие TE_BLOOD, предсказанная локальная копия и повтор неатрибутированного события контактным слоем.</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Обильная кровь...</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q2prox_pfx_f_blood_heavy</w:t>
            </w:r>
          </w:p>
        </w:tc>
        <w:tc>
          <w:tcPr>
            <w:tcW w:type="dxa" w:w="1984"/>
            <w:tcMar>
              <w:top w:w="70" w:type="dxa"/>
              <w:start w:w="90" w:type="dxa"/>
              <w:bottom w:w="70" w:type="dxa"/>
              <w:end w:w="90" w:type="dxa"/>
            </w:tcMar>
            <w:vAlign w:val="top"/>
            <w:shd w:fill="F2FAFE"/>
          </w:tcPr>
          <w:p>
            <w:pPr>
              <w:keepLines/>
              <w:widowControl/>
              <w:spacing w:after="0" w:before="0"/>
            </w:pPr>
            <w:r>
              <w:rPr>
                <w:sz w:val="16"/>
              </w:rPr>
              <w:t>Мощный выброс крови масштаба гибов: TE_MOREBLOOD и его повтор контактным слоем.</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Зелёная кровь...</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q2prox_pfx_f_blood_green</w:t>
            </w:r>
          </w:p>
        </w:tc>
        <w:tc>
          <w:tcPr>
            <w:tcW w:type="dxa" w:w="1984"/>
            <w:tcMar>
              <w:top w:w="70" w:type="dxa"/>
              <w:start w:w="90" w:type="dxa"/>
              <w:bottom w:w="70" w:type="dxa"/>
              <w:end w:w="90" w:type="dxa"/>
            </w:tcMar>
            <w:vAlign w:val="top"/>
            <w:shd w:fill="FFFFFF"/>
          </w:tcPr>
          <w:p>
            <w:pPr>
              <w:keepLines/>
              <w:widowControl/>
              <w:spacing w:after="0" w:before="0"/>
            </w:pPr>
            <w:r>
              <w:rPr>
                <w:sz w:val="16"/>
              </w:rPr>
              <w:t>Событие TE_GREENBLOOD для нечеловеческих целей (точный элемент палитры, без градиента).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След красного куска...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q2prox_pfx_f_gib_trail_red</w:t>
            </w:r>
          </w:p>
        </w:tc>
        <w:tc>
          <w:tcPr>
            <w:tcW w:type="dxa" w:w="1984"/>
            <w:tcMar>
              <w:top w:w="70" w:type="dxa"/>
              <w:start w:w="90" w:type="dxa"/>
              <w:bottom w:w="70" w:type="dxa"/>
              <w:end w:w="90" w:type="dxa"/>
            </w:tcMar>
            <w:vAlign w:val="top"/>
            <w:shd w:fill="F2FAFE"/>
          </w:tcPr>
          <w:p>
            <w:pPr>
              <w:keepLines/>
              <w:widowControl/>
              <w:spacing w:after="0" w:before="0"/>
            </w:pPr>
            <w:r>
              <w:rPr>
                <w:sz w:val="16"/>
              </w:rPr>
              <w:t>Кровавый след, тянущийся за летящими кусками (EF_GIB).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зелёного куска...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q2prox_pfx_f_gib_trail_green</w:t>
            </w:r>
          </w:p>
        </w:tc>
        <w:tc>
          <w:tcPr>
            <w:tcW w:type="dxa" w:w="1984"/>
            <w:tcMar>
              <w:top w:w="70" w:type="dxa"/>
              <w:start w:w="90" w:type="dxa"/>
              <w:bottom w:w="70" w:type="dxa"/>
              <w:end w:w="90" w:type="dxa"/>
            </w:tcMar>
            <w:vAlign w:val="top"/>
            <w:shd w:fill="FFFFFF"/>
          </w:tcPr>
          <w:p>
            <w:pPr>
              <w:keepLines/>
              <w:widowControl/>
              <w:spacing w:after="0" w:before="0"/>
            </w:pPr>
            <w:r>
              <w:rPr>
                <w:sz w:val="16"/>
              </w:rPr>
              <w:t>След, тянущийся за обломками EF_GREENGIB.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blood</w:t>
            </w:r>
          </w:p>
        </w:tc>
        <w:tc>
          <w:tcPr>
            <w:tcW w:type="dxa" w:w="1984"/>
            <w:tcMar>
              <w:top w:w="70" w:type="dxa"/>
              <w:start w:w="90" w:type="dxa"/>
              <w:bottom w:w="70" w:type="dxa"/>
              <w:end w:w="90" w:type="dxa"/>
            </w:tcMar>
            <w:vAlign w:val="top"/>
            <w:shd w:fill="FFFFFF"/>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Вернуться в хаб стандартных частиц.</w:t>
            </w:r>
          </w:p>
        </w:tc>
      </w:tr>
    </w:tbl>
    <w:p>
      <w:pPr>
        <w:spacing w:after="20"/>
      </w:pPr>
    </w:p>
    <w:p>
      <w:pPr>
        <w:widowControl/>
      </w:pPr>
      <w:r>
        <w:rPr>
          <w:b/>
        </w:rPr>
        <w:t>Стандартные частицы: оружие и следы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бластера...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Жёлтый след частиц за зарядом бластера; тот же генератор использует след снаряда EF_PLASMA.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Попадание бластера...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Жёлтый выброс частиц при попадании заряда бластера: TE_BLASTER, оба временных объекта синего гипербластера и предсказанное локальное попадание.</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зелёного заряда...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q2prox_pfx_f_hyperblaster_trail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Зелёный след частиц за зарядом бластера с флагом tracker.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Попадание зелёного заряда...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q2prox_pfx_f_hyperblaster_impact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Зелёный выброс частиц при попадании TE_BLASTER2.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Попадание флешетты...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q2prox_pfx_f_flechette_impact</w:t>
            </w:r>
          </w:p>
        </w:tc>
        <w:tc>
          <w:tcPr>
            <w:tcW w:type="dxa" w:w="1984"/>
            <w:tcMar>
              <w:top w:w="70" w:type="dxa"/>
              <w:start w:w="90" w:type="dxa"/>
              <w:bottom w:w="70" w:type="dxa"/>
              <w:end w:w="90" w:type="dxa"/>
            </w:tcMar>
            <w:vAlign w:val="top"/>
            <w:shd w:fill="FFFFFF"/>
          </w:tcPr>
          <w:p>
            <w:pPr>
              <w:keepLines/>
              <w:widowControl/>
              <w:spacing w:after="0" w:before="0"/>
            </w:pPr>
            <w:r>
              <w:rPr>
                <w:sz w:val="16"/>
              </w:rPr>
              <w:t>Холодный синий выброс частиц при попадании TE_FLECHETTE.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Дымный след ракеты...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q2prox_pfx_f_rocket_smoke</w:t>
            </w:r>
          </w:p>
        </w:tc>
        <w:tc>
          <w:tcPr>
            <w:tcW w:type="dxa" w:w="1984"/>
            <w:tcMar>
              <w:top w:w="70" w:type="dxa"/>
              <w:start w:w="90" w:type="dxa"/>
              <w:bottom w:w="70" w:type="dxa"/>
              <w:end w:w="90" w:type="dxa"/>
            </w:tcMar>
            <w:vAlign w:val="top"/>
            <w:shd w:fill="F2FAFE"/>
          </w:tcPr>
          <w:p>
            <w:pPr>
              <w:keepLines/>
              <w:widowControl/>
              <w:spacing w:after="0" w:before="0"/>
            </w:pPr>
            <w:r>
              <w:rPr>
                <w:sz w:val="16"/>
              </w:rPr>
              <w:t>Серый затухающий дымный поток за ракетой. Не зависит от огненного подпотока ракеты.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Огненный след ракеты...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q2prox_pfx_f_rocket_fire</w:t>
            </w:r>
          </w:p>
        </w:tc>
        <w:tc>
          <w:tcPr>
            <w:tcW w:type="dxa" w:w="1984"/>
            <w:tcMar>
              <w:top w:w="70" w:type="dxa"/>
              <w:start w:w="90" w:type="dxa"/>
              <w:bottom w:w="70" w:type="dxa"/>
              <w:end w:w="90" w:type="dxa"/>
            </w:tcMar>
            <w:vAlign w:val="top"/>
            <w:shd w:fill="FFFFFF"/>
          </w:tcPr>
          <w:p>
            <w:pPr>
              <w:keepLines/>
              <w:widowControl/>
              <w:spacing w:after="0" w:before="0"/>
            </w:pPr>
            <w:r>
              <w:rPr>
                <w:sz w:val="16"/>
              </w:rPr>
              <w:t>Яркие незатухающие огненные искры внутри следа ракеты. Не зависят от дымного потока ракеты.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Дымный след гранаты...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q2prox_pfx_f_grenade_smoke</w:t>
            </w:r>
          </w:p>
        </w:tc>
        <w:tc>
          <w:tcPr>
            <w:tcW w:type="dxa" w:w="1984"/>
            <w:tcMar>
              <w:top w:w="70" w:type="dxa"/>
              <w:start w:w="90" w:type="dxa"/>
              <w:bottom w:w="70" w:type="dxa"/>
              <w:end w:w="90" w:type="dxa"/>
            </w:tcMar>
            <w:vAlign w:val="top"/>
            <w:shd w:fill="F2FAFE"/>
          </w:tcPr>
          <w:p>
            <w:pPr>
              <w:keepLines/>
              <w:widowControl/>
              <w:spacing w:after="0" w:before="0"/>
            </w:pPr>
            <w:r>
              <w:rPr>
                <w:sz w:val="16"/>
              </w:rPr>
              <w:t>Серый затухающий дымный поток за гранатой.</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огненного шара...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q2prox_pfx_f_fireball_trail</w:t>
            </w:r>
          </w:p>
        </w:tc>
        <w:tc>
          <w:tcPr>
            <w:tcW w:type="dxa" w:w="1984"/>
            <w:tcMar>
              <w:top w:w="70" w:type="dxa"/>
              <w:start w:w="90" w:type="dxa"/>
              <w:bottom w:w="70" w:type="dxa"/>
              <w:end w:w="90" w:type="dxa"/>
            </w:tcMar>
            <w:vAlign w:val="top"/>
            <w:shd w:fill="FFFFFF"/>
          </w:tcPr>
          <w:p>
            <w:pPr>
              <w:keepLines/>
              <w:widowControl/>
              <w:spacing w:after="0" w:before="0"/>
            </w:pPr>
            <w:r>
              <w:rPr>
                <w:sz w:val="16"/>
              </w:rPr>
              <w:t>След огненного шара EF_ROCKET/EF_GIB; оттенок следует счётчику следа самого снаряда, а не случайной величине.</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Аура BFG...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q2prox_pfx_f_bfg_aura</w:t>
            </w:r>
          </w:p>
        </w:tc>
        <w:tc>
          <w:tcPr>
            <w:tcW w:type="dxa" w:w="1984"/>
            <w:tcMar>
              <w:top w:w="70" w:type="dxa"/>
              <w:start w:w="90" w:type="dxa"/>
              <w:bottom w:w="70" w:type="dxa"/>
              <w:end w:w="90" w:type="dxa"/>
            </w:tcMar>
            <w:vAlign w:val="top"/>
            <w:shd w:fill="F2FAFE"/>
          </w:tcPr>
          <w:p>
            <w:pPr>
              <w:keepLines/>
              <w:widowControl/>
              <w:spacing w:after="0" w:before="0"/>
            </w:pPr>
            <w:r>
              <w:rPr>
                <w:sz w:val="16"/>
              </w:rPr>
              <w:t>Зелёная сфера частиц вокруг летящего шара BFG; оттенок зависит от расстояния до центра шара.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Ionripper...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q2prox_pfx_f_ionripper_trail</w:t>
            </w:r>
          </w:p>
        </w:tc>
        <w:tc>
          <w:tcPr>
            <w:tcW w:type="dxa" w:w="1984"/>
            <w:tcMar>
              <w:top w:w="70" w:type="dxa"/>
              <w:start w:w="90" w:type="dxa"/>
              <w:bottom w:w="70" w:type="dxa"/>
              <w:end w:w="90" w:type="dxa"/>
            </w:tcMar>
            <w:vAlign w:val="top"/>
            <w:shd w:fill="FFFFFF"/>
          </w:tcPr>
          <w:p>
            <w:pPr>
              <w:keepLines/>
              <w:widowControl/>
              <w:spacing w:after="0" w:before="0"/>
            </w:pPr>
            <w:r>
              <w:rPr>
                <w:sz w:val="16"/>
              </w:rPr>
              <w:t>Чередующийся тёплый след за снарядом EF_IONRIPPER.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След Tracker...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q2prox_pfx_f_tracker_trail</w:t>
            </w:r>
          </w:p>
        </w:tc>
        <w:tc>
          <w:tcPr>
            <w:tcW w:type="dxa" w:w="1984"/>
            <w:tcMar>
              <w:top w:w="70" w:type="dxa"/>
              <w:start w:w="90" w:type="dxa"/>
              <w:bottom w:w="70" w:type="dxa"/>
              <w:end w:w="90" w:type="dxa"/>
            </w:tcMar>
            <w:vAlign w:val="top"/>
            <w:shd w:fill="F2FAFE"/>
          </w:tcPr>
          <w:p>
            <w:pPr>
              <w:keepLines/>
              <w:widowControl/>
              <w:spacing w:after="0" w:before="0"/>
            </w:pPr>
            <w:r>
              <w:rPr>
                <w:sz w:val="16"/>
              </w:rPr>
              <w:t>Тёмный вьющийся след за снарядом EF_TRACKER.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Оболочка Tracker...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q2prox_pfx_f_tracker_shell</w:t>
            </w:r>
          </w:p>
        </w:tc>
        <w:tc>
          <w:tcPr>
            <w:tcW w:type="dxa" w:w="1984"/>
            <w:tcMar>
              <w:top w:w="70" w:type="dxa"/>
              <w:start w:w="90" w:type="dxa"/>
              <w:bottom w:w="70" w:type="dxa"/>
              <w:end w:w="90" w:type="dxa"/>
            </w:tcMar>
            <w:vAlign w:val="top"/>
            <w:shd w:fill="FFFFFF"/>
          </w:tcPr>
          <w:p>
            <w:pPr>
              <w:keepLines/>
              <w:widowControl/>
              <w:spacing w:after="0" w:before="0"/>
            </w:pPr>
            <w:r>
              <w:rPr>
                <w:sz w:val="16"/>
              </w:rPr>
              <w:t>Тёмная оболочка из частиц вокруг сущности с EF_TRACKERTRAIL.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Плазменная оболочка монстра...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q2prox_pfx_f_monster_plasma_shell</w:t>
            </w:r>
          </w:p>
        </w:tc>
        <w:tc>
          <w:tcPr>
            <w:tcW w:type="dxa" w:w="1984"/>
            <w:tcMar>
              <w:top w:w="70" w:type="dxa"/>
              <w:start w:w="90" w:type="dxa"/>
              <w:bottom w:w="70" w:type="dxa"/>
              <w:end w:w="90" w:type="dxa"/>
            </w:tcMar>
            <w:vAlign w:val="top"/>
            <w:shd w:fill="F2FAFE"/>
          </w:tcPr>
          <w:p>
            <w:pPr>
              <w:keepLines/>
              <w:widowControl/>
              <w:spacing w:after="0" w:before="0"/>
            </w:pPr>
            <w:r>
              <w:rPr>
                <w:sz w:val="16"/>
              </w:rPr>
              <w:t>Тёплая оболочка из частиц в начале плазменного луча монстра.</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weapons</w:t>
            </w:r>
          </w:p>
        </w:tc>
        <w:tc>
          <w:tcPr>
            <w:tcW w:type="dxa" w:w="1984"/>
            <w:tcMar>
              <w:top w:w="70" w:type="dxa"/>
              <w:start w:w="90" w:type="dxa"/>
              <w:bottom w:w="70" w:type="dxa"/>
              <w:end w:w="90" w:type="dxa"/>
            </w:tcMar>
            <w:vAlign w:val="top"/>
            <w:shd w:fill="F2FAFE"/>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Вернуться в хаб стандартных частиц.</w:t>
            </w:r>
          </w:p>
        </w:tc>
      </w:tr>
    </w:tbl>
    <w:p>
      <w:pPr>
        <w:spacing w:after="20"/>
      </w:pPr>
    </w:p>
    <w:p>
      <w:pPr>
        <w:widowControl/>
      </w:pPr>
      <w:r>
        <w:rPr>
          <w:b/>
        </w:rPr>
        <w:t>Стандартные частицы: попадания, взрывы и искры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Пыль от пули...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q2prox_pfx_f_gun_puff</w:t>
            </w:r>
          </w:p>
        </w:tc>
        <w:tc>
          <w:tcPr>
            <w:tcW w:type="dxa" w:w="1984"/>
            <w:tcMar>
              <w:top w:w="70" w:type="dxa"/>
              <w:start w:w="90" w:type="dxa"/>
              <w:bottom w:w="70" w:type="dxa"/>
              <w:end w:w="90" w:type="dxa"/>
            </w:tcMar>
            <w:vAlign w:val="top"/>
            <w:shd w:fill="FFFFFF"/>
          </w:tcPr>
          <w:p>
            <w:pPr>
              <w:keepLines/>
              <w:widowControl/>
              <w:spacing w:after="0" w:before="0"/>
            </w:pPr>
            <w:r>
              <w:rPr>
                <w:sz w:val="16"/>
              </w:rPr>
              <w:t>Серая пыль от пули или дробины, попавшей в стену, и для серверного события, и для предсказанной локальной копии. Спрайт дыма рядом — отдельный модельный эффект.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Искры по броне...</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q2prox_pfx_f_armor_sparks</w:t>
            </w:r>
          </w:p>
        </w:tc>
        <w:tc>
          <w:tcPr>
            <w:tcW w:type="dxa" w:w="1984"/>
            <w:tcMar>
              <w:top w:w="70" w:type="dxa"/>
              <w:start w:w="90" w:type="dxa"/>
              <w:bottom w:w="70" w:type="dxa"/>
              <w:end w:w="90" w:type="dxa"/>
            </w:tcMar>
            <w:vAlign w:val="top"/>
            <w:shd w:fill="F2FAFE"/>
          </w:tcPr>
          <w:p>
            <w:pPr>
              <w:keepLines/>
              <w:widowControl/>
              <w:spacing w:after="0" w:before="0"/>
            </w:pPr>
            <w:r>
              <w:rPr>
                <w:sz w:val="16"/>
              </w:rPr>
              <w:t>Небольшой тёплый выброс искр TE_SPARKS / TE_BULLET_SPARKS по броне.</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Обломки взрыва гранаты...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q2prox_pfx_f_explosion_grenade</w:t>
            </w:r>
          </w:p>
        </w:tc>
        <w:tc>
          <w:tcPr>
            <w:tcW w:type="dxa" w:w="1984"/>
            <w:tcMar>
              <w:top w:w="70" w:type="dxa"/>
              <w:start w:w="90" w:type="dxa"/>
              <w:bottom w:w="70" w:type="dxa"/>
              <w:end w:w="90" w:type="dxa"/>
            </w:tcMar>
            <w:vAlign w:val="top"/>
            <w:shd w:fill="FFFFFF"/>
          </w:tcPr>
          <w:p>
            <w:pPr>
              <w:keepLines/>
              <w:widowControl/>
              <w:spacing w:after="0" w:before="0"/>
            </w:pPr>
            <w:r>
              <w:rPr>
                <w:sz w:val="16"/>
              </w:rPr>
              <w:t>Тёплое облако обломков от взрыва гранаты. Старый бит гранаты в cl_disable_particles продолжает действовать дополнительно.</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Обломки взрыва ракеты...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q2prox_pfx_f_explosion_rocket</w:t>
            </w:r>
          </w:p>
        </w:tc>
        <w:tc>
          <w:tcPr>
            <w:tcW w:type="dxa" w:w="1984"/>
            <w:tcMar>
              <w:top w:w="70" w:type="dxa"/>
              <w:start w:w="90" w:type="dxa"/>
              <w:bottom w:w="70" w:type="dxa"/>
              <w:end w:w="90" w:type="dxa"/>
            </w:tcMar>
            <w:vAlign w:val="top"/>
            <w:shd w:fill="F2FAFE"/>
          </w:tcPr>
          <w:p>
            <w:pPr>
              <w:keepLines/>
              <w:widowControl/>
              <w:spacing w:after="0" w:before="0"/>
            </w:pPr>
            <w:r>
              <w:rPr>
                <w:sz w:val="16"/>
              </w:rPr>
              <w:t>Тёплое облако обломков от взрыва ракеты, серверного и предсказанного. Старый бит ракеты в cl_disable_particles продолжает действовать дополнительно.</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Обломки прочих взрывов...</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q2prox_pfx_f_explosion_generic</w:t>
            </w:r>
          </w:p>
        </w:tc>
        <w:tc>
          <w:tcPr>
            <w:tcW w:type="dxa" w:w="1984"/>
            <w:tcMar>
              <w:top w:w="70" w:type="dxa"/>
              <w:start w:w="90" w:type="dxa"/>
              <w:bottom w:w="70" w:type="dxa"/>
              <w:end w:w="90" w:type="dxa"/>
            </w:tcMar>
            <w:vAlign w:val="top"/>
            <w:shd w:fill="FFFFFF"/>
          </w:tcPr>
          <w:p>
            <w:pPr>
              <w:keepLines/>
              <w:widowControl/>
              <w:spacing w:after="0" w:before="0"/>
            </w:pPr>
            <w:r>
              <w:rPr>
                <w:sz w:val="16"/>
              </w:rPr>
              <w:t>Тёплое облако обломков всех прочих взрывов: TE_EXPLOSION1, TE_EXPLOSION2, их варианты без света и TE_PLASMA_EXPLOSION.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Обломки взрыва BFG...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q2prox_pfx_f_bfg_explosion</w:t>
            </w:r>
          </w:p>
        </w:tc>
        <w:tc>
          <w:tcPr>
            <w:tcW w:type="dxa" w:w="1984"/>
            <w:tcMar>
              <w:top w:w="70" w:type="dxa"/>
              <w:start w:w="90" w:type="dxa"/>
              <w:bottom w:w="70" w:type="dxa"/>
              <w:end w:w="90" w:type="dxa"/>
            </w:tcMar>
            <w:vAlign w:val="top"/>
            <w:shd w:fill="F2FAFE"/>
          </w:tcPr>
          <w:p>
            <w:pPr>
              <w:keepLines/>
              <w:widowControl/>
              <w:spacing w:after="0" w:before="0"/>
            </w:pPr>
            <w:r>
              <w:rPr>
                <w:sz w:val="16"/>
              </w:rPr>
              <w:t>Зелёное облако обломков TE_BFG_BIGEXPLOSION.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Взрыв Tracker...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q2prox_pfx_f_tracker_explosion</w:t>
            </w:r>
          </w:p>
        </w:tc>
        <w:tc>
          <w:tcPr>
            <w:tcW w:type="dxa" w:w="1984"/>
            <w:tcMar>
              <w:top w:w="70" w:type="dxa"/>
              <w:start w:w="90" w:type="dxa"/>
              <w:bottom w:w="70" w:type="dxa"/>
              <w:end w:w="90" w:type="dxa"/>
            </w:tcMar>
            <w:vAlign w:val="top"/>
            <w:shd w:fill="FFFFFF"/>
          </w:tcPr>
          <w:p>
            <w:pPr>
              <w:keepLines/>
              <w:widowControl/>
              <w:spacing w:after="0" w:before="0"/>
            </w:pPr>
            <w:r>
              <w:rPr>
                <w:sz w:val="16"/>
              </w:rPr>
              <w:t>Тёмный выброс частиц TE_TRACKER_EXPLOSION.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Частицы теплового луча...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q2prox_pfx_f_heatbeam_particles</w:t>
            </w:r>
          </w:p>
        </w:tc>
        <w:tc>
          <w:tcPr>
            <w:tcW w:type="dxa" w:w="1984"/>
            <w:tcMar>
              <w:top w:w="70" w:type="dxa"/>
              <w:start w:w="90" w:type="dxa"/>
              <w:bottom w:w="70" w:type="dxa"/>
              <w:end w:w="90" w:type="dxa"/>
            </w:tcMar>
            <w:vAlign w:val="top"/>
            <w:shd w:fill="F2FAFE"/>
          </w:tcPr>
          <w:p>
            <w:pPr>
              <w:keepLines/>
              <w:widowControl/>
              <w:spacing w:after="0" w:before="0"/>
            </w:pPr>
            <w:r>
              <w:rPr>
                <w:sz w:val="16"/>
              </w:rPr>
              <w:t>Вращающийся рукав из частиц, образующий сам тепловой луч.</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Искры теплового луча...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q2prox_pfx_f_heatbeam_sparks</w:t>
            </w:r>
          </w:p>
        </w:tc>
        <w:tc>
          <w:tcPr>
            <w:tcW w:type="dxa" w:w="1984"/>
            <w:tcMar>
              <w:top w:w="70" w:type="dxa"/>
              <w:start w:w="90" w:type="dxa"/>
              <w:bottom w:w="70" w:type="dxa"/>
              <w:end w:w="90" w:type="dxa"/>
            </w:tcMar>
            <w:vAlign w:val="top"/>
            <w:shd w:fill="FFFFFF"/>
          </w:tcPr>
          <w:p>
            <w:pPr>
              <w:keepLines/>
              <w:widowControl/>
              <w:spacing w:after="0" w:before="0"/>
            </w:pPr>
            <w:r>
              <w:rPr>
                <w:sz w:val="16"/>
              </w:rPr>
              <w:t>Серая вспышка искр TE_HEATBEAM_SPARKS в точке попадания луча.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Пар теплового луча...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q2prox_pfx_f_heatbeam_steam</w:t>
            </w:r>
          </w:p>
        </w:tc>
        <w:tc>
          <w:tcPr>
            <w:tcW w:type="dxa" w:w="1984"/>
            <w:tcMar>
              <w:top w:w="70" w:type="dxa"/>
              <w:start w:w="90" w:type="dxa"/>
              <w:bottom w:w="70" w:type="dxa"/>
              <w:end w:w="90" w:type="dxa"/>
            </w:tcMar>
            <w:vAlign w:val="top"/>
            <w:shd w:fill="F2FAFE"/>
          </w:tcPr>
          <w:p>
            <w:pPr>
              <w:keepLines/>
              <w:widowControl/>
              <w:spacing w:after="0" w:before="0"/>
            </w:pPr>
            <w:r>
              <w:rPr>
                <w:sz w:val="16"/>
              </w:rPr>
              <w:t>Тёплая струя пара TE_HEATBEAM_STEAM.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Искры экрана...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q2prox_pfx_f_screen_sparks</w:t>
            </w:r>
          </w:p>
        </w:tc>
        <w:tc>
          <w:tcPr>
            <w:tcW w:type="dxa" w:w="1984"/>
            <w:tcMar>
              <w:top w:w="70" w:type="dxa"/>
              <w:start w:w="90" w:type="dxa"/>
              <w:bottom w:w="70" w:type="dxa"/>
              <w:end w:w="90" w:type="dxa"/>
            </w:tcMar>
            <w:vAlign w:val="top"/>
            <w:shd w:fill="FFFFFF"/>
          </w:tcPr>
          <w:p>
            <w:pPr>
              <w:keepLines/>
              <w:widowControl/>
              <w:spacing w:after="0" w:before="0"/>
            </w:pPr>
            <w:r>
              <w:rPr>
                <w:sz w:val="16"/>
              </w:rPr>
              <w:t>Зелёный выброс искр TE_SCREEN_SPARKS.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Искры щита...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q2prox_pfx_f_shield_sparks</w:t>
            </w:r>
          </w:p>
        </w:tc>
        <w:tc>
          <w:tcPr>
            <w:tcW w:type="dxa" w:w="1984"/>
            <w:tcMar>
              <w:top w:w="70" w:type="dxa"/>
              <w:start w:w="90" w:type="dxa"/>
              <w:bottom w:w="70" w:type="dxa"/>
              <w:end w:w="90" w:type="dxa"/>
            </w:tcMar>
            <w:vAlign w:val="top"/>
            <w:shd w:fill="F2FAFE"/>
          </w:tcPr>
          <w:p>
            <w:pPr>
              <w:keepLines/>
              <w:widowControl/>
              <w:spacing w:after="0" w:before="0"/>
            </w:pPr>
            <w:r>
              <w:rPr>
                <w:sz w:val="16"/>
              </w:rPr>
              <w:t>Синий выброс искр TE_SHIELD_SPARKS.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Электрические искры...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q2prox_pfx_f_electric_sparks</w:t>
            </w:r>
          </w:p>
        </w:tc>
        <w:tc>
          <w:tcPr>
            <w:tcW w:type="dxa" w:w="1984"/>
            <w:tcMar>
              <w:top w:w="70" w:type="dxa"/>
              <w:start w:w="90" w:type="dxa"/>
              <w:bottom w:w="70" w:type="dxa"/>
              <w:end w:w="90" w:type="dxa"/>
            </w:tcMar>
            <w:vAlign w:val="top"/>
            <w:shd w:fill="FFFFFF"/>
          </w:tcPr>
          <w:p>
            <w:pPr>
              <w:keepLines/>
              <w:widowControl/>
              <w:spacing w:after="0" w:before="0"/>
            </w:pPr>
            <w:r>
              <w:rPr>
                <w:sz w:val="16"/>
              </w:rPr>
              <w:t>Холодный выброс искр TE_ELECTRIC_SPARKS.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impacts</w:t>
            </w:r>
          </w:p>
        </w:tc>
        <w:tc>
          <w:tcPr>
            <w:tcW w:type="dxa" w:w="1984"/>
            <w:tcMar>
              <w:top w:w="70" w:type="dxa"/>
              <w:start w:w="90" w:type="dxa"/>
              <w:bottom w:w="70" w:type="dxa"/>
              <w:end w:w="90" w:type="dxa"/>
            </w:tcMar>
            <w:vAlign w:val="top"/>
            <w:shd w:fill="FFFFFF"/>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Вернуться в хаб стандартных частиц.</w:t>
            </w:r>
          </w:p>
        </w:tc>
      </w:tr>
    </w:tbl>
    <w:p>
      <w:pPr>
        <w:spacing w:after="20"/>
      </w:pPr>
    </w:p>
    <w:p>
      <w:pPr>
        <w:widowControl/>
      </w:pPr>
      <w:r>
        <w:rPr>
          <w:b/>
        </w:rPr>
        <w:t>Стандартные частицы: вода, всплески и телепорт</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Всплеск без подтипа...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q2prox_pfx_f_splash_generic</w:t>
            </w:r>
          </w:p>
        </w:tc>
        <w:tc>
          <w:tcPr>
            <w:tcW w:type="dxa" w:w="1984"/>
            <w:tcMar>
              <w:top w:w="70" w:type="dxa"/>
              <w:start w:w="90" w:type="dxa"/>
              <w:bottom w:w="70" w:type="dxa"/>
              <w:end w:w="90" w:type="dxa"/>
            </w:tcMar>
            <w:vAlign w:val="top"/>
            <w:shd w:fill="FFFFFF"/>
          </w:tcPr>
          <w:p>
            <w:pPr>
              <w:keepLines/>
              <w:widowControl/>
              <w:spacing w:after="0" w:before="0"/>
            </w:pPr>
            <w:r>
              <w:rPr>
                <w:sz w:val="16"/>
              </w:rPr>
              <w:t>TE_SPLASH без подтипа или с неизвестным клиенту подтипом: стоковый серый всплеск.</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Всплеск воды...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q2prox_pfx_f_splash_water</w:t>
            </w:r>
          </w:p>
        </w:tc>
        <w:tc>
          <w:tcPr>
            <w:tcW w:type="dxa" w:w="1984"/>
            <w:tcMar>
              <w:top w:w="70" w:type="dxa"/>
              <w:start w:w="90" w:type="dxa"/>
              <w:bottom w:w="70" w:type="dxa"/>
              <w:end w:w="90" w:type="dxa"/>
            </w:tcMar>
            <w:vAlign w:val="top"/>
            <w:shd w:fill="F2FAFE"/>
          </w:tcPr>
          <w:p>
            <w:pPr>
              <w:keepLines/>
              <w:widowControl/>
              <w:spacing w:after="0" w:before="0"/>
            </w:pPr>
            <w:r>
              <w:rPr>
                <w:sz w:val="16"/>
              </w:rPr>
              <w:t>Подтип синей воды TE_SPLASH и предсказанный локальный всплеск, когда дробина попадает в жидкость.</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Всплеск мутной воды...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q2prox_pfx_f_splash_brown_water</w:t>
            </w:r>
          </w:p>
        </w:tc>
        <w:tc>
          <w:tcPr>
            <w:tcW w:type="dxa" w:w="1984"/>
            <w:tcMar>
              <w:top w:w="70" w:type="dxa"/>
              <w:start w:w="90" w:type="dxa"/>
              <w:bottom w:w="70" w:type="dxa"/>
              <w:end w:w="90" w:type="dxa"/>
            </w:tcMar>
            <w:vAlign w:val="top"/>
            <w:shd w:fill="FFFFFF"/>
          </w:tcPr>
          <w:p>
            <w:pPr>
              <w:keepLines/>
              <w:widowControl/>
              <w:spacing w:after="0" w:before="0"/>
            </w:pPr>
            <w:r>
              <w:rPr>
                <w:sz w:val="16"/>
              </w:rPr>
              <w:t>Подтип мутной воды TE_SPLASH.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Всплеск слизи...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q2prox_pfx_f_splash_slime</w:t>
            </w:r>
          </w:p>
        </w:tc>
        <w:tc>
          <w:tcPr>
            <w:tcW w:type="dxa" w:w="1984"/>
            <w:tcMar>
              <w:top w:w="70" w:type="dxa"/>
              <w:start w:w="90" w:type="dxa"/>
              <w:bottom w:w="70" w:type="dxa"/>
              <w:end w:w="90" w:type="dxa"/>
            </w:tcMar>
            <w:vAlign w:val="top"/>
            <w:shd w:fill="F2FAFE"/>
          </w:tcPr>
          <w:p>
            <w:pPr>
              <w:keepLines/>
              <w:widowControl/>
              <w:spacing w:after="0" w:before="0"/>
            </w:pPr>
            <w:r>
              <w:rPr>
                <w:sz w:val="16"/>
              </w:rPr>
              <w:t>Подтип слизи TE_SPLASH.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Всплеск лавы...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q2prox_pfx_f_splash_lava</w:t>
            </w:r>
          </w:p>
        </w:tc>
        <w:tc>
          <w:tcPr>
            <w:tcW w:type="dxa" w:w="1984"/>
            <w:tcMar>
              <w:top w:w="70" w:type="dxa"/>
              <w:start w:w="90" w:type="dxa"/>
              <w:bottom w:w="70" w:type="dxa"/>
              <w:end w:w="90" w:type="dxa"/>
            </w:tcMar>
            <w:vAlign w:val="top"/>
            <w:shd w:fill="FFFFFF"/>
          </w:tcPr>
          <w:p>
            <w:pPr>
              <w:keepLines/>
              <w:widowControl/>
              <w:spacing w:after="0" w:before="0"/>
            </w:pPr>
            <w:r>
              <w:rPr>
                <w:sz w:val="16"/>
              </w:rPr>
              <w:t>Подтип лавы TE_SPLASH.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Всплеск искр...</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q2prox_pfx_f_splash_sparks</w:t>
            </w:r>
          </w:p>
        </w:tc>
        <w:tc>
          <w:tcPr>
            <w:tcW w:type="dxa" w:w="1984"/>
            <w:tcMar>
              <w:top w:w="70" w:type="dxa"/>
              <w:start w:w="90" w:type="dxa"/>
              <w:bottom w:w="70" w:type="dxa"/>
              <w:end w:w="90" w:type="dxa"/>
            </w:tcMar>
            <w:vAlign w:val="top"/>
            <w:shd w:fill="F2FAFE"/>
          </w:tcPr>
          <w:p>
            <w:pPr>
              <w:keepLines/>
              <w:widowControl/>
              <w:spacing w:after="0" w:before="0"/>
            </w:pPr>
            <w:r>
              <w:rPr>
                <w:sz w:val="16"/>
              </w:rPr>
              <w:t>Искровой подтип TE_SPLASH. Звук рикошета от этого семейства не зависит.</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Кровавый всплеск...</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q2prox_pfx_f_splash_blood</w:t>
            </w:r>
          </w:p>
        </w:tc>
        <w:tc>
          <w:tcPr>
            <w:tcW w:type="dxa" w:w="1984"/>
            <w:tcMar>
              <w:top w:w="70" w:type="dxa"/>
              <w:start w:w="90" w:type="dxa"/>
              <w:bottom w:w="70" w:type="dxa"/>
              <w:end w:w="90" w:type="dxa"/>
            </w:tcMar>
            <w:vAlign w:val="top"/>
            <w:shd w:fill="FFFFFF"/>
          </w:tcPr>
          <w:p>
            <w:pPr>
              <w:keepLines/>
              <w:widowControl/>
              <w:spacing w:after="0" w:before="0"/>
            </w:pPr>
            <w:r>
              <w:rPr>
                <w:sz w:val="16"/>
              </w:rPr>
              <w:t>Кровавый подтип TE_SPLASH. Отличается от семейства крови при попадании по плоти.</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Электрический всплеск (N64)...</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q2prox_pfx_f_splash_electric_n64</w:t>
            </w:r>
          </w:p>
        </w:tc>
        <w:tc>
          <w:tcPr>
            <w:tcW w:type="dxa" w:w="1984"/>
            <w:tcMar>
              <w:top w:w="70" w:type="dxa"/>
              <w:start w:w="90" w:type="dxa"/>
              <w:bottom w:w="70" w:type="dxa"/>
              <w:end w:w="90" w:type="dxa"/>
            </w:tcMar>
            <w:vAlign w:val="top"/>
            <w:shd w:fill="F2FAFE"/>
          </w:tcPr>
          <w:p>
            <w:pPr>
              <w:keepLines/>
              <w:widowControl/>
              <w:spacing w:after="0" w:before="0"/>
            </w:pPr>
            <w:r>
              <w:rPr>
                <w:sz w:val="16"/>
              </w:rPr>
              <w:t>Смешанный электрический всплеск расширенного варианта TE_SPLASH: обе его цветовые полосы сохраняют стоковую кривую яркости.</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пузырей...</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q2prox_pfx_f_bubble_trail</w:t>
            </w:r>
          </w:p>
        </w:tc>
        <w:tc>
          <w:tcPr>
            <w:tcW w:type="dxa" w:w="1984"/>
            <w:tcMar>
              <w:top w:w="70" w:type="dxa"/>
              <w:start w:w="90" w:type="dxa"/>
              <w:bottom w:w="70" w:type="dxa"/>
              <w:end w:w="90" w:type="dxa"/>
            </w:tcMar>
            <w:vAlign w:val="top"/>
            <w:shd w:fill="FFFFFF"/>
          </w:tcPr>
          <w:p>
            <w:pPr>
              <w:keepLines/>
              <w:widowControl/>
              <w:spacing w:after="0" w:before="0"/>
            </w:pPr>
            <w:r>
              <w:rPr>
                <w:sz w:val="16"/>
              </w:rPr>
              <w:t>Подводные пузыри: обе реализации, TE_BUBBLETRAIL и TE_BUBBLETRAIL2.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Свечение телепорта...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q2prox_pfx_f_teleporter_idle</w:t>
            </w:r>
          </w:p>
        </w:tc>
        <w:tc>
          <w:tcPr>
            <w:tcW w:type="dxa" w:w="1984"/>
            <w:tcMar>
              <w:top w:w="70" w:type="dxa"/>
              <w:start w:w="90" w:type="dxa"/>
              <w:bottom w:w="70" w:type="dxa"/>
              <w:end w:w="90" w:type="dxa"/>
            </w:tcMar>
            <w:vAlign w:val="top"/>
            <w:shd w:fill="F2FAFE"/>
          </w:tcPr>
          <w:p>
            <w:pPr>
              <w:keepLines/>
              <w:widowControl/>
              <w:spacing w:after="0" w:before="0"/>
            </w:pPr>
            <w:r>
              <w:rPr>
                <w:sz w:val="16"/>
              </w:rPr>
              <w:t>Постоянные жёлтые частицы, поднимающиеся с площадки телепорта: обе реализации.</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Вспышка телепортации...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q2prox_pfx_f_teleport_burst</w:t>
            </w:r>
          </w:p>
        </w:tc>
        <w:tc>
          <w:tcPr>
            <w:tcW w:type="dxa" w:w="1984"/>
            <w:tcMar>
              <w:top w:w="70" w:type="dxa"/>
              <w:start w:w="90" w:type="dxa"/>
              <w:bottom w:w="70" w:type="dxa"/>
              <w:end w:w="90" w:type="dxa"/>
            </w:tcMar>
            <w:vAlign w:val="top"/>
            <w:shd w:fill="FFFFFF"/>
          </w:tcPr>
          <w:p>
            <w:pPr>
              <w:keepLines/>
              <w:widowControl/>
              <w:spacing w:after="0" w:before="0"/>
            </w:pPr>
            <w:r>
              <w:rPr>
                <w:sz w:val="16"/>
              </w:rPr>
              <w:t>Серый куб частиц при телепортации игрока.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Вспышка телепорта босса...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q2prox_pfx_f_big_teleport</w:t>
            </w:r>
          </w:p>
        </w:tc>
        <w:tc>
          <w:tcPr>
            <w:tcW w:type="dxa" w:w="1984"/>
            <w:tcMar>
              <w:top w:w="70" w:type="dxa"/>
              <w:start w:w="90" w:type="dxa"/>
              <w:bottom w:w="70" w:type="dxa"/>
              <w:end w:w="90" w:type="dxa"/>
            </w:tcMar>
            <w:vAlign w:val="top"/>
            <w:shd w:fill="F2FAFE"/>
          </w:tcPr>
          <w:p>
            <w:pPr>
              <w:keepLines/>
              <w:widowControl/>
              <w:spacing w:after="0" w:before="0"/>
            </w:pPr>
            <w:r>
              <w:rPr>
                <w:sz w:val="16"/>
              </w:rPr>
              <w:t>Крупный четырёхполосный вихрь TE_BOSSTPORT.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water</w:t>
            </w:r>
          </w:p>
        </w:tc>
        <w:tc>
          <w:tcPr>
            <w:tcW w:type="dxa" w:w="1984"/>
            <w:tcMar>
              <w:top w:w="70" w:type="dxa"/>
              <w:start w:w="90" w:type="dxa"/>
              <w:bottom w:w="70" w:type="dxa"/>
              <w:end w:w="90" w:type="dxa"/>
            </w:tcMar>
            <w:vAlign w:val="top"/>
            <w:shd w:fill="F2FAFE"/>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Вернуться в хаб стандартных частиц.</w:t>
            </w:r>
          </w:p>
        </w:tc>
      </w:tr>
    </w:tbl>
    <w:p>
      <w:pPr>
        <w:spacing w:after="20"/>
      </w:pPr>
    </w:p>
    <w:p>
      <w:pPr>
        <w:widowControl/>
      </w:pPr>
      <w:r>
        <w:rPr>
          <w:b/>
        </w:rPr>
        <w:t>Стандартные частицы: мир и сущности</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Вход игрока...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q2prox_pfx_f_login</w:t>
            </w:r>
          </w:p>
        </w:tc>
        <w:tc>
          <w:tcPr>
            <w:tcW w:type="dxa" w:w="1984"/>
            <w:tcMar>
              <w:top w:w="70" w:type="dxa"/>
              <w:start w:w="90" w:type="dxa"/>
              <w:bottom w:w="70" w:type="dxa"/>
              <w:end w:w="90" w:type="dxa"/>
            </w:tcMar>
            <w:vAlign w:val="top"/>
            <w:shd w:fill="FFFFFF"/>
          </w:tcPr>
          <w:p>
            <w:pPr>
              <w:keepLines/>
              <w:widowControl/>
              <w:spacing w:after="0" w:before="0"/>
            </w:pPr>
            <w:r>
              <w:rPr>
                <w:sz w:val="16"/>
              </w:rPr>
              <w:t>Зелёный столб частиц при входе игрока в игру.</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Выход игрока...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q2prox_pfx_f_logout</w:t>
            </w:r>
          </w:p>
        </w:tc>
        <w:tc>
          <w:tcPr>
            <w:tcW w:type="dxa" w:w="1984"/>
            <w:tcMar>
              <w:top w:w="70" w:type="dxa"/>
              <w:start w:w="90" w:type="dxa"/>
              <w:bottom w:w="70" w:type="dxa"/>
              <w:end w:w="90" w:type="dxa"/>
            </w:tcMar>
            <w:vAlign w:val="top"/>
            <w:shd w:fill="F2FAFE"/>
          </w:tcPr>
          <w:p>
            <w:pPr>
              <w:keepLines/>
              <w:widowControl/>
              <w:spacing w:after="0" w:before="0"/>
            </w:pPr>
            <w:r>
              <w:rPr>
                <w:sz w:val="16"/>
              </w:rPr>
              <w:t>Красный столб частиц при выходе игрока из игры.</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Возрождение игрока...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q2prox_pfx_f_respawn</w:t>
            </w:r>
          </w:p>
        </w:tc>
        <w:tc>
          <w:tcPr>
            <w:tcW w:type="dxa" w:w="1984"/>
            <w:tcMar>
              <w:top w:w="70" w:type="dxa"/>
              <w:start w:w="90" w:type="dxa"/>
              <w:bottom w:w="70" w:type="dxa"/>
              <w:end w:w="90" w:type="dxa"/>
            </w:tcMar>
            <w:vAlign w:val="top"/>
            <w:shd w:fill="FFFFFF"/>
          </w:tcPr>
          <w:p>
            <w:pPr>
              <w:keepLines/>
              <w:widowControl/>
              <w:spacing w:after="0" w:before="0"/>
            </w:pPr>
            <w:r>
              <w:rPr>
                <w:sz w:val="16"/>
              </w:rPr>
              <w:t>Жёлтый столб частиц при возрождении игрока.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Возрождение предмета...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q2prox_pfx_f_item_respawn</w:t>
            </w:r>
          </w:p>
        </w:tc>
        <w:tc>
          <w:tcPr>
            <w:tcW w:type="dxa" w:w="1984"/>
            <w:tcMar>
              <w:top w:w="70" w:type="dxa"/>
              <w:start w:w="90" w:type="dxa"/>
              <w:bottom w:w="70" w:type="dxa"/>
              <w:end w:w="90" w:type="dxa"/>
            </w:tcMar>
            <w:vAlign w:val="top"/>
            <w:shd w:fill="F2FAFE"/>
          </w:tcPr>
          <w:p>
            <w:pPr>
              <w:keepLines/>
              <w:widowControl/>
              <w:spacing w:after="0" w:before="0"/>
            </w:pPr>
            <w:r>
              <w:rPr>
                <w:sz w:val="16"/>
              </w:rPr>
              <w:t>Зелёные искры при появлении предмета на его площадке.</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Мухи...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q2prox_pfx_f_flies</w:t>
            </w:r>
          </w:p>
        </w:tc>
        <w:tc>
          <w:tcPr>
            <w:tcW w:type="dxa" w:w="1984"/>
            <w:tcMar>
              <w:top w:w="70" w:type="dxa"/>
              <w:start w:w="90" w:type="dxa"/>
              <w:bottom w:w="70" w:type="dxa"/>
              <w:end w:w="90" w:type="dxa"/>
            </w:tcMar>
            <w:vAlign w:val="top"/>
            <w:shd w:fill="FFFFFF"/>
          </w:tcPr>
          <w:p>
            <w:pPr>
              <w:keepLines/>
              <w:widowControl/>
              <w:spacing w:after="0" w:before="0"/>
            </w:pPr>
            <w:r>
              <w:rPr>
                <w:sz w:val="16"/>
              </w:rPr>
              <w:t>Тёмный рой вокруг трупа (EF_FLIES).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След красного флага...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q2prox_pfx_f_flag_trail_red</w:t>
            </w:r>
          </w:p>
        </w:tc>
        <w:tc>
          <w:tcPr>
            <w:tcW w:type="dxa" w:w="1984"/>
            <w:tcMar>
              <w:top w:w="70" w:type="dxa"/>
              <w:start w:w="90" w:type="dxa"/>
              <w:bottom w:w="70" w:type="dxa"/>
              <w:end w:w="90" w:type="dxa"/>
            </w:tcMar>
            <w:vAlign w:val="top"/>
            <w:shd w:fill="F2FAFE"/>
          </w:tcPr>
          <w:p>
            <w:pPr>
              <w:keepLines/>
              <w:widowControl/>
              <w:spacing w:after="0" w:before="0"/>
            </w:pPr>
            <w:r>
              <w:rPr>
                <w:sz w:val="16"/>
              </w:rPr>
              <w:t>Красный след за переносимым флагом EF_FLAG1.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След синего флага...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q2prox_pfx_f_flag_trail_blue</w:t>
            </w:r>
          </w:p>
        </w:tc>
        <w:tc>
          <w:tcPr>
            <w:tcW w:type="dxa" w:w="1984"/>
            <w:tcMar>
              <w:top w:w="70" w:type="dxa"/>
              <w:start w:w="90" w:type="dxa"/>
              <w:bottom w:w="70" w:type="dxa"/>
              <w:end w:w="90" w:type="dxa"/>
            </w:tcMar>
            <w:vAlign w:val="top"/>
            <w:shd w:fill="FFFFFF"/>
          </w:tcPr>
          <w:p>
            <w:pPr>
              <w:keepLines/>
              <w:widowControl/>
              <w:spacing w:after="0" w:before="0"/>
            </w:pPr>
            <w:r>
              <w:rPr>
                <w:sz w:val="16"/>
              </w:rPr>
              <w:t>Синий след за переносимым флагом EF_FLAG2.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След метки...</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q2prox_pfx_f_tag_trail</w:t>
            </w:r>
          </w:p>
        </w:tc>
        <w:tc>
          <w:tcPr>
            <w:tcW w:type="dxa" w:w="1984"/>
            <w:tcMar>
              <w:top w:w="70" w:type="dxa"/>
              <w:start w:w="90" w:type="dxa"/>
              <w:bottom w:w="70" w:type="dxa"/>
              <w:end w:w="90" w:type="dxa"/>
            </w:tcMar>
            <w:vAlign w:val="top"/>
            <w:shd w:fill="F2FAFE"/>
          </w:tcPr>
          <w:p>
            <w:pPr>
              <w:keepLines/>
              <w:widowControl/>
              <w:spacing w:after="0" w:before="0"/>
            </w:pPr>
            <w:r>
              <w:rPr>
                <w:sz w:val="16"/>
              </w:rPr>
              <w:t>Жёлтый след за сущностью EF_TAGTRAIL.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Дульная пыль монстра...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q2prox_pfx_f_monster_muzzle_puff</w:t>
            </w:r>
          </w:p>
        </w:tc>
        <w:tc>
          <w:tcPr>
            <w:tcW w:type="dxa" w:w="1984"/>
            <w:tcMar>
              <w:top w:w="70" w:type="dxa"/>
              <w:start w:w="90" w:type="dxa"/>
              <w:bottom w:w="70" w:type="dxa"/>
              <w:end w:w="90" w:type="dxa"/>
            </w:tcMar>
            <w:vAlign w:val="top"/>
            <w:shd w:fill="FFFFFF"/>
          </w:tcPr>
          <w:p>
            <w:pPr>
              <w:keepLines/>
              <w:widowControl/>
              <w:spacing w:after="0" w:before="0"/>
            </w:pPr>
            <w:r>
              <w:rPr>
                <w:sz w:val="16"/>
              </w:rPr>
              <w:t>Серая пыль у дульной вспышки монстра. Модель вспышки и её динамический свет — отдельные эффекты.</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Дым бензопилы...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q2prox_pfx_f_chainfist_smoke</w:t>
            </w:r>
          </w:p>
        </w:tc>
        <w:tc>
          <w:tcPr>
            <w:tcW w:type="dxa" w:w="1984"/>
            <w:tcMar>
              <w:top w:w="70" w:type="dxa"/>
              <w:start w:w="90" w:type="dxa"/>
              <w:bottom w:w="70" w:type="dxa"/>
              <w:end w:w="90" w:type="dxa"/>
            </w:tcMar>
            <w:vAlign w:val="top"/>
            <w:shd w:fill="F2FAFE"/>
          </w:tcPr>
          <w:p>
            <w:pPr>
              <w:keepLines/>
              <w:widowControl/>
              <w:spacing w:after="0" w:before="0"/>
            </w:pPr>
            <w:r>
              <w:rPr>
                <w:sz w:val="16"/>
              </w:rPr>
              <w:t>Серый дым частиц TE_CHAINFIST_SMOKE.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Дым взрыва бочки...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q2prox_pfx_f_barrel_smoke</w:t>
            </w:r>
          </w:p>
        </w:tc>
        <w:tc>
          <w:tcPr>
            <w:tcW w:type="dxa" w:w="1984"/>
            <w:tcMar>
              <w:top w:w="70" w:type="dxa"/>
              <w:start w:w="90" w:type="dxa"/>
              <w:bottom w:w="70" w:type="dxa"/>
              <w:end w:w="90" w:type="dxa"/>
            </w:tcMar>
            <w:vAlign w:val="top"/>
            <w:shd w:fill="FFFFFF"/>
          </w:tcPr>
          <w:p>
            <w:pPr>
              <w:keepLines/>
              <w:widowControl/>
              <w:spacing w:after="0" w:before="0"/>
            </w:pPr>
            <w:r>
              <w:rPr>
                <w:sz w:val="16"/>
              </w:rPr>
              <w:t>Четырёхполосный дым взрывающейся бочки из шести точек вокруг неё; все четыре полосы сохраняют стоковую кривую яркости.</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world</w:t>
            </w:r>
          </w:p>
        </w:tc>
        <w:tc>
          <w:tcPr>
            <w:tcW w:type="dxa" w:w="1984"/>
            <w:tcMar>
              <w:top w:w="70" w:type="dxa"/>
              <w:start w:w="90" w:type="dxa"/>
              <w:bottom w:w="70" w:type="dxa"/>
              <w:end w:w="90" w:type="dxa"/>
            </w:tcMar>
            <w:vAlign w:val="top"/>
            <w:shd w:fill="FFFFFF"/>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Вернуться в хаб стандартных частиц.</w:t>
            </w:r>
          </w:p>
        </w:tc>
      </w:tr>
    </w:tbl>
    <w:p>
      <w:pPr>
        <w:spacing w:after="20"/>
      </w:pPr>
    </w:p>
    <w:p>
      <w:pPr>
        <w:widowControl/>
      </w:pPr>
      <w:r>
        <w:rPr>
          <w:b/>
        </w:rPr>
        <w:t>Стандартные частицы: дополнения и расширенное</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Частицы ловушки...</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q2prox_pfx_f_trap</w:t>
            </w:r>
          </w:p>
        </w:tc>
        <w:tc>
          <w:tcPr>
            <w:tcW w:type="dxa" w:w="1984"/>
            <w:tcMar>
              <w:top w:w="70" w:type="dxa"/>
              <w:start w:w="90" w:type="dxa"/>
              <w:bottom w:w="70" w:type="dxa"/>
              <w:end w:w="90" w:type="dxa"/>
            </w:tcMar>
            <w:vAlign w:val="top"/>
            <w:shd w:fill="FFFFFF"/>
          </w:tcPr>
          <w:p>
            <w:pPr>
              <w:keepLines/>
              <w:widowControl/>
              <w:spacing w:after="0" w:before="0"/>
            </w:pPr>
            <w:r>
              <w:rPr>
                <w:sz w:val="16"/>
              </w:rPr>
              <w:t>Тёплый столб и искрящееся скопление сущности EF_TRAP.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Голограмма...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q2prox_pfx_f_hologram</w:t>
            </w:r>
          </w:p>
        </w:tc>
        <w:tc>
          <w:tcPr>
            <w:tcW w:type="dxa" w:w="1984"/>
            <w:tcMar>
              <w:top w:w="70" w:type="dxa"/>
              <w:start w:w="90" w:type="dxa"/>
              <w:bottom w:w="70" w:type="dxa"/>
              <w:end w:w="90" w:type="dxa"/>
            </w:tcMar>
            <w:vAlign w:val="top"/>
            <w:shd w:fill="F2FAFE"/>
          </w:tcPr>
          <w:p>
            <w:pPr>
              <w:keepLines/>
              <w:widowControl/>
              <w:spacing w:after="0" w:before="0"/>
            </w:pPr>
            <w:r>
              <w:rPr>
                <w:sz w:val="16"/>
              </w:rPr>
              <w:t>Вращающаяся зелёная сфера частиц эффекта EFX_HOLOGRAM.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Уход Widow...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q2prox_pfx_f_widow_beamout</w:t>
            </w:r>
          </w:p>
        </w:tc>
        <w:tc>
          <w:tcPr>
            <w:tcW w:type="dxa" w:w="1984"/>
            <w:tcMar>
              <w:top w:w="70" w:type="dxa"/>
              <w:start w:w="90" w:type="dxa"/>
              <w:bottom w:w="70" w:type="dxa"/>
              <w:end w:w="90" w:type="dxa"/>
            </w:tcMar>
            <w:vAlign w:val="top"/>
            <w:shd w:fill="FFFFFF"/>
          </w:tcPr>
          <w:p>
            <w:pPr>
              <w:keepLines/>
              <w:widowControl/>
              <w:spacing w:after="0" w:before="0"/>
            </w:pPr>
            <w:r>
              <w:rPr>
                <w:sz w:val="16"/>
              </w:rPr>
              <w:t>Четырёхполосная сфера частиц эффекта ухода Widow.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Всплеск Widow...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q2prox_pfx_f_widow_splash</w:t>
            </w:r>
          </w:p>
        </w:tc>
        <w:tc>
          <w:tcPr>
            <w:tcW w:type="dxa" w:w="1984"/>
            <w:tcMar>
              <w:top w:w="70" w:type="dxa"/>
              <w:start w:w="90" w:type="dxa"/>
              <w:bottom w:w="70" w:type="dxa"/>
              <w:end w:w="90" w:type="dxa"/>
            </w:tcMar>
            <w:vAlign w:val="top"/>
            <w:shd w:fill="F2FAFE"/>
          </w:tcPr>
          <w:p>
            <w:pPr>
              <w:keepLines/>
              <w:widowControl/>
              <w:spacing w:after="0" w:before="0"/>
            </w:pPr>
            <w:r>
              <w:rPr>
                <w:sz w:val="16"/>
              </w:rPr>
              <w:t>Четырёхполосный выброс частиц TE_WIDOWSPLASH.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Ядерная вспышка...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q2prox_pfx_f_nuke_blast</w:t>
            </w:r>
          </w:p>
        </w:tc>
        <w:tc>
          <w:tcPr>
            <w:tcW w:type="dxa" w:w="1984"/>
            <w:tcMar>
              <w:top w:w="70" w:type="dxa"/>
              <w:start w:w="90" w:type="dxa"/>
              <w:bottom w:w="70" w:type="dxa"/>
              <w:end w:w="90" w:type="dxa"/>
            </w:tcMar>
            <w:vAlign w:val="top"/>
            <w:shd w:fill="FFFFFF"/>
          </w:tcPr>
          <w:p>
            <w:pPr>
              <w:keepLines/>
              <w:widowControl/>
              <w:spacing w:after="0" w:before="0"/>
            </w:pPr>
            <w:r>
              <w:rPr>
                <w:sz w:val="16"/>
              </w:rPr>
              <w:t>Расширяющаяся четырёхполосная сфера эффекта ядерного взрыва.</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Удар Berserk...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q2prox_pfx_f_berserk_slam</w:t>
            </w:r>
          </w:p>
        </w:tc>
        <w:tc>
          <w:tcPr>
            <w:tcW w:type="dxa" w:w="1984"/>
            <w:tcMar>
              <w:top w:w="70" w:type="dxa"/>
              <w:start w:w="90" w:type="dxa"/>
              <w:bottom w:w="70" w:type="dxa"/>
              <w:end w:w="90" w:type="dxa"/>
            </w:tcMar>
            <w:vAlign w:val="top"/>
            <w:shd w:fill="F2FAFE"/>
          </w:tcPr>
          <w:p>
            <w:pPr>
              <w:keepLines/>
              <w:widowControl/>
              <w:spacing w:after="0" w:before="0"/>
            </w:pPr>
            <w:r>
              <w:rPr>
                <w:sz w:val="16"/>
              </w:rPr>
              <w:t>Четырёхполосный наземный выброс TE_BERSERK_SLAM.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Всплеск защиты...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q2prox_pfx_f_power_splash</w:t>
            </w:r>
          </w:p>
        </w:tc>
        <w:tc>
          <w:tcPr>
            <w:tcW w:type="dxa" w:w="1984"/>
            <w:tcMar>
              <w:top w:w="70" w:type="dxa"/>
              <w:start w:w="90" w:type="dxa"/>
              <w:bottom w:w="70" w:type="dxa"/>
              <w:end w:w="90" w:type="dxa"/>
            </w:tcMar>
            <w:vAlign w:val="top"/>
            <w:shd w:fill="FFFFFF"/>
          </w:tcPr>
          <w:p>
            <w:pPr>
              <w:keepLines/>
              <w:widowControl/>
              <w:spacing w:after="0" w:before="0"/>
            </w:pPr>
            <w:r>
              <w:rPr>
                <w:sz w:val="16"/>
              </w:rPr>
              <w:t>Зелёный выброс оболочки TE_POWER_SPLASH вокруг защищённой сущности.</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Искры с цветом сервера...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q2prox_pfx_f_server_sparks</w:t>
            </w:r>
          </w:p>
        </w:tc>
        <w:tc>
          <w:tcPr>
            <w:tcW w:type="dxa" w:w="1984"/>
            <w:tcMar>
              <w:top w:w="70" w:type="dxa"/>
              <w:start w:w="90" w:type="dxa"/>
              <w:bottom w:w="70" w:type="dxa"/>
              <w:end w:w="90" w:type="dxa"/>
            </w:tcMar>
            <w:vAlign w:val="top"/>
            <w:shd w:fill="F2FAFE"/>
          </w:tcPr>
          <w:p>
            <w:pPr>
              <w:keepLines/>
              <w:widowControl/>
              <w:spacing w:after="0" w:before="0"/>
            </w:pPr>
            <w:r>
              <w:rPr>
                <w:sz w:val="16"/>
              </w:rPr>
              <w:t>Лазерные, сварочные и тоннельные искры, цвет которых задаёт сервер или мод. В стоковом режиме приходящий цвет сохраняется, в своём — заменяется.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Пар с цветом сервера...</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q2prox_pfx_f_server_steam</w:t>
            </w:r>
          </w:p>
        </w:tc>
        <w:tc>
          <w:tcPr>
            <w:tcW w:type="dxa" w:w="1984"/>
            <w:tcMar>
              <w:top w:w="70" w:type="dxa"/>
              <w:start w:w="90" w:type="dxa"/>
              <w:bottom w:w="70" w:type="dxa"/>
              <w:end w:w="90" w:type="dxa"/>
            </w:tcMar>
            <w:vAlign w:val="top"/>
            <w:shd w:fill="FFFFFF"/>
          </w:tcPr>
          <w:p>
            <w:pPr>
              <w:keepLines/>
              <w:widowControl/>
              <w:spacing w:after="0" w:before="0"/>
            </w:pPr>
            <w:r>
              <w:rPr>
                <w:sz w:val="16"/>
              </w:rPr>
              <w:t>TE_STEAM и его длящийся вариант: цвет, количество и сила приходят из серверного сообщения. В стоковом режиме приходящий цвет сохраняется.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Силовая стена...</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q2prox_pfx_f_force_wall</w:t>
            </w:r>
          </w:p>
        </w:tc>
        <w:tc>
          <w:tcPr>
            <w:tcW w:type="dxa" w:w="1984"/>
            <w:tcMar>
              <w:top w:w="70" w:type="dxa"/>
              <w:start w:w="90" w:type="dxa"/>
              <w:bottom w:w="70" w:type="dxa"/>
              <w:end w:w="90" w:type="dxa"/>
            </w:tcMar>
            <w:vAlign w:val="top"/>
            <w:shd w:fill="F2FAFE"/>
          </w:tcPr>
          <w:p>
            <w:pPr>
              <w:keepLines/>
              <w:widowControl/>
              <w:spacing w:after="0" w:before="0"/>
            </w:pPr>
            <w:r>
              <w:rPr>
                <w:sz w:val="16"/>
              </w:rPr>
              <w:t>Падающая завеса TE_FORCEWALL, цвет которой приходит из серверного сообщения. В стоковом режиме приходящий цвет сохраняется.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Раздел</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expansion</w:t>
            </w:r>
          </w:p>
        </w:tc>
        <w:tc>
          <w:tcPr>
            <w:tcW w:type="dxa" w:w="1984"/>
            <w:tcMar>
              <w:top w:w="70" w:type="dxa"/>
              <w:start w:w="90" w:type="dxa"/>
              <w:bottom w:w="70" w:type="dxa"/>
              <w:end w:w="90" w:type="dxa"/>
            </w:tcMar>
            <w:vAlign w:val="top"/>
            <w:shd w:fill="F2FAFE"/>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Вернуться в хаб стандартных частиц.</w:t>
            </w:r>
          </w:p>
        </w:tc>
      </w:tr>
    </w:tbl>
    <w:p>
      <w:pPr>
        <w:spacing w:after="20"/>
      </w:pPr>
    </w:p>
    <w:p>
      <w:pPr>
        <w:widowControl/>
      </w:pPr>
      <w:r>
        <w:rPr>
          <w:b/>
        </w:rPr>
        <w:t>Стандартные частицы: совместимость railgun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Раздел</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Пункт</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Переменная или переход</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Что делает</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Классическая спираль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q2prox_pfx_f_rail_classic_spiral</w:t>
            </w:r>
          </w:p>
        </w:tc>
        <w:tc>
          <w:tcPr>
            <w:tcW w:type="dxa" w:w="1984"/>
            <w:tcMar>
              <w:top w:w="70" w:type="dxa"/>
              <w:start w:w="90" w:type="dxa"/>
              <w:bottom w:w="70" w:type="dxa"/>
              <w:end w:w="90" w:type="dxa"/>
            </w:tcMar>
            <w:vAlign w:val="top"/>
            <w:shd w:fill="FFFFFF"/>
          </w:tcPr>
          <w:p>
            <w:pPr>
              <w:keepLines/>
              <w:widowControl/>
              <w:spacing w:after="0" w:before="0"/>
            </w:pPr>
            <w:r>
              <w:rPr>
                <w:sz w:val="16"/>
              </w:rPr>
              <w:t>Синяя спираль частиц классического следа Railgun (тип следа «по умолчанию»).</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2FAFE"/>
          </w:tcPr>
          <w:p>
            <w:pPr>
              <w:keepLines/>
              <w:widowControl/>
              <w:spacing w:after="0" w:before="0"/>
            </w:pPr>
            <w:r>
              <w:rPr>
                <w:sz w:val="16"/>
              </w:rPr>
              <w:t>Частицы ядра классического 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q2prox_pfx_f_rail_classic_core</w:t>
            </w:r>
          </w:p>
        </w:tc>
        <w:tc>
          <w:tcPr>
            <w:tcW w:type="dxa" w:w="1984"/>
            <w:tcMar>
              <w:top w:w="70" w:type="dxa"/>
              <w:start w:w="90" w:type="dxa"/>
              <w:bottom w:w="70" w:type="dxa"/>
              <w:end w:w="90" w:type="dxa"/>
            </w:tcMar>
            <w:vAlign w:val="top"/>
            <w:shd w:fill="F2FAFE"/>
          </w:tcPr>
          <w:p>
            <w:pPr>
              <w:keepLines/>
              <w:widowControl/>
              <w:spacing w:after="0" w:before="0"/>
            </w:pPr>
            <w:r>
              <w:rPr>
                <w:sz w:val="16"/>
              </w:rPr>
              <w:t>Серое ядро из частиц классического следа Railgun. Это именно частицы ядра, а не современный лазерный луч.</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Семейства</w:t>
            </w:r>
          </w:p>
        </w:tc>
        <w:tc>
          <w:tcPr>
            <w:tcW w:type="dxa" w:w="1984"/>
            <w:tcMar>
              <w:top w:w="70" w:type="dxa"/>
              <w:start w:w="90" w:type="dxa"/>
              <w:bottom w:w="70" w:type="dxa"/>
              <w:end w:w="90" w:type="dxa"/>
            </w:tcMar>
            <w:vAlign w:val="top"/>
            <w:shd w:fill="FFFFFF"/>
          </w:tcPr>
          <w:p>
            <w:pPr>
              <w:keepLines/>
              <w:widowControl/>
              <w:spacing w:after="0" w:before="0"/>
            </w:pPr>
            <w:r>
              <w:rPr>
                <w:sz w:val="16"/>
              </w:rPr>
              <w:t>Современная спираль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q2prox_pfx_f_rail_modern_spiral</w:t>
            </w:r>
          </w:p>
        </w:tc>
        <w:tc>
          <w:tcPr>
            <w:tcW w:type="dxa" w:w="1984"/>
            <w:tcMar>
              <w:top w:w="70" w:type="dxa"/>
              <w:start w:w="90" w:type="dxa"/>
              <w:bottom w:w="70" w:type="dxa"/>
              <w:end w:w="90" w:type="dxa"/>
            </w:tcMar>
            <w:vAlign w:val="top"/>
            <w:shd w:fill="FFFFFF"/>
          </w:tcPr>
          <w:p>
            <w:pPr>
              <w:keepLines/>
              <w:widowControl/>
              <w:spacing w:after="0" w:before="0"/>
            </w:pPr>
            <w:r>
              <w:rPr>
                <w:sz w:val="16"/>
              </w:rPr>
              <w:t>Современная спираль Railgun. Её цвет общий со списком «Цвет спирали» на странице следа Railgun: ползунки и этот список — два вида одной настройки.</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Раздел</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Переход</w:t>
            </w:r>
          </w:p>
        </w:tc>
        <w:tc>
          <w:tcPr>
            <w:tcW w:type="dxa" w:w="1984"/>
            <w:tcMar>
              <w:top w:w="70" w:type="dxa"/>
              <w:start w:w="90" w:type="dxa"/>
              <w:bottom w:w="70" w:type="dxa"/>
              <w:end w:w="90" w:type="dxa"/>
            </w:tcMar>
            <w:vAlign w:val="top"/>
            <w:shd w:fill="FFFFFF"/>
          </w:tcPr>
          <w:p>
            <w:pPr>
              <w:keepLines/>
              <w:widowControl/>
              <w:spacing w:after="0" w:before="0"/>
            </w:pPr>
            <w:r>
              <w:rPr>
                <w:sz w:val="16"/>
              </w:rPr>
              <w:t>Сброс</w:t>
            </w:r>
          </w:p>
        </w:tc>
        <w:tc>
          <w:tcPr>
            <w:tcW w:type="dxa" w:w="1984"/>
            <w:tcMar>
              <w:top w:w="70" w:type="dxa"/>
              <w:start w:w="90" w:type="dxa"/>
              <w:bottom w:w="70" w:type="dxa"/>
              <w:end w:w="90" w:type="dxa"/>
            </w:tcMar>
            <w:vAlign w:val="top"/>
            <w:shd w:fill="FFFFFF"/>
          </w:tcPr>
          <w:p>
            <w:pPr>
              <w:keepLines/>
              <w:widowControl/>
              <w:spacing w:after="0" w:before="0"/>
            </w:pPr>
            <w:r>
              <w:rPr>
                <w:sz w:val="16"/>
              </w:rPr>
              <w:t>Сбросить эту страницу</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rail</w:t>
            </w:r>
          </w:p>
        </w:tc>
        <w:tc>
          <w:tcPr>
            <w:tcW w:type="dxa" w:w="1984"/>
            <w:tcMar>
              <w:top w:w="70" w:type="dxa"/>
              <w:start w:w="90" w:type="dxa"/>
              <w:bottom w:w="70" w:type="dxa"/>
              <w:end w:w="90" w:type="dxa"/>
            </w:tcMar>
            <w:vAlign w:val="top"/>
            <w:shd w:fill="FFFFFF"/>
          </w:tcPr>
          <w:p>
            <w:pPr>
              <w:keepLines/>
              <w:widowControl/>
              <w:spacing w:after="0" w:before="0"/>
            </w:pPr>
            <w:r>
              <w:rPr>
                <w:sz w:val="16"/>
              </w:rPr>
              <w:t>Включить частицы, выключить свой цвет и вернуть стоковый цвет каждому семейству этой страницы. Другие страницы и настройки AVFX или контактных эффектов не затрагиваются.</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Переход</w:t>
            </w:r>
          </w:p>
        </w:tc>
        <w:tc>
          <w:tcPr>
            <w:tcW w:type="dxa" w:w="1984"/>
            <w:tcMar>
              <w:top w:w="70" w:type="dxa"/>
              <w:start w:w="90" w:type="dxa"/>
              <w:bottom w:w="70" w:type="dxa"/>
              <w:end w:w="90" w:type="dxa"/>
            </w:tcMar>
            <w:vAlign w:val="top"/>
            <w:shd w:fill="F2FAFE"/>
          </w:tcPr>
          <w:p>
            <w:pPr>
              <w:keepLines/>
              <w:widowControl/>
              <w:spacing w:after="0" w:before="0"/>
            </w:pPr>
            <w:r>
              <w:rPr>
                <w:sz w:val="16"/>
              </w:rPr>
              <w:t>Сброс</w:t>
            </w:r>
          </w:p>
        </w:tc>
        <w:tc>
          <w:tcPr>
            <w:tcW w:type="dxa" w:w="1984"/>
            <w:tcMar>
              <w:top w:w="70" w:type="dxa"/>
              <w:start w:w="90" w:type="dxa"/>
              <w:bottom w:w="70" w:type="dxa"/>
              <w:end w:w="90" w:type="dxa"/>
            </w:tcMar>
            <w:vAlign w:val="top"/>
            <w:shd w:fill="F2FAFE"/>
          </w:tcPr>
          <w:p>
            <w:pPr>
              <w:keepLines/>
              <w:widowControl/>
              <w:spacing w:after="0" w:before="0"/>
            </w:pPr>
            <w:r>
              <w:rPr>
                <w:sz w:val="16"/>
              </w:rPr>
              <w:t>Назад в «Стандартные частицы»...</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Вернуться в хаб стандартных частиц.</w:t>
            </w:r>
          </w:p>
        </w:tc>
      </w:tr>
    </w:tbl>
    <w:p>
      <w:pPr>
        <w:spacing w:after="20"/>
      </w:pPr>
    </w:p>
    <w:p>
      <w:r>
        <w:br w:type="page"/>
      </w:r>
    </w:p>
    <w:p>
      <w:bookmarkStart w:id="26" w:name="Q2PX_S0026"/>
      <w:pPr>
        <w:pStyle w:val="Heading1"/>
      </w:pPr>
      <w:r>
        <w:t>Где искать переменные</w:t>
      </w:r>
      <w:bookmarkEnd w:id="26"/>
    </w:p>
    <w:p>
      <w:pPr>
        <w:widowControl/>
      </w:pPr>
      <w:r>
        <w:t>Все 406 относящихся к этой системе переменных доступны в Cvar Browser с русскими и английскими описаниями: глобальный Standard-мастер, Enable/Custom/R/G/B для 68 Standard, Enable/Custom/R/G/B для 10 AVFX-семейств и по пять настроек цвета для метеоров в небе, падающих метеоров с ударом и комет.</w:t>
      </w:r>
    </w:p>
    <w:p>
      <w:pPr>
        <w:widowControl/>
      </w:pPr>
      <w:r>
        <w:t>Для обычной настройки предпочтительно меню: оно показывает область владения, смысл эффекта, реальный диапазон и безопасные действия сброса. Консольные переменные нужны прежде всего для точного переноса конфигурации и диагностики.</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Визуальную приёмку выбранных цветов выполняет сам пользователь. Система</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гарантирует разделение владельцев, стоковое поведение при выключенном Custom</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и отсутствие влияния на сетевую или игровую механику.</w:t>
            </w:r>
          </w:p>
        </w:tc>
      </w:tr>
    </w:tbl>
    <w:p>
      <w:pPr>
        <w:spacing w:after="4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10.10.2026  •  Страница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СЕМЕЙСТВА ЧАСТИЦ: ENABLE И RGB  •  РУССКАЯ РЕДАКЦИЯ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Доступность и RGB семейств частиц</dc:title>
  <dc:subject>Q2PRO-X 1.6 Beta 5 by ly — Глобальные Standard-семейства, независимые AVFX-семейства и цвет метеоров в небе, падающих метеоров и комет: включение, выключение и RGB</dc:subject>
  <dc:creator>ly</dc:creator>
  <cp:keywords>Q2PRO-X, Q2PRO-X 1.6 Beta 5 by ly, Quake II, руководство, 10.10.2026</cp:keywords>
  <dc:description>Q2PRO-X 1.6 Beta 5 by ly. Русская редакция. Дата документа: 10.10.2026.</dc:description>
  <cp:lastModifiedBy>ly</cp:lastModifiedBy>
  <cp:revision>1</cp:revision>
  <dcterms:created xsi:type="dcterms:W3CDTF">2026-10-10T00:00:00Z</dcterms:created>
  <dcterms:modified xsi:type="dcterms:W3CDTF">2026-10-10T00:00:00Z</dcterms:modified>
  <cp:category>Q2PRO-X 1.6 Beta 5 by ly — документация выпуска</cp:category>
</cp:coreProperties>
</file>