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35AA" w14:textId="77777777" w:rsidR="00170443" w:rsidRDefault="00170443" w:rsidP="00170443">
      <w:r>
        <w:rPr>
          <w:noProof/>
          <w:bdr w:val="none" w:sz="0" w:space="0" w:color="auto" w:frame="1"/>
        </w:rPr>
        <w:drawing>
          <wp:inline distT="0" distB="0" distL="0" distR="0" wp14:anchorId="2F857D95" wp14:editId="7AADC222">
            <wp:extent cx="3043393" cy="1220470"/>
            <wp:effectExtent l="0" t="0" r="5080" b="0"/>
            <wp:docPr id="1396464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319" cy="124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AD52" w14:textId="77777777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UC: </w:t>
      </w:r>
      <w:r w:rsidRPr="008263F4">
        <w:rPr>
          <w:rFonts w:ascii="Arial" w:hAnsi="Arial" w:cs="Arial"/>
        </w:rPr>
        <w:t>História da Ciência e das Técnicas</w:t>
      </w:r>
    </w:p>
    <w:p w14:paraId="37E71894" w14:textId="77777777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Curso: </w:t>
      </w:r>
      <w:r w:rsidRPr="008263F4">
        <w:rPr>
          <w:rFonts w:ascii="Arial" w:hAnsi="Arial" w:cs="Arial"/>
        </w:rPr>
        <w:t>1º LEI</w:t>
      </w:r>
    </w:p>
    <w:p w14:paraId="37A6ADEC" w14:textId="77777777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Ano: </w:t>
      </w:r>
      <w:r w:rsidRPr="008263F4">
        <w:rPr>
          <w:rFonts w:ascii="Arial" w:hAnsi="Arial" w:cs="Arial"/>
        </w:rPr>
        <w:t>1</w:t>
      </w:r>
    </w:p>
    <w:p w14:paraId="106B0D81" w14:textId="23E8F378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Autores: </w:t>
      </w:r>
      <w:r w:rsidRPr="008263F4">
        <w:rPr>
          <w:rFonts w:ascii="Arial" w:hAnsi="Arial" w:cs="Arial"/>
        </w:rPr>
        <w:t xml:space="preserve"> </w:t>
      </w:r>
      <w:r w:rsidR="008263F4" w:rsidRPr="008263F4">
        <w:rPr>
          <w:rFonts w:ascii="Arial" w:hAnsi="Arial" w:cs="Arial"/>
        </w:rPr>
        <w:t>Pedro Vale</w:t>
      </w:r>
      <w:r w:rsidRPr="008263F4">
        <w:rPr>
          <w:rFonts w:ascii="Arial" w:hAnsi="Arial" w:cs="Arial"/>
        </w:rPr>
        <w:t xml:space="preserve"> – </w:t>
      </w:r>
      <w:r w:rsidR="008263F4" w:rsidRPr="008263F4">
        <w:rPr>
          <w:rFonts w:ascii="Arial" w:hAnsi="Arial" w:cs="Arial"/>
        </w:rPr>
        <w:t>2022145</w:t>
      </w:r>
      <w:r w:rsidRPr="008263F4">
        <w:rPr>
          <w:rFonts w:ascii="Arial" w:hAnsi="Arial" w:cs="Arial"/>
        </w:rPr>
        <w:t xml:space="preserve"> e </w:t>
      </w:r>
      <w:r w:rsidR="008263F4" w:rsidRPr="008263F4">
        <w:rPr>
          <w:rFonts w:ascii="Arial" w:hAnsi="Arial" w:cs="Arial"/>
        </w:rPr>
        <w:t>Carlos Silva</w:t>
      </w:r>
      <w:r w:rsidRPr="008263F4">
        <w:rPr>
          <w:rFonts w:ascii="Arial" w:hAnsi="Arial" w:cs="Arial"/>
        </w:rPr>
        <w:t xml:space="preserve"> – </w:t>
      </w:r>
      <w:r w:rsidR="008263F4" w:rsidRPr="008263F4">
        <w:rPr>
          <w:rFonts w:ascii="Arial" w:hAnsi="Arial" w:cs="Arial"/>
        </w:rPr>
        <w:t>2022213</w:t>
      </w:r>
    </w:p>
    <w:p w14:paraId="75F1CE60" w14:textId="5D671900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Data: </w:t>
      </w:r>
      <w:r w:rsidRPr="008263F4">
        <w:rPr>
          <w:rFonts w:ascii="Arial" w:hAnsi="Arial" w:cs="Arial"/>
        </w:rPr>
        <w:t>13 de abril, 2026</w:t>
      </w:r>
    </w:p>
    <w:p w14:paraId="588721C6" w14:textId="77777777" w:rsidR="00170443" w:rsidRPr="008263F4" w:rsidRDefault="00170443" w:rsidP="00170443">
      <w:pPr>
        <w:jc w:val="center"/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Mini Relatório</w:t>
      </w:r>
    </w:p>
    <w:p w14:paraId="53278E28" w14:textId="29CF1F7D" w:rsidR="00170443" w:rsidRPr="008263F4" w:rsidRDefault="00170443" w:rsidP="00170443">
      <w:pPr>
        <w:jc w:val="center"/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Resposta ao Cenário 4</w:t>
      </w:r>
    </w:p>
    <w:p w14:paraId="6925D5DF" w14:textId="29D2A151" w:rsidR="002A4B76" w:rsidRPr="008263F4" w:rsidRDefault="00170443" w:rsidP="00170443">
      <w:p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1 – Correntes filosóficas do conhecimento científico</w:t>
      </w:r>
    </w:p>
    <w:p w14:paraId="3BCBCD5E" w14:textId="591A9D23" w:rsidR="00170443" w:rsidRPr="008263F4" w:rsidRDefault="00170443" w:rsidP="00170443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>a)</w:t>
      </w:r>
      <w:r w:rsidRPr="008263F4">
        <w:rPr>
          <w:rFonts w:ascii="Arial" w:hAnsi="Arial" w:cs="Arial"/>
        </w:rPr>
        <w:t xml:space="preserve"> Identificação das principais correntes filosóficas, protagonistas e períodos:</w:t>
      </w:r>
    </w:p>
    <w:p w14:paraId="2A57CD1F" w14:textId="77777777" w:rsidR="008263F4" w:rsidRPr="008263F4" w:rsidRDefault="008263F4" w:rsidP="00170443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Racionalismo (Séc. XVII): </w:t>
      </w:r>
      <w:r w:rsidRPr="008263F4">
        <w:rPr>
          <w:rFonts w:ascii="Arial" w:hAnsi="Arial" w:cs="Arial"/>
        </w:rPr>
        <w:t>Protagonizado por René Descartes. Defende que a razão, e não os sentidos, é a base de todo o conhecimento seguro.</w:t>
      </w:r>
    </w:p>
    <w:p w14:paraId="6A921221" w14:textId="77777777" w:rsidR="008263F4" w:rsidRDefault="008263F4" w:rsidP="00170443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Empirismo / </w:t>
      </w:r>
      <w:proofErr w:type="spellStart"/>
      <w:r w:rsidRPr="008263F4">
        <w:rPr>
          <w:rFonts w:ascii="Arial" w:hAnsi="Arial" w:cs="Arial"/>
          <w:b/>
          <w:bCs/>
        </w:rPr>
        <w:t>Indutivismo</w:t>
      </w:r>
      <w:proofErr w:type="spellEnd"/>
      <w:r w:rsidRPr="008263F4">
        <w:rPr>
          <w:rFonts w:ascii="Arial" w:hAnsi="Arial" w:cs="Arial"/>
          <w:b/>
          <w:bCs/>
        </w:rPr>
        <w:t xml:space="preserve"> (Séc. XVIII):</w:t>
      </w:r>
      <w:r w:rsidRPr="008263F4">
        <w:rPr>
          <w:rFonts w:ascii="Arial" w:hAnsi="Arial" w:cs="Arial"/>
          <w:b/>
          <w:bCs/>
        </w:rPr>
        <w:t xml:space="preserve"> </w:t>
      </w:r>
      <w:r w:rsidRPr="008263F4">
        <w:rPr>
          <w:rFonts w:ascii="Arial" w:hAnsi="Arial" w:cs="Arial"/>
        </w:rPr>
        <w:t>Protagonistas como Francis Bacon, John Locke e David Hume. Defendem que o conhecimento deriva inteiramente da experiência sensorial e da observação</w:t>
      </w:r>
    </w:p>
    <w:p w14:paraId="2315D073" w14:textId="77777777" w:rsidR="008263F4" w:rsidRDefault="00170443" w:rsidP="00170443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Positivismo (Séc. XIX): </w:t>
      </w:r>
      <w:r w:rsidR="008263F4" w:rsidRPr="008263F4">
        <w:rPr>
          <w:rFonts w:ascii="Arial" w:hAnsi="Arial" w:cs="Arial"/>
        </w:rPr>
        <w:t>Protagonizado por Auguste Comte. Acredita que o único conhecimento autêntico é o científico, baseado na observação rigorosa.</w:t>
      </w:r>
    </w:p>
    <w:p w14:paraId="3D26B20F" w14:textId="77777777" w:rsidR="008263F4" w:rsidRDefault="00170443" w:rsidP="00791482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263F4">
        <w:rPr>
          <w:rFonts w:ascii="Arial" w:hAnsi="Arial" w:cs="Arial"/>
          <w:b/>
          <w:bCs/>
        </w:rPr>
        <w:t>Falsif</w:t>
      </w:r>
      <w:r w:rsidR="00791482" w:rsidRPr="008263F4">
        <w:rPr>
          <w:rFonts w:ascii="Arial" w:hAnsi="Arial" w:cs="Arial"/>
          <w:b/>
          <w:bCs/>
        </w:rPr>
        <w:t>icacionismo</w:t>
      </w:r>
      <w:proofErr w:type="spellEnd"/>
      <w:r w:rsidR="00791482" w:rsidRPr="008263F4">
        <w:rPr>
          <w:rFonts w:ascii="Arial" w:hAnsi="Arial" w:cs="Arial"/>
          <w:b/>
          <w:bCs/>
        </w:rPr>
        <w:t xml:space="preserve"> (Séc. XX): </w:t>
      </w:r>
      <w:r w:rsidR="008263F4" w:rsidRPr="008263F4">
        <w:rPr>
          <w:rFonts w:ascii="Arial" w:hAnsi="Arial" w:cs="Arial"/>
        </w:rPr>
        <w:t>Protagonizado por Karl Popper. O conhecimento científico avança pela tentativa de refutar teorias e não por confirmá-las.</w:t>
      </w:r>
    </w:p>
    <w:p w14:paraId="4DA06266" w14:textId="77777777" w:rsidR="008263F4" w:rsidRDefault="008263F4" w:rsidP="008263F4">
      <w:pPr>
        <w:pStyle w:val="PargrafodaLista"/>
        <w:rPr>
          <w:rFonts w:ascii="Arial" w:hAnsi="Arial" w:cs="Arial"/>
        </w:rPr>
      </w:pPr>
    </w:p>
    <w:p w14:paraId="5AF1BC2F" w14:textId="1B8EBAC9" w:rsidR="00791482" w:rsidRDefault="00791482" w:rsidP="008263F4">
      <w:pPr>
        <w:pStyle w:val="PargrafodaLista"/>
        <w:ind w:left="90"/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b) </w:t>
      </w:r>
      <w:proofErr w:type="spellStart"/>
      <w:r w:rsidRPr="008263F4">
        <w:rPr>
          <w:rFonts w:ascii="Arial" w:hAnsi="Arial" w:cs="Arial"/>
        </w:rPr>
        <w:t>Timeline</w:t>
      </w:r>
      <w:proofErr w:type="spellEnd"/>
      <w:r w:rsidRPr="008263F4">
        <w:rPr>
          <w:rFonts w:ascii="Arial" w:hAnsi="Arial" w:cs="Arial"/>
        </w:rPr>
        <w:t xml:space="preserve"> das Correntes Filosóficos:</w:t>
      </w:r>
    </w:p>
    <w:p w14:paraId="1902A2A7" w14:textId="77777777" w:rsidR="008263F4" w:rsidRPr="008263F4" w:rsidRDefault="008263F4" w:rsidP="008263F4">
      <w:pPr>
        <w:pStyle w:val="PargrafodaLista"/>
        <w:rPr>
          <w:rFonts w:ascii="Arial" w:hAnsi="Arial" w:cs="Arial"/>
        </w:rPr>
      </w:pPr>
    </w:p>
    <w:p w14:paraId="36B5DB85" w14:textId="37DB57B6" w:rsidR="00791482" w:rsidRPr="008263F4" w:rsidRDefault="00791482" w:rsidP="00791482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Ciência Antiga/Medieval: </w:t>
      </w:r>
      <w:r w:rsidRPr="008263F4">
        <w:rPr>
          <w:rFonts w:ascii="Arial" w:hAnsi="Arial" w:cs="Arial"/>
        </w:rPr>
        <w:t>Conhecimento baseado na lógica aristotélica e contemplação.</w:t>
      </w:r>
    </w:p>
    <w:p w14:paraId="209D5D01" w14:textId="6277913D" w:rsidR="00791482" w:rsidRPr="008263F4" w:rsidRDefault="00791482" w:rsidP="00791482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Ciência Moderna (Séc. XVII – XVIII): </w:t>
      </w:r>
      <w:r w:rsidRPr="008263F4">
        <w:rPr>
          <w:rFonts w:ascii="Arial" w:hAnsi="Arial" w:cs="Arial"/>
        </w:rPr>
        <w:t>Ascensão do Racionalismo e do Empirismo/Indutivismo (Revolução Científica).</w:t>
      </w:r>
    </w:p>
    <w:p w14:paraId="7EB6C21C" w14:textId="554ED97B" w:rsidR="00791482" w:rsidRDefault="00791482" w:rsidP="008263F4">
      <w:pPr>
        <w:pStyle w:val="PargrafodaLista"/>
        <w:rPr>
          <w:rFonts w:ascii="Arial" w:hAnsi="Arial" w:cs="Arial"/>
        </w:rPr>
      </w:pPr>
      <w:r w:rsidRPr="008263F4">
        <w:rPr>
          <w:rFonts w:ascii="Arial" w:hAnsi="Arial" w:cs="Arial"/>
        </w:rPr>
        <w:t>Séc. XIX: Positivismo (a ciência como motor do progresso absoluto).</w:t>
      </w:r>
    </w:p>
    <w:p w14:paraId="148620EC" w14:textId="77777777" w:rsidR="008263F4" w:rsidRPr="008263F4" w:rsidRDefault="008263F4" w:rsidP="008263F4">
      <w:pPr>
        <w:pStyle w:val="PargrafodaLista"/>
        <w:rPr>
          <w:rFonts w:ascii="Arial" w:hAnsi="Arial" w:cs="Arial"/>
        </w:rPr>
      </w:pPr>
    </w:p>
    <w:p w14:paraId="35310DFD" w14:textId="7428E40A" w:rsidR="00791482" w:rsidRPr="008263F4" w:rsidRDefault="00791482" w:rsidP="00791482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lastRenderedPageBreak/>
        <w:t xml:space="preserve">Ciência Contemporânea (Séc. XX em diante): </w:t>
      </w:r>
      <w:r w:rsidRPr="008263F4">
        <w:rPr>
          <w:rFonts w:ascii="Arial" w:hAnsi="Arial" w:cs="Arial"/>
        </w:rPr>
        <w:t>Falsificacionismo (Popper) e Teoria dos Paradigmas (</w:t>
      </w:r>
      <w:proofErr w:type="spellStart"/>
      <w:r w:rsidRPr="008263F4">
        <w:rPr>
          <w:rFonts w:ascii="Arial" w:hAnsi="Arial" w:cs="Arial"/>
        </w:rPr>
        <w:t>Kuhn</w:t>
      </w:r>
      <w:proofErr w:type="spellEnd"/>
      <w:r w:rsidRPr="008263F4">
        <w:rPr>
          <w:rFonts w:ascii="Arial" w:hAnsi="Arial" w:cs="Arial"/>
        </w:rPr>
        <w:t>) redefinem os limites e a evolução do progresso científico.</w:t>
      </w:r>
    </w:p>
    <w:p w14:paraId="271109F3" w14:textId="14C7AA5F" w:rsidR="00791482" w:rsidRPr="008263F4" w:rsidRDefault="002C6DD0" w:rsidP="0079148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40B235E" wp14:editId="11A1D4AC">
            <wp:extent cx="5524500" cy="3683000"/>
            <wp:effectExtent l="0" t="0" r="0" b="0"/>
            <wp:docPr id="20554449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FA193" w14:textId="76FD8C08" w:rsidR="00953237" w:rsidRPr="008263F4" w:rsidRDefault="00953237" w:rsidP="002C6DD0">
      <w:pPr>
        <w:jc w:val="center"/>
        <w:rPr>
          <w:rFonts w:ascii="Arial" w:hAnsi="Arial" w:cs="Arial"/>
          <w:color w:val="000000"/>
        </w:rPr>
      </w:pPr>
      <w:r w:rsidRPr="008263F4">
        <w:rPr>
          <w:rFonts w:ascii="Arial" w:hAnsi="Arial" w:cs="Arial"/>
          <w:color w:val="000000"/>
        </w:rPr>
        <w:t xml:space="preserve">Imagem 1 – Gerada pelo Gemini para Representar a </w:t>
      </w:r>
      <w:proofErr w:type="spellStart"/>
      <w:r w:rsidRPr="008263F4">
        <w:rPr>
          <w:rFonts w:ascii="Arial" w:hAnsi="Arial" w:cs="Arial"/>
          <w:color w:val="000000"/>
        </w:rPr>
        <w:t>Timeline</w:t>
      </w:r>
      <w:proofErr w:type="spellEnd"/>
    </w:p>
    <w:p w14:paraId="153AF779" w14:textId="59CA289C" w:rsidR="00953237" w:rsidRPr="008263F4" w:rsidRDefault="00953237" w:rsidP="00953237">
      <w:pPr>
        <w:rPr>
          <w:rFonts w:ascii="Arial" w:hAnsi="Arial" w:cs="Arial"/>
          <w:b/>
          <w:bCs/>
          <w:color w:val="000000"/>
        </w:rPr>
      </w:pPr>
      <w:r w:rsidRPr="008263F4">
        <w:rPr>
          <w:rFonts w:ascii="Arial" w:hAnsi="Arial" w:cs="Arial"/>
          <w:b/>
          <w:bCs/>
          <w:color w:val="000000"/>
        </w:rPr>
        <w:t>2 – Progresso Científico</w:t>
      </w:r>
    </w:p>
    <w:p w14:paraId="193B55E1" w14:textId="121E5C02" w:rsidR="008263F4" w:rsidRPr="008263F4" w:rsidRDefault="00953237" w:rsidP="008263F4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Karl Popper </w:t>
      </w:r>
      <w:r w:rsidR="008263F4">
        <w:rPr>
          <w:rFonts w:ascii="Arial" w:hAnsi="Arial" w:cs="Arial"/>
        </w:rPr>
        <w:t>e</w:t>
      </w:r>
      <w:r w:rsidR="008263F4" w:rsidRPr="008263F4">
        <w:rPr>
          <w:rFonts w:ascii="Arial" w:hAnsi="Arial" w:cs="Arial"/>
        </w:rPr>
        <w:t>ntende o progresso de forma contínua e lógica, evoluindo por "tentativa e erro". Se uma teoria resiste a testes rigorosos de refutação, mantém-se válida provisoriamente.</w:t>
      </w:r>
    </w:p>
    <w:p w14:paraId="7276E71C" w14:textId="145A532F" w:rsidR="00953237" w:rsidRPr="008263F4" w:rsidRDefault="00953237" w:rsidP="008263F4">
      <w:pPr>
        <w:pStyle w:val="PargrafodaLista"/>
        <w:rPr>
          <w:rFonts w:ascii="Arial" w:hAnsi="Arial" w:cs="Arial"/>
        </w:rPr>
      </w:pPr>
    </w:p>
    <w:p w14:paraId="192299F4" w14:textId="77777777" w:rsidR="008263F4" w:rsidRPr="008263F4" w:rsidRDefault="00953237" w:rsidP="003657A9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 xml:space="preserve">Thomas </w:t>
      </w:r>
      <w:proofErr w:type="spellStart"/>
      <w:r w:rsidRPr="008263F4">
        <w:rPr>
          <w:rFonts w:ascii="Arial" w:hAnsi="Arial" w:cs="Arial"/>
          <w:b/>
          <w:bCs/>
        </w:rPr>
        <w:t>Kuhn</w:t>
      </w:r>
      <w:proofErr w:type="spellEnd"/>
      <w:r w:rsidR="008263F4">
        <w:rPr>
          <w:rFonts w:ascii="Arial" w:hAnsi="Arial" w:cs="Arial"/>
        </w:rPr>
        <w:t xml:space="preserve"> v</w:t>
      </w:r>
      <w:r w:rsidR="008263F4" w:rsidRPr="008263F4">
        <w:rPr>
          <w:rFonts w:ascii="Arial" w:hAnsi="Arial" w:cs="Arial"/>
        </w:rPr>
        <w:t>ê o progresso de forma descontínua (não-linear). A ciência opera em períodos de "normalidade" dentro de um paradigma até que anomalias insuportáveis gerem uma "Revolução Científica", substituindo o modelo antigo por um novo num corte drástico</w:t>
      </w:r>
    </w:p>
    <w:p w14:paraId="5F78D79E" w14:textId="77777777" w:rsidR="008263F4" w:rsidRPr="008263F4" w:rsidRDefault="008263F4" w:rsidP="008263F4">
      <w:pPr>
        <w:pStyle w:val="PargrafodaLista"/>
        <w:rPr>
          <w:rFonts w:ascii="Arial" w:hAnsi="Arial" w:cs="Arial"/>
          <w:b/>
          <w:bCs/>
        </w:rPr>
      </w:pPr>
    </w:p>
    <w:p w14:paraId="63F33759" w14:textId="17D9C9E2" w:rsidR="003657A9" w:rsidRPr="008263F4" w:rsidRDefault="003657A9" w:rsidP="008263F4">
      <w:p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3 – O programa que quase nunca falha</w:t>
      </w:r>
    </w:p>
    <w:p w14:paraId="329CF9D8" w14:textId="3F4E4EC6" w:rsidR="003657A9" w:rsidRPr="008263F4" w:rsidRDefault="003657A9" w:rsidP="003657A9">
      <w:p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3.1 – Análise segundo o pensamento científico</w:t>
      </w:r>
    </w:p>
    <w:p w14:paraId="502ECE33" w14:textId="77777777" w:rsidR="008263F4" w:rsidRPr="008263F4" w:rsidRDefault="003657A9" w:rsidP="003657A9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 xml:space="preserve">Empirismo / </w:t>
      </w:r>
      <w:proofErr w:type="spellStart"/>
      <w:r w:rsidRPr="008263F4">
        <w:rPr>
          <w:rFonts w:ascii="Arial" w:hAnsi="Arial" w:cs="Arial"/>
          <w:b/>
          <w:bCs/>
        </w:rPr>
        <w:t>Indutivismo</w:t>
      </w:r>
      <w:proofErr w:type="spellEnd"/>
      <w:r w:rsidRPr="008263F4">
        <w:rPr>
          <w:rFonts w:ascii="Arial" w:hAnsi="Arial" w:cs="Arial"/>
          <w:b/>
          <w:bCs/>
        </w:rPr>
        <w:t xml:space="preserve">: </w:t>
      </w:r>
      <w:r w:rsidR="008263F4" w:rsidRPr="008263F4">
        <w:rPr>
          <w:rFonts w:ascii="Arial" w:hAnsi="Arial" w:cs="Arial"/>
        </w:rPr>
        <w:t xml:space="preserve">O erro do aluno foi assumir que 10 testes bem-sucedidos garantiam a perfeição do software. Esta indução é falha, </w:t>
      </w:r>
      <w:proofErr w:type="gramStart"/>
      <w:r w:rsidR="008263F4" w:rsidRPr="008263F4">
        <w:rPr>
          <w:rFonts w:ascii="Arial" w:hAnsi="Arial" w:cs="Arial"/>
        </w:rPr>
        <w:t>pois</w:t>
      </w:r>
      <w:proofErr w:type="gramEnd"/>
      <w:r w:rsidR="008263F4" w:rsidRPr="008263F4">
        <w:rPr>
          <w:rFonts w:ascii="Arial" w:hAnsi="Arial" w:cs="Arial"/>
        </w:rPr>
        <w:t xml:space="preserve"> sucessos limitados não asseguram que o próximo caso não falhe.</w:t>
      </w:r>
    </w:p>
    <w:p w14:paraId="433C0CCC" w14:textId="393EF16B" w:rsidR="008263F4" w:rsidRPr="008263F4" w:rsidRDefault="003657A9" w:rsidP="003657A9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proofErr w:type="spellStart"/>
      <w:r w:rsidRPr="008263F4">
        <w:rPr>
          <w:rFonts w:ascii="Arial" w:hAnsi="Arial" w:cs="Arial"/>
          <w:b/>
          <w:bCs/>
        </w:rPr>
        <w:t>Falsificacionismo</w:t>
      </w:r>
      <w:proofErr w:type="spellEnd"/>
      <w:r w:rsidRPr="008263F4">
        <w:rPr>
          <w:rFonts w:ascii="Arial" w:hAnsi="Arial" w:cs="Arial"/>
          <w:b/>
          <w:bCs/>
        </w:rPr>
        <w:t xml:space="preserve"> (Karl Popper):</w:t>
      </w:r>
      <w:r w:rsidRPr="008263F4">
        <w:rPr>
          <w:rFonts w:ascii="Arial" w:hAnsi="Arial" w:cs="Arial"/>
        </w:rPr>
        <w:t xml:space="preserve"> </w:t>
      </w:r>
      <w:r w:rsidR="008263F4" w:rsidRPr="008263F4">
        <w:rPr>
          <w:rFonts w:ascii="Arial" w:hAnsi="Arial" w:cs="Arial"/>
        </w:rPr>
        <w:t xml:space="preserve">O desenvolvedor falhou ao não tentar "quebrar" o seu próprio código. Deveria ter submetido o programa a </w:t>
      </w:r>
      <w:r w:rsidR="008263F4" w:rsidRPr="008263F4">
        <w:rPr>
          <w:rFonts w:ascii="Arial" w:hAnsi="Arial" w:cs="Arial"/>
        </w:rPr>
        <w:lastRenderedPageBreak/>
        <w:t>situações críticas, como listas imensas, campos vazios ou dados inválidos.</w:t>
      </w:r>
    </w:p>
    <w:p w14:paraId="6BD111E9" w14:textId="77777777" w:rsidR="008263F4" w:rsidRPr="008263F4" w:rsidRDefault="003657A9" w:rsidP="008263F4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Paradigmas científicos (Thomas </w:t>
      </w:r>
      <w:proofErr w:type="spellStart"/>
      <w:r w:rsidRPr="008263F4">
        <w:rPr>
          <w:rFonts w:ascii="Arial" w:hAnsi="Arial" w:cs="Arial"/>
          <w:b/>
          <w:bCs/>
        </w:rPr>
        <w:t>Kuhn</w:t>
      </w:r>
      <w:proofErr w:type="spellEnd"/>
      <w:r w:rsidRPr="008263F4">
        <w:rPr>
          <w:rFonts w:ascii="Arial" w:hAnsi="Arial" w:cs="Arial"/>
          <w:b/>
          <w:bCs/>
        </w:rPr>
        <w:t xml:space="preserve">): </w:t>
      </w:r>
      <w:r w:rsidR="008263F4" w:rsidRPr="008263F4">
        <w:rPr>
          <w:rFonts w:ascii="Arial" w:hAnsi="Arial" w:cs="Arial"/>
        </w:rPr>
        <w:t>O algoritmo original era o "paradigma" vigente para o estudante. O erro encontrado na lista maior representa uma "anomalia" grave, sinalizando que o modelo atual entrou em crise.</w:t>
      </w:r>
    </w:p>
    <w:p w14:paraId="3A093345" w14:textId="4EA9081D" w:rsidR="003657A9" w:rsidRPr="008263F4" w:rsidRDefault="003657A9" w:rsidP="008263F4">
      <w:p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>3.2 – Pergunta Orientadora</w:t>
      </w:r>
    </w:p>
    <w:p w14:paraId="071389AA" w14:textId="4F62A9D3" w:rsidR="003657A9" w:rsidRPr="008263F4" w:rsidRDefault="003657A9" w:rsidP="003657A9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3.2.1 – </w:t>
      </w:r>
      <w:r w:rsidR="009C5552" w:rsidRPr="009C5552">
        <w:rPr>
          <w:rFonts w:ascii="Arial" w:hAnsi="Arial" w:cs="Arial"/>
          <w:b/>
          <w:bCs/>
        </w:rPr>
        <w:t>Análise Crítica (</w:t>
      </w:r>
      <w:proofErr w:type="spellStart"/>
      <w:r w:rsidR="009C5552" w:rsidRPr="009C5552">
        <w:rPr>
          <w:rFonts w:ascii="Arial" w:hAnsi="Arial" w:cs="Arial"/>
          <w:b/>
          <w:bCs/>
        </w:rPr>
        <w:t>Kuhn</w:t>
      </w:r>
      <w:proofErr w:type="spellEnd"/>
      <w:r w:rsidR="009C5552" w:rsidRPr="009C5552">
        <w:rPr>
          <w:rFonts w:ascii="Arial" w:hAnsi="Arial" w:cs="Arial"/>
          <w:b/>
          <w:bCs/>
        </w:rPr>
        <w:t xml:space="preserve"> </w:t>
      </w:r>
      <w:proofErr w:type="spellStart"/>
      <w:r w:rsidR="009C5552" w:rsidRPr="009C5552">
        <w:rPr>
          <w:rFonts w:ascii="Arial" w:hAnsi="Arial" w:cs="Arial"/>
          <w:b/>
          <w:bCs/>
        </w:rPr>
        <w:t>vs</w:t>
      </w:r>
      <w:proofErr w:type="spellEnd"/>
      <w:r w:rsidR="009C5552" w:rsidRPr="009C5552">
        <w:rPr>
          <w:rFonts w:ascii="Arial" w:hAnsi="Arial" w:cs="Arial"/>
          <w:b/>
          <w:bCs/>
        </w:rPr>
        <w:t xml:space="preserve"> Popper)</w:t>
      </w:r>
      <w:r w:rsidRPr="008263F4">
        <w:rPr>
          <w:rFonts w:ascii="Arial" w:hAnsi="Arial" w:cs="Arial"/>
          <w:b/>
          <w:bCs/>
        </w:rPr>
        <w:t xml:space="preserve">: </w:t>
      </w:r>
      <w:r w:rsidR="009C5552" w:rsidRPr="009C5552">
        <w:rPr>
          <w:rFonts w:ascii="Arial" w:hAnsi="Arial" w:cs="Arial"/>
        </w:rPr>
        <w:t xml:space="preserve">Na lógica de Popper, o código deve ser revisto e melhorado para superar a falha (refutação). Já para </w:t>
      </w:r>
      <w:proofErr w:type="spellStart"/>
      <w:r w:rsidR="009C5552" w:rsidRPr="009C5552">
        <w:rPr>
          <w:rFonts w:ascii="Arial" w:hAnsi="Arial" w:cs="Arial"/>
        </w:rPr>
        <w:t>Kuhn</w:t>
      </w:r>
      <w:proofErr w:type="spellEnd"/>
      <w:r w:rsidR="009C5552" w:rsidRPr="009C5552">
        <w:rPr>
          <w:rFonts w:ascii="Arial" w:hAnsi="Arial" w:cs="Arial"/>
        </w:rPr>
        <w:t>, deve-se avaliar se o erro é apenas um ajuste ou se a arquitetura é incapaz de escalar; se for estrutural, impõe-se uma revolução (novo modelo).</w:t>
      </w:r>
    </w:p>
    <w:p w14:paraId="2B226831" w14:textId="490DD36C" w:rsidR="007659D7" w:rsidRPr="008263F4" w:rsidRDefault="007659D7" w:rsidP="003657A9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3.2.2 – </w:t>
      </w:r>
      <w:r w:rsidR="009C5552" w:rsidRPr="009C5552">
        <w:rPr>
          <w:rFonts w:ascii="Arial" w:hAnsi="Arial" w:cs="Arial"/>
          <w:b/>
          <w:bCs/>
        </w:rPr>
        <w:t>Relação com a Engenharia Informática:</w:t>
      </w:r>
      <w:r w:rsidR="009C5552">
        <w:rPr>
          <w:rFonts w:ascii="Arial" w:hAnsi="Arial" w:cs="Arial"/>
          <w:b/>
          <w:bCs/>
        </w:rPr>
        <w:t xml:space="preserve"> </w:t>
      </w:r>
      <w:r w:rsidR="009C5552" w:rsidRPr="009C5552">
        <w:rPr>
          <w:rFonts w:ascii="Arial" w:hAnsi="Arial" w:cs="Arial"/>
        </w:rPr>
        <w:t xml:space="preserve">A área utiliza muito o método de Popper no dia a dia através de testes e </w:t>
      </w:r>
      <w:proofErr w:type="spellStart"/>
      <w:r w:rsidR="009C5552" w:rsidRPr="009C5552">
        <w:rPr>
          <w:rFonts w:ascii="Arial" w:hAnsi="Arial" w:cs="Arial"/>
        </w:rPr>
        <w:t>debugging</w:t>
      </w:r>
      <w:proofErr w:type="spellEnd"/>
      <w:r w:rsidR="009C5552" w:rsidRPr="009C5552">
        <w:rPr>
          <w:rFonts w:ascii="Arial" w:hAnsi="Arial" w:cs="Arial"/>
        </w:rPr>
        <w:t xml:space="preserve"> iterativo. Contudo, grandes mudanças tecnológicas, como a migração para a </w:t>
      </w:r>
      <w:proofErr w:type="spellStart"/>
      <w:r w:rsidR="009C5552" w:rsidRPr="009C5552">
        <w:rPr>
          <w:rFonts w:ascii="Arial" w:hAnsi="Arial" w:cs="Arial"/>
        </w:rPr>
        <w:t>Cloud</w:t>
      </w:r>
      <w:proofErr w:type="spellEnd"/>
      <w:r w:rsidR="009C5552" w:rsidRPr="009C5552">
        <w:rPr>
          <w:rFonts w:ascii="Arial" w:hAnsi="Arial" w:cs="Arial"/>
        </w:rPr>
        <w:t xml:space="preserve">, espelham as revoluções de </w:t>
      </w:r>
      <w:proofErr w:type="spellStart"/>
      <w:r w:rsidR="009C5552" w:rsidRPr="009C5552">
        <w:rPr>
          <w:rFonts w:ascii="Arial" w:hAnsi="Arial" w:cs="Arial"/>
        </w:rPr>
        <w:t>Kuhn</w:t>
      </w:r>
      <w:proofErr w:type="spellEnd"/>
      <w:r w:rsidR="009C5552" w:rsidRPr="009C5552">
        <w:rPr>
          <w:rFonts w:ascii="Arial" w:hAnsi="Arial" w:cs="Arial"/>
        </w:rPr>
        <w:t>.</w:t>
      </w:r>
    </w:p>
    <w:p w14:paraId="710393C6" w14:textId="142348A9" w:rsidR="00C7715A" w:rsidRPr="008263F4" w:rsidRDefault="007659D7" w:rsidP="003657A9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3.3 – Que conclusão pode tirar para a Engenharia Informática? </w:t>
      </w:r>
      <w:r w:rsidR="009C5552" w:rsidRPr="009C5552">
        <w:rPr>
          <w:rFonts w:ascii="Arial" w:hAnsi="Arial" w:cs="Arial"/>
        </w:rPr>
        <w:t xml:space="preserve">O sucesso em cenários controlados não garante a qualidade de um software. Um bom engenheiro informático deve ser cético e aplicar o </w:t>
      </w:r>
      <w:proofErr w:type="spellStart"/>
      <w:r w:rsidR="009C5552" w:rsidRPr="009C5552">
        <w:rPr>
          <w:rFonts w:ascii="Arial" w:hAnsi="Arial" w:cs="Arial"/>
        </w:rPr>
        <w:t>falsificacionismo</w:t>
      </w:r>
      <w:proofErr w:type="spellEnd"/>
      <w:r w:rsidR="009C5552" w:rsidRPr="009C5552">
        <w:rPr>
          <w:rFonts w:ascii="Arial" w:hAnsi="Arial" w:cs="Arial"/>
        </w:rPr>
        <w:t>, testando exaustivamente os limites do seu código para assegurar robustez antes da entrega final.</w:t>
      </w:r>
    </w:p>
    <w:p w14:paraId="57B8675E" w14:textId="3BE37A09" w:rsidR="00C7715A" w:rsidRPr="008263F4" w:rsidRDefault="00C7715A" w:rsidP="003657A9">
      <w:pPr>
        <w:rPr>
          <w:rFonts w:ascii="Arial" w:hAnsi="Arial" w:cs="Arial"/>
          <w:b/>
          <w:bCs/>
        </w:rPr>
      </w:pPr>
      <w:r w:rsidRPr="008263F4">
        <w:rPr>
          <w:rFonts w:ascii="Arial" w:hAnsi="Arial" w:cs="Arial"/>
          <w:b/>
          <w:bCs/>
        </w:rPr>
        <w:t xml:space="preserve">4 – Feedback com o Grupo </w:t>
      </w:r>
      <w:r w:rsidR="00957FBE" w:rsidRPr="008263F4">
        <w:rPr>
          <w:rFonts w:ascii="Arial" w:hAnsi="Arial" w:cs="Arial"/>
          <w:b/>
          <w:bCs/>
        </w:rPr>
        <w:t>2</w:t>
      </w:r>
    </w:p>
    <w:p w14:paraId="1A20EDC8" w14:textId="4A6468EC" w:rsidR="000D06A1" w:rsidRPr="008263F4" w:rsidRDefault="00C11D93" w:rsidP="00C11D93">
      <w:pPr>
        <w:rPr>
          <w:rFonts w:ascii="Arial" w:hAnsi="Arial" w:cs="Arial"/>
        </w:rPr>
      </w:pPr>
      <w:r w:rsidRPr="00C11D93">
        <w:rPr>
          <w:rFonts w:ascii="Arial" w:hAnsi="Arial" w:cs="Arial"/>
        </w:rPr>
        <w:t>O Grupo 2, composto pelo Pedro Vale (2022145) e pelo Carlos Silva (2022213), realizou a revisão crítica e validou integralmente a nossa análise do Cenário 4. No que toca ao terceiro ponto, houve um consenso absoluto entre os grupos.</w:t>
      </w:r>
      <w:r w:rsidR="002C6DD0">
        <w:rPr>
          <w:rFonts w:ascii="Arial" w:hAnsi="Arial" w:cs="Arial"/>
        </w:rPr>
        <w:t xml:space="preserve"> </w:t>
      </w:r>
      <w:r w:rsidRPr="00C11D93">
        <w:rPr>
          <w:rFonts w:ascii="Arial" w:hAnsi="Arial" w:cs="Arial"/>
        </w:rPr>
        <w:t xml:space="preserve">Ambos corroboraram a nossa tese fundamentada em Thomas </w:t>
      </w:r>
      <w:proofErr w:type="spellStart"/>
      <w:r w:rsidRPr="00C11D93">
        <w:rPr>
          <w:rFonts w:ascii="Arial" w:hAnsi="Arial" w:cs="Arial"/>
        </w:rPr>
        <w:t>Kuhn</w:t>
      </w:r>
      <w:proofErr w:type="spellEnd"/>
      <w:r w:rsidRPr="00C11D93">
        <w:rPr>
          <w:rFonts w:ascii="Arial" w:hAnsi="Arial" w:cs="Arial"/>
        </w:rPr>
        <w:t>, reconhecendo que o erro detetado com a lista de maior dimensão não representa apenas um percalço técnico, mas sim uma anomalia estrutural profunda. Para os revisores, esta falha exige uma mudança de modelo e não meros ajustes incrementais ou correções iterativas típicas da visão de Popper.</w:t>
      </w:r>
    </w:p>
    <w:p w14:paraId="1460E5BF" w14:textId="77777777" w:rsidR="002C6DD0" w:rsidRDefault="000D06A1" w:rsidP="003657A9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Reflexão do </w:t>
      </w:r>
      <w:r w:rsidR="002C6DD0">
        <w:rPr>
          <w:rFonts w:ascii="Arial" w:hAnsi="Arial" w:cs="Arial"/>
          <w:b/>
          <w:bCs/>
        </w:rPr>
        <w:t>Rafael</w:t>
      </w:r>
      <w:r w:rsidRPr="008263F4">
        <w:rPr>
          <w:rFonts w:ascii="Arial" w:hAnsi="Arial" w:cs="Arial"/>
          <w:b/>
          <w:bCs/>
        </w:rPr>
        <w:t xml:space="preserve">: </w:t>
      </w:r>
      <w:r w:rsidR="002C6DD0" w:rsidRPr="002C6DD0">
        <w:rPr>
          <w:rFonts w:ascii="Arial" w:hAnsi="Arial" w:cs="Arial"/>
        </w:rPr>
        <w:t>Para mim, o ponto alto deste trabalho foi a oportunidade de ligar a teoria filosófica aos obstáculos reais que enfrentaremos na nossa carreira em Engenharia Informática. É comum cairmos no erro de apenas aplicar "pensos rápidos" em código que falha, mas esta análise mostrou a importância de olhar para a arquitetura do problema como um todo.</w:t>
      </w:r>
    </w:p>
    <w:p w14:paraId="33A80EEB" w14:textId="7C65D5BE" w:rsidR="00C7715A" w:rsidRPr="008263F4" w:rsidRDefault="000D06A1" w:rsidP="003657A9">
      <w:pPr>
        <w:rPr>
          <w:rFonts w:ascii="Arial" w:hAnsi="Arial" w:cs="Arial"/>
        </w:rPr>
      </w:pPr>
      <w:r w:rsidRPr="008263F4">
        <w:rPr>
          <w:rFonts w:ascii="Arial" w:hAnsi="Arial" w:cs="Arial"/>
          <w:b/>
          <w:bCs/>
        </w:rPr>
        <w:t xml:space="preserve">Reflexão do </w:t>
      </w:r>
      <w:r w:rsidR="002C6DD0" w:rsidRPr="002C6DD0">
        <w:rPr>
          <w:rFonts w:ascii="Arial" w:hAnsi="Arial" w:cs="Arial"/>
          <w:b/>
          <w:bCs/>
        </w:rPr>
        <w:t>Pedro</w:t>
      </w:r>
      <w:r w:rsidRPr="008263F4">
        <w:rPr>
          <w:rFonts w:ascii="Arial" w:hAnsi="Arial" w:cs="Arial"/>
          <w:b/>
          <w:bCs/>
        </w:rPr>
        <w:t xml:space="preserve">: </w:t>
      </w:r>
      <w:r w:rsidR="002C6DD0" w:rsidRPr="002C6DD0">
        <w:rPr>
          <w:rFonts w:ascii="Arial" w:hAnsi="Arial" w:cs="Arial"/>
        </w:rPr>
        <w:t xml:space="preserve">O que mais me marcou foi perceber como o embate intelectual entre </w:t>
      </w:r>
      <w:proofErr w:type="spellStart"/>
      <w:r w:rsidR="002C6DD0" w:rsidRPr="002C6DD0">
        <w:rPr>
          <w:rFonts w:ascii="Arial" w:hAnsi="Arial" w:cs="Arial"/>
        </w:rPr>
        <w:t>Kuhn</w:t>
      </w:r>
      <w:proofErr w:type="spellEnd"/>
      <w:r w:rsidR="002C6DD0" w:rsidRPr="002C6DD0">
        <w:rPr>
          <w:rFonts w:ascii="Arial" w:hAnsi="Arial" w:cs="Arial"/>
        </w:rPr>
        <w:t xml:space="preserve"> e Popper se reflete na nossa rotina de programação. Embora o processo de </w:t>
      </w:r>
      <w:proofErr w:type="spellStart"/>
      <w:r w:rsidR="002C6DD0" w:rsidRPr="002C6DD0">
        <w:rPr>
          <w:rFonts w:ascii="Arial" w:hAnsi="Arial" w:cs="Arial"/>
        </w:rPr>
        <w:t>debugging</w:t>
      </w:r>
      <w:proofErr w:type="spellEnd"/>
      <w:r w:rsidR="002C6DD0" w:rsidRPr="002C6DD0">
        <w:rPr>
          <w:rFonts w:ascii="Arial" w:hAnsi="Arial" w:cs="Arial"/>
        </w:rPr>
        <w:t xml:space="preserve"> nos obrigue a ter uma atitude "</w:t>
      </w:r>
      <w:proofErr w:type="spellStart"/>
      <w:r w:rsidR="002C6DD0" w:rsidRPr="002C6DD0">
        <w:rPr>
          <w:rFonts w:ascii="Arial" w:hAnsi="Arial" w:cs="Arial"/>
        </w:rPr>
        <w:t>popperiana</w:t>
      </w:r>
      <w:proofErr w:type="spellEnd"/>
      <w:r w:rsidR="002C6DD0" w:rsidRPr="002C6DD0">
        <w:rPr>
          <w:rFonts w:ascii="Arial" w:hAnsi="Arial" w:cs="Arial"/>
        </w:rPr>
        <w:t xml:space="preserve">" de tentativa e erro, este cenário provou que a visão de </w:t>
      </w:r>
      <w:proofErr w:type="spellStart"/>
      <w:r w:rsidR="002C6DD0" w:rsidRPr="002C6DD0">
        <w:rPr>
          <w:rFonts w:ascii="Arial" w:hAnsi="Arial" w:cs="Arial"/>
        </w:rPr>
        <w:t>Kuhn</w:t>
      </w:r>
      <w:proofErr w:type="spellEnd"/>
      <w:r w:rsidR="002C6DD0" w:rsidRPr="002C6DD0">
        <w:rPr>
          <w:rFonts w:ascii="Arial" w:hAnsi="Arial" w:cs="Arial"/>
        </w:rPr>
        <w:t xml:space="preserve"> é essencial para </w:t>
      </w:r>
      <w:r w:rsidR="002C6DD0" w:rsidRPr="002C6DD0">
        <w:rPr>
          <w:rFonts w:ascii="Arial" w:hAnsi="Arial" w:cs="Arial"/>
        </w:rPr>
        <w:lastRenderedPageBreak/>
        <w:t>identificar quando um sistema atingiu o seu limite e precisa de uma mudança radical de paradigma.</w:t>
      </w:r>
    </w:p>
    <w:sectPr w:rsidR="00C7715A" w:rsidRPr="00826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71F0"/>
    <w:multiLevelType w:val="hybridMultilevel"/>
    <w:tmpl w:val="A5EA98B8"/>
    <w:lvl w:ilvl="0" w:tplc="2BB4F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46D32"/>
    <w:multiLevelType w:val="hybridMultilevel"/>
    <w:tmpl w:val="C8F048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73F90"/>
    <w:multiLevelType w:val="hybridMultilevel"/>
    <w:tmpl w:val="E1BA1760"/>
    <w:lvl w:ilvl="0" w:tplc="D49AD0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753A"/>
    <w:multiLevelType w:val="hybridMultilevel"/>
    <w:tmpl w:val="0CA698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76EA9"/>
    <w:multiLevelType w:val="hybridMultilevel"/>
    <w:tmpl w:val="E4425950"/>
    <w:lvl w:ilvl="0" w:tplc="66E03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922A1"/>
    <w:multiLevelType w:val="hybridMultilevel"/>
    <w:tmpl w:val="C64274D4"/>
    <w:lvl w:ilvl="0" w:tplc="648008B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4615A"/>
    <w:multiLevelType w:val="hybridMultilevel"/>
    <w:tmpl w:val="54F821F4"/>
    <w:lvl w:ilvl="0" w:tplc="B4CA5F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87696"/>
    <w:multiLevelType w:val="hybridMultilevel"/>
    <w:tmpl w:val="D30C2E2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E2945"/>
    <w:multiLevelType w:val="hybridMultilevel"/>
    <w:tmpl w:val="E3C492E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A17B87"/>
    <w:multiLevelType w:val="hybridMultilevel"/>
    <w:tmpl w:val="E0F6DC2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321D7"/>
    <w:multiLevelType w:val="hybridMultilevel"/>
    <w:tmpl w:val="B532CA40"/>
    <w:lvl w:ilvl="0" w:tplc="FFE8F5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B4835"/>
    <w:multiLevelType w:val="hybridMultilevel"/>
    <w:tmpl w:val="C8FABC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1BB6"/>
    <w:multiLevelType w:val="hybridMultilevel"/>
    <w:tmpl w:val="8EE43A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708896">
    <w:abstractNumId w:val="0"/>
  </w:num>
  <w:num w:numId="2" w16cid:durableId="1170220275">
    <w:abstractNumId w:val="4"/>
  </w:num>
  <w:num w:numId="3" w16cid:durableId="1682465562">
    <w:abstractNumId w:val="5"/>
  </w:num>
  <w:num w:numId="4" w16cid:durableId="1595240254">
    <w:abstractNumId w:val="6"/>
  </w:num>
  <w:num w:numId="5" w16cid:durableId="643195185">
    <w:abstractNumId w:val="8"/>
  </w:num>
  <w:num w:numId="6" w16cid:durableId="913318059">
    <w:abstractNumId w:val="10"/>
  </w:num>
  <w:num w:numId="7" w16cid:durableId="2114006581">
    <w:abstractNumId w:val="2"/>
  </w:num>
  <w:num w:numId="8" w16cid:durableId="1274899398">
    <w:abstractNumId w:val="7"/>
  </w:num>
  <w:num w:numId="9" w16cid:durableId="817385579">
    <w:abstractNumId w:val="9"/>
  </w:num>
  <w:num w:numId="10" w16cid:durableId="749889880">
    <w:abstractNumId w:val="1"/>
  </w:num>
  <w:num w:numId="11" w16cid:durableId="1449813905">
    <w:abstractNumId w:val="12"/>
  </w:num>
  <w:num w:numId="12" w16cid:durableId="1174567580">
    <w:abstractNumId w:val="11"/>
  </w:num>
  <w:num w:numId="13" w16cid:durableId="445541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43"/>
    <w:rsid w:val="000D06A1"/>
    <w:rsid w:val="00170443"/>
    <w:rsid w:val="002358D1"/>
    <w:rsid w:val="002A4B76"/>
    <w:rsid w:val="002C6DD0"/>
    <w:rsid w:val="003657A9"/>
    <w:rsid w:val="003D2D60"/>
    <w:rsid w:val="004F545E"/>
    <w:rsid w:val="005C3CBE"/>
    <w:rsid w:val="007659D7"/>
    <w:rsid w:val="00791482"/>
    <w:rsid w:val="008263F4"/>
    <w:rsid w:val="009474AF"/>
    <w:rsid w:val="00953237"/>
    <w:rsid w:val="00957FBE"/>
    <w:rsid w:val="009C5552"/>
    <w:rsid w:val="00AC1A36"/>
    <w:rsid w:val="00BD0DD3"/>
    <w:rsid w:val="00C11D93"/>
    <w:rsid w:val="00C7715A"/>
    <w:rsid w:val="00FB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F7F0"/>
  <w15:chartTrackingRefBased/>
  <w15:docId w15:val="{CBE0EF60-3F6F-5843-A0BB-94BAFEEA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43"/>
  </w:style>
  <w:style w:type="paragraph" w:styleId="Ttulo1">
    <w:name w:val="heading 1"/>
    <w:basedOn w:val="Normal"/>
    <w:next w:val="Normal"/>
    <w:link w:val="Ttulo1Carter"/>
    <w:uiPriority w:val="9"/>
    <w:qFormat/>
    <w:rsid w:val="0017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7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7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7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0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04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0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04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0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0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04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044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04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04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Crasto</dc:creator>
  <cp:keywords/>
  <dc:description/>
  <cp:lastModifiedBy>Pedro Vale</cp:lastModifiedBy>
  <cp:revision>2</cp:revision>
  <dcterms:created xsi:type="dcterms:W3CDTF">2026-04-13T21:17:00Z</dcterms:created>
  <dcterms:modified xsi:type="dcterms:W3CDTF">2026-04-13T21:17:00Z</dcterms:modified>
</cp:coreProperties>
</file>