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0C4E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Curso: </w:t>
      </w:r>
      <w:r>
        <w:t>Licenciatura em Engenharia Informática</w:t>
      </w:r>
    </w:p>
    <w:p w14:paraId="0CF6FA42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Ano/Semestre: </w:t>
      </w:r>
      <w:r>
        <w:t>1º ano/2º Semestre</w:t>
      </w:r>
    </w:p>
    <w:p w14:paraId="79EB7B5B" w14:textId="77777777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UC: </w:t>
      </w:r>
      <w:bookmarkStart w:id="0" w:name="yui_3_18_1_1_1773686536447_134"/>
      <w:bookmarkEnd w:id="0"/>
      <w:r>
        <w:t>História da Ciência e das Técnicas</w:t>
      </w:r>
    </w:p>
    <w:p w14:paraId="59E859E7" w14:textId="40488521" w:rsidR="002C5849" w:rsidRDefault="00000000">
      <w:pPr>
        <w:spacing w:line="240" w:lineRule="auto"/>
        <w:rPr>
          <w:rFonts w:ascii="Calibri" w:hAnsi="Calibri"/>
        </w:rPr>
      </w:pPr>
      <w:r>
        <w:rPr>
          <w:b/>
          <w:bCs/>
        </w:rPr>
        <w:t xml:space="preserve">Data: </w:t>
      </w:r>
      <w:r w:rsidR="00567AC0">
        <w:t>11 de Maio</w:t>
      </w:r>
      <w:r>
        <w:t xml:space="preserve"> de 2026</w:t>
      </w:r>
    </w:p>
    <w:p w14:paraId="41CDD8E5" w14:textId="52F3DD43" w:rsidR="002C5849" w:rsidRDefault="00000000">
      <w:pPr>
        <w:spacing w:line="240" w:lineRule="auto"/>
        <w:jc w:val="both"/>
        <w:rPr>
          <w:rFonts w:ascii="Calibri" w:hAnsi="Calibri"/>
        </w:rPr>
      </w:pPr>
      <w:r>
        <w:rPr>
          <w:b/>
          <w:bCs/>
        </w:rPr>
        <w:t xml:space="preserve">Grupo 1: </w:t>
      </w:r>
      <w:r>
        <w:t xml:space="preserve">Pedro </w:t>
      </w:r>
      <w:r w:rsidR="0084082E">
        <w:t>Vale</w:t>
      </w:r>
      <w:r>
        <w:t xml:space="preserve"> (</w:t>
      </w:r>
      <w:r w:rsidR="0084082E">
        <w:t>2022145</w:t>
      </w:r>
      <w:r w:rsidR="00567AC0">
        <w:t>)</w:t>
      </w:r>
    </w:p>
    <w:p w14:paraId="1106AB33" w14:textId="77777777" w:rsidR="002C5849" w:rsidRDefault="002C5849">
      <w:pPr>
        <w:spacing w:line="240" w:lineRule="auto"/>
        <w:jc w:val="center"/>
        <w:rPr>
          <w:rFonts w:ascii="Calibri" w:hAnsi="Calibri"/>
          <w:b/>
          <w:bCs/>
        </w:rPr>
      </w:pPr>
    </w:p>
    <w:p w14:paraId="47E28D7B" w14:textId="77777777" w:rsidR="002C5849" w:rsidRDefault="00000000">
      <w:pPr>
        <w:spacing w:line="240" w:lineRule="auto"/>
        <w:jc w:val="center"/>
        <w:rPr>
          <w:rFonts w:ascii="Calibri" w:hAnsi="Calibri"/>
          <w:b/>
          <w:bCs/>
        </w:rPr>
      </w:pPr>
      <w:r>
        <w:rPr>
          <w:b/>
          <w:bCs/>
        </w:rPr>
        <w:t xml:space="preserve">Apêndice - Feedback entre pares e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e Feedback da IAG</w:t>
      </w:r>
    </w:p>
    <w:p w14:paraId="595A8C3C" w14:textId="77777777" w:rsidR="002C5849" w:rsidRDefault="002C5849">
      <w:pPr>
        <w:spacing w:line="240" w:lineRule="auto"/>
        <w:jc w:val="center"/>
        <w:rPr>
          <w:rFonts w:ascii="Calibri" w:hAnsi="Calibri"/>
          <w:b/>
          <w:bCs/>
        </w:rPr>
      </w:pPr>
    </w:p>
    <w:p w14:paraId="01C2D0DD" w14:textId="77777777" w:rsidR="002C5849" w:rsidRDefault="00000000">
      <w:pPr>
        <w:spacing w:beforeAutospacing="1" w:after="0" w:line="240" w:lineRule="auto"/>
        <w:contextualSpacing/>
        <w:rPr>
          <w:rFonts w:ascii="Calibri" w:eastAsia="Times New Roman" w:hAnsi="Calibri" w:cs="Calibri"/>
          <w:lang w:eastAsia="pt-PT"/>
        </w:rPr>
      </w:pPr>
      <w:r>
        <w:rPr>
          <w:rFonts w:eastAsia="Times New Roman" w:cs="Calibri"/>
          <w:lang w:eastAsia="pt-PT"/>
        </w:rPr>
        <w:t>Análise do Processo de Trabalho</w:t>
      </w:r>
    </w:p>
    <w:p w14:paraId="31D0FC72" w14:textId="56B7D847" w:rsidR="00996C32" w:rsidRDefault="00000000" w:rsidP="00996C32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</w:pPr>
      <w:r w:rsidRPr="0084082E">
        <w:rPr>
          <w:rFonts w:eastAsia="Times New Roman" w:cs="Calibri"/>
          <w:b/>
          <w:lang w:eastAsia="pt-PT"/>
        </w:rPr>
        <w:t>Reflexão d</w:t>
      </w:r>
      <w:r w:rsidR="00996C32">
        <w:rPr>
          <w:rFonts w:eastAsia="Times New Roman" w:cs="Calibri"/>
          <w:b/>
          <w:lang w:eastAsia="pt-PT"/>
        </w:rPr>
        <w:t>o grupo</w:t>
      </w:r>
      <w:r w:rsidRPr="0084082E">
        <w:rPr>
          <w:rFonts w:eastAsia="Times New Roman" w:cs="Calibri"/>
          <w:b/>
          <w:lang w:eastAsia="pt-PT"/>
        </w:rPr>
        <w:t>:</w:t>
      </w:r>
      <w:r w:rsidRPr="0084082E">
        <w:rPr>
          <w:rFonts w:eastAsia="Times New Roman" w:cs="Calibri"/>
          <w:lang w:eastAsia="pt-PT"/>
        </w:rPr>
        <w:t xml:space="preserve"> </w:t>
      </w:r>
      <w:r w:rsidR="00567AC0">
        <w:t>"</w:t>
      </w:r>
      <w:r w:rsidR="00996C32">
        <w:t>Com a realização deste trabalho prático, nós compreendemos que o papel da Engenharia Informática vai muito além do simples desenvolvimento de software isolado. Aprendemos que a nossa área é uma ferramenta central para modernizar indústrias e resolver problemas urgentes do mundo real, como a sustentabilidade ambiental e a redução da pegada carbónica. Foi muito enriquecedor perceber como conceitos que estamos a estudar — como a Internet das Coisas (</w:t>
      </w:r>
      <w:proofErr w:type="spellStart"/>
      <w:r w:rsidR="00996C32">
        <w:t>IoT</w:t>
      </w:r>
      <w:proofErr w:type="spellEnd"/>
      <w:r w:rsidR="00996C32">
        <w:t xml:space="preserve">), algoritmos de otimização e a criação de </w:t>
      </w:r>
      <w:proofErr w:type="spellStart"/>
      <w:r w:rsidR="00996C32">
        <w:t>APIs</w:t>
      </w:r>
      <w:proofErr w:type="spellEnd"/>
      <w:r w:rsidR="00996C32">
        <w:t xml:space="preserve"> — se traduzem diretamente em poupança de energia, redução de custos operacionais e diminuição de desperdícios físicos numa fábrica como a </w:t>
      </w:r>
      <w:proofErr w:type="spellStart"/>
      <w:r w:rsidR="00996C32">
        <w:t>EcoMetal</w:t>
      </w:r>
      <w:proofErr w:type="spellEnd"/>
      <w:r w:rsidR="00996C32">
        <w:t>.</w:t>
      </w:r>
    </w:p>
    <w:p w14:paraId="506FEB59" w14:textId="65F10E82" w:rsidR="00996C32" w:rsidRDefault="00996C32" w:rsidP="00996C32">
      <w:pPr>
        <w:pStyle w:val="Corpodetexto"/>
        <w:tabs>
          <w:tab w:val="left" w:pos="0"/>
        </w:tabs>
        <w:spacing w:before="280" w:after="283" w:line="240" w:lineRule="auto"/>
        <w:ind w:left="720"/>
      </w:pPr>
      <w:r>
        <w:t xml:space="preserve">Além da consolidação destes conceitos teóricos, o projeto permitiu-nos evoluir bastante na nossa organização e método de trabalho em equipa. Ao criarmos um repositório no GitHub e ao fazermos </w:t>
      </w:r>
      <w:proofErr w:type="spellStart"/>
      <w:r>
        <w:t>commits</w:t>
      </w:r>
      <w:proofErr w:type="spellEnd"/>
      <w:r>
        <w:t xml:space="preserve"> regulares para registar o nosso progresso e estruturar os guiões das soluções, ganhámos rotinas essenciais de versionamento e colaboração.</w:t>
      </w:r>
    </w:p>
    <w:p w14:paraId="2048752D" w14:textId="70A488F3" w:rsidR="0084082E" w:rsidRPr="00BA32F9" w:rsidRDefault="00996C32" w:rsidP="00996C32">
      <w:pPr>
        <w:pStyle w:val="Corpodetexto"/>
        <w:tabs>
          <w:tab w:val="left" w:pos="0"/>
        </w:tabs>
        <w:spacing w:before="280" w:after="283" w:line="240" w:lineRule="auto"/>
        <w:ind w:left="720"/>
        <w:rPr>
          <w:rFonts w:eastAsia="Times New Roman" w:cs="Calibri"/>
          <w:lang w:eastAsia="pt-PT"/>
        </w:rPr>
      </w:pPr>
      <w:r>
        <w:t xml:space="preserve">Esta experiência ensinou-nos também que, nesta fase inicial do nosso percurso, o mais importante é desenhar uma lógica sólida e uma arquitetura bem pensada. Percebemos que conseguimos projetar e documentar sistemas informáticos eficientes e de grande impacto sem precisarmos, para já, de dominar </w:t>
      </w:r>
      <w:proofErr w:type="spellStart"/>
      <w:r>
        <w:t>frameworks</w:t>
      </w:r>
      <w:proofErr w:type="spellEnd"/>
      <w:r>
        <w:t xml:space="preserve"> complexas como Next.js, nem de lidar com conceitos avançados de </w:t>
      </w:r>
      <w:proofErr w:type="spellStart"/>
      <w:r>
        <w:t>front-end</w:t>
      </w:r>
      <w:proofErr w:type="spellEnd"/>
      <w:r>
        <w:t xml:space="preserve"> como a gestão de </w:t>
      </w:r>
      <w:proofErr w:type="spellStart"/>
      <w:r>
        <w:t>states</w:t>
      </w:r>
      <w:proofErr w:type="spellEnd"/>
      <w:r>
        <w:t xml:space="preserve"> ou </w:t>
      </w:r>
      <w:proofErr w:type="spellStart"/>
      <w:r>
        <w:t>hooks</w:t>
      </w:r>
      <w:proofErr w:type="spellEnd"/>
      <w:r>
        <w:t xml:space="preserve">. O foco na resolução estrutural do problema deu-nos uma visão muito mais madura e prática do que significa ser Engenheiro </w:t>
      </w:r>
      <w:proofErr w:type="spellStart"/>
      <w:r>
        <w:t>Informático.</w:t>
      </w:r>
      <w:r w:rsidR="0084082E" w:rsidRPr="00BA32F9">
        <w:rPr>
          <w:rFonts w:eastAsia="Times New Roman" w:cs="Calibri"/>
          <w:b/>
          <w:lang w:eastAsia="pt-PT"/>
        </w:rPr>
        <w:t>Versão</w:t>
      </w:r>
      <w:proofErr w:type="spellEnd"/>
      <w:r w:rsidR="0084082E" w:rsidRPr="00BA32F9">
        <w:rPr>
          <w:rFonts w:eastAsia="Times New Roman" w:cs="Calibri"/>
          <w:b/>
          <w:lang w:eastAsia="pt-PT"/>
        </w:rPr>
        <w:t xml:space="preserve"> 1</w:t>
      </w:r>
    </w:p>
    <w:p w14:paraId="21901CF0" w14:textId="575FB7F1" w:rsidR="00996C32" w:rsidRDefault="00000000" w:rsidP="00567AC0">
      <w:pPr>
        <w:pStyle w:val="Corpodetexto"/>
        <w:numPr>
          <w:ilvl w:val="0"/>
          <w:numId w:val="1"/>
        </w:numPr>
        <w:tabs>
          <w:tab w:val="clear" w:pos="720"/>
          <w:tab w:val="left" w:pos="0"/>
        </w:tabs>
        <w:spacing w:before="280" w:after="283" w:line="240" w:lineRule="auto"/>
        <w:rPr>
          <w:rFonts w:eastAsia="Times New Roman" w:cs="Calibri"/>
          <w:lang w:eastAsia="pt-PT"/>
        </w:rPr>
      </w:pPr>
      <w:proofErr w:type="spellStart"/>
      <w:r w:rsidRPr="00567AC0">
        <w:rPr>
          <w:rFonts w:eastAsia="Times New Roman" w:cs="Calibri"/>
          <w:b/>
          <w:lang w:eastAsia="pt-PT"/>
        </w:rPr>
        <w:t>Peer</w:t>
      </w:r>
      <w:proofErr w:type="spellEnd"/>
      <w:r w:rsidRPr="00567AC0">
        <w:rPr>
          <w:rFonts w:eastAsia="Times New Roman" w:cs="Calibri"/>
          <w:b/>
          <w:lang w:eastAsia="pt-PT"/>
        </w:rPr>
        <w:t>-feedback</w:t>
      </w:r>
      <w:r w:rsidR="00BA32F9" w:rsidRPr="00567AC0">
        <w:rPr>
          <w:rFonts w:eastAsia="Times New Roman" w:cs="Calibri"/>
          <w:b/>
          <w:lang w:eastAsia="pt-PT"/>
        </w:rPr>
        <w:t xml:space="preserve"> (Grupo 1</w:t>
      </w:r>
      <w:r w:rsidR="00996C32">
        <w:rPr>
          <w:rFonts w:eastAsia="Times New Roman" w:cs="Calibri"/>
          <w:b/>
          <w:lang w:eastAsia="pt-PT"/>
        </w:rPr>
        <w:t>4</w:t>
      </w:r>
      <w:r w:rsidR="00BA32F9" w:rsidRPr="00567AC0">
        <w:rPr>
          <w:rFonts w:eastAsia="Times New Roman" w:cs="Calibri"/>
          <w:b/>
          <w:lang w:eastAsia="pt-PT"/>
        </w:rPr>
        <w:t>)</w:t>
      </w:r>
      <w:r w:rsidRPr="00567AC0">
        <w:rPr>
          <w:rFonts w:eastAsia="Times New Roman" w:cs="Calibri"/>
          <w:b/>
          <w:lang w:eastAsia="pt-PT"/>
        </w:rPr>
        <w:t>:</w:t>
      </w:r>
      <w:r w:rsidRPr="00567AC0">
        <w:rPr>
          <w:rFonts w:eastAsia="Times New Roman" w:cs="Calibri"/>
          <w:lang w:eastAsia="pt-PT"/>
        </w:rPr>
        <w:t xml:space="preserve"> </w:t>
      </w:r>
      <w:r w:rsidR="00BA32F9" w:rsidRPr="00567AC0">
        <w:rPr>
          <w:rFonts w:eastAsia="Times New Roman" w:cs="Calibri"/>
          <w:lang w:eastAsia="pt-PT"/>
        </w:rPr>
        <w:t>"</w:t>
      </w:r>
      <w:r w:rsidR="00567AC0" w:rsidRPr="00567AC0">
        <w:t xml:space="preserve"> </w:t>
      </w:r>
      <w:r w:rsidR="00996C32" w:rsidRPr="00996C32">
        <w:rPr>
          <w:rFonts w:eastAsia="Times New Roman" w:cs="Calibri"/>
          <w:lang w:eastAsia="pt-PT"/>
        </w:rPr>
        <w:t xml:space="preserve">Globalmente, o vosso trabalho está muito bem estruturado e a contextualização inicial explica perfeitamente os problemas de emissões e custos de energia da </w:t>
      </w:r>
      <w:proofErr w:type="spellStart"/>
      <w:r w:rsidR="00996C32" w:rsidRPr="00996C32">
        <w:rPr>
          <w:rFonts w:eastAsia="Times New Roman" w:cs="Calibri"/>
          <w:lang w:eastAsia="pt-PT"/>
        </w:rPr>
        <w:t>EcoMetal</w:t>
      </w:r>
      <w:proofErr w:type="spellEnd"/>
      <w:r w:rsidR="00996C32" w:rsidRPr="00996C32">
        <w:rPr>
          <w:rFonts w:eastAsia="Times New Roman" w:cs="Calibri"/>
          <w:lang w:eastAsia="pt-PT"/>
        </w:rPr>
        <w:t xml:space="preserve">. Fizeram um excelente trabalho ao mapear cada problema específico da auditoria para uma solução tecnológica concreta. A utilização de vocabulário e soluções adequadas ao 1º ano de Engenharia </w:t>
      </w:r>
      <w:proofErr w:type="gramStart"/>
      <w:r w:rsidR="00996C32" w:rsidRPr="00996C32">
        <w:rPr>
          <w:rFonts w:eastAsia="Times New Roman" w:cs="Calibri"/>
          <w:lang w:eastAsia="pt-PT"/>
        </w:rPr>
        <w:t>Informática ,</w:t>
      </w:r>
      <w:proofErr w:type="gramEnd"/>
      <w:r w:rsidR="00996C32" w:rsidRPr="00996C32">
        <w:rPr>
          <w:rFonts w:eastAsia="Times New Roman" w:cs="Calibri"/>
          <w:lang w:eastAsia="pt-PT"/>
        </w:rPr>
        <w:t xml:space="preserve"> como a implementação de </w:t>
      </w:r>
      <w:proofErr w:type="spellStart"/>
      <w:proofErr w:type="gramStart"/>
      <w:r w:rsidR="00996C32" w:rsidRPr="00996C32">
        <w:rPr>
          <w:rFonts w:eastAsia="Times New Roman" w:cs="Calibri"/>
          <w:lang w:eastAsia="pt-PT"/>
        </w:rPr>
        <w:t>IoT</w:t>
      </w:r>
      <w:proofErr w:type="spellEnd"/>
      <w:r w:rsidR="00996C32" w:rsidRPr="00996C32">
        <w:rPr>
          <w:rFonts w:eastAsia="Times New Roman" w:cs="Calibri"/>
          <w:lang w:eastAsia="pt-PT"/>
        </w:rPr>
        <w:t xml:space="preserve"> ,</w:t>
      </w:r>
      <w:proofErr w:type="gramEnd"/>
      <w:r w:rsidR="00996C32" w:rsidRPr="00996C32">
        <w:rPr>
          <w:rFonts w:eastAsia="Times New Roman" w:cs="Calibri"/>
          <w:lang w:eastAsia="pt-PT"/>
        </w:rPr>
        <w:t xml:space="preserve"> </w:t>
      </w:r>
      <w:proofErr w:type="spellStart"/>
      <w:r w:rsidR="00996C32" w:rsidRPr="00996C32">
        <w:rPr>
          <w:rFonts w:eastAsia="Times New Roman" w:cs="Calibri"/>
          <w:lang w:eastAsia="pt-PT"/>
        </w:rPr>
        <w:t>Machine</w:t>
      </w:r>
      <w:proofErr w:type="spellEnd"/>
      <w:r w:rsidR="00996C32" w:rsidRPr="00996C32">
        <w:rPr>
          <w:rFonts w:eastAsia="Times New Roman" w:cs="Calibri"/>
          <w:lang w:eastAsia="pt-PT"/>
        </w:rPr>
        <w:t xml:space="preserve"> </w:t>
      </w:r>
      <w:proofErr w:type="spellStart"/>
      <w:r w:rsidR="00996C32" w:rsidRPr="00996C32">
        <w:rPr>
          <w:rFonts w:eastAsia="Times New Roman" w:cs="Calibri"/>
          <w:lang w:eastAsia="pt-PT"/>
        </w:rPr>
        <w:t>Learning</w:t>
      </w:r>
      <w:proofErr w:type="spellEnd"/>
      <w:r w:rsidR="00996C32" w:rsidRPr="00996C32">
        <w:rPr>
          <w:rFonts w:eastAsia="Times New Roman" w:cs="Calibri"/>
          <w:lang w:eastAsia="pt-PT"/>
        </w:rPr>
        <w:t xml:space="preserve"> e o desenvolvimento de </w:t>
      </w:r>
      <w:proofErr w:type="spellStart"/>
      <w:proofErr w:type="gramStart"/>
      <w:r w:rsidR="00996C32" w:rsidRPr="00996C32">
        <w:rPr>
          <w:rFonts w:eastAsia="Times New Roman" w:cs="Calibri"/>
          <w:lang w:eastAsia="pt-PT"/>
        </w:rPr>
        <w:t>APIs</w:t>
      </w:r>
      <w:proofErr w:type="spellEnd"/>
      <w:r w:rsidR="00996C32" w:rsidRPr="00996C32">
        <w:rPr>
          <w:rFonts w:eastAsia="Times New Roman" w:cs="Calibri"/>
          <w:lang w:eastAsia="pt-PT"/>
        </w:rPr>
        <w:t xml:space="preserve"> ,</w:t>
      </w:r>
      <w:proofErr w:type="gramEnd"/>
      <w:r w:rsidR="00996C32" w:rsidRPr="00996C32">
        <w:rPr>
          <w:rFonts w:eastAsia="Times New Roman" w:cs="Calibri"/>
          <w:lang w:eastAsia="pt-PT"/>
        </w:rPr>
        <w:t xml:space="preserve"> demonstra que compreenderam perfeitamente o objetivo do desafio</w:t>
      </w:r>
      <w:r w:rsidR="00996C32">
        <w:rPr>
          <w:rFonts w:eastAsia="Times New Roman" w:cs="Calibri"/>
          <w:lang w:eastAsia="pt-PT"/>
        </w:rPr>
        <w:t>.</w:t>
      </w:r>
    </w:p>
    <w:p w14:paraId="10EA1DFB" w14:textId="5C3662C4" w:rsidR="002C5849" w:rsidRDefault="00996C32" w:rsidP="00996C32">
      <w:pPr>
        <w:pStyle w:val="Corpodetexto"/>
        <w:spacing w:before="280" w:after="283" w:line="240" w:lineRule="auto"/>
        <w:ind w:left="720"/>
        <w:rPr>
          <w:rFonts w:eastAsia="Times New Roman" w:cs="Calibri"/>
          <w:lang w:eastAsia="pt-PT"/>
        </w:rPr>
      </w:pPr>
      <w:r w:rsidRPr="00996C32">
        <w:rPr>
          <w:rFonts w:eastAsia="Times New Roman" w:cs="Calibri"/>
          <w:lang w:eastAsia="pt-PT"/>
        </w:rPr>
        <w:t xml:space="preserve">Analisando a forma como construíram as frases, detetámos algumas expressões que podem ser limadas para elevar a qualidade da vossa escrita. Por exemplo, na secção da Eficiência Energética, mencionam o desenvolvimento de um script "que corre num </w:t>
      </w:r>
      <w:r w:rsidRPr="00996C32">
        <w:rPr>
          <w:rFonts w:eastAsia="Times New Roman" w:cs="Calibri"/>
          <w:lang w:eastAsia="pt-PT"/>
        </w:rPr>
        <w:lastRenderedPageBreak/>
        <w:t xml:space="preserve">servidor central". O verbo "corre" é um pouco coloquial para um relatório de engenharia; sugerimos alterar para "que é executado num servidor central" ou "alojado num servidor central". Nessa mesma secção, ao descreverem o problema, referem que as máquinas permanecem ligadas "sem estarem a ser utilizados". Além da ligeira falha de concordância gramatical (deveria ser "utilizadas", no feminino), a frase ficaria muito mais profissional se escrevessem que os equipamentos "permanecem ligados durante os períodos de inatividade".  Outro detalhe de redação que saltou à vista encontra-se no ponto da integração de sistemas, onde sugerem a "Criação de um sistema de software que interliga o departamento...". A expressão "sistema de software" soa um pouco redundante; uma alternativa mais técnica seria "desenvolvimento de uma plataforma de integração" ou "implementação de um </w:t>
      </w:r>
      <w:proofErr w:type="spellStart"/>
      <w:r w:rsidRPr="00996C32">
        <w:rPr>
          <w:rFonts w:eastAsia="Times New Roman" w:cs="Calibri"/>
          <w:lang w:eastAsia="pt-PT"/>
        </w:rPr>
        <w:t>middleware</w:t>
      </w:r>
      <w:proofErr w:type="spellEnd"/>
      <w:r w:rsidRPr="00996C32">
        <w:rPr>
          <w:rFonts w:eastAsia="Times New Roman" w:cs="Calibri"/>
          <w:lang w:eastAsia="pt-PT"/>
        </w:rPr>
        <w:t xml:space="preserve"> que interliga o departamento". Por fim, na secção sobre a </w:t>
      </w:r>
      <w:proofErr w:type="gramStart"/>
      <w:r w:rsidRPr="00996C32">
        <w:rPr>
          <w:rFonts w:eastAsia="Times New Roman" w:cs="Calibri"/>
          <w:lang w:eastAsia="pt-PT"/>
        </w:rPr>
        <w:t>logística ,</w:t>
      </w:r>
      <w:proofErr w:type="gramEnd"/>
      <w:r w:rsidRPr="00996C32">
        <w:rPr>
          <w:rFonts w:eastAsia="Times New Roman" w:cs="Calibri"/>
          <w:lang w:eastAsia="pt-PT"/>
        </w:rPr>
        <w:t xml:space="preserve"> afirmam que o problema de transporte está "inflacionando o consumo de combustível". Como "inflacionar" é um termo tipicamente associado a economia e preços, </w:t>
      </w:r>
      <w:proofErr w:type="spellStart"/>
      <w:r w:rsidRPr="00996C32">
        <w:rPr>
          <w:rFonts w:eastAsia="Times New Roman" w:cs="Calibri"/>
          <w:lang w:eastAsia="pt-PT"/>
        </w:rPr>
        <w:t>adequaria-se</w:t>
      </w:r>
      <w:proofErr w:type="spellEnd"/>
      <w:r w:rsidRPr="00996C32">
        <w:rPr>
          <w:rFonts w:eastAsia="Times New Roman" w:cs="Calibri"/>
          <w:lang w:eastAsia="pt-PT"/>
        </w:rPr>
        <w:t xml:space="preserve"> melhor utilizar "agravando significativamente o consumo" ou "potenciando o desperdício de combustível".  </w:t>
      </w:r>
    </w:p>
    <w:p w14:paraId="3E083718" w14:textId="77777777" w:rsidR="00996C32" w:rsidRPr="00567AC0" w:rsidRDefault="00996C32" w:rsidP="00996C32">
      <w:pPr>
        <w:pStyle w:val="Corpodetexto"/>
        <w:tabs>
          <w:tab w:val="left" w:pos="0"/>
        </w:tabs>
        <w:spacing w:before="280" w:after="283" w:line="240" w:lineRule="auto"/>
        <w:ind w:left="708" w:firstLine="12"/>
        <w:rPr>
          <w:rFonts w:eastAsia="Times New Roman" w:cs="Calibri"/>
          <w:lang w:eastAsia="pt-PT"/>
        </w:rPr>
      </w:pPr>
    </w:p>
    <w:p w14:paraId="008CE0DB" w14:textId="0312D05F" w:rsidR="002C5849" w:rsidRDefault="00000000">
      <w:proofErr w:type="spellStart"/>
      <w:r>
        <w:rPr>
          <w:b/>
          <w:bCs/>
          <w:lang w:eastAsia="pt-PT"/>
        </w:rPr>
        <w:t>Prompt</w:t>
      </w:r>
      <w:proofErr w:type="spellEnd"/>
      <w:r>
        <w:rPr>
          <w:b/>
          <w:bCs/>
          <w:lang w:eastAsia="pt-PT"/>
        </w:rPr>
        <w:t xml:space="preserve"> submetido à IA (Gemini):</w:t>
      </w:r>
      <w:r>
        <w:rPr>
          <w:lang w:eastAsia="pt-PT"/>
        </w:rPr>
        <w:t xml:space="preserve"> “</w:t>
      </w:r>
      <w:r>
        <w:t xml:space="preserve">Podes atuar como um revisor e ajudar-nos a rever o nosso </w:t>
      </w:r>
      <w:proofErr w:type="spellStart"/>
      <w:r>
        <w:t>mini-relatório</w:t>
      </w:r>
      <w:proofErr w:type="spellEnd"/>
      <w:r>
        <w:t xml:space="preserve"> de resposta ao cenário </w:t>
      </w:r>
      <w:r w:rsidR="0084082E">
        <w:t>5</w:t>
      </w:r>
      <w:r>
        <w:t xml:space="preserve">? Verifica apenas se o texto está claro, sem erros ortográficos, com o máximo de 3 páginas e se segue o pedido no cenário </w:t>
      </w:r>
      <w:r w:rsidR="0084082E">
        <w:t>5</w:t>
      </w:r>
      <w:r>
        <w:t>. Valida também se os paradigmas e os exemplos estão corretos.”</w:t>
      </w:r>
    </w:p>
    <w:p w14:paraId="379AEDA7" w14:textId="77777777" w:rsidR="002C5849" w:rsidRDefault="002C5849"/>
    <w:p w14:paraId="6F2748AF" w14:textId="77777777" w:rsidR="0084082E" w:rsidRDefault="00000000" w:rsidP="0084082E">
      <w:pPr>
        <w:pStyle w:val="Corpodetexto"/>
        <w:rPr>
          <w:rFonts w:ascii="Calibri" w:eastAsia="Times New Roman" w:hAnsi="Calibri" w:cs="Calibri"/>
          <w:b/>
          <w:bCs/>
          <w:lang w:eastAsia="pt-PT"/>
        </w:rPr>
      </w:pPr>
      <w:r>
        <w:rPr>
          <w:rFonts w:ascii="Calibri" w:eastAsia="Times New Roman" w:hAnsi="Calibri" w:cs="Calibri"/>
          <w:b/>
          <w:bCs/>
          <w:lang w:eastAsia="pt-PT"/>
        </w:rPr>
        <w:t xml:space="preserve">Feedback da Inteligência Artificial (Gemini): </w:t>
      </w:r>
    </w:p>
    <w:p w14:paraId="4176AA72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 xml:space="preserve">Olá, Pedro e Carlos! É um prazer ajudar na revisão do vosso </w:t>
      </w:r>
      <w:proofErr w:type="spellStart"/>
      <w:r w:rsidRPr="005F1910">
        <w:rPr>
          <w:rFonts w:ascii="Calibri" w:hAnsi="Calibri"/>
          <w:lang w:eastAsia="pt-PT"/>
        </w:rPr>
        <w:t>mini-relatório</w:t>
      </w:r>
      <w:proofErr w:type="spellEnd"/>
      <w:r w:rsidRPr="005F1910">
        <w:rPr>
          <w:rFonts w:ascii="Calibri" w:hAnsi="Calibri"/>
          <w:lang w:eastAsia="pt-PT"/>
        </w:rPr>
        <w:t>.</w:t>
      </w:r>
    </w:p>
    <w:p w14:paraId="00759D54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 xml:space="preserve">O vosso texto demonstra uma excelente compreensão dos conceitos de Engenharia Informática e da sua aplicação prática, especialmente considerando que estão no 1º ano do curso de LEI. A estrutura está lógica e a linguagem é profissional. </w:t>
      </w:r>
    </w:p>
    <w:p w14:paraId="3B213EB0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>Abaixo deixo a minha análise detalhada aos pontos que pediram:</w:t>
      </w:r>
    </w:p>
    <w:p w14:paraId="056EAEFF" w14:textId="77777777" w:rsidR="005F1910" w:rsidRPr="005F1910" w:rsidRDefault="005F1910" w:rsidP="005F1910">
      <w:pPr>
        <w:pStyle w:val="Corpodetexto"/>
        <w:rPr>
          <w:rFonts w:ascii="Calibri" w:hAnsi="Calibri"/>
          <w:b/>
          <w:bCs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t>1. Alinhamento com o Cenário (Ponto Crítico)</w:t>
      </w:r>
    </w:p>
    <w:p w14:paraId="023C2F67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>Existe uma discrepância importante que precisam de corrigir:</w:t>
      </w:r>
    </w:p>
    <w:p w14:paraId="59F32FD3" w14:textId="77777777" w:rsidR="005F1910" w:rsidRPr="005F1910" w:rsidRDefault="005F1910" w:rsidP="005F1910">
      <w:pPr>
        <w:pStyle w:val="Corpodetexto"/>
        <w:numPr>
          <w:ilvl w:val="0"/>
          <w:numId w:val="7"/>
        </w:numPr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 xml:space="preserve">No vosso pedido, referem que pretendem responder ao </w:t>
      </w:r>
      <w:r w:rsidRPr="005F1910">
        <w:rPr>
          <w:rFonts w:ascii="Calibri" w:hAnsi="Calibri"/>
          <w:b/>
          <w:bCs/>
          <w:lang w:eastAsia="pt-PT"/>
        </w:rPr>
        <w:t>cenário 5</w:t>
      </w:r>
      <w:r w:rsidRPr="005F1910">
        <w:rPr>
          <w:rFonts w:ascii="Calibri" w:hAnsi="Calibri"/>
          <w:lang w:eastAsia="pt-PT"/>
        </w:rPr>
        <w:t xml:space="preserve">, mas o cabeçalho do documento indica claramente </w:t>
      </w:r>
      <w:r w:rsidRPr="005F1910">
        <w:rPr>
          <w:rFonts w:ascii="Calibri" w:hAnsi="Calibri"/>
          <w:b/>
          <w:bCs/>
          <w:lang w:eastAsia="pt-PT"/>
        </w:rPr>
        <w:t>CENÁRIO 8</w:t>
      </w:r>
      <w:r w:rsidRPr="005F1910">
        <w:rPr>
          <w:rFonts w:ascii="Calibri" w:hAnsi="Calibri"/>
          <w:lang w:eastAsia="pt-PT"/>
        </w:rPr>
        <w:t xml:space="preserve">. </w:t>
      </w:r>
    </w:p>
    <w:p w14:paraId="617E8E57" w14:textId="77777777" w:rsidR="005F1910" w:rsidRPr="005F1910" w:rsidRDefault="005F1910" w:rsidP="005F1910">
      <w:pPr>
        <w:pStyle w:val="Corpodetexto"/>
        <w:numPr>
          <w:ilvl w:val="0"/>
          <w:numId w:val="7"/>
        </w:numPr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 xml:space="preserve">Como não tenho acesso ao texto original do cenário 5 (ou do 8), </w:t>
      </w:r>
      <w:r w:rsidRPr="005F1910">
        <w:rPr>
          <w:rFonts w:ascii="Calibri" w:hAnsi="Calibri"/>
          <w:b/>
          <w:bCs/>
          <w:lang w:eastAsia="pt-PT"/>
        </w:rPr>
        <w:t>não consigo validar se cumpriram o pedido específico do vosso professor</w:t>
      </w:r>
      <w:r w:rsidRPr="005F1910">
        <w:rPr>
          <w:rFonts w:ascii="Calibri" w:hAnsi="Calibri"/>
          <w:lang w:eastAsia="pt-PT"/>
        </w:rPr>
        <w:t xml:space="preserve">. O relatório está focado em ajudar a fábrica </w:t>
      </w:r>
      <w:proofErr w:type="spellStart"/>
      <w:r w:rsidRPr="005F1910">
        <w:rPr>
          <w:rFonts w:ascii="Calibri" w:hAnsi="Calibri"/>
          <w:lang w:eastAsia="pt-PT"/>
        </w:rPr>
        <w:t>EcoMetal</w:t>
      </w:r>
      <w:proofErr w:type="spellEnd"/>
      <w:r w:rsidRPr="005F1910">
        <w:rPr>
          <w:rFonts w:ascii="Calibri" w:hAnsi="Calibri"/>
          <w:lang w:eastAsia="pt-PT"/>
        </w:rPr>
        <w:t xml:space="preserve"> a reduzir emissões de CO₂ e melhorar a eficiência energética. Se este era o objetivo do cenário 5, estão no bom caminho, mas não se esqueçam de corrigir o título. </w:t>
      </w:r>
    </w:p>
    <w:p w14:paraId="4F278489" w14:textId="77777777" w:rsidR="005F1910" w:rsidRPr="005F1910" w:rsidRDefault="005F1910" w:rsidP="005F1910">
      <w:pPr>
        <w:pStyle w:val="Corpodetexto"/>
        <w:rPr>
          <w:rFonts w:ascii="Calibri" w:hAnsi="Calibri"/>
          <w:b/>
          <w:bCs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t>2. Clareza e Ortografia</w:t>
      </w:r>
    </w:p>
    <w:p w14:paraId="3A1448F2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>O texto está muito claro, direto e sem erros ortográficos de maior. Encontrei apenas uma pequena gralha de pontuação que deve ser corrigida:</w:t>
      </w:r>
    </w:p>
    <w:p w14:paraId="373F4933" w14:textId="77777777" w:rsidR="005F1910" w:rsidRPr="005F1910" w:rsidRDefault="005F1910" w:rsidP="005F1910">
      <w:pPr>
        <w:pStyle w:val="Corpodetexto"/>
        <w:numPr>
          <w:ilvl w:val="0"/>
          <w:numId w:val="8"/>
        </w:numPr>
        <w:rPr>
          <w:rFonts w:ascii="Calibri" w:hAnsi="Calibri"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lastRenderedPageBreak/>
        <w:t>Secção 2.1:</w:t>
      </w:r>
      <w:r w:rsidRPr="005F1910">
        <w:rPr>
          <w:rFonts w:ascii="Calibri" w:hAnsi="Calibri"/>
          <w:lang w:eastAsia="pt-PT"/>
        </w:rPr>
        <w:t xml:space="preserve"> Na frase "Desenvolvimento de um script de automação (em </w:t>
      </w:r>
      <w:proofErr w:type="spellStart"/>
      <w:r w:rsidRPr="005F1910">
        <w:rPr>
          <w:rFonts w:ascii="Calibri" w:hAnsi="Calibri"/>
          <w:lang w:eastAsia="pt-PT"/>
        </w:rPr>
        <w:t>Python</w:t>
      </w:r>
      <w:proofErr w:type="spellEnd"/>
      <w:r w:rsidRPr="005F1910">
        <w:rPr>
          <w:rFonts w:ascii="Calibri" w:hAnsi="Calibri"/>
          <w:lang w:eastAsia="pt-PT"/>
        </w:rPr>
        <w:t xml:space="preserve"> ou C++) que é executado num servidor </w:t>
      </w:r>
      <w:proofErr w:type="gramStart"/>
      <w:r w:rsidRPr="005F1910">
        <w:rPr>
          <w:rFonts w:ascii="Calibri" w:hAnsi="Calibri"/>
          <w:lang w:eastAsia="pt-PT"/>
        </w:rPr>
        <w:t>central..</w:t>
      </w:r>
      <w:proofErr w:type="gramEnd"/>
      <w:r w:rsidRPr="005F1910">
        <w:rPr>
          <w:rFonts w:ascii="Calibri" w:hAnsi="Calibri"/>
          <w:lang w:eastAsia="pt-PT"/>
        </w:rPr>
        <w:t xml:space="preserve">", existe um ponto final duplo no final da frase que deve ser removido. </w:t>
      </w:r>
    </w:p>
    <w:p w14:paraId="11E808D7" w14:textId="77777777" w:rsidR="005F1910" w:rsidRPr="005F1910" w:rsidRDefault="005F1910" w:rsidP="005F1910">
      <w:pPr>
        <w:pStyle w:val="Corpodetexto"/>
        <w:rPr>
          <w:rFonts w:ascii="Calibri" w:hAnsi="Calibri"/>
          <w:b/>
          <w:bCs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t>3. Limite de Páginas</w:t>
      </w:r>
    </w:p>
    <w:p w14:paraId="0DA7D562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 xml:space="preserve">O texto submetido tem pouco mais de 400 palavras. Num documento Word com formatação padrão (fonte tamanho 11 ou 12, espaçamento de 1.5), este conteúdo ocupará no máximo </w:t>
      </w:r>
      <w:r w:rsidRPr="005F1910">
        <w:rPr>
          <w:rFonts w:ascii="Calibri" w:hAnsi="Calibri"/>
          <w:b/>
          <w:bCs/>
          <w:lang w:eastAsia="pt-PT"/>
        </w:rPr>
        <w:t>1 a 1,5 páginas</w:t>
      </w:r>
      <w:r w:rsidRPr="005F1910">
        <w:rPr>
          <w:rFonts w:ascii="Calibri" w:hAnsi="Calibri"/>
          <w:lang w:eastAsia="pt-PT"/>
        </w:rPr>
        <w:t>. Cumprem perfeitamente a restrição de não ultrapassar as 3 páginas.</w:t>
      </w:r>
    </w:p>
    <w:p w14:paraId="7AB1C9B2" w14:textId="77777777" w:rsidR="005F1910" w:rsidRPr="005F1910" w:rsidRDefault="005F1910" w:rsidP="005F1910">
      <w:pPr>
        <w:pStyle w:val="Corpodetexto"/>
        <w:rPr>
          <w:rFonts w:ascii="Calibri" w:hAnsi="Calibri"/>
          <w:b/>
          <w:bCs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t>4. Validação de Paradigmas e Exemplos</w:t>
      </w:r>
    </w:p>
    <w:p w14:paraId="11939B3E" w14:textId="77777777" w:rsidR="005F1910" w:rsidRPr="005F1910" w:rsidRDefault="005F1910" w:rsidP="005F1910">
      <w:pPr>
        <w:pStyle w:val="Corpodetexto"/>
        <w:rPr>
          <w:rFonts w:ascii="Calibri" w:hAnsi="Calibri"/>
          <w:lang w:eastAsia="pt-PT"/>
        </w:rPr>
      </w:pPr>
      <w:r w:rsidRPr="005F1910">
        <w:rPr>
          <w:rFonts w:ascii="Calibri" w:hAnsi="Calibri"/>
          <w:lang w:eastAsia="pt-PT"/>
        </w:rPr>
        <w:t xml:space="preserve">As soluções computacionais desenhadas para os focos de desperdício são realistas e os paradigmas estão aplicados corretamente: </w:t>
      </w:r>
    </w:p>
    <w:p w14:paraId="66B74A73" w14:textId="77777777" w:rsidR="005F1910" w:rsidRPr="005F1910" w:rsidRDefault="005F1910" w:rsidP="005F1910">
      <w:pPr>
        <w:pStyle w:val="Corpodetexto"/>
        <w:numPr>
          <w:ilvl w:val="0"/>
          <w:numId w:val="9"/>
        </w:numPr>
        <w:rPr>
          <w:rFonts w:ascii="Calibri" w:hAnsi="Calibri"/>
          <w:lang w:eastAsia="pt-PT"/>
        </w:rPr>
      </w:pPr>
      <w:proofErr w:type="spellStart"/>
      <w:r w:rsidRPr="005F1910">
        <w:rPr>
          <w:rFonts w:ascii="Calibri" w:hAnsi="Calibri"/>
          <w:b/>
          <w:bCs/>
          <w:lang w:eastAsia="pt-PT"/>
        </w:rPr>
        <w:t>IoT</w:t>
      </w:r>
      <w:proofErr w:type="spellEnd"/>
      <w:r w:rsidRPr="005F1910">
        <w:rPr>
          <w:rFonts w:ascii="Calibri" w:hAnsi="Calibri"/>
          <w:b/>
          <w:bCs/>
          <w:lang w:eastAsia="pt-PT"/>
        </w:rPr>
        <w:t xml:space="preserve"> e Automação:</w:t>
      </w:r>
      <w:r w:rsidRPr="005F1910">
        <w:rPr>
          <w:rFonts w:ascii="Calibri" w:hAnsi="Calibri"/>
          <w:lang w:eastAsia="pt-PT"/>
        </w:rPr>
        <w:t xml:space="preserve"> A instalação de sensores nas máquinas de corte e fornos para monitorizar o estado e enviar comandos de suspensão (</w:t>
      </w:r>
      <w:r w:rsidRPr="005F1910">
        <w:rPr>
          <w:rFonts w:ascii="Calibri" w:hAnsi="Calibri"/>
          <w:i/>
          <w:iCs/>
          <w:lang w:eastAsia="pt-PT"/>
        </w:rPr>
        <w:t>standby</w:t>
      </w:r>
      <w:r w:rsidRPr="005F1910">
        <w:rPr>
          <w:rFonts w:ascii="Calibri" w:hAnsi="Calibri"/>
          <w:lang w:eastAsia="pt-PT"/>
        </w:rPr>
        <w:t xml:space="preserve">) após 15 minutos de inatividade é o caso de uso perfeito para a Internet das Coisas. </w:t>
      </w:r>
    </w:p>
    <w:p w14:paraId="20B00F12" w14:textId="77777777" w:rsidR="005F1910" w:rsidRPr="005F1910" w:rsidRDefault="005F1910" w:rsidP="005F1910">
      <w:pPr>
        <w:pStyle w:val="Corpodetexto"/>
        <w:numPr>
          <w:ilvl w:val="0"/>
          <w:numId w:val="9"/>
        </w:numPr>
        <w:rPr>
          <w:rFonts w:ascii="Calibri" w:hAnsi="Calibri"/>
          <w:lang w:eastAsia="pt-PT"/>
        </w:rPr>
      </w:pPr>
      <w:proofErr w:type="spellStart"/>
      <w:r w:rsidRPr="005F1910">
        <w:rPr>
          <w:rFonts w:ascii="Calibri" w:hAnsi="Calibri"/>
          <w:b/>
          <w:bCs/>
          <w:lang w:eastAsia="pt-PT"/>
        </w:rPr>
        <w:t>Machine</w:t>
      </w:r>
      <w:proofErr w:type="spellEnd"/>
      <w:r w:rsidRPr="005F1910">
        <w:rPr>
          <w:rFonts w:ascii="Calibri" w:hAnsi="Calibri"/>
          <w:b/>
          <w:bCs/>
          <w:lang w:eastAsia="pt-PT"/>
        </w:rPr>
        <w:t xml:space="preserve"> </w:t>
      </w:r>
      <w:proofErr w:type="spellStart"/>
      <w:r w:rsidRPr="005F1910">
        <w:rPr>
          <w:rFonts w:ascii="Calibri" w:hAnsi="Calibri"/>
          <w:b/>
          <w:bCs/>
          <w:lang w:eastAsia="pt-PT"/>
        </w:rPr>
        <w:t>Learning</w:t>
      </w:r>
      <w:proofErr w:type="spellEnd"/>
      <w:r w:rsidRPr="005F1910">
        <w:rPr>
          <w:rFonts w:ascii="Calibri" w:hAnsi="Calibri"/>
          <w:b/>
          <w:bCs/>
          <w:lang w:eastAsia="pt-PT"/>
        </w:rPr>
        <w:t xml:space="preserve"> (Manutenção Preditiva):</w:t>
      </w:r>
      <w:r w:rsidRPr="005F1910">
        <w:rPr>
          <w:rFonts w:ascii="Calibri" w:hAnsi="Calibri"/>
          <w:lang w:eastAsia="pt-PT"/>
        </w:rPr>
        <w:t xml:space="preserve"> Utilizar algoritmos para detetar anomalias através da análise do histórico de temperatura e vibração é o paradigma standard na indústria para antever falhas. </w:t>
      </w:r>
    </w:p>
    <w:p w14:paraId="1D3EF198" w14:textId="77777777" w:rsidR="005F1910" w:rsidRPr="005F1910" w:rsidRDefault="005F1910" w:rsidP="005F1910">
      <w:pPr>
        <w:pStyle w:val="Corpodetexto"/>
        <w:numPr>
          <w:ilvl w:val="0"/>
          <w:numId w:val="9"/>
        </w:numPr>
        <w:rPr>
          <w:rFonts w:ascii="Calibri" w:hAnsi="Calibri"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t>Interoperabilidade (</w:t>
      </w:r>
      <w:proofErr w:type="spellStart"/>
      <w:r w:rsidRPr="005F1910">
        <w:rPr>
          <w:rFonts w:ascii="Calibri" w:hAnsi="Calibri"/>
          <w:b/>
          <w:bCs/>
          <w:lang w:eastAsia="pt-PT"/>
        </w:rPr>
        <w:t>APIs</w:t>
      </w:r>
      <w:proofErr w:type="spellEnd"/>
      <w:r w:rsidRPr="005F1910">
        <w:rPr>
          <w:rFonts w:ascii="Calibri" w:hAnsi="Calibri"/>
          <w:b/>
          <w:bCs/>
          <w:lang w:eastAsia="pt-PT"/>
        </w:rPr>
        <w:t>):</w:t>
      </w:r>
      <w:r w:rsidRPr="005F1910">
        <w:rPr>
          <w:rFonts w:ascii="Calibri" w:hAnsi="Calibri"/>
          <w:lang w:eastAsia="pt-PT"/>
        </w:rPr>
        <w:t xml:space="preserve"> A proposta de uma API centralizadora para interligar o sistema de planeamento de produção aos sistemas físicos (fornos e transportadores) resolve corretamente o problema de isolamento de sistemas legados. </w:t>
      </w:r>
    </w:p>
    <w:p w14:paraId="12C715B6" w14:textId="77777777" w:rsidR="005F1910" w:rsidRPr="005F1910" w:rsidRDefault="005F1910" w:rsidP="005F1910">
      <w:pPr>
        <w:pStyle w:val="Corpodetexto"/>
        <w:numPr>
          <w:ilvl w:val="0"/>
          <w:numId w:val="9"/>
        </w:numPr>
        <w:rPr>
          <w:rFonts w:ascii="Calibri" w:hAnsi="Calibri"/>
          <w:lang w:eastAsia="pt-PT"/>
        </w:rPr>
      </w:pPr>
      <w:r w:rsidRPr="005F1910">
        <w:rPr>
          <w:rFonts w:ascii="Calibri" w:hAnsi="Calibri"/>
          <w:b/>
          <w:bCs/>
          <w:lang w:eastAsia="pt-PT"/>
        </w:rPr>
        <w:t>Algoritmos (Grafos):</w:t>
      </w:r>
      <w:r w:rsidRPr="005F1910">
        <w:rPr>
          <w:rFonts w:ascii="Calibri" w:hAnsi="Calibri"/>
          <w:lang w:eastAsia="pt-PT"/>
        </w:rPr>
        <w:t xml:space="preserve"> A aplicação de teoria de grafos para encontrar os percursos mais curtos, tanto a nível interno (transportadores) como a nível externo (camiões), está tecnicamente irrepreensível para otimização de rotas logísticas. </w:t>
      </w:r>
    </w:p>
    <w:p w14:paraId="7A989126" w14:textId="77777777" w:rsidR="005F1910" w:rsidRPr="005F1910" w:rsidRDefault="005F1910" w:rsidP="005F1910">
      <w:pPr>
        <w:pStyle w:val="Corpodetexto"/>
        <w:numPr>
          <w:ilvl w:val="0"/>
          <w:numId w:val="9"/>
        </w:numPr>
        <w:rPr>
          <w:rFonts w:ascii="Calibri" w:hAnsi="Calibri"/>
          <w:lang w:eastAsia="pt-PT"/>
        </w:rPr>
      </w:pPr>
      <w:proofErr w:type="spellStart"/>
      <w:r w:rsidRPr="005F1910">
        <w:rPr>
          <w:rFonts w:ascii="Calibri" w:hAnsi="Calibri"/>
          <w:b/>
          <w:bCs/>
          <w:lang w:eastAsia="pt-PT"/>
        </w:rPr>
        <w:t>Dashboard</w:t>
      </w:r>
      <w:proofErr w:type="spellEnd"/>
      <w:r w:rsidRPr="005F1910">
        <w:rPr>
          <w:rFonts w:ascii="Calibri" w:hAnsi="Calibri"/>
          <w:b/>
          <w:bCs/>
          <w:lang w:eastAsia="pt-PT"/>
        </w:rPr>
        <w:t xml:space="preserve"> e Sustentabilidade:</w:t>
      </w:r>
      <w:r w:rsidRPr="005F1910">
        <w:rPr>
          <w:rFonts w:ascii="Calibri" w:hAnsi="Calibri"/>
          <w:lang w:eastAsia="pt-PT"/>
        </w:rPr>
        <w:t xml:space="preserve"> O cruzamento de dados de </w:t>
      </w:r>
      <w:proofErr w:type="spellStart"/>
      <w:r w:rsidRPr="005F1910">
        <w:rPr>
          <w:rFonts w:ascii="Calibri" w:hAnsi="Calibri"/>
          <w:lang w:eastAsia="pt-PT"/>
        </w:rPr>
        <w:t>IoT</w:t>
      </w:r>
      <w:proofErr w:type="spellEnd"/>
      <w:r w:rsidRPr="005F1910">
        <w:rPr>
          <w:rFonts w:ascii="Calibri" w:hAnsi="Calibri"/>
          <w:lang w:eastAsia="pt-PT"/>
        </w:rPr>
        <w:t xml:space="preserve"> com os dados das rotas para o cálculo automatizado da pegada carbónica cria uma solução completa e de alto valor acrescentado para o mercado internacional. </w:t>
      </w:r>
    </w:p>
    <w:p w14:paraId="218AADB1" w14:textId="24DCB0C8" w:rsidR="002C5849" w:rsidRDefault="002C5849" w:rsidP="005F1910">
      <w:pPr>
        <w:pStyle w:val="Corpodetexto"/>
        <w:rPr>
          <w:rFonts w:ascii="Calibri" w:hAnsi="Calibri"/>
          <w:lang w:eastAsia="pt-PT"/>
        </w:rPr>
      </w:pPr>
    </w:p>
    <w:sectPr w:rsidR="002C58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DF892" w14:textId="77777777" w:rsidR="00C60813" w:rsidRDefault="00C60813">
      <w:pPr>
        <w:spacing w:after="0" w:line="240" w:lineRule="auto"/>
      </w:pPr>
      <w:r>
        <w:separator/>
      </w:r>
    </w:p>
  </w:endnote>
  <w:endnote w:type="continuationSeparator" w:id="0">
    <w:p w14:paraId="7306793A" w14:textId="77777777" w:rsidR="00C60813" w:rsidRDefault="00C60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846B" w14:textId="77777777" w:rsidR="002C5849" w:rsidRDefault="002C584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5683" w14:textId="77777777" w:rsidR="002C5849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947F" w14:textId="77777777" w:rsidR="002C5849" w:rsidRDefault="00000000">
    <w:pPr>
      <w:pStyle w:val="Rodap"/>
    </w:pPr>
    <w:r>
      <w:t xml:space="preserve"> </w:t>
    </w:r>
    <w:r>
      <w:rPr>
        <w:b/>
        <w:bCs/>
        <w:color w:val="1F497D" w:themeColor="text2"/>
      </w:rPr>
      <w:t>|||</w:t>
    </w:r>
    <w:r>
      <w:t xml:space="preserve"> ISTEC do Porto - Instituto Superior de Tecnologias Avançadas do Porto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C153" w14:textId="77777777" w:rsidR="00C60813" w:rsidRDefault="00C60813">
      <w:pPr>
        <w:spacing w:after="0" w:line="240" w:lineRule="auto"/>
      </w:pPr>
      <w:r>
        <w:separator/>
      </w:r>
    </w:p>
  </w:footnote>
  <w:footnote w:type="continuationSeparator" w:id="0">
    <w:p w14:paraId="6F2CD700" w14:textId="77777777" w:rsidR="00C60813" w:rsidRDefault="00C60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2535" w14:textId="77777777" w:rsidR="002C5849" w:rsidRDefault="002C584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2195" w14:textId="77777777" w:rsidR="002C5849" w:rsidRDefault="00000000">
    <w:pPr>
      <w:pStyle w:val="Cabealho"/>
    </w:pPr>
    <w:r>
      <w:rPr>
        <w:noProof/>
      </w:rPr>
      <w:drawing>
        <wp:anchor distT="0" distB="0" distL="114300" distR="114300" simplePos="0" relativeHeight="251657216" behindDoc="1" locked="0" layoutInCell="0" allowOverlap="1" wp14:anchorId="0E7F9759" wp14:editId="4FDDF272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9236" w14:textId="77777777" w:rsidR="002C5849" w:rsidRDefault="0000000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10AAD356" wp14:editId="047A4E81">
          <wp:simplePos x="0" y="0"/>
          <wp:positionH relativeFrom="margin">
            <wp:posOffset>-550545</wp:posOffset>
          </wp:positionH>
          <wp:positionV relativeFrom="margin">
            <wp:posOffset>-702945</wp:posOffset>
          </wp:positionV>
          <wp:extent cx="2381250" cy="60134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601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685E"/>
    <w:multiLevelType w:val="multilevel"/>
    <w:tmpl w:val="75D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351A"/>
    <w:multiLevelType w:val="multilevel"/>
    <w:tmpl w:val="C4D268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C114D7C"/>
    <w:multiLevelType w:val="multilevel"/>
    <w:tmpl w:val="BE06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81FBA"/>
    <w:multiLevelType w:val="multilevel"/>
    <w:tmpl w:val="C4022A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E0C0A51"/>
    <w:multiLevelType w:val="multilevel"/>
    <w:tmpl w:val="0DA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5381C"/>
    <w:multiLevelType w:val="multilevel"/>
    <w:tmpl w:val="7CAEA4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C9E63BB"/>
    <w:multiLevelType w:val="multilevel"/>
    <w:tmpl w:val="761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E120399"/>
    <w:multiLevelType w:val="multilevel"/>
    <w:tmpl w:val="48AE97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D847FFE"/>
    <w:multiLevelType w:val="multilevel"/>
    <w:tmpl w:val="080C1E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982394239">
    <w:abstractNumId w:val="6"/>
  </w:num>
  <w:num w:numId="2" w16cid:durableId="1035041388">
    <w:abstractNumId w:val="1"/>
  </w:num>
  <w:num w:numId="3" w16cid:durableId="589972781">
    <w:abstractNumId w:val="7"/>
  </w:num>
  <w:num w:numId="4" w16cid:durableId="929776751">
    <w:abstractNumId w:val="8"/>
  </w:num>
  <w:num w:numId="5" w16cid:durableId="1722442089">
    <w:abstractNumId w:val="3"/>
  </w:num>
  <w:num w:numId="6" w16cid:durableId="1118991763">
    <w:abstractNumId w:val="5"/>
  </w:num>
  <w:num w:numId="7" w16cid:durableId="1936747384">
    <w:abstractNumId w:val="4"/>
  </w:num>
  <w:num w:numId="8" w16cid:durableId="210768187">
    <w:abstractNumId w:val="0"/>
  </w:num>
  <w:num w:numId="9" w16cid:durableId="1591350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49"/>
    <w:rsid w:val="000D03DA"/>
    <w:rsid w:val="002C5849"/>
    <w:rsid w:val="00541088"/>
    <w:rsid w:val="00564FAC"/>
    <w:rsid w:val="00567AC0"/>
    <w:rsid w:val="00596067"/>
    <w:rsid w:val="005F1910"/>
    <w:rsid w:val="0084082E"/>
    <w:rsid w:val="00996C32"/>
    <w:rsid w:val="00B91CA5"/>
    <w:rsid w:val="00BA32F9"/>
    <w:rsid w:val="00C530B2"/>
    <w:rsid w:val="00C60813"/>
    <w:rsid w:val="00C6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81DA"/>
  <w15:docId w15:val="{11DB0B7D-4092-44E9-B72F-C3F3D852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C70"/>
    <w:pPr>
      <w:spacing w:after="200" w:line="276" w:lineRule="auto"/>
    </w:pPr>
  </w:style>
  <w:style w:type="paragraph" w:styleId="Ttulo1">
    <w:name w:val="heading 1"/>
    <w:basedOn w:val="Ttulo10"/>
    <w:next w:val="Corpodetexto"/>
    <w:qFormat/>
    <w:pPr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paragraph" w:styleId="Ttulo3">
    <w:name w:val="heading 3"/>
    <w:basedOn w:val="Ttulo10"/>
    <w:next w:val="Corpodetexto"/>
    <w:qFormat/>
    <w:pPr>
      <w:spacing w:before="140"/>
      <w:outlineLvl w:val="2"/>
    </w:pPr>
    <w:rPr>
      <w:rFonts w:ascii="Liberation Serif" w:eastAsia="Segoe UI" w:hAnsi="Liberation Serif" w:cs="Tahoma"/>
      <w:b/>
      <w:bCs/>
      <w:sz w:val="28"/>
    </w:rPr>
  </w:style>
  <w:style w:type="paragraph" w:styleId="Ttulo4">
    <w:name w:val="heading 4"/>
    <w:basedOn w:val="Ttulo10"/>
    <w:next w:val="Corpodetexto"/>
    <w:qFormat/>
    <w:pPr>
      <w:spacing w:before="120"/>
      <w:outlineLvl w:val="3"/>
    </w:pPr>
    <w:rPr>
      <w:rFonts w:ascii="Liberation Serif" w:eastAsia="Segoe UI" w:hAnsi="Liberation Serif" w:cs="Tahoma"/>
      <w:b/>
      <w:bCs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AB7403"/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B7403"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numricos">
    <w:name w:val="Símbolos numéricos"/>
    <w:qFormat/>
  </w:style>
  <w:style w:type="character" w:customStyle="1" w:styleId="Marcasuser">
    <w:name w:val="Marcas (user)"/>
    <w:qFormat/>
    <w:rPr>
      <w:rFonts w:ascii="OpenSymbol" w:eastAsia="OpenSymbol" w:hAnsi="OpenSymbol" w:cs="OpenSymbol"/>
    </w:rPr>
  </w:style>
  <w:style w:type="character" w:customStyle="1" w:styleId="Smbolosnumricosuser">
    <w:name w:val="Símbolos numéricos (user)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ascii="Arial" w:hAnsi="Arial"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16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Aria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Microsoft YaHei" w:hAnsi="Arial" w:cs="Arial"/>
      <w:sz w:val="24"/>
      <w:szCs w:val="28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arter"/>
    <w:uiPriority w:val="99"/>
    <w:unhideWhenUsed/>
    <w:rsid w:val="00AB7403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qFormat/>
    <w:pPr>
      <w:spacing w:after="160"/>
      <w:ind w:left="720"/>
      <w:contextualSpacing/>
    </w:pPr>
  </w:style>
  <w:style w:type="numbering" w:customStyle="1" w:styleId="Semlista1">
    <w:name w:val="Sem lista1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1106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Pedro Vale</cp:lastModifiedBy>
  <cp:revision>5</cp:revision>
  <dcterms:created xsi:type="dcterms:W3CDTF">2026-04-20T20:57:00Z</dcterms:created>
  <dcterms:modified xsi:type="dcterms:W3CDTF">2026-05-18T21:18:00Z</dcterms:modified>
  <dc:language>pt-PT</dc:language>
</cp:coreProperties>
</file>