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164D1" w14:textId="77777777" w:rsidR="001B08AE" w:rsidRPr="00974089" w:rsidRDefault="001B08AE" w:rsidP="001B08AE">
      <w:pPr>
        <w:ind w:right="20"/>
        <w:jc w:val="center"/>
        <w:rPr>
          <w:rFonts w:ascii="Arial" w:hAnsi="Arial" w:cs="Arial"/>
          <w:sz w:val="28"/>
          <w:szCs w:val="28"/>
        </w:rPr>
      </w:pPr>
      <w:bookmarkStart w:id="0" w:name="page1"/>
      <w:bookmarkEnd w:id="0"/>
      <w:r w:rsidRPr="00974089">
        <w:rPr>
          <w:rFonts w:ascii="Arial" w:eastAsia="Times New Roman" w:hAnsi="Arial" w:cs="Arial"/>
          <w:b/>
          <w:bCs/>
          <w:sz w:val="28"/>
          <w:szCs w:val="28"/>
        </w:rPr>
        <w:t>Všeobecné obchodní podmínky</w:t>
      </w:r>
    </w:p>
    <w:p w14:paraId="1CE58B62" w14:textId="77777777" w:rsidR="001B08AE" w:rsidRPr="00974089" w:rsidRDefault="001B08AE" w:rsidP="001B08AE">
      <w:pPr>
        <w:spacing w:line="342" w:lineRule="exact"/>
        <w:rPr>
          <w:rFonts w:ascii="Arial" w:hAnsi="Arial" w:cs="Arial"/>
        </w:rPr>
      </w:pPr>
    </w:p>
    <w:p w14:paraId="2D20DFFB" w14:textId="77777777" w:rsidR="001B08AE" w:rsidRPr="00974089" w:rsidRDefault="001B08AE" w:rsidP="001B08AE">
      <w:pPr>
        <w:spacing w:line="336" w:lineRule="auto"/>
        <w:ind w:right="20"/>
        <w:rPr>
          <w:rFonts w:ascii="Arial" w:eastAsia="Times New Roman" w:hAnsi="Arial" w:cs="Arial"/>
        </w:rPr>
      </w:pPr>
      <w:r w:rsidRPr="00974089">
        <w:rPr>
          <w:rFonts w:ascii="Arial" w:eastAsia="Times New Roman" w:hAnsi="Arial" w:cs="Arial"/>
          <w:b/>
          <w:bCs/>
        </w:rPr>
        <w:t>Tyto všeobecné obchodní podmínky se uplatní při uzavírání smluv vztahujících se ke koupi zboží v internetovém obchodě</w:t>
      </w:r>
      <w:r w:rsidRPr="00974089">
        <w:rPr>
          <w:rFonts w:ascii="Arial" w:eastAsia="Times New Roman" w:hAnsi="Arial" w:cs="Arial"/>
        </w:rPr>
        <w:t xml:space="preserve"> (dále jen </w:t>
      </w:r>
      <w:r w:rsidRPr="00974089">
        <w:rPr>
          <w:rFonts w:ascii="Arial" w:eastAsia="Times New Roman" w:hAnsi="Arial" w:cs="Arial"/>
          <w:b/>
          <w:bCs/>
        </w:rPr>
        <w:t>„obchodní podmínky“</w:t>
      </w:r>
      <w:r w:rsidRPr="00974089">
        <w:rPr>
          <w:rFonts w:ascii="Arial" w:eastAsia="Times New Roman" w:hAnsi="Arial" w:cs="Arial"/>
        </w:rPr>
        <w:t xml:space="preserve">) a řídí se především zákonem 89/2012 Sb., občanský zákoník, v platném znění (dále jen </w:t>
      </w:r>
      <w:r w:rsidRPr="00974089">
        <w:rPr>
          <w:rFonts w:ascii="Arial" w:eastAsia="Times New Roman" w:hAnsi="Arial" w:cs="Arial"/>
          <w:b/>
          <w:bCs/>
        </w:rPr>
        <w:t>„občanský zákoník“</w:t>
      </w:r>
      <w:r w:rsidRPr="00974089">
        <w:rPr>
          <w:rFonts w:ascii="Arial" w:eastAsia="Times New Roman" w:hAnsi="Arial" w:cs="Arial"/>
        </w:rPr>
        <w:t>). Kupní smlouvy se uzavírají mezi:</w:t>
      </w:r>
    </w:p>
    <w:p w14:paraId="613D6E8F" w14:textId="77777777" w:rsidR="001B08AE" w:rsidRPr="00974089" w:rsidRDefault="001B08AE" w:rsidP="001B08AE">
      <w:pPr>
        <w:spacing w:line="321" w:lineRule="exact"/>
        <w:rPr>
          <w:rFonts w:ascii="Arial" w:hAnsi="Arial" w:cs="Arial"/>
        </w:rPr>
      </w:pPr>
    </w:p>
    <w:p w14:paraId="0CC73DA4" w14:textId="77777777" w:rsidR="001B08AE" w:rsidRPr="00974089" w:rsidRDefault="001B08AE" w:rsidP="001B08AE">
      <w:pPr>
        <w:rPr>
          <w:rFonts w:ascii="Arial" w:hAnsi="Arial" w:cs="Arial"/>
        </w:rPr>
      </w:pPr>
      <w:r w:rsidRPr="00974089">
        <w:rPr>
          <w:rFonts w:ascii="Arial" w:eastAsia="Times New Roman" w:hAnsi="Arial" w:cs="Arial"/>
          <w:b/>
          <w:bCs/>
        </w:rPr>
        <w:t>BeastBlock.cz</w:t>
      </w:r>
    </w:p>
    <w:p w14:paraId="52948050" w14:textId="77777777" w:rsidR="001B08AE" w:rsidRPr="00974089" w:rsidRDefault="001B08AE" w:rsidP="001B08AE">
      <w:pPr>
        <w:spacing w:line="28" w:lineRule="exact"/>
        <w:rPr>
          <w:rFonts w:ascii="Arial" w:hAnsi="Arial" w:cs="Arial"/>
        </w:rPr>
      </w:pPr>
    </w:p>
    <w:p w14:paraId="260B5EB2" w14:textId="77777777" w:rsidR="001B08AE" w:rsidRPr="00974089" w:rsidRDefault="001B08AE" w:rsidP="001B08AE">
      <w:pPr>
        <w:ind w:left="40"/>
        <w:rPr>
          <w:rFonts w:ascii="Arial" w:hAnsi="Arial" w:cs="Arial"/>
        </w:rPr>
      </w:pPr>
      <w:r w:rsidRPr="00974089">
        <w:rPr>
          <w:rFonts w:ascii="Arial" w:eastAsia="Times New Roman" w:hAnsi="Arial" w:cs="Arial"/>
        </w:rPr>
        <w:t>Jako Fyzická osoba</w:t>
      </w:r>
    </w:p>
    <w:p w14:paraId="1D3CA024" w14:textId="77777777" w:rsidR="001B08AE" w:rsidRPr="00834043" w:rsidRDefault="001B08AE" w:rsidP="001B08AE">
      <w:pPr>
        <w:ind w:left="40"/>
        <w:rPr>
          <w:rFonts w:ascii="Arial" w:hAnsi="Arial" w:cs="Arial"/>
          <w:caps/>
        </w:rPr>
      </w:pPr>
      <w:r w:rsidRPr="00974089">
        <w:rPr>
          <w:rFonts w:ascii="Arial" w:eastAsia="Times New Roman" w:hAnsi="Arial" w:cs="Arial"/>
        </w:rPr>
        <w:t>zastoupena Petrem Onesorkem, Majitelem</w:t>
      </w:r>
    </w:p>
    <w:p w14:paraId="39D857E0" w14:textId="77777777" w:rsidR="001B08AE" w:rsidRPr="00974089" w:rsidRDefault="001B08AE" w:rsidP="001B08AE">
      <w:pPr>
        <w:spacing w:line="2" w:lineRule="exact"/>
        <w:rPr>
          <w:rFonts w:ascii="Arial" w:hAnsi="Arial" w:cs="Arial"/>
        </w:rPr>
      </w:pPr>
    </w:p>
    <w:p w14:paraId="3BAFFB33" w14:textId="77777777" w:rsidR="001B08AE" w:rsidRPr="00974089" w:rsidRDefault="001B08AE" w:rsidP="001B08AE">
      <w:pPr>
        <w:rPr>
          <w:rFonts w:ascii="Arial" w:hAnsi="Arial" w:cs="Arial"/>
        </w:rPr>
      </w:pPr>
      <w:r w:rsidRPr="00974089">
        <w:rPr>
          <w:rFonts w:ascii="Arial" w:eastAsia="Times New Roman" w:hAnsi="Arial" w:cs="Arial"/>
        </w:rPr>
        <w:t>(dále jako „</w:t>
      </w:r>
      <w:r w:rsidRPr="00974089">
        <w:rPr>
          <w:rFonts w:ascii="Arial" w:eastAsia="Times New Roman" w:hAnsi="Arial" w:cs="Arial"/>
          <w:b/>
          <w:bCs/>
        </w:rPr>
        <w:t>prodávající</w:t>
      </w:r>
      <w:r w:rsidRPr="00974089">
        <w:rPr>
          <w:rFonts w:ascii="Arial" w:eastAsia="Times New Roman" w:hAnsi="Arial" w:cs="Arial"/>
        </w:rPr>
        <w:t>“)</w:t>
      </w:r>
    </w:p>
    <w:p w14:paraId="6944B0A9" w14:textId="77777777" w:rsidR="001B08AE" w:rsidRPr="00974089" w:rsidRDefault="001B08AE" w:rsidP="001B08AE">
      <w:pPr>
        <w:spacing w:line="200" w:lineRule="exact"/>
        <w:rPr>
          <w:rFonts w:ascii="Arial" w:hAnsi="Arial" w:cs="Arial"/>
        </w:rPr>
      </w:pPr>
    </w:p>
    <w:p w14:paraId="0B3A3B22" w14:textId="77777777" w:rsidR="001B08AE" w:rsidRPr="00974089" w:rsidRDefault="001B08AE" w:rsidP="001B08AE">
      <w:pPr>
        <w:spacing w:line="231" w:lineRule="exact"/>
        <w:rPr>
          <w:rFonts w:ascii="Arial" w:hAnsi="Arial" w:cs="Arial"/>
        </w:rPr>
      </w:pPr>
    </w:p>
    <w:p w14:paraId="53FB44DE" w14:textId="77777777" w:rsidR="001B08AE" w:rsidRPr="00974089" w:rsidRDefault="001B08AE" w:rsidP="001B08AE">
      <w:pPr>
        <w:rPr>
          <w:rFonts w:ascii="Arial" w:hAnsi="Arial" w:cs="Arial"/>
        </w:rPr>
      </w:pPr>
      <w:r w:rsidRPr="00974089">
        <w:rPr>
          <w:rFonts w:ascii="Arial" w:eastAsia="Times New Roman" w:hAnsi="Arial" w:cs="Arial"/>
        </w:rPr>
        <w:t>a</w:t>
      </w:r>
    </w:p>
    <w:p w14:paraId="698DD75B" w14:textId="77777777" w:rsidR="001B08AE" w:rsidRPr="00974089" w:rsidRDefault="001B08AE" w:rsidP="001B08AE">
      <w:pPr>
        <w:spacing w:line="200" w:lineRule="exact"/>
        <w:rPr>
          <w:rFonts w:ascii="Arial" w:hAnsi="Arial" w:cs="Arial"/>
        </w:rPr>
      </w:pPr>
    </w:p>
    <w:p w14:paraId="018BAEAE" w14:textId="77777777" w:rsidR="001B08AE" w:rsidRPr="00974089" w:rsidRDefault="001B08AE" w:rsidP="001B08AE">
      <w:pPr>
        <w:spacing w:line="255" w:lineRule="exact"/>
        <w:rPr>
          <w:rFonts w:ascii="Arial" w:hAnsi="Arial" w:cs="Arial"/>
        </w:rPr>
      </w:pPr>
    </w:p>
    <w:p w14:paraId="68EAFC24" w14:textId="52834729" w:rsidR="00974089" w:rsidRPr="008F0FEC" w:rsidRDefault="001B08AE" w:rsidP="008F0FEC">
      <w:pPr>
        <w:spacing w:line="362" w:lineRule="auto"/>
        <w:ind w:right="2200"/>
        <w:rPr>
          <w:rFonts w:ascii="Arial" w:eastAsia="Times New Roman" w:hAnsi="Arial" w:cs="Arial"/>
          <w:color w:val="000000"/>
        </w:rPr>
      </w:pPr>
      <w:r w:rsidRPr="00974089">
        <w:rPr>
          <w:rFonts w:ascii="Arial" w:eastAsia="Times New Roman" w:hAnsi="Arial" w:cs="Arial"/>
        </w:rPr>
        <w:t xml:space="preserve">fyzickou osobou, která je objednatelem zboží prostřednictvím webové stránky </w:t>
      </w:r>
      <w:hyperlink w:history="1">
        <w:r w:rsidR="008C6296" w:rsidRPr="007D2AE0">
          <w:rPr>
            <w:rStyle w:val="Hypertextovodkaz"/>
            <w:rFonts w:ascii="Arial" w:eastAsia="Times New Roman" w:hAnsi="Arial" w:cs="Arial"/>
          </w:rPr>
          <w:t>https://s</w:t>
        </w:r>
        <w:r w:rsidR="008C6296" w:rsidRPr="007D2AE0">
          <w:rPr>
            <w:rStyle w:val="Hypertextovodkaz"/>
            <w:rFonts w:ascii="Arial" w:eastAsia="Times New Roman" w:hAnsi="Arial" w:cs="Arial"/>
          </w:rPr>
          <w:t xml:space="preserve">tore.beastblock.cz </w:t>
        </w:r>
      </w:hyperlink>
      <w:r w:rsidRPr="00974089">
        <w:rPr>
          <w:rFonts w:ascii="Arial" w:eastAsia="Times New Roman" w:hAnsi="Arial" w:cs="Arial"/>
          <w:color w:val="000000"/>
        </w:rPr>
        <w:t>(dále jako „</w:t>
      </w:r>
      <w:r w:rsidRPr="00974089">
        <w:rPr>
          <w:rFonts w:ascii="Arial" w:eastAsia="Times New Roman" w:hAnsi="Arial" w:cs="Arial"/>
          <w:b/>
          <w:bCs/>
          <w:color w:val="000000"/>
        </w:rPr>
        <w:t>kupujíc</w:t>
      </w:r>
      <w:r w:rsidRPr="00974089">
        <w:rPr>
          <w:rFonts w:ascii="Arial" w:eastAsia="Times New Roman" w:hAnsi="Arial" w:cs="Arial"/>
          <w:color w:val="000000"/>
        </w:rPr>
        <w:t>í“)</w:t>
      </w:r>
    </w:p>
    <w:p w14:paraId="6ACBE91D" w14:textId="77777777" w:rsidR="00974089" w:rsidRPr="00974089" w:rsidRDefault="00974089" w:rsidP="00974089">
      <w:pPr>
        <w:rPr>
          <w:rFonts w:ascii="Arial" w:eastAsia="Times New Roman" w:hAnsi="Arial" w:cs="Arial"/>
          <w:b/>
          <w:bCs/>
          <w:sz w:val="24"/>
          <w:szCs w:val="24"/>
        </w:rPr>
      </w:pPr>
      <w:bookmarkStart w:id="1" w:name="_Hlk79431663"/>
    </w:p>
    <w:p w14:paraId="082B8F8E" w14:textId="2BBAEA08" w:rsidR="00974089" w:rsidRDefault="00974089" w:rsidP="00974089">
      <w:pPr>
        <w:ind w:left="360"/>
        <w:jc w:val="center"/>
        <w:rPr>
          <w:rFonts w:ascii="Arial" w:hAnsi="Arial" w:cs="Arial"/>
          <w:b/>
          <w:bCs/>
        </w:rPr>
      </w:pPr>
      <w:r>
        <w:rPr>
          <w:rFonts w:ascii="Arial" w:hAnsi="Arial" w:cs="Arial"/>
          <w:b/>
          <w:bCs/>
        </w:rPr>
        <w:t xml:space="preserve">1. </w:t>
      </w:r>
      <w:r w:rsidRPr="00974089">
        <w:rPr>
          <w:rFonts w:ascii="Arial" w:hAnsi="Arial" w:cs="Arial"/>
          <w:b/>
          <w:bCs/>
        </w:rPr>
        <w:t>ÚVODNÍ USTANOVENÍ</w:t>
      </w:r>
    </w:p>
    <w:p w14:paraId="0A49DF90" w14:textId="4F124817" w:rsidR="00974089" w:rsidRDefault="00974089" w:rsidP="00974089">
      <w:pPr>
        <w:ind w:left="360"/>
        <w:jc w:val="center"/>
        <w:rPr>
          <w:rFonts w:ascii="Arial" w:hAnsi="Arial" w:cs="Arial"/>
          <w:b/>
          <w:bCs/>
        </w:rPr>
      </w:pPr>
    </w:p>
    <w:p w14:paraId="0B647DB7" w14:textId="1758E7E6" w:rsidR="00974089" w:rsidRDefault="00974089" w:rsidP="00974089">
      <w:pPr>
        <w:pStyle w:val="Odstavecseseznamem"/>
        <w:numPr>
          <w:ilvl w:val="0"/>
          <w:numId w:val="6"/>
        </w:numPr>
        <w:spacing w:line="360" w:lineRule="auto"/>
        <w:rPr>
          <w:rFonts w:ascii="Arial" w:hAnsi="Arial" w:cs="Arial"/>
        </w:rPr>
      </w:pPr>
      <w:r w:rsidRPr="00974089">
        <w:rPr>
          <w:rFonts w:ascii="Arial" w:hAnsi="Arial" w:cs="Arial"/>
        </w:rPr>
        <w:t xml:space="preserve">Všeobecné </w:t>
      </w:r>
      <w:bookmarkEnd w:id="1"/>
      <w:r w:rsidRPr="00974089">
        <w:rPr>
          <w:rFonts w:ascii="Arial" w:hAnsi="Arial" w:cs="Arial"/>
        </w:rPr>
        <w:t>obchodní podmínky Tyto všeobecné obchodní podmínky se uplatní při uzavírání smluv vztahujících se ke koupi zboží v internetovém obchodě (dále jen „</w:t>
      </w:r>
      <w:r w:rsidRPr="00974089">
        <w:rPr>
          <w:rFonts w:ascii="Arial" w:hAnsi="Arial" w:cs="Arial"/>
          <w:b/>
          <w:bCs/>
        </w:rPr>
        <w:t>obchodní podmínky</w:t>
      </w:r>
      <w:r w:rsidRPr="00974089">
        <w:rPr>
          <w:rFonts w:ascii="Arial" w:hAnsi="Arial" w:cs="Arial"/>
        </w:rPr>
        <w:t>“) a řídí se především zákonem 89/2012 Sb., občanský zákoník, v platném znění (dále jen „</w:t>
      </w:r>
      <w:r w:rsidRPr="00974089">
        <w:rPr>
          <w:rFonts w:ascii="Arial" w:hAnsi="Arial" w:cs="Arial"/>
          <w:b/>
          <w:bCs/>
        </w:rPr>
        <w:t>občanský zákoník</w:t>
      </w:r>
      <w:r w:rsidRPr="00974089">
        <w:rPr>
          <w:rFonts w:ascii="Arial" w:hAnsi="Arial" w:cs="Arial"/>
        </w:rPr>
        <w:t>“). Kupní smlouvy se uzavírají mezi: BeastBlock.cz Jako Fyzická osoba zastoupena Petrem Onesorkem, Majitelem (dále jako „</w:t>
      </w:r>
      <w:r w:rsidRPr="00232ED4">
        <w:rPr>
          <w:rFonts w:ascii="Arial" w:hAnsi="Arial" w:cs="Arial"/>
          <w:b/>
          <w:bCs/>
        </w:rPr>
        <w:t>prodávající</w:t>
      </w:r>
      <w:r w:rsidRPr="00974089">
        <w:rPr>
          <w:rFonts w:ascii="Arial" w:hAnsi="Arial" w:cs="Arial"/>
        </w:rPr>
        <w:t xml:space="preserve">“) a fyzickou osobou, která je objednatelem zboží prostřednictvím webové stránky </w:t>
      </w:r>
      <w:hyperlink r:id="rId5" w:history="1">
        <w:r w:rsidR="008C6296" w:rsidRPr="007D2AE0">
          <w:rPr>
            <w:rStyle w:val="Hypertextovodkaz"/>
            <w:rFonts w:ascii="Arial" w:hAnsi="Arial" w:cs="Arial"/>
          </w:rPr>
          <w:t>https://s</w:t>
        </w:r>
        <w:r w:rsidR="008C6296" w:rsidRPr="007D2AE0">
          <w:rPr>
            <w:rStyle w:val="Hypertextovodkaz"/>
            <w:rFonts w:ascii="Arial" w:hAnsi="Arial" w:cs="Arial"/>
          </w:rPr>
          <w:t>tore.beastblock.cz</w:t>
        </w:r>
      </w:hyperlink>
      <w:r>
        <w:rPr>
          <w:rFonts w:ascii="Arial" w:hAnsi="Arial" w:cs="Arial"/>
        </w:rPr>
        <w:t xml:space="preserve"> </w:t>
      </w:r>
      <w:r w:rsidRPr="00974089">
        <w:rPr>
          <w:rFonts w:ascii="Arial" w:hAnsi="Arial" w:cs="Arial"/>
        </w:rPr>
        <w:t>(dále jako „</w:t>
      </w:r>
      <w:r w:rsidRPr="00974089">
        <w:rPr>
          <w:rFonts w:ascii="Arial" w:hAnsi="Arial" w:cs="Arial"/>
          <w:b/>
          <w:bCs/>
        </w:rPr>
        <w:t>kupující</w:t>
      </w:r>
      <w:r w:rsidRPr="00974089">
        <w:rPr>
          <w:rFonts w:ascii="Arial" w:hAnsi="Arial" w:cs="Arial"/>
        </w:rPr>
        <w:t>“)</w:t>
      </w:r>
      <w:r w:rsidRPr="00974089">
        <w:t xml:space="preserve"> </w:t>
      </w:r>
      <w:r w:rsidRPr="00974089">
        <w:rPr>
          <w:rFonts w:ascii="Arial" w:hAnsi="Arial" w:cs="Arial"/>
        </w:rPr>
        <w:t>a to prostřednictvím rozhraní webové stránky (dále jen „</w:t>
      </w:r>
      <w:r w:rsidRPr="00974089">
        <w:rPr>
          <w:rFonts w:ascii="Arial" w:hAnsi="Arial" w:cs="Arial"/>
          <w:b/>
          <w:bCs/>
        </w:rPr>
        <w:t>webové rozhraní obchodu</w:t>
      </w:r>
      <w:r w:rsidRPr="00974089">
        <w:rPr>
          <w:rFonts w:ascii="Arial" w:hAnsi="Arial" w:cs="Arial"/>
        </w:rPr>
        <w:t>“).</w:t>
      </w:r>
    </w:p>
    <w:p w14:paraId="2C2DC0BF" w14:textId="77777777" w:rsidR="00E44A5B" w:rsidRPr="00E44A5B" w:rsidRDefault="00E44A5B" w:rsidP="00E44A5B">
      <w:pPr>
        <w:spacing w:line="360" w:lineRule="auto"/>
        <w:rPr>
          <w:rFonts w:ascii="Arial" w:hAnsi="Arial" w:cs="Arial"/>
        </w:rPr>
      </w:pPr>
    </w:p>
    <w:p w14:paraId="7FCD4BD7" w14:textId="48439576" w:rsidR="00E44A5B" w:rsidRDefault="00E44A5B" w:rsidP="00974089">
      <w:pPr>
        <w:pStyle w:val="Odstavecseseznamem"/>
        <w:numPr>
          <w:ilvl w:val="0"/>
          <w:numId w:val="6"/>
        </w:numPr>
        <w:spacing w:line="360" w:lineRule="auto"/>
        <w:rPr>
          <w:rFonts w:ascii="Arial" w:hAnsi="Arial" w:cs="Arial"/>
        </w:rPr>
      </w:pPr>
      <w:r w:rsidRPr="00E44A5B">
        <w:rPr>
          <w:rFonts w:ascii="Arial" w:hAnsi="Arial" w:cs="Arial"/>
        </w:rPr>
        <w:t>Obchodní podmínky se nevztahují na případy, kdy osoba, která má v úmyslu nakoupit zboží od prodávajícího, je právnickou osobou či osobou, jež jedná při objednávání zboží v rámci své podnikatelské činnosti nebo v rámci svého samostatného výkonu povolání.</w:t>
      </w:r>
    </w:p>
    <w:p w14:paraId="4D1578AE" w14:textId="77777777" w:rsidR="00E44A5B" w:rsidRPr="00E44A5B" w:rsidRDefault="00E44A5B" w:rsidP="00E44A5B">
      <w:pPr>
        <w:pStyle w:val="Odstavecseseznamem"/>
        <w:rPr>
          <w:rFonts w:ascii="Arial" w:hAnsi="Arial" w:cs="Arial"/>
        </w:rPr>
      </w:pPr>
    </w:p>
    <w:p w14:paraId="63C9BAF0" w14:textId="49E4E580" w:rsidR="00E44A5B" w:rsidRDefault="00E44A5B" w:rsidP="00974089">
      <w:pPr>
        <w:pStyle w:val="Odstavecseseznamem"/>
        <w:numPr>
          <w:ilvl w:val="0"/>
          <w:numId w:val="6"/>
        </w:numPr>
        <w:spacing w:line="360" w:lineRule="auto"/>
        <w:rPr>
          <w:rFonts w:ascii="Arial" w:hAnsi="Arial" w:cs="Arial"/>
        </w:rPr>
      </w:pPr>
      <w:r w:rsidRPr="00E44A5B">
        <w:rPr>
          <w:rFonts w:ascii="Arial" w:hAnsi="Arial" w:cs="Arial"/>
        </w:rPr>
        <w:t>Ustanovení odchylná od obchodních podmínek je možné sjednat v kupní smlouvě. Odchylná ujednání v kupní smlouvě mají přednost před ustanoveními obchodních podmínek.</w:t>
      </w:r>
    </w:p>
    <w:p w14:paraId="123D0139" w14:textId="77777777" w:rsidR="00E44A5B" w:rsidRPr="00E44A5B" w:rsidRDefault="00E44A5B" w:rsidP="00E44A5B">
      <w:pPr>
        <w:pStyle w:val="Odstavecseseznamem"/>
        <w:rPr>
          <w:rFonts w:ascii="Arial" w:hAnsi="Arial" w:cs="Arial"/>
        </w:rPr>
      </w:pPr>
    </w:p>
    <w:p w14:paraId="6D452F85" w14:textId="26260F42" w:rsidR="00E44A5B" w:rsidRDefault="00E44A5B" w:rsidP="00974089">
      <w:pPr>
        <w:pStyle w:val="Odstavecseseznamem"/>
        <w:numPr>
          <w:ilvl w:val="0"/>
          <w:numId w:val="6"/>
        </w:numPr>
        <w:spacing w:line="360" w:lineRule="auto"/>
        <w:rPr>
          <w:rFonts w:ascii="Arial" w:hAnsi="Arial" w:cs="Arial"/>
        </w:rPr>
      </w:pPr>
      <w:r w:rsidRPr="00E44A5B">
        <w:rPr>
          <w:rFonts w:ascii="Arial" w:hAnsi="Arial" w:cs="Arial"/>
        </w:rPr>
        <w:t>Ustanovení obchodních podmínek jsou nedílnou součástí kupní smlouvy. Kupní smlouva a obchodní podmínky jsou vyhotoveny v českém jazyce. Kupní smlouvu lze uzavřít v českém jazyce.</w:t>
      </w:r>
    </w:p>
    <w:p w14:paraId="10045884" w14:textId="77777777" w:rsidR="00E44A5B" w:rsidRPr="00E44A5B" w:rsidRDefault="00E44A5B" w:rsidP="00E44A5B">
      <w:pPr>
        <w:pStyle w:val="Odstavecseseznamem"/>
        <w:rPr>
          <w:rFonts w:ascii="Arial" w:hAnsi="Arial" w:cs="Arial"/>
        </w:rPr>
      </w:pPr>
    </w:p>
    <w:p w14:paraId="1D242DF9" w14:textId="2C8184E0" w:rsidR="00E44A5B" w:rsidRDefault="00E44A5B" w:rsidP="00974089">
      <w:pPr>
        <w:pStyle w:val="Odstavecseseznamem"/>
        <w:numPr>
          <w:ilvl w:val="0"/>
          <w:numId w:val="6"/>
        </w:numPr>
        <w:spacing w:line="360" w:lineRule="auto"/>
        <w:rPr>
          <w:rFonts w:ascii="Arial" w:hAnsi="Arial" w:cs="Arial"/>
        </w:rPr>
      </w:pPr>
      <w:r w:rsidRPr="00E44A5B">
        <w:rPr>
          <w:rFonts w:ascii="Arial" w:hAnsi="Arial" w:cs="Arial"/>
        </w:rPr>
        <w:t>Znění obchodních podmínek může prodávající měnit či doplňovat. Tímto ustanovením nejsou dotčena práva a povinnosti vzniklá po dobu účinnosti předchozího znění obchodních podmínek. V případě změny či doplnění obchodní podmínek, je prodávající povinen zveřejnit aktuální znění obchodních podmínek na webové stránce a kupující se novým zněním obchodních podmínek vázán ode dne jejich účinnosti.</w:t>
      </w:r>
    </w:p>
    <w:p w14:paraId="67C83761" w14:textId="77777777" w:rsidR="00E44A5B" w:rsidRPr="00E44A5B" w:rsidRDefault="00E44A5B" w:rsidP="00E44A5B">
      <w:pPr>
        <w:pStyle w:val="Odstavecseseznamem"/>
        <w:rPr>
          <w:rFonts w:ascii="Arial" w:hAnsi="Arial" w:cs="Arial"/>
        </w:rPr>
      </w:pPr>
    </w:p>
    <w:p w14:paraId="7FD349EE" w14:textId="5F84FA69" w:rsidR="00E44A5B" w:rsidRDefault="00E44A5B" w:rsidP="00974089">
      <w:pPr>
        <w:pStyle w:val="Odstavecseseznamem"/>
        <w:numPr>
          <w:ilvl w:val="0"/>
          <w:numId w:val="6"/>
        </w:numPr>
        <w:spacing w:line="360" w:lineRule="auto"/>
        <w:rPr>
          <w:rFonts w:ascii="Arial" w:hAnsi="Arial" w:cs="Arial"/>
        </w:rPr>
      </w:pPr>
      <w:r w:rsidRPr="00E44A5B">
        <w:rPr>
          <w:rFonts w:ascii="Arial" w:hAnsi="Arial" w:cs="Arial"/>
        </w:rPr>
        <w:t>Herní server BeastBlock.cz je server určený pro multiplayer hru Minecraft a je dostupný na adrese uvedené na webových stránkách (dále jen „</w:t>
      </w:r>
      <w:r w:rsidRPr="00DF742D">
        <w:rPr>
          <w:rFonts w:ascii="Arial" w:hAnsi="Arial" w:cs="Arial"/>
          <w:b/>
          <w:bCs/>
        </w:rPr>
        <w:t>herní server</w:t>
      </w:r>
      <w:r w:rsidRPr="00E44A5B">
        <w:rPr>
          <w:rFonts w:ascii="Arial" w:hAnsi="Arial" w:cs="Arial"/>
        </w:rPr>
        <w:t>“).</w:t>
      </w:r>
    </w:p>
    <w:p w14:paraId="6508FC14" w14:textId="77777777" w:rsidR="00E44A5B" w:rsidRPr="00E44A5B" w:rsidRDefault="00E44A5B" w:rsidP="00E44A5B">
      <w:pPr>
        <w:pStyle w:val="Odstavecseseznamem"/>
        <w:rPr>
          <w:rFonts w:ascii="Arial" w:hAnsi="Arial" w:cs="Arial"/>
        </w:rPr>
      </w:pPr>
    </w:p>
    <w:p w14:paraId="0B876A63" w14:textId="4AB563F1" w:rsidR="00E44A5B" w:rsidRDefault="008C6296" w:rsidP="00974089">
      <w:pPr>
        <w:pStyle w:val="Odstavecseseznamem"/>
        <w:numPr>
          <w:ilvl w:val="0"/>
          <w:numId w:val="6"/>
        </w:numPr>
        <w:spacing w:line="360" w:lineRule="auto"/>
        <w:rPr>
          <w:rFonts w:ascii="Arial" w:hAnsi="Arial" w:cs="Arial"/>
        </w:rPr>
      </w:pPr>
      <w:r w:rsidRPr="008C6296">
        <w:rPr>
          <w:rFonts w:ascii="Arial" w:hAnsi="Arial" w:cs="Arial"/>
        </w:rPr>
        <w:t>Prodej digitálního zboží a služeb je pouze virtuální a pouze ve hře Minecraft (pouze verze Java edice) (dále jako „</w:t>
      </w:r>
      <w:r w:rsidRPr="008C6296">
        <w:rPr>
          <w:rFonts w:ascii="Arial" w:hAnsi="Arial" w:cs="Arial"/>
          <w:b/>
          <w:bCs/>
        </w:rPr>
        <w:t>hra</w:t>
      </w:r>
      <w:r w:rsidRPr="008C6296">
        <w:rPr>
          <w:rFonts w:ascii="Arial" w:hAnsi="Arial" w:cs="Arial"/>
        </w:rPr>
        <w:t>“) na webové stránce, kde se budoucí uživatel připojí pod IP adresou play.beastblock.cz - která je specifikována vždy na</w:t>
      </w:r>
      <w:r>
        <w:rPr>
          <w:rFonts w:ascii="Arial" w:hAnsi="Arial" w:cs="Arial"/>
        </w:rPr>
        <w:t xml:space="preserve"> </w:t>
      </w:r>
      <w:hyperlink r:id="rId6" w:history="1">
        <w:r w:rsidRPr="007D2AE0">
          <w:rPr>
            <w:rStyle w:val="Hypertextovodkaz"/>
            <w:rFonts w:ascii="Arial" w:hAnsi="Arial" w:cs="Arial"/>
          </w:rPr>
          <w:t>https://wiki.beastblock.cz/navody/jak-se-pripojit</w:t>
        </w:r>
      </w:hyperlink>
      <w:r>
        <w:rPr>
          <w:rFonts w:ascii="Arial" w:hAnsi="Arial" w:cs="Arial"/>
        </w:rPr>
        <w:t>.</w:t>
      </w:r>
    </w:p>
    <w:p w14:paraId="605C749A" w14:textId="77777777" w:rsidR="0076461D" w:rsidRPr="00974089" w:rsidRDefault="0076461D" w:rsidP="0076461D">
      <w:pPr>
        <w:rPr>
          <w:rFonts w:ascii="Arial" w:eastAsia="Times New Roman" w:hAnsi="Arial" w:cs="Arial"/>
          <w:b/>
          <w:bCs/>
          <w:sz w:val="24"/>
          <w:szCs w:val="24"/>
        </w:rPr>
      </w:pPr>
    </w:p>
    <w:p w14:paraId="55F21648" w14:textId="77074F7D" w:rsidR="0076461D" w:rsidRDefault="0076461D" w:rsidP="0076461D">
      <w:pPr>
        <w:ind w:left="360"/>
        <w:jc w:val="center"/>
        <w:rPr>
          <w:rFonts w:ascii="Arial" w:hAnsi="Arial" w:cs="Arial"/>
          <w:b/>
          <w:bCs/>
        </w:rPr>
      </w:pPr>
      <w:r>
        <w:rPr>
          <w:rFonts w:ascii="Arial" w:hAnsi="Arial" w:cs="Arial"/>
          <w:b/>
          <w:bCs/>
        </w:rPr>
        <w:t>2</w:t>
      </w:r>
      <w:r>
        <w:rPr>
          <w:rFonts w:ascii="Arial" w:hAnsi="Arial" w:cs="Arial"/>
          <w:b/>
          <w:bCs/>
        </w:rPr>
        <w:t xml:space="preserve">. </w:t>
      </w:r>
      <w:r>
        <w:rPr>
          <w:rFonts w:ascii="Arial" w:hAnsi="Arial" w:cs="Arial"/>
          <w:b/>
          <w:bCs/>
        </w:rPr>
        <w:t>UŽIVATELSKÝ ÚČET</w:t>
      </w:r>
    </w:p>
    <w:p w14:paraId="04598999" w14:textId="77777777" w:rsidR="0076461D" w:rsidRDefault="0076461D" w:rsidP="0076461D">
      <w:pPr>
        <w:ind w:left="360"/>
        <w:jc w:val="center"/>
        <w:rPr>
          <w:rFonts w:ascii="Arial" w:hAnsi="Arial" w:cs="Arial"/>
          <w:b/>
          <w:bCs/>
        </w:rPr>
      </w:pPr>
    </w:p>
    <w:p w14:paraId="32E9D021" w14:textId="3FCCE980" w:rsidR="0076461D" w:rsidRDefault="0076461D" w:rsidP="0076461D">
      <w:pPr>
        <w:pStyle w:val="Odstavecseseznamem"/>
        <w:numPr>
          <w:ilvl w:val="0"/>
          <w:numId w:val="11"/>
        </w:numPr>
        <w:spacing w:line="360" w:lineRule="auto"/>
        <w:rPr>
          <w:rFonts w:ascii="Arial" w:hAnsi="Arial" w:cs="Arial"/>
        </w:rPr>
      </w:pPr>
      <w:r w:rsidRPr="0076461D">
        <w:rPr>
          <w:rFonts w:ascii="Arial" w:hAnsi="Arial" w:cs="Arial"/>
        </w:rPr>
        <w:t>Registrace uživatelského účtu probíhá na příslušné webové stránce provozovatele. Touto registrací vzniká uživatelský účet (dále jen „</w:t>
      </w:r>
      <w:r w:rsidRPr="0076461D">
        <w:rPr>
          <w:rFonts w:ascii="Arial" w:hAnsi="Arial" w:cs="Arial"/>
          <w:b/>
          <w:bCs/>
        </w:rPr>
        <w:t>uživatelský účet</w:t>
      </w:r>
      <w:r w:rsidRPr="0076461D">
        <w:rPr>
          <w:rFonts w:ascii="Arial" w:hAnsi="Arial" w:cs="Arial"/>
        </w:rPr>
        <w:t>“).</w:t>
      </w:r>
    </w:p>
    <w:p w14:paraId="3326AEEA" w14:textId="77777777" w:rsidR="0076461D" w:rsidRPr="0076461D" w:rsidRDefault="0076461D" w:rsidP="0076461D">
      <w:pPr>
        <w:spacing w:line="360" w:lineRule="auto"/>
        <w:rPr>
          <w:rFonts w:ascii="Arial" w:hAnsi="Arial" w:cs="Arial"/>
        </w:rPr>
      </w:pPr>
    </w:p>
    <w:p w14:paraId="6F3FBF5A" w14:textId="18F00978" w:rsidR="0076461D" w:rsidRDefault="0076461D" w:rsidP="0076461D">
      <w:pPr>
        <w:pStyle w:val="Odstavecseseznamem"/>
        <w:numPr>
          <w:ilvl w:val="0"/>
          <w:numId w:val="11"/>
        </w:numPr>
        <w:spacing w:line="360" w:lineRule="auto"/>
        <w:rPr>
          <w:rFonts w:ascii="Arial" w:hAnsi="Arial" w:cs="Arial"/>
        </w:rPr>
      </w:pPr>
      <w:r w:rsidRPr="0076461D">
        <w:rPr>
          <w:rFonts w:ascii="Arial" w:hAnsi="Arial" w:cs="Arial"/>
        </w:rPr>
        <w:t>Vytvoření uživatelského účtu a registrace hráče, je podmínkou pro možnost účasti na hře. Registrace probíhá na příslušné IP adrese. Pro registraci je nutné uvést svůj herní nickname a heslo. Kupující, který provede registraci a vytvoří si uživatelský účet, zároveň souhlasí se zpracováním osobních údajů prodávajícím, a to konkrétně nickname, zvoleného hesla a IP adresy, které bude prodávající užívat plnění předmětu kupní smlouvy. Vytvořením registrace dále kupující souhlasí se zpracováním osobních údajů prodávajícím za účelem zasílání obchodních sdělení, newsletterů atd. Při vytváření uživatelského účtu je kupující oprávněn tento souhlas odmítnout.</w:t>
      </w:r>
    </w:p>
    <w:p w14:paraId="068FF99A" w14:textId="77777777" w:rsidR="0076461D" w:rsidRPr="0076461D" w:rsidRDefault="0076461D" w:rsidP="0076461D">
      <w:pPr>
        <w:pStyle w:val="Odstavecseseznamem"/>
        <w:rPr>
          <w:rFonts w:ascii="Arial" w:hAnsi="Arial" w:cs="Arial"/>
        </w:rPr>
      </w:pPr>
    </w:p>
    <w:p w14:paraId="4BA7FC89" w14:textId="7430C3E5" w:rsidR="0076461D" w:rsidRDefault="005855D6" w:rsidP="0076461D">
      <w:pPr>
        <w:pStyle w:val="Odstavecseseznamem"/>
        <w:numPr>
          <w:ilvl w:val="0"/>
          <w:numId w:val="11"/>
        </w:numPr>
        <w:spacing w:line="360" w:lineRule="auto"/>
        <w:rPr>
          <w:rFonts w:ascii="Arial" w:hAnsi="Arial" w:cs="Arial"/>
        </w:rPr>
      </w:pPr>
      <w:r w:rsidRPr="005855D6">
        <w:rPr>
          <w:rFonts w:ascii="Arial" w:hAnsi="Arial" w:cs="Arial"/>
        </w:rPr>
        <w:t>Při registraci na webové stránce a při objednávání digitálního zboží a služeb je kupující povinen uvádět správně a pravdivě všechny údaje. Údaje uvedené v uživatelském účtu je kupující při jakékoliv jejich změně povinen aktualizovat. Údaje uvedené kupujícím v uživatelském účtu a při objednávání zboží jsou prodávajícím považovány za správné.</w:t>
      </w:r>
    </w:p>
    <w:p w14:paraId="1F0DE50A" w14:textId="77777777" w:rsidR="005855D6" w:rsidRPr="005855D6" w:rsidRDefault="005855D6" w:rsidP="005855D6">
      <w:pPr>
        <w:pStyle w:val="Odstavecseseznamem"/>
        <w:rPr>
          <w:rFonts w:ascii="Arial" w:hAnsi="Arial" w:cs="Arial"/>
        </w:rPr>
      </w:pPr>
    </w:p>
    <w:p w14:paraId="4148C081" w14:textId="5A16B97C" w:rsidR="005855D6" w:rsidRDefault="005855D6" w:rsidP="0076461D">
      <w:pPr>
        <w:pStyle w:val="Odstavecseseznamem"/>
        <w:numPr>
          <w:ilvl w:val="0"/>
          <w:numId w:val="11"/>
        </w:numPr>
        <w:spacing w:line="360" w:lineRule="auto"/>
        <w:rPr>
          <w:rFonts w:ascii="Arial" w:hAnsi="Arial" w:cs="Arial"/>
        </w:rPr>
      </w:pPr>
      <w:r w:rsidRPr="005855D6">
        <w:rPr>
          <w:rFonts w:ascii="Arial" w:hAnsi="Arial" w:cs="Arial"/>
        </w:rPr>
        <w:t>Přístup k uživatelskému účtu je zabezpečen uživatelským jménem a heslem. Kupující je povinen zachovávat mlčenlivost ohledně informací nezbytných k přístupu do jeho uživatelského účtu.</w:t>
      </w:r>
    </w:p>
    <w:p w14:paraId="2C7EE8ED" w14:textId="77777777" w:rsidR="005855D6" w:rsidRPr="005855D6" w:rsidRDefault="005855D6" w:rsidP="005855D6">
      <w:pPr>
        <w:pStyle w:val="Odstavecseseznamem"/>
        <w:rPr>
          <w:rFonts w:ascii="Arial" w:hAnsi="Arial" w:cs="Arial"/>
        </w:rPr>
      </w:pPr>
    </w:p>
    <w:p w14:paraId="34D6B8DE" w14:textId="7A85233B" w:rsidR="005855D6" w:rsidRDefault="005855D6" w:rsidP="0076461D">
      <w:pPr>
        <w:pStyle w:val="Odstavecseseznamem"/>
        <w:numPr>
          <w:ilvl w:val="0"/>
          <w:numId w:val="11"/>
        </w:numPr>
        <w:spacing w:line="360" w:lineRule="auto"/>
        <w:rPr>
          <w:rFonts w:ascii="Arial" w:hAnsi="Arial" w:cs="Arial"/>
        </w:rPr>
      </w:pPr>
      <w:r w:rsidRPr="005855D6">
        <w:rPr>
          <w:rFonts w:ascii="Arial" w:hAnsi="Arial" w:cs="Arial"/>
        </w:rPr>
        <w:t>Kupující není oprávněn umožnit využívání uživatelského účtu třetím osobám.</w:t>
      </w:r>
    </w:p>
    <w:p w14:paraId="4BF8E28B" w14:textId="77777777" w:rsidR="005855D6" w:rsidRPr="005855D6" w:rsidRDefault="005855D6" w:rsidP="005855D6">
      <w:pPr>
        <w:pStyle w:val="Odstavecseseznamem"/>
        <w:rPr>
          <w:rFonts w:ascii="Arial" w:hAnsi="Arial" w:cs="Arial"/>
        </w:rPr>
      </w:pPr>
    </w:p>
    <w:p w14:paraId="60A59959" w14:textId="3F76477A" w:rsidR="005855D6" w:rsidRDefault="005855D6" w:rsidP="005855D6">
      <w:pPr>
        <w:pStyle w:val="Odstavecseseznamem"/>
        <w:numPr>
          <w:ilvl w:val="0"/>
          <w:numId w:val="11"/>
        </w:numPr>
        <w:spacing w:line="360" w:lineRule="auto"/>
        <w:rPr>
          <w:rFonts w:ascii="Arial" w:hAnsi="Arial" w:cs="Arial"/>
        </w:rPr>
      </w:pPr>
      <w:r w:rsidRPr="005855D6">
        <w:rPr>
          <w:rFonts w:ascii="Arial" w:hAnsi="Arial" w:cs="Arial"/>
        </w:rPr>
        <w:t xml:space="preserve">Prodávající může zablokovat uživatelský účet a odebrat výhody, zakoupené digitální zboží a služby včetně členství, a to v případě, kdy kupující prokazatelně poruší své povinnosti z kupní smlouvy (včetně obchodních podmínek), a dále pak pravidla uvedené na </w:t>
      </w:r>
      <w:hyperlink r:id="rId7" w:history="1">
        <w:r w:rsidRPr="007D2AE0">
          <w:rPr>
            <w:rStyle w:val="Hypertextovodkaz"/>
            <w:rFonts w:ascii="Arial" w:hAnsi="Arial" w:cs="Arial"/>
          </w:rPr>
          <w:t>https://wiki.beastblock.cz/pravidla.pd</w:t>
        </w:r>
        <w:r w:rsidRPr="007D2AE0">
          <w:rPr>
            <w:rStyle w:val="Hypertextovodkaz"/>
            <w:rFonts w:ascii="Arial" w:hAnsi="Arial" w:cs="Arial"/>
          </w:rPr>
          <w:t>f</w:t>
        </w:r>
      </w:hyperlink>
      <w:r>
        <w:rPr>
          <w:rFonts w:ascii="Arial" w:hAnsi="Arial" w:cs="Arial"/>
        </w:rPr>
        <w:t xml:space="preserve">, </w:t>
      </w:r>
      <w:r w:rsidRPr="005855D6">
        <w:rPr>
          <w:rFonts w:ascii="Arial" w:hAnsi="Arial" w:cs="Arial"/>
        </w:rPr>
        <w:t>(dále jako „</w:t>
      </w:r>
      <w:r>
        <w:rPr>
          <w:rFonts w:ascii="Arial" w:hAnsi="Arial" w:cs="Arial"/>
        </w:rPr>
        <w:t>p</w:t>
      </w:r>
      <w:r w:rsidRPr="005855D6">
        <w:rPr>
          <w:rFonts w:ascii="Arial" w:hAnsi="Arial" w:cs="Arial"/>
          <w:b/>
          <w:bCs/>
        </w:rPr>
        <w:t>ravidla hry</w:t>
      </w:r>
      <w:r w:rsidRPr="005855D6">
        <w:rPr>
          <w:rFonts w:ascii="Arial" w:hAnsi="Arial" w:cs="Arial"/>
        </w:rPr>
        <w:t xml:space="preserve">“) a to za každé jednotlivé porušení. Uzavřením kupní smlouvy se kupující seznámil s těmito Všeobecnými obchodními podmínkami a rovněž s </w:t>
      </w:r>
      <w:r w:rsidR="0091782F">
        <w:rPr>
          <w:rFonts w:ascii="Arial" w:hAnsi="Arial" w:cs="Arial"/>
        </w:rPr>
        <w:t>p</w:t>
      </w:r>
      <w:r w:rsidRPr="005855D6">
        <w:rPr>
          <w:rFonts w:ascii="Arial" w:hAnsi="Arial" w:cs="Arial"/>
        </w:rPr>
        <w:t>ravidly hry.</w:t>
      </w:r>
    </w:p>
    <w:p w14:paraId="349D0539" w14:textId="77777777" w:rsidR="007D07C5" w:rsidRPr="007D07C5" w:rsidRDefault="007D07C5" w:rsidP="007D07C5">
      <w:pPr>
        <w:pStyle w:val="Odstavecseseznamem"/>
        <w:rPr>
          <w:rFonts w:ascii="Arial" w:hAnsi="Arial" w:cs="Arial"/>
        </w:rPr>
      </w:pPr>
    </w:p>
    <w:p w14:paraId="37A0F328" w14:textId="329D90F3" w:rsidR="007D07C5" w:rsidRDefault="007D07C5" w:rsidP="005855D6">
      <w:pPr>
        <w:pStyle w:val="Odstavecseseznamem"/>
        <w:numPr>
          <w:ilvl w:val="0"/>
          <w:numId w:val="11"/>
        </w:numPr>
        <w:spacing w:line="360" w:lineRule="auto"/>
        <w:rPr>
          <w:rFonts w:ascii="Arial" w:hAnsi="Arial" w:cs="Arial"/>
        </w:rPr>
      </w:pPr>
      <w:r w:rsidRPr="007D07C5">
        <w:rPr>
          <w:rFonts w:ascii="Arial" w:hAnsi="Arial" w:cs="Arial"/>
        </w:rPr>
        <w:t>Kupující bere na vědomí, že uživatelský účet nemusí být dostupný nepřetržitě, a to zejména s ohledem na nutnou údržbu hardwarového a softwarového vybavení prodávajícího, popř. nutnou údržbu hardwarového a softwarového vybavení třetích osob. Prodávající je povinen vždy aktualizovat dostupnost uživatelského účtu, v co nejkratší možné době.</w:t>
      </w:r>
    </w:p>
    <w:p w14:paraId="4A322C53" w14:textId="77777777" w:rsidR="00971F4A" w:rsidRPr="00974089" w:rsidRDefault="00971F4A" w:rsidP="00971F4A">
      <w:pPr>
        <w:rPr>
          <w:rFonts w:ascii="Arial" w:eastAsia="Times New Roman" w:hAnsi="Arial" w:cs="Arial"/>
          <w:b/>
          <w:bCs/>
          <w:sz w:val="24"/>
          <w:szCs w:val="24"/>
        </w:rPr>
      </w:pPr>
    </w:p>
    <w:p w14:paraId="01DB397C" w14:textId="003B370E" w:rsidR="00971F4A" w:rsidRDefault="00971F4A" w:rsidP="00971F4A">
      <w:pPr>
        <w:ind w:left="360"/>
        <w:jc w:val="center"/>
        <w:rPr>
          <w:rFonts w:ascii="Arial" w:hAnsi="Arial" w:cs="Arial"/>
          <w:b/>
          <w:bCs/>
        </w:rPr>
      </w:pPr>
      <w:r>
        <w:rPr>
          <w:rFonts w:ascii="Arial" w:hAnsi="Arial" w:cs="Arial"/>
          <w:b/>
          <w:bCs/>
        </w:rPr>
        <w:t>3</w:t>
      </w:r>
      <w:r>
        <w:rPr>
          <w:rFonts w:ascii="Arial" w:hAnsi="Arial" w:cs="Arial"/>
          <w:b/>
          <w:bCs/>
        </w:rPr>
        <w:t xml:space="preserve">. </w:t>
      </w:r>
      <w:r>
        <w:rPr>
          <w:rFonts w:ascii="Arial" w:hAnsi="Arial" w:cs="Arial"/>
          <w:b/>
          <w:bCs/>
        </w:rPr>
        <w:t xml:space="preserve">UZAVŘENÍ A </w:t>
      </w:r>
      <w:r w:rsidRPr="008F0FEC">
        <w:rPr>
          <w:rFonts w:ascii="Arial" w:hAnsi="Arial" w:cs="Arial"/>
          <w:b/>
          <w:bCs/>
          <w:sz w:val="24"/>
          <w:szCs w:val="24"/>
        </w:rPr>
        <w:t>PŘEDMĚT</w:t>
      </w:r>
      <w:r>
        <w:rPr>
          <w:rFonts w:ascii="Arial" w:hAnsi="Arial" w:cs="Arial"/>
          <w:b/>
          <w:bCs/>
        </w:rPr>
        <w:t xml:space="preserve"> KUPNÍ SMLOUVY</w:t>
      </w:r>
    </w:p>
    <w:p w14:paraId="5238E88B" w14:textId="77777777" w:rsidR="00971F4A" w:rsidRDefault="00971F4A" w:rsidP="00971F4A">
      <w:pPr>
        <w:ind w:left="360"/>
        <w:jc w:val="center"/>
        <w:rPr>
          <w:rFonts w:ascii="Arial" w:hAnsi="Arial" w:cs="Arial"/>
          <w:b/>
          <w:bCs/>
        </w:rPr>
      </w:pPr>
    </w:p>
    <w:p w14:paraId="61CE8581" w14:textId="64412674" w:rsidR="007D07C5" w:rsidRDefault="008F0FEC" w:rsidP="00971F4A">
      <w:pPr>
        <w:pStyle w:val="Odstavecseseznamem"/>
        <w:numPr>
          <w:ilvl w:val="0"/>
          <w:numId w:val="12"/>
        </w:numPr>
        <w:spacing w:line="360" w:lineRule="auto"/>
        <w:rPr>
          <w:rFonts w:ascii="Arial" w:hAnsi="Arial" w:cs="Arial"/>
        </w:rPr>
      </w:pPr>
      <w:r w:rsidRPr="008F0FEC">
        <w:rPr>
          <w:rFonts w:ascii="Arial" w:hAnsi="Arial" w:cs="Arial"/>
        </w:rPr>
        <w:t>Veškerá prezentace digitálního zboží a služeb umístěná ve webovém rozhraní obchodu je informativního charakteru a prodávající není povinen uzavřít kupní smlouvu ohledně tohoto zboží. Ustanovení § 1732 odst. 2 občanského zákoníku se nepoužije.</w:t>
      </w:r>
    </w:p>
    <w:p w14:paraId="326D276D" w14:textId="77777777" w:rsidR="009F5ECB" w:rsidRPr="009F5ECB" w:rsidRDefault="009F5ECB" w:rsidP="009F5ECB">
      <w:pPr>
        <w:spacing w:line="360" w:lineRule="auto"/>
        <w:rPr>
          <w:rFonts w:ascii="Arial" w:hAnsi="Arial" w:cs="Arial"/>
        </w:rPr>
      </w:pPr>
    </w:p>
    <w:p w14:paraId="60C8F0FD" w14:textId="424AF356" w:rsidR="009F5ECB" w:rsidRDefault="009F5ECB" w:rsidP="00971F4A">
      <w:pPr>
        <w:pStyle w:val="Odstavecseseznamem"/>
        <w:numPr>
          <w:ilvl w:val="0"/>
          <w:numId w:val="12"/>
        </w:numPr>
        <w:spacing w:line="360" w:lineRule="auto"/>
        <w:rPr>
          <w:rFonts w:ascii="Arial" w:hAnsi="Arial" w:cs="Arial"/>
        </w:rPr>
      </w:pPr>
      <w:r w:rsidRPr="009F5ECB">
        <w:rPr>
          <w:rFonts w:ascii="Arial" w:hAnsi="Arial" w:cs="Arial"/>
        </w:rPr>
        <w:t>Předmětem koupě je především následující:</w:t>
      </w:r>
    </w:p>
    <w:p w14:paraId="5066032E" w14:textId="77777777" w:rsidR="009F5ECB" w:rsidRPr="009F5ECB" w:rsidRDefault="009F5ECB" w:rsidP="009F5ECB">
      <w:pPr>
        <w:spacing w:line="360" w:lineRule="auto"/>
        <w:rPr>
          <w:rFonts w:ascii="Arial" w:hAnsi="Arial" w:cs="Arial"/>
        </w:rPr>
      </w:pPr>
    </w:p>
    <w:p w14:paraId="33F08EFE" w14:textId="28FC3AFF" w:rsidR="009F5ECB" w:rsidRDefault="009F5ECB" w:rsidP="009F5ECB">
      <w:pPr>
        <w:pStyle w:val="Odstavecseseznamem"/>
        <w:numPr>
          <w:ilvl w:val="0"/>
          <w:numId w:val="13"/>
        </w:numPr>
        <w:rPr>
          <w:rFonts w:ascii="Arial" w:hAnsi="Arial" w:cs="Arial"/>
        </w:rPr>
      </w:pPr>
      <w:r w:rsidRPr="009F5ECB">
        <w:rPr>
          <w:rFonts w:ascii="Arial" w:hAnsi="Arial" w:cs="Arial"/>
        </w:rPr>
        <w:t>členství kupujícího neboli rank, v rámci kterého si kupující objednává předem definovaný balíček služeb, na časový úsek uvedený v aktuální nabídce prodávajícího na webové stránce;</w:t>
      </w:r>
    </w:p>
    <w:p w14:paraId="6F6FFEBB" w14:textId="77777777" w:rsidR="009F5ECB" w:rsidRPr="009F5ECB" w:rsidRDefault="009F5ECB" w:rsidP="009F5ECB">
      <w:pPr>
        <w:ind w:left="1040"/>
        <w:rPr>
          <w:rFonts w:ascii="Arial" w:hAnsi="Arial" w:cs="Arial"/>
        </w:rPr>
      </w:pPr>
    </w:p>
    <w:p w14:paraId="716E7456" w14:textId="2E9779F4" w:rsidR="009F5ECB" w:rsidRDefault="009F5ECB" w:rsidP="009F5ECB">
      <w:pPr>
        <w:pStyle w:val="Odstavecseseznamem"/>
        <w:numPr>
          <w:ilvl w:val="0"/>
          <w:numId w:val="13"/>
        </w:numPr>
        <w:rPr>
          <w:rFonts w:ascii="Arial" w:hAnsi="Arial" w:cs="Arial"/>
        </w:rPr>
      </w:pPr>
      <w:r w:rsidRPr="009F5ECB">
        <w:rPr>
          <w:rFonts w:ascii="Arial" w:hAnsi="Arial" w:cs="Arial"/>
        </w:rPr>
        <w:t>produkty sloužící pro upgrade hry a statusu hráče a jiné doplňky herní doplňky (předměty jako například rezervovaný slot ve hře, herní klíče k bonusovým truhlám, apod.), aktuální nabídka doplňkových produktů je uvedena na webové stránce;</w:t>
      </w:r>
    </w:p>
    <w:p w14:paraId="01DE1413" w14:textId="77777777" w:rsidR="009F5ECB" w:rsidRPr="009F5ECB" w:rsidRDefault="009F5ECB" w:rsidP="009F5ECB">
      <w:pPr>
        <w:pStyle w:val="Odstavecseseznamem"/>
        <w:rPr>
          <w:rFonts w:ascii="Arial" w:hAnsi="Arial" w:cs="Arial"/>
        </w:rPr>
      </w:pPr>
    </w:p>
    <w:p w14:paraId="042E5E23" w14:textId="0E8CC014" w:rsidR="009F5ECB" w:rsidRDefault="009F5ECB" w:rsidP="0053178D">
      <w:pPr>
        <w:pStyle w:val="Odstavecseseznamem"/>
        <w:numPr>
          <w:ilvl w:val="0"/>
          <w:numId w:val="13"/>
        </w:numPr>
        <w:rPr>
          <w:rFonts w:ascii="Arial" w:hAnsi="Arial" w:cs="Arial"/>
        </w:rPr>
      </w:pPr>
      <w:r w:rsidRPr="009F5ECB">
        <w:rPr>
          <w:rFonts w:ascii="Arial" w:hAnsi="Arial" w:cs="Arial"/>
        </w:rPr>
        <w:t>herní měna (</w:t>
      </w:r>
      <w:proofErr w:type="spellStart"/>
      <w:r w:rsidRPr="009F5ECB">
        <w:rPr>
          <w:rFonts w:ascii="Arial" w:hAnsi="Arial" w:cs="Arial"/>
        </w:rPr>
        <w:t>BBCoiny</w:t>
      </w:r>
      <w:proofErr w:type="spellEnd"/>
      <w:r w:rsidRPr="009F5ECB">
        <w:rPr>
          <w:rFonts w:ascii="Arial" w:hAnsi="Arial" w:cs="Arial"/>
        </w:rPr>
        <w:t>);</w:t>
      </w:r>
    </w:p>
    <w:p w14:paraId="5D09D7FC" w14:textId="77777777" w:rsidR="0053178D" w:rsidRPr="0053178D" w:rsidRDefault="0053178D" w:rsidP="0053178D">
      <w:pPr>
        <w:pStyle w:val="Odstavecseseznamem"/>
        <w:rPr>
          <w:rFonts w:ascii="Arial" w:hAnsi="Arial" w:cs="Arial"/>
        </w:rPr>
      </w:pPr>
    </w:p>
    <w:p w14:paraId="48B18360" w14:textId="6FEEFCDE" w:rsidR="0053178D" w:rsidRDefault="0053178D" w:rsidP="0053178D">
      <w:pPr>
        <w:pStyle w:val="Odstavecseseznamem"/>
        <w:numPr>
          <w:ilvl w:val="0"/>
          <w:numId w:val="13"/>
        </w:numPr>
        <w:rPr>
          <w:rFonts w:ascii="Arial" w:hAnsi="Arial" w:cs="Arial"/>
        </w:rPr>
      </w:pPr>
      <w:r w:rsidRPr="0053178D">
        <w:rPr>
          <w:rFonts w:ascii="Arial" w:hAnsi="Arial" w:cs="Arial"/>
        </w:rPr>
        <w:t>bonusové procenta herní měny pro daného hráče</w:t>
      </w:r>
      <w:r>
        <w:rPr>
          <w:rFonts w:ascii="Arial" w:hAnsi="Arial" w:cs="Arial"/>
        </w:rPr>
        <w:t>;</w:t>
      </w:r>
    </w:p>
    <w:p w14:paraId="2F2E93AB" w14:textId="77777777" w:rsidR="0053178D" w:rsidRPr="0053178D" w:rsidRDefault="0053178D" w:rsidP="0053178D">
      <w:pPr>
        <w:pStyle w:val="Odstavecseseznamem"/>
        <w:rPr>
          <w:rFonts w:ascii="Arial" w:hAnsi="Arial" w:cs="Arial"/>
        </w:rPr>
      </w:pPr>
    </w:p>
    <w:p w14:paraId="3E67CCF4" w14:textId="28ED71FE" w:rsidR="0053178D" w:rsidRPr="0053178D" w:rsidRDefault="0053178D" w:rsidP="0053178D">
      <w:pPr>
        <w:pStyle w:val="Odstavecseseznamem"/>
        <w:numPr>
          <w:ilvl w:val="0"/>
          <w:numId w:val="13"/>
        </w:numPr>
        <w:rPr>
          <w:rFonts w:ascii="Arial" w:hAnsi="Arial" w:cs="Arial"/>
        </w:rPr>
      </w:pPr>
      <w:r w:rsidRPr="0053178D">
        <w:rPr>
          <w:rFonts w:ascii="Arial" w:hAnsi="Arial" w:cs="Arial"/>
        </w:rPr>
        <w:t>dárkové poukazy na zakoupení členství (rank) (dále jako „digitální zboží a služby“).</w:t>
      </w:r>
    </w:p>
    <w:p w14:paraId="68E999D3" w14:textId="77777777" w:rsidR="009F5ECB" w:rsidRPr="009F5ECB" w:rsidRDefault="009F5ECB" w:rsidP="009F5ECB">
      <w:pPr>
        <w:pStyle w:val="Odstavecseseznamem"/>
        <w:rPr>
          <w:rFonts w:ascii="Arial" w:hAnsi="Arial" w:cs="Arial"/>
        </w:rPr>
      </w:pPr>
    </w:p>
    <w:p w14:paraId="0E86EAC7" w14:textId="00C7F750" w:rsidR="009F5ECB" w:rsidRDefault="0053178D" w:rsidP="00971F4A">
      <w:pPr>
        <w:pStyle w:val="Odstavecseseznamem"/>
        <w:numPr>
          <w:ilvl w:val="0"/>
          <w:numId w:val="12"/>
        </w:numPr>
        <w:spacing w:line="360" w:lineRule="auto"/>
        <w:rPr>
          <w:rFonts w:ascii="Arial" w:hAnsi="Arial" w:cs="Arial"/>
        </w:rPr>
      </w:pPr>
      <w:r w:rsidRPr="0053178D">
        <w:rPr>
          <w:rFonts w:ascii="Arial" w:hAnsi="Arial" w:cs="Arial"/>
        </w:rPr>
        <w:t>Digitální zboží a služby definované v bodě 3.2. písm. b) až e) je oprávněn rovněž koupit i hráč, který nemá zakoupeno členství dle písm. a)</w:t>
      </w:r>
      <w:r>
        <w:rPr>
          <w:rFonts w:ascii="Arial" w:hAnsi="Arial" w:cs="Arial"/>
        </w:rPr>
        <w:t>.</w:t>
      </w:r>
    </w:p>
    <w:p w14:paraId="126760E7" w14:textId="6CFC3255" w:rsidR="0053178D" w:rsidRDefault="0053178D" w:rsidP="00971F4A">
      <w:pPr>
        <w:pStyle w:val="Odstavecseseznamem"/>
        <w:numPr>
          <w:ilvl w:val="0"/>
          <w:numId w:val="12"/>
        </w:numPr>
        <w:spacing w:line="360" w:lineRule="auto"/>
        <w:rPr>
          <w:rFonts w:ascii="Arial" w:hAnsi="Arial" w:cs="Arial"/>
        </w:rPr>
      </w:pPr>
      <w:r w:rsidRPr="0053178D">
        <w:rPr>
          <w:rFonts w:ascii="Arial" w:hAnsi="Arial" w:cs="Arial"/>
        </w:rPr>
        <w:lastRenderedPageBreak/>
        <w:t>Herní měnu (</w:t>
      </w:r>
      <w:proofErr w:type="spellStart"/>
      <w:r w:rsidRPr="0053178D">
        <w:rPr>
          <w:rFonts w:ascii="Arial" w:hAnsi="Arial" w:cs="Arial"/>
        </w:rPr>
        <w:t>BBCoiny</w:t>
      </w:r>
      <w:proofErr w:type="spellEnd"/>
      <w:r w:rsidRPr="0053178D">
        <w:rPr>
          <w:rFonts w:ascii="Arial" w:hAnsi="Arial" w:cs="Arial"/>
        </w:rPr>
        <w:t>) lze získat také bezplatně po určité době hraní, výhrami či jako bonus.</w:t>
      </w:r>
    </w:p>
    <w:p w14:paraId="2223DB2B" w14:textId="77777777" w:rsidR="0053178D" w:rsidRPr="0053178D" w:rsidRDefault="0053178D" w:rsidP="0053178D">
      <w:pPr>
        <w:spacing w:line="360" w:lineRule="auto"/>
        <w:rPr>
          <w:rFonts w:ascii="Arial" w:hAnsi="Arial" w:cs="Arial"/>
        </w:rPr>
      </w:pPr>
    </w:p>
    <w:p w14:paraId="1FE345DF" w14:textId="3C624E30" w:rsidR="0053178D" w:rsidRDefault="0053178D" w:rsidP="0053178D">
      <w:pPr>
        <w:pStyle w:val="Odstavecseseznamem"/>
        <w:numPr>
          <w:ilvl w:val="0"/>
          <w:numId w:val="12"/>
        </w:numPr>
        <w:spacing w:line="360" w:lineRule="auto"/>
        <w:rPr>
          <w:rFonts w:ascii="Arial" w:hAnsi="Arial" w:cs="Arial"/>
        </w:rPr>
      </w:pPr>
      <w:r w:rsidRPr="0053178D">
        <w:rPr>
          <w:rFonts w:ascii="Arial" w:hAnsi="Arial" w:cs="Arial"/>
        </w:rPr>
        <w:t>Digitální zboží a služby (zejména obsah balíčku a produktovou nabídku výhod v jednotlivých členstvích a zboží zakoupené v rámci uživatelského účtu dle bodu 3.2.a), je prodávající oprávněn měnit, a to jak u stávajících, tak budoucích kupujících. Oprávnění měnit dané produkty ze strany prodávajícího je umožněno i v případě uživatelských účtů hráčů, kteří nemají zakoupené členství. Charakter a skladba produktů je garantována po dobu 14 dní od koupě, v případě změny produktů či konce projektu je toto oznámeno na webové stránce.</w:t>
      </w:r>
    </w:p>
    <w:p w14:paraId="19ACD3A2" w14:textId="77777777" w:rsidR="0053178D" w:rsidRPr="0053178D" w:rsidRDefault="0053178D" w:rsidP="0053178D">
      <w:pPr>
        <w:pStyle w:val="Odstavecseseznamem"/>
        <w:rPr>
          <w:rFonts w:ascii="Arial" w:hAnsi="Arial" w:cs="Arial"/>
        </w:rPr>
      </w:pPr>
    </w:p>
    <w:p w14:paraId="225E609B" w14:textId="2F88DA74" w:rsidR="0053178D" w:rsidRPr="0053178D" w:rsidRDefault="0053178D" w:rsidP="0053178D">
      <w:pPr>
        <w:pStyle w:val="Odstavecseseznamem"/>
        <w:numPr>
          <w:ilvl w:val="0"/>
          <w:numId w:val="12"/>
        </w:numPr>
        <w:spacing w:line="360" w:lineRule="auto"/>
        <w:rPr>
          <w:rFonts w:ascii="Arial" w:hAnsi="Arial" w:cs="Arial"/>
        </w:rPr>
      </w:pPr>
      <w:r w:rsidRPr="004A7F71">
        <w:rPr>
          <w:rFonts w:ascii="Arial" w:eastAsia="Times New Roman" w:hAnsi="Arial" w:cs="Arial"/>
        </w:rPr>
        <w:t>Webové rozhraní obchodu obsahuje informace o digitálním zboží a služeb, a to včetně uvedení cen jednotlivých produktů. Ceny zůstávají v platnosti po dobu, kdy jsou zobrazovány ve webovém rozhraní obchodu. Tímto ustanovením není omezena možnost prodávajícího uzavřít kupní smlouvu za individuálně sjednaných podmínek.</w:t>
      </w:r>
    </w:p>
    <w:p w14:paraId="70A606C3" w14:textId="77777777" w:rsidR="0053178D" w:rsidRPr="0053178D" w:rsidRDefault="0053178D" w:rsidP="0053178D">
      <w:pPr>
        <w:pStyle w:val="Odstavecseseznamem"/>
        <w:rPr>
          <w:rFonts w:ascii="Arial" w:hAnsi="Arial" w:cs="Arial"/>
        </w:rPr>
      </w:pPr>
    </w:p>
    <w:p w14:paraId="30315C13" w14:textId="7B18F4C4" w:rsidR="0053178D" w:rsidRDefault="0053178D" w:rsidP="0053178D">
      <w:pPr>
        <w:pStyle w:val="Odstavecseseznamem"/>
        <w:numPr>
          <w:ilvl w:val="0"/>
          <w:numId w:val="12"/>
        </w:numPr>
        <w:spacing w:line="360" w:lineRule="auto"/>
        <w:rPr>
          <w:rFonts w:ascii="Arial" w:hAnsi="Arial" w:cs="Arial"/>
        </w:rPr>
      </w:pPr>
      <w:r w:rsidRPr="0053178D">
        <w:rPr>
          <w:rFonts w:ascii="Arial" w:hAnsi="Arial" w:cs="Arial"/>
        </w:rPr>
        <w:t>Pro objednání digitálního zboží a služeb vyplní kupující objednávkový formulář ve webovém rozhraní obchodu. Objednávkový formulář obsahuje zejména informace o:</w:t>
      </w:r>
    </w:p>
    <w:p w14:paraId="0772F83F" w14:textId="77777777" w:rsidR="0053178D" w:rsidRPr="0053178D" w:rsidRDefault="0053178D" w:rsidP="0053178D">
      <w:pPr>
        <w:spacing w:line="360" w:lineRule="auto"/>
        <w:rPr>
          <w:rFonts w:ascii="Arial" w:hAnsi="Arial" w:cs="Arial"/>
        </w:rPr>
      </w:pPr>
    </w:p>
    <w:p w14:paraId="68154E4D" w14:textId="696215B7" w:rsidR="007A7AA5" w:rsidRPr="007A7AA5" w:rsidRDefault="0053178D" w:rsidP="007A7AA5">
      <w:pPr>
        <w:pStyle w:val="Odstavecseseznamem"/>
        <w:numPr>
          <w:ilvl w:val="2"/>
          <w:numId w:val="12"/>
        </w:numPr>
        <w:spacing w:line="360" w:lineRule="auto"/>
        <w:rPr>
          <w:rFonts w:ascii="Arial" w:hAnsi="Arial" w:cs="Arial"/>
        </w:rPr>
      </w:pPr>
      <w:r w:rsidRPr="0053178D">
        <w:rPr>
          <w:rFonts w:ascii="Arial" w:hAnsi="Arial" w:cs="Arial"/>
        </w:rPr>
        <w:t>objednávaném digitálním zboží nebo služeb (objednávané produkty „vloží“ kupující do elektronického nákupního košíku webového rozhraní obchodu)</w:t>
      </w:r>
    </w:p>
    <w:p w14:paraId="380948CE" w14:textId="6F50CCE7" w:rsidR="0053178D" w:rsidRDefault="0053178D" w:rsidP="007A7AA5">
      <w:pPr>
        <w:pStyle w:val="Odstavecseseznamem"/>
        <w:numPr>
          <w:ilvl w:val="2"/>
          <w:numId w:val="12"/>
        </w:numPr>
        <w:spacing w:line="360" w:lineRule="auto"/>
        <w:rPr>
          <w:rFonts w:ascii="Arial" w:hAnsi="Arial" w:cs="Arial"/>
        </w:rPr>
      </w:pPr>
      <w:r>
        <w:rPr>
          <w:rFonts w:ascii="Arial" w:hAnsi="Arial" w:cs="Arial"/>
        </w:rPr>
        <w:t>t</w:t>
      </w:r>
      <w:r w:rsidRPr="0053178D">
        <w:rPr>
          <w:rFonts w:ascii="Arial" w:hAnsi="Arial" w:cs="Arial"/>
        </w:rPr>
        <w:t>yp úhrady kupní ceny (dále společně jen jako „</w:t>
      </w:r>
      <w:r w:rsidRPr="0053178D">
        <w:rPr>
          <w:rFonts w:ascii="Arial" w:hAnsi="Arial" w:cs="Arial"/>
          <w:b/>
          <w:bCs/>
        </w:rPr>
        <w:t>objednávka</w:t>
      </w:r>
      <w:r w:rsidRPr="0053178D">
        <w:rPr>
          <w:rFonts w:ascii="Arial" w:hAnsi="Arial" w:cs="Arial"/>
        </w:rPr>
        <w:t>“).</w:t>
      </w:r>
    </w:p>
    <w:p w14:paraId="09D1A239" w14:textId="77777777" w:rsidR="007A7AA5" w:rsidRPr="007A7AA5" w:rsidRDefault="007A7AA5" w:rsidP="007A7AA5">
      <w:pPr>
        <w:spacing w:line="360" w:lineRule="auto"/>
        <w:rPr>
          <w:rFonts w:ascii="Arial" w:hAnsi="Arial" w:cs="Arial"/>
        </w:rPr>
      </w:pPr>
    </w:p>
    <w:p w14:paraId="2CF8FD50" w14:textId="5E0D9B03" w:rsidR="007A7AA5" w:rsidRDefault="007A7AA5" w:rsidP="007A7AA5">
      <w:pPr>
        <w:pStyle w:val="Odstavecseseznamem"/>
        <w:numPr>
          <w:ilvl w:val="0"/>
          <w:numId w:val="12"/>
        </w:numPr>
        <w:spacing w:line="360" w:lineRule="auto"/>
        <w:rPr>
          <w:rFonts w:ascii="Arial" w:hAnsi="Arial" w:cs="Arial"/>
        </w:rPr>
      </w:pPr>
      <w:r w:rsidRPr="007A7AA5">
        <w:rPr>
          <w:rFonts w:ascii="Arial" w:hAnsi="Arial" w:cs="Arial"/>
        </w:rPr>
        <w:t>Před zasláním objednávky prodávajícímu je kupujícímu umožněno zkontrolovat a měnit údaje, které do objednávky kupující vložil, a to i s ohledem na možnost kupujícího zjišťovat a opravovat chyby vzniklé při zadávání dat do objednávky. Objednávku odešle kupující prodávajícímu kliknutím na tlačítko „Zakoupit/</w:t>
      </w:r>
      <w:proofErr w:type="spellStart"/>
      <w:r w:rsidRPr="007A7AA5">
        <w:rPr>
          <w:rFonts w:ascii="Arial" w:hAnsi="Arial" w:cs="Arial"/>
        </w:rPr>
        <w:t>Purchase</w:t>
      </w:r>
      <w:proofErr w:type="spellEnd"/>
      <w:r w:rsidRPr="007A7AA5">
        <w:rPr>
          <w:rFonts w:ascii="Arial" w:hAnsi="Arial" w:cs="Arial"/>
        </w:rPr>
        <w:t>“. Údaje uvedené v objednávce jsou prodávajícím považovány za správné. Odeslání objednávky se považuje za takový úkon kupujícího, který nepochybným způsobem identifikuje objednávané zboží, kupní cenu, osobu kupujícího, způsob úhrady kupní ceny, a je pro smluvní strany závazným návrhem kupní smlouvy. Podmínkou platnosti objednávky je vyplnění všech povinných údajů v objednávkovém formuláři, seznámení se s těmito obchodními podmínkami na webové stránce a potvrzení kupujícího o tom, že se s těmito obchodními podmínkami seznámil.</w:t>
      </w:r>
    </w:p>
    <w:p w14:paraId="4B00A405" w14:textId="77777777" w:rsidR="007A7AA5" w:rsidRPr="007A7AA5" w:rsidRDefault="007A7AA5" w:rsidP="007A7AA5">
      <w:pPr>
        <w:spacing w:line="360" w:lineRule="auto"/>
        <w:rPr>
          <w:rFonts w:ascii="Arial" w:hAnsi="Arial" w:cs="Arial"/>
        </w:rPr>
      </w:pPr>
    </w:p>
    <w:p w14:paraId="52C05EF0" w14:textId="5E23B1C8" w:rsidR="007A7AA5" w:rsidRDefault="007A7AA5" w:rsidP="0053178D">
      <w:pPr>
        <w:pStyle w:val="Odstavecseseznamem"/>
        <w:numPr>
          <w:ilvl w:val="0"/>
          <w:numId w:val="12"/>
        </w:numPr>
        <w:spacing w:line="360" w:lineRule="auto"/>
        <w:rPr>
          <w:rFonts w:ascii="Arial" w:hAnsi="Arial" w:cs="Arial"/>
        </w:rPr>
      </w:pPr>
      <w:r w:rsidRPr="007A7AA5">
        <w:rPr>
          <w:rFonts w:ascii="Arial" w:hAnsi="Arial" w:cs="Arial"/>
        </w:rPr>
        <w:lastRenderedPageBreak/>
        <w:t>Prodávající je vždy oprávněn v závislosti na charakteru objednávky (množství zboží, výše kupní ceny) požádat kupujícího o dodatečné potvrzení objednávky (například písemně či telefonicky).</w:t>
      </w:r>
    </w:p>
    <w:p w14:paraId="287E91F2" w14:textId="77777777" w:rsidR="007A7AA5" w:rsidRPr="007A7AA5" w:rsidRDefault="007A7AA5" w:rsidP="007A7AA5">
      <w:pPr>
        <w:pStyle w:val="Odstavecseseznamem"/>
        <w:rPr>
          <w:rFonts w:ascii="Arial" w:hAnsi="Arial" w:cs="Arial"/>
        </w:rPr>
      </w:pPr>
    </w:p>
    <w:p w14:paraId="1A6825CB" w14:textId="5356BB80" w:rsidR="007A7AA5" w:rsidRDefault="007A7AA5" w:rsidP="0053178D">
      <w:pPr>
        <w:pStyle w:val="Odstavecseseznamem"/>
        <w:numPr>
          <w:ilvl w:val="0"/>
          <w:numId w:val="12"/>
        </w:numPr>
        <w:spacing w:line="360" w:lineRule="auto"/>
        <w:rPr>
          <w:rFonts w:ascii="Arial" w:hAnsi="Arial" w:cs="Arial"/>
        </w:rPr>
      </w:pPr>
      <w:r w:rsidRPr="007A7AA5">
        <w:rPr>
          <w:rFonts w:ascii="Arial" w:hAnsi="Arial" w:cs="Arial"/>
        </w:rPr>
        <w:t xml:space="preserve">Smluvní vztah mezi prodávajícím a kupujícím vzniká doručením přijetí objednávky, jež bude vyřízena do 30 minut od doručení. V případě prodlení doby dodání a v případě nedoručení výhod se kupující obrátí na prodávajícího přes </w:t>
      </w:r>
      <w:hyperlink r:id="rId8">
        <w:r w:rsidRPr="007A7AA5">
          <w:rPr>
            <w:rStyle w:val="Hypertextovodkaz"/>
            <w:rFonts w:ascii="Arial" w:hAnsi="Arial" w:cs="Arial"/>
          </w:rPr>
          <w:t>https://feedback.beastblock.cz/</w:t>
        </w:r>
      </w:hyperlink>
      <w:r w:rsidRPr="007A7AA5">
        <w:rPr>
          <w:rFonts w:ascii="Arial" w:hAnsi="Arial" w:cs="Arial"/>
        </w:rPr>
        <w:t>, případně elektronickou formou na email</w:t>
      </w:r>
      <w:r w:rsidRPr="007A7AA5">
        <w:rPr>
          <w:rFonts w:ascii="Arial" w:hAnsi="Arial" w:cs="Arial"/>
          <w:u w:val="single"/>
        </w:rPr>
        <w:t xml:space="preserve"> </w:t>
      </w:r>
      <w:hyperlink r:id="rId9">
        <w:r w:rsidRPr="007A7AA5">
          <w:rPr>
            <w:rStyle w:val="Hypertextovodkaz"/>
            <w:rFonts w:ascii="Arial" w:hAnsi="Arial" w:cs="Arial"/>
          </w:rPr>
          <w:t>store@beastblock.cz</w:t>
        </w:r>
      </w:hyperlink>
      <w:r>
        <w:rPr>
          <w:rFonts w:ascii="Arial" w:hAnsi="Arial" w:cs="Arial"/>
        </w:rPr>
        <w:t>.</w:t>
      </w:r>
    </w:p>
    <w:p w14:paraId="32C13A07" w14:textId="77777777" w:rsidR="007A7AA5" w:rsidRPr="007A7AA5" w:rsidRDefault="007A7AA5" w:rsidP="007A7AA5">
      <w:pPr>
        <w:pStyle w:val="Odstavecseseznamem"/>
        <w:rPr>
          <w:rFonts w:ascii="Arial" w:hAnsi="Arial" w:cs="Arial"/>
        </w:rPr>
      </w:pPr>
    </w:p>
    <w:p w14:paraId="2B0450D2" w14:textId="77777777" w:rsidR="007A7AA5" w:rsidRDefault="007A7AA5" w:rsidP="007A7AA5">
      <w:pPr>
        <w:pStyle w:val="Odstavecseseznamem"/>
        <w:numPr>
          <w:ilvl w:val="0"/>
          <w:numId w:val="12"/>
        </w:numPr>
        <w:spacing w:line="360" w:lineRule="auto"/>
        <w:rPr>
          <w:rFonts w:ascii="Arial" w:hAnsi="Arial" w:cs="Arial"/>
        </w:rPr>
      </w:pPr>
      <w:r w:rsidRPr="007A7AA5">
        <w:rPr>
          <w:rFonts w:ascii="Arial" w:hAnsi="Arial" w:cs="Arial"/>
        </w:rPr>
        <w:t>Kupující souhlasí s použitím komunikačních prostředků na dálku při uzavírání kupní</w:t>
      </w:r>
      <w:r>
        <w:rPr>
          <w:rFonts w:ascii="Arial" w:hAnsi="Arial" w:cs="Arial"/>
        </w:rPr>
        <w:t xml:space="preserve"> </w:t>
      </w:r>
      <w:r w:rsidRPr="007A7AA5">
        <w:rPr>
          <w:rFonts w:ascii="Arial" w:hAnsi="Arial" w:cs="Arial"/>
        </w:rPr>
        <w:t>smlouvy. Náklady vzniklé kupujícímu při použití komunikačních prostředků na dálku v souvislosti s uzavřením kupní smlouvy (náklady na internetové připojení, náklady na telefonní hovory) si hradí kupující sám, přičemž tyto náklady se neliší od základní sazby.</w:t>
      </w:r>
    </w:p>
    <w:p w14:paraId="5F9D4907" w14:textId="77777777" w:rsidR="007A7AA5" w:rsidRPr="007A7AA5" w:rsidRDefault="007A7AA5" w:rsidP="007A7AA5">
      <w:pPr>
        <w:pStyle w:val="Odstavecseseznamem"/>
        <w:rPr>
          <w:rFonts w:ascii="Arial" w:hAnsi="Arial" w:cs="Arial"/>
        </w:rPr>
      </w:pPr>
    </w:p>
    <w:p w14:paraId="2DA13D40" w14:textId="521FDA3E" w:rsidR="007A7AA5" w:rsidRPr="007A7AA5" w:rsidRDefault="007A7AA5" w:rsidP="007A7AA5">
      <w:pPr>
        <w:pStyle w:val="Odstavecseseznamem"/>
        <w:numPr>
          <w:ilvl w:val="0"/>
          <w:numId w:val="12"/>
        </w:numPr>
        <w:spacing w:line="360" w:lineRule="auto"/>
        <w:rPr>
          <w:rFonts w:ascii="Arial" w:hAnsi="Arial" w:cs="Arial"/>
        </w:rPr>
      </w:pPr>
      <w:r w:rsidRPr="007A7AA5">
        <w:rPr>
          <w:rFonts w:ascii="Arial" w:hAnsi="Arial" w:cs="Arial"/>
        </w:rPr>
        <w:t>Zakoupené členství je možné uzavřít na dobu určitou (1měsíční VIP, 2měsíční VIP) koupě, po této lhůtě nárok zaniká.</w:t>
      </w:r>
      <w:r w:rsidRPr="007A7AA5">
        <w:rPr>
          <w:rFonts w:ascii="Arial" w:hAnsi="Arial" w:cs="Arial"/>
        </w:rPr>
        <w:t xml:space="preserve"> </w:t>
      </w:r>
    </w:p>
    <w:p w14:paraId="1DB78D34" w14:textId="77777777" w:rsidR="007A7AA5" w:rsidRPr="00974089" w:rsidRDefault="007A7AA5" w:rsidP="007A7AA5">
      <w:pPr>
        <w:rPr>
          <w:rFonts w:ascii="Arial" w:eastAsia="Times New Roman" w:hAnsi="Arial" w:cs="Arial"/>
          <w:b/>
          <w:bCs/>
          <w:sz w:val="24"/>
          <w:szCs w:val="24"/>
        </w:rPr>
      </w:pPr>
    </w:p>
    <w:p w14:paraId="25B0CC46" w14:textId="2F75FEBC" w:rsidR="007A7AA5" w:rsidRDefault="007A7AA5" w:rsidP="007A7AA5">
      <w:pPr>
        <w:ind w:left="360"/>
        <w:jc w:val="center"/>
        <w:rPr>
          <w:rFonts w:ascii="Arial" w:hAnsi="Arial" w:cs="Arial"/>
          <w:b/>
          <w:bCs/>
        </w:rPr>
      </w:pPr>
      <w:r>
        <w:rPr>
          <w:rFonts w:ascii="Arial" w:hAnsi="Arial" w:cs="Arial"/>
          <w:b/>
          <w:bCs/>
        </w:rPr>
        <w:t>4</w:t>
      </w:r>
      <w:r>
        <w:rPr>
          <w:rFonts w:ascii="Arial" w:hAnsi="Arial" w:cs="Arial"/>
          <w:b/>
          <w:bCs/>
        </w:rPr>
        <w:t xml:space="preserve">. </w:t>
      </w:r>
      <w:r>
        <w:rPr>
          <w:rFonts w:ascii="Arial" w:hAnsi="Arial" w:cs="Arial"/>
          <w:b/>
          <w:bCs/>
        </w:rPr>
        <w:t>CENA ZBOŽÍ A PLAT</w:t>
      </w:r>
      <w:r w:rsidR="00CE6539">
        <w:rPr>
          <w:rFonts w:ascii="Arial" w:hAnsi="Arial" w:cs="Arial"/>
          <w:b/>
          <w:bCs/>
        </w:rPr>
        <w:t>E</w:t>
      </w:r>
      <w:r>
        <w:rPr>
          <w:rFonts w:ascii="Arial" w:hAnsi="Arial" w:cs="Arial"/>
          <w:b/>
          <w:bCs/>
        </w:rPr>
        <w:t>BNÍ PODMÍNKY</w:t>
      </w:r>
    </w:p>
    <w:p w14:paraId="0A995EBE" w14:textId="77777777" w:rsidR="007A7AA5" w:rsidRDefault="007A7AA5" w:rsidP="007A7AA5">
      <w:pPr>
        <w:ind w:left="360"/>
        <w:jc w:val="center"/>
        <w:rPr>
          <w:rFonts w:ascii="Arial" w:hAnsi="Arial" w:cs="Arial"/>
          <w:b/>
          <w:bCs/>
        </w:rPr>
      </w:pPr>
    </w:p>
    <w:p w14:paraId="18F0AA1A" w14:textId="79BA9F90" w:rsidR="007A7AA5" w:rsidRDefault="00045599" w:rsidP="00045599">
      <w:pPr>
        <w:pStyle w:val="Odstavecseseznamem"/>
        <w:numPr>
          <w:ilvl w:val="0"/>
          <w:numId w:val="21"/>
        </w:numPr>
        <w:spacing w:line="360" w:lineRule="auto"/>
        <w:rPr>
          <w:rFonts w:ascii="Arial" w:hAnsi="Arial" w:cs="Arial"/>
        </w:rPr>
      </w:pPr>
      <w:r w:rsidRPr="00045599">
        <w:rPr>
          <w:rFonts w:ascii="Arial" w:hAnsi="Arial" w:cs="Arial"/>
        </w:rPr>
        <w:t>Cenu digitálního zboží a služeb dle kupní smlouvy může kupující uhradit prodávajícímu bezhotovostně prostřednictvím platebního systému.</w:t>
      </w:r>
    </w:p>
    <w:p w14:paraId="07885366" w14:textId="77777777" w:rsidR="00045599" w:rsidRPr="00045599" w:rsidRDefault="00045599" w:rsidP="00045599">
      <w:pPr>
        <w:spacing w:line="360" w:lineRule="auto"/>
        <w:rPr>
          <w:rFonts w:ascii="Arial" w:hAnsi="Arial" w:cs="Arial"/>
        </w:rPr>
      </w:pPr>
    </w:p>
    <w:p w14:paraId="21529F6B" w14:textId="2DBC905D" w:rsidR="00045599" w:rsidRDefault="008F6519" w:rsidP="00045599">
      <w:pPr>
        <w:pStyle w:val="Odstavecseseznamem"/>
        <w:numPr>
          <w:ilvl w:val="0"/>
          <w:numId w:val="21"/>
        </w:numPr>
        <w:spacing w:line="360" w:lineRule="auto"/>
        <w:rPr>
          <w:rFonts w:ascii="Arial" w:hAnsi="Arial" w:cs="Arial"/>
        </w:rPr>
      </w:pPr>
      <w:r w:rsidRPr="008F6519">
        <w:rPr>
          <w:rFonts w:ascii="Arial" w:hAnsi="Arial" w:cs="Arial"/>
        </w:rPr>
        <w:t>Prodávající nepožaduje od kupujícího zálohu či jinou obdobnou platbu.</w:t>
      </w:r>
    </w:p>
    <w:p w14:paraId="7969CAF4" w14:textId="77777777" w:rsidR="008F6519" w:rsidRPr="008F6519" w:rsidRDefault="008F6519" w:rsidP="008F6519">
      <w:pPr>
        <w:pStyle w:val="Odstavecseseznamem"/>
        <w:rPr>
          <w:rFonts w:ascii="Arial" w:hAnsi="Arial" w:cs="Arial"/>
        </w:rPr>
      </w:pPr>
    </w:p>
    <w:p w14:paraId="4E0426A0" w14:textId="77777777" w:rsidR="00BA59B3" w:rsidRDefault="008F6519" w:rsidP="00BA59B3">
      <w:pPr>
        <w:pStyle w:val="Odstavecseseznamem"/>
        <w:numPr>
          <w:ilvl w:val="0"/>
          <w:numId w:val="21"/>
        </w:numPr>
        <w:spacing w:line="360" w:lineRule="auto"/>
        <w:rPr>
          <w:rFonts w:ascii="Arial" w:hAnsi="Arial" w:cs="Arial"/>
        </w:rPr>
      </w:pPr>
      <w:r w:rsidRPr="008F6519">
        <w:rPr>
          <w:rFonts w:ascii="Arial" w:hAnsi="Arial" w:cs="Arial"/>
        </w:rPr>
        <w:t>VIP lze sjednat na dobu 1 měsíc, 2 měsíce. Kupní cena se hradí najednou.</w:t>
      </w:r>
    </w:p>
    <w:p w14:paraId="104AAFAE" w14:textId="77777777" w:rsidR="00BA59B3" w:rsidRPr="00BA59B3" w:rsidRDefault="00BA59B3" w:rsidP="00BA59B3">
      <w:pPr>
        <w:pStyle w:val="Odstavecseseznamem"/>
        <w:rPr>
          <w:rFonts w:ascii="Arial" w:hAnsi="Arial" w:cs="Arial"/>
        </w:rPr>
      </w:pPr>
    </w:p>
    <w:p w14:paraId="505D096C" w14:textId="0775D1F4" w:rsidR="008F6519" w:rsidRPr="00BA59B3" w:rsidRDefault="008F6519" w:rsidP="00BA59B3">
      <w:pPr>
        <w:pStyle w:val="Odstavecseseznamem"/>
        <w:numPr>
          <w:ilvl w:val="0"/>
          <w:numId w:val="21"/>
        </w:numPr>
        <w:spacing w:line="360" w:lineRule="auto"/>
        <w:rPr>
          <w:rFonts w:ascii="Arial" w:hAnsi="Arial" w:cs="Arial"/>
        </w:rPr>
      </w:pPr>
      <w:r w:rsidRPr="00BA59B3">
        <w:rPr>
          <w:rFonts w:ascii="Arial" w:hAnsi="Arial" w:cs="Arial"/>
        </w:rPr>
        <w:t>Platby je možné provést přes uvedené zprostředkovatele:</w:t>
      </w:r>
      <w:r w:rsidRPr="00BA59B3">
        <w:rPr>
          <w:rFonts w:ascii="Arial" w:hAnsi="Arial" w:cs="Arial"/>
        </w:rPr>
        <w:t xml:space="preserve"> </w:t>
      </w:r>
      <w:r w:rsidRPr="00BA59B3">
        <w:rPr>
          <w:rFonts w:ascii="Arial" w:hAnsi="Arial" w:cs="Arial"/>
        </w:rPr>
        <w:t>Předmětem koupě je především následující:</w:t>
      </w:r>
    </w:p>
    <w:p w14:paraId="1C3F4BD4" w14:textId="77777777" w:rsidR="008F6519" w:rsidRPr="009F5ECB" w:rsidRDefault="008F6519" w:rsidP="008F6519">
      <w:pPr>
        <w:spacing w:line="360" w:lineRule="auto"/>
        <w:rPr>
          <w:rFonts w:ascii="Arial" w:hAnsi="Arial" w:cs="Arial"/>
        </w:rPr>
      </w:pPr>
    </w:p>
    <w:p w14:paraId="434CC474" w14:textId="77777777" w:rsidR="008F6519" w:rsidRDefault="008F6519" w:rsidP="00EA2BA2">
      <w:pPr>
        <w:pStyle w:val="Odstavecseseznamem"/>
        <w:numPr>
          <w:ilvl w:val="0"/>
          <w:numId w:val="24"/>
        </w:numPr>
        <w:rPr>
          <w:rFonts w:ascii="Arial" w:hAnsi="Arial" w:cs="Arial"/>
        </w:rPr>
      </w:pPr>
      <w:r w:rsidRPr="009F5ECB">
        <w:rPr>
          <w:rFonts w:ascii="Arial" w:hAnsi="Arial" w:cs="Arial"/>
        </w:rPr>
        <w:t>členství kupujícího neboli rank, v rámci kterého si kupující objednává předem definovaný balíček služeb, na časový úsek uvedený v aktuální nabídce prodávajícího na webové stránce;</w:t>
      </w:r>
    </w:p>
    <w:p w14:paraId="73197812" w14:textId="77777777" w:rsidR="008F6519" w:rsidRPr="009F5ECB" w:rsidRDefault="008F6519" w:rsidP="008F6519">
      <w:pPr>
        <w:ind w:left="1040"/>
        <w:rPr>
          <w:rFonts w:ascii="Arial" w:hAnsi="Arial" w:cs="Arial"/>
        </w:rPr>
      </w:pPr>
    </w:p>
    <w:p w14:paraId="332033E4" w14:textId="77777777" w:rsidR="008F6519" w:rsidRDefault="008F6519" w:rsidP="00EA2BA2">
      <w:pPr>
        <w:pStyle w:val="Odstavecseseznamem"/>
        <w:numPr>
          <w:ilvl w:val="0"/>
          <w:numId w:val="24"/>
        </w:numPr>
        <w:rPr>
          <w:rFonts w:ascii="Arial" w:hAnsi="Arial" w:cs="Arial"/>
        </w:rPr>
      </w:pPr>
      <w:r w:rsidRPr="009F5ECB">
        <w:rPr>
          <w:rFonts w:ascii="Arial" w:hAnsi="Arial" w:cs="Arial"/>
        </w:rPr>
        <w:t>produkty sloužící pro upgrade hry a statusu hráče a jiné doplňky herní doplňky (předměty jako například rezervovaný slot ve hře, herní klíče k bonusovým truhlám, apod.), aktuální nabídka doplňkových produktů je uvedena na webové stránce;</w:t>
      </w:r>
    </w:p>
    <w:p w14:paraId="75737449" w14:textId="77777777" w:rsidR="008F6519" w:rsidRPr="009F5ECB" w:rsidRDefault="008F6519" w:rsidP="008F6519">
      <w:pPr>
        <w:pStyle w:val="Odstavecseseznamem"/>
        <w:rPr>
          <w:rFonts w:ascii="Arial" w:hAnsi="Arial" w:cs="Arial"/>
        </w:rPr>
      </w:pPr>
    </w:p>
    <w:p w14:paraId="69411924" w14:textId="77777777" w:rsidR="008F6519" w:rsidRDefault="008F6519" w:rsidP="00EA2BA2">
      <w:pPr>
        <w:pStyle w:val="Odstavecseseznamem"/>
        <w:numPr>
          <w:ilvl w:val="0"/>
          <w:numId w:val="24"/>
        </w:numPr>
        <w:rPr>
          <w:rFonts w:ascii="Arial" w:hAnsi="Arial" w:cs="Arial"/>
        </w:rPr>
      </w:pPr>
      <w:r w:rsidRPr="009F5ECB">
        <w:rPr>
          <w:rFonts w:ascii="Arial" w:hAnsi="Arial" w:cs="Arial"/>
        </w:rPr>
        <w:t>herní měna (</w:t>
      </w:r>
      <w:proofErr w:type="spellStart"/>
      <w:r w:rsidRPr="009F5ECB">
        <w:rPr>
          <w:rFonts w:ascii="Arial" w:hAnsi="Arial" w:cs="Arial"/>
        </w:rPr>
        <w:t>BBCoiny</w:t>
      </w:r>
      <w:proofErr w:type="spellEnd"/>
      <w:r w:rsidRPr="009F5ECB">
        <w:rPr>
          <w:rFonts w:ascii="Arial" w:hAnsi="Arial" w:cs="Arial"/>
        </w:rPr>
        <w:t>);</w:t>
      </w:r>
    </w:p>
    <w:p w14:paraId="016E6767" w14:textId="77777777" w:rsidR="008F6519" w:rsidRPr="0053178D" w:rsidRDefault="008F6519" w:rsidP="008F6519">
      <w:pPr>
        <w:pStyle w:val="Odstavecseseznamem"/>
        <w:rPr>
          <w:rFonts w:ascii="Arial" w:hAnsi="Arial" w:cs="Arial"/>
        </w:rPr>
      </w:pPr>
    </w:p>
    <w:p w14:paraId="03818E6C" w14:textId="77777777" w:rsidR="008F6519" w:rsidRDefault="008F6519" w:rsidP="00EA2BA2">
      <w:pPr>
        <w:pStyle w:val="Odstavecseseznamem"/>
        <w:numPr>
          <w:ilvl w:val="0"/>
          <w:numId w:val="24"/>
        </w:numPr>
        <w:rPr>
          <w:rFonts w:ascii="Arial" w:hAnsi="Arial" w:cs="Arial"/>
        </w:rPr>
      </w:pPr>
      <w:r w:rsidRPr="0053178D">
        <w:rPr>
          <w:rFonts w:ascii="Arial" w:hAnsi="Arial" w:cs="Arial"/>
        </w:rPr>
        <w:t>bonusové procenta herní měny pro daného hráče</w:t>
      </w:r>
      <w:r>
        <w:rPr>
          <w:rFonts w:ascii="Arial" w:hAnsi="Arial" w:cs="Arial"/>
        </w:rPr>
        <w:t>;</w:t>
      </w:r>
    </w:p>
    <w:p w14:paraId="1C417AF6" w14:textId="77777777" w:rsidR="008F6519" w:rsidRPr="0053178D" w:rsidRDefault="008F6519" w:rsidP="008F6519">
      <w:pPr>
        <w:pStyle w:val="Odstavecseseznamem"/>
        <w:rPr>
          <w:rFonts w:ascii="Arial" w:hAnsi="Arial" w:cs="Arial"/>
        </w:rPr>
      </w:pPr>
    </w:p>
    <w:p w14:paraId="1716F769" w14:textId="77777777" w:rsidR="008F6519" w:rsidRPr="0053178D" w:rsidRDefault="008F6519" w:rsidP="00EA2BA2">
      <w:pPr>
        <w:pStyle w:val="Odstavecseseznamem"/>
        <w:numPr>
          <w:ilvl w:val="0"/>
          <w:numId w:val="24"/>
        </w:numPr>
        <w:rPr>
          <w:rFonts w:ascii="Arial" w:hAnsi="Arial" w:cs="Arial"/>
        </w:rPr>
      </w:pPr>
      <w:r w:rsidRPr="0053178D">
        <w:rPr>
          <w:rFonts w:ascii="Arial" w:hAnsi="Arial" w:cs="Arial"/>
        </w:rPr>
        <w:t>dárkové poukazy na zakoupení členství (rank) (dále jako „digitální zboží a služby“).</w:t>
      </w:r>
    </w:p>
    <w:p w14:paraId="671E28A2" w14:textId="77777777" w:rsidR="008F6519" w:rsidRPr="009F5ECB" w:rsidRDefault="008F6519" w:rsidP="008F6519">
      <w:pPr>
        <w:pStyle w:val="Odstavecseseznamem"/>
        <w:rPr>
          <w:rFonts w:ascii="Arial" w:hAnsi="Arial" w:cs="Arial"/>
        </w:rPr>
      </w:pPr>
    </w:p>
    <w:p w14:paraId="3A3FA238" w14:textId="363F2047" w:rsidR="00DB45F9" w:rsidRDefault="008F6519" w:rsidP="00DB45F9">
      <w:pPr>
        <w:pStyle w:val="Odstavecseseznamem"/>
        <w:numPr>
          <w:ilvl w:val="0"/>
          <w:numId w:val="21"/>
        </w:numPr>
        <w:spacing w:line="360" w:lineRule="auto"/>
        <w:rPr>
          <w:rFonts w:ascii="Arial" w:hAnsi="Arial" w:cs="Arial"/>
        </w:rPr>
      </w:pPr>
      <w:r w:rsidRPr="004A6C9C">
        <w:rPr>
          <w:rFonts w:ascii="Arial" w:hAnsi="Arial" w:cs="Arial"/>
        </w:rPr>
        <w:t>Je-li to v obchodním styku obvyklé nebo je-li tak stanoveno obecně závaznými právními předpisy, vystaví prodávající ohledně plateb prováděných na základě kupní smlouvy kupujícímu daňový doklad – fakturu. Daňový doklad – fakturu vystaví prodávající kupujícímu po uhrazení ceny zboží a zašle jej v elektronické podobě na elektronickou adresu kupujícího.</w:t>
      </w:r>
    </w:p>
    <w:p w14:paraId="2EC606C8" w14:textId="77777777" w:rsidR="00DB45F9" w:rsidRPr="00DB45F9" w:rsidRDefault="00DB45F9" w:rsidP="00DB45F9">
      <w:pPr>
        <w:spacing w:line="360" w:lineRule="auto"/>
        <w:rPr>
          <w:rFonts w:ascii="Arial" w:hAnsi="Arial" w:cs="Arial"/>
        </w:rPr>
      </w:pPr>
    </w:p>
    <w:p w14:paraId="50461A6E" w14:textId="1163BC68" w:rsidR="00E83602" w:rsidRPr="00DB45F9" w:rsidRDefault="004A6C9C" w:rsidP="00DB45F9">
      <w:pPr>
        <w:pStyle w:val="Odstavecseseznamem"/>
        <w:numPr>
          <w:ilvl w:val="0"/>
          <w:numId w:val="21"/>
        </w:numPr>
        <w:spacing w:line="360" w:lineRule="auto"/>
        <w:rPr>
          <w:rFonts w:ascii="Arial" w:hAnsi="Arial" w:cs="Arial"/>
        </w:rPr>
      </w:pPr>
      <w:r w:rsidRPr="00DB45F9">
        <w:rPr>
          <w:rFonts w:ascii="Arial" w:hAnsi="Arial" w:cs="Arial"/>
        </w:rPr>
        <w:t xml:space="preserve">V případě problémů s provedením platby kupující informuje prodávajícího přes podporu na stránce </w:t>
      </w:r>
      <w:hyperlink r:id="rId10" w:history="1">
        <w:r w:rsidRPr="00DB45F9">
          <w:rPr>
            <w:rStyle w:val="Hypertextovodkaz"/>
            <w:rFonts w:ascii="Arial" w:hAnsi="Arial" w:cs="Arial"/>
          </w:rPr>
          <w:t>https://feedback.beastblock.cz</w:t>
        </w:r>
      </w:hyperlink>
      <w:r w:rsidRPr="00DB45F9">
        <w:rPr>
          <w:rFonts w:ascii="Arial" w:hAnsi="Arial" w:cs="Arial"/>
        </w:rPr>
        <w:t xml:space="preserve"> </w:t>
      </w:r>
      <w:r w:rsidRPr="00DB45F9">
        <w:rPr>
          <w:rFonts w:ascii="Arial" w:hAnsi="Arial" w:cs="Arial"/>
        </w:rPr>
        <w:t xml:space="preserve">nebo prostřednictvím emailové adresy: </w:t>
      </w:r>
      <w:hyperlink r:id="rId11" w:history="1">
        <w:r w:rsidRPr="00DB45F9">
          <w:rPr>
            <w:rStyle w:val="Hypertextovodkaz"/>
            <w:rFonts w:ascii="Arial" w:hAnsi="Arial" w:cs="Arial"/>
          </w:rPr>
          <w:t>store@beastblock.cz</w:t>
        </w:r>
      </w:hyperlink>
      <w:r w:rsidRPr="00DB45F9">
        <w:rPr>
          <w:rFonts w:ascii="Arial" w:hAnsi="Arial" w:cs="Arial"/>
        </w:rPr>
        <w:t>.</w:t>
      </w:r>
    </w:p>
    <w:p w14:paraId="2C70D763" w14:textId="77777777" w:rsidR="00E83602" w:rsidRPr="00974089" w:rsidRDefault="00E83602" w:rsidP="00E83602">
      <w:pPr>
        <w:rPr>
          <w:rFonts w:ascii="Arial" w:eastAsia="Times New Roman" w:hAnsi="Arial" w:cs="Arial"/>
          <w:b/>
          <w:bCs/>
          <w:sz w:val="24"/>
          <w:szCs w:val="24"/>
        </w:rPr>
      </w:pPr>
    </w:p>
    <w:p w14:paraId="0003BA40" w14:textId="7644BDCE" w:rsidR="00E83602" w:rsidRDefault="00E83602" w:rsidP="00E83602">
      <w:pPr>
        <w:ind w:left="360"/>
        <w:jc w:val="center"/>
        <w:rPr>
          <w:rFonts w:ascii="Arial" w:hAnsi="Arial" w:cs="Arial"/>
          <w:b/>
          <w:bCs/>
        </w:rPr>
      </w:pPr>
      <w:r>
        <w:rPr>
          <w:rFonts w:ascii="Arial" w:hAnsi="Arial" w:cs="Arial"/>
          <w:b/>
          <w:bCs/>
        </w:rPr>
        <w:t>5</w:t>
      </w:r>
      <w:r>
        <w:rPr>
          <w:rFonts w:ascii="Arial" w:hAnsi="Arial" w:cs="Arial"/>
          <w:b/>
          <w:bCs/>
        </w:rPr>
        <w:t xml:space="preserve">. </w:t>
      </w:r>
      <w:r>
        <w:rPr>
          <w:rFonts w:ascii="Arial" w:hAnsi="Arial" w:cs="Arial"/>
          <w:b/>
          <w:bCs/>
        </w:rPr>
        <w:t>ODSTOUPENÍ OD KUPNÍ SMLOUVY</w:t>
      </w:r>
    </w:p>
    <w:p w14:paraId="2A0CCF17" w14:textId="77777777" w:rsidR="00E83602" w:rsidRDefault="00E83602" w:rsidP="00E83602">
      <w:pPr>
        <w:ind w:left="360"/>
        <w:jc w:val="center"/>
        <w:rPr>
          <w:rFonts w:ascii="Arial" w:hAnsi="Arial" w:cs="Arial"/>
          <w:b/>
          <w:bCs/>
        </w:rPr>
      </w:pPr>
    </w:p>
    <w:p w14:paraId="59E1E20F" w14:textId="461162B2" w:rsidR="00DB45F9" w:rsidRPr="00DB45F9" w:rsidRDefault="00DB45F9" w:rsidP="001369EE">
      <w:pPr>
        <w:pStyle w:val="Odstavecseseznamem"/>
        <w:numPr>
          <w:ilvl w:val="0"/>
          <w:numId w:val="23"/>
        </w:numPr>
        <w:spacing w:line="360" w:lineRule="auto"/>
        <w:rPr>
          <w:rFonts w:ascii="Arial" w:hAnsi="Arial" w:cs="Arial"/>
        </w:rPr>
      </w:pPr>
      <w:r w:rsidRPr="00DB45F9">
        <w:rPr>
          <w:rFonts w:ascii="Arial" w:hAnsi="Arial" w:cs="Arial"/>
        </w:rPr>
        <w:t>Nárok na úhradu škody vzniklé na zboží je prodávající oprávněn jednostranně započíst proti nároku kupujícího na vrácení kupní ceny</w:t>
      </w:r>
      <w:bookmarkStart w:id="2" w:name="_Hlk79433716"/>
      <w:r w:rsidRPr="00DB45F9">
        <w:rPr>
          <w:rFonts w:ascii="Arial" w:hAnsi="Arial" w:cs="Arial"/>
        </w:rPr>
        <w:t>.</w:t>
      </w:r>
    </w:p>
    <w:p w14:paraId="49AA4E90" w14:textId="77777777" w:rsidR="00DB45F9" w:rsidRPr="00974089" w:rsidRDefault="00DB45F9" w:rsidP="00DB45F9">
      <w:pPr>
        <w:rPr>
          <w:rFonts w:ascii="Arial" w:eastAsia="Times New Roman" w:hAnsi="Arial" w:cs="Arial"/>
          <w:b/>
          <w:bCs/>
          <w:sz w:val="24"/>
          <w:szCs w:val="24"/>
        </w:rPr>
      </w:pPr>
    </w:p>
    <w:p w14:paraId="2594C07B" w14:textId="1728BDB6" w:rsidR="00DB45F9" w:rsidRDefault="00DB45F9" w:rsidP="00DB45F9">
      <w:pPr>
        <w:ind w:left="360"/>
        <w:jc w:val="center"/>
        <w:rPr>
          <w:rFonts w:ascii="Arial" w:hAnsi="Arial" w:cs="Arial"/>
          <w:b/>
          <w:bCs/>
        </w:rPr>
      </w:pPr>
      <w:r>
        <w:rPr>
          <w:rFonts w:ascii="Arial" w:hAnsi="Arial" w:cs="Arial"/>
          <w:b/>
          <w:bCs/>
        </w:rPr>
        <w:t>6</w:t>
      </w:r>
      <w:r>
        <w:rPr>
          <w:rFonts w:ascii="Arial" w:hAnsi="Arial" w:cs="Arial"/>
          <w:b/>
          <w:bCs/>
        </w:rPr>
        <w:t xml:space="preserve">. </w:t>
      </w:r>
      <w:r>
        <w:rPr>
          <w:rFonts w:ascii="Arial" w:hAnsi="Arial" w:cs="Arial"/>
          <w:b/>
          <w:bCs/>
        </w:rPr>
        <w:t>PRÁVA Z VADNÉHO PLNĚNÍ</w:t>
      </w:r>
    </w:p>
    <w:p w14:paraId="56A9042D" w14:textId="77777777" w:rsidR="00DB45F9" w:rsidRDefault="00DB45F9" w:rsidP="00DB45F9">
      <w:pPr>
        <w:ind w:left="360"/>
        <w:jc w:val="center"/>
        <w:rPr>
          <w:rFonts w:ascii="Arial" w:hAnsi="Arial" w:cs="Arial"/>
          <w:b/>
          <w:bCs/>
        </w:rPr>
      </w:pPr>
    </w:p>
    <w:p w14:paraId="27176E0D" w14:textId="190B7D16" w:rsidR="0016712B" w:rsidRDefault="0016712B" w:rsidP="0016712B">
      <w:pPr>
        <w:pStyle w:val="Odstavecseseznamem"/>
        <w:numPr>
          <w:ilvl w:val="0"/>
          <w:numId w:val="22"/>
        </w:numPr>
        <w:spacing w:line="360" w:lineRule="auto"/>
        <w:rPr>
          <w:rFonts w:ascii="Arial" w:hAnsi="Arial" w:cs="Arial"/>
        </w:rPr>
      </w:pPr>
      <w:r w:rsidRPr="0016712B">
        <w:rPr>
          <w:rFonts w:ascii="Arial" w:hAnsi="Arial" w:cs="Arial"/>
        </w:rPr>
        <w:t xml:space="preserve">Práva </w:t>
      </w:r>
      <w:bookmarkEnd w:id="2"/>
      <w:r w:rsidRPr="0016712B">
        <w:rPr>
          <w:rFonts w:ascii="Arial" w:hAnsi="Arial" w:cs="Arial"/>
        </w:rPr>
        <w:t>a povinnosti smluvních stran ohledně práv z vadného plnění se řídí příslušnými obecně závaznými právními předpisy (zejména ustanoveními § 1914 až 1925, § 2099 až 2117 a § 2161 až 2174 občanského zákoníku a zákonem č. 634/1992 Sb., o ochraně spotřebitele, ve znění pozdějších předpisů)</w:t>
      </w:r>
      <w:r>
        <w:rPr>
          <w:rFonts w:ascii="Arial" w:hAnsi="Arial" w:cs="Arial"/>
        </w:rPr>
        <w:t>.</w:t>
      </w:r>
    </w:p>
    <w:p w14:paraId="68CA79C6" w14:textId="77777777" w:rsidR="0016712B" w:rsidRPr="0016712B" w:rsidRDefault="0016712B" w:rsidP="0016712B">
      <w:pPr>
        <w:spacing w:line="360" w:lineRule="auto"/>
        <w:rPr>
          <w:rFonts w:ascii="Arial" w:hAnsi="Arial" w:cs="Arial"/>
        </w:rPr>
      </w:pPr>
    </w:p>
    <w:p w14:paraId="6D86F089" w14:textId="15276EF5" w:rsidR="0016712B" w:rsidRPr="00EA2BA2" w:rsidRDefault="00EA2BA2" w:rsidP="0016712B">
      <w:pPr>
        <w:pStyle w:val="Odstavecseseznamem"/>
        <w:numPr>
          <w:ilvl w:val="0"/>
          <w:numId w:val="22"/>
        </w:numPr>
        <w:spacing w:line="360" w:lineRule="auto"/>
        <w:rPr>
          <w:rFonts w:ascii="Arial" w:hAnsi="Arial" w:cs="Arial"/>
        </w:rPr>
      </w:pPr>
      <w:r w:rsidRPr="00EA2BA2">
        <w:rPr>
          <w:rFonts w:ascii="Arial" w:hAnsi="Arial" w:cs="Arial"/>
        </w:rPr>
        <w:t>Prodávající odpovídá kupujícímu, že zboží při převzetí nemá vady. Zejména prodávající odpovídá kupujícímu, že v době, kdy kupující zboží převzal:</w:t>
      </w:r>
    </w:p>
    <w:p w14:paraId="0868D365" w14:textId="77777777" w:rsidR="0016712B" w:rsidRPr="009F5ECB" w:rsidRDefault="0016712B" w:rsidP="00652312">
      <w:pPr>
        <w:rPr>
          <w:rFonts w:ascii="Arial" w:hAnsi="Arial" w:cs="Arial"/>
        </w:rPr>
      </w:pPr>
    </w:p>
    <w:p w14:paraId="7101D05F" w14:textId="090A59E8" w:rsidR="00652312" w:rsidRPr="00652312" w:rsidRDefault="00652312" w:rsidP="00652312">
      <w:pPr>
        <w:pStyle w:val="Odstavecseseznamem"/>
        <w:numPr>
          <w:ilvl w:val="0"/>
          <w:numId w:val="25"/>
        </w:numPr>
        <w:rPr>
          <w:rFonts w:ascii="Arial" w:hAnsi="Arial" w:cs="Arial"/>
        </w:rPr>
      </w:pPr>
      <w:r w:rsidRPr="00652312">
        <w:rPr>
          <w:rFonts w:ascii="Arial" w:hAnsi="Arial" w:cs="Arial"/>
        </w:rPr>
        <w:t>má zboží vlastnosti, které si strany ujednaly, a chybí-li ujednání, má takové vlastnosti, které prodávající nebo výrobce popsal nebo které kupující očekával s ohledem na povahu zboží a na základě reklamy jimi prováděné,</w:t>
      </w:r>
    </w:p>
    <w:p w14:paraId="00425538" w14:textId="77777777" w:rsidR="0016712B" w:rsidRPr="00652312" w:rsidRDefault="0016712B" w:rsidP="00652312">
      <w:pPr>
        <w:ind w:left="708"/>
        <w:rPr>
          <w:rFonts w:ascii="Arial" w:hAnsi="Arial" w:cs="Arial"/>
        </w:rPr>
      </w:pPr>
    </w:p>
    <w:p w14:paraId="0BCC082F" w14:textId="0BBAABA1" w:rsidR="0016712B" w:rsidRPr="00227413" w:rsidRDefault="00227413" w:rsidP="00227413">
      <w:pPr>
        <w:pStyle w:val="Odstavecseseznamem"/>
        <w:numPr>
          <w:ilvl w:val="0"/>
          <w:numId w:val="25"/>
        </w:numPr>
        <w:rPr>
          <w:rFonts w:ascii="Arial" w:hAnsi="Arial" w:cs="Arial"/>
        </w:rPr>
      </w:pPr>
      <w:r w:rsidRPr="00227413">
        <w:rPr>
          <w:rFonts w:ascii="Arial" w:hAnsi="Arial" w:cs="Arial"/>
        </w:rPr>
        <w:t>se zboží hodí k účelu, který pro jeho použití prodávající uvádí nebo ke kterému se zboží tohoto druhu obvykle používá,</w:t>
      </w:r>
    </w:p>
    <w:p w14:paraId="2D62A774" w14:textId="77777777" w:rsidR="0016712B" w:rsidRPr="0053178D" w:rsidRDefault="0016712B" w:rsidP="0016712B">
      <w:pPr>
        <w:pStyle w:val="Odstavecseseznamem"/>
        <w:rPr>
          <w:rFonts w:ascii="Arial" w:hAnsi="Arial" w:cs="Arial"/>
        </w:rPr>
      </w:pPr>
    </w:p>
    <w:p w14:paraId="3CBECDB8" w14:textId="6E62C99D" w:rsidR="0016712B" w:rsidRPr="00227413" w:rsidRDefault="00227413" w:rsidP="00227413">
      <w:pPr>
        <w:pStyle w:val="Odstavecseseznamem"/>
        <w:numPr>
          <w:ilvl w:val="0"/>
          <w:numId w:val="25"/>
        </w:numPr>
        <w:rPr>
          <w:rFonts w:ascii="Arial" w:hAnsi="Arial" w:cs="Arial"/>
        </w:rPr>
      </w:pPr>
      <w:r w:rsidRPr="00227413">
        <w:rPr>
          <w:rFonts w:ascii="Arial" w:hAnsi="Arial" w:cs="Arial"/>
        </w:rPr>
        <w:t>zboží odpovídá jakostí nebo provedením smluvenému vzorku nebo předloze, byla-li jakost nebo provedení určeno podle smluveného vzorku nebo předlohy,</w:t>
      </w:r>
    </w:p>
    <w:p w14:paraId="7EE6EC76" w14:textId="77777777" w:rsidR="0016712B" w:rsidRPr="0053178D" w:rsidRDefault="0016712B" w:rsidP="0016712B">
      <w:pPr>
        <w:pStyle w:val="Odstavecseseznamem"/>
        <w:rPr>
          <w:rFonts w:ascii="Arial" w:hAnsi="Arial" w:cs="Arial"/>
        </w:rPr>
      </w:pPr>
    </w:p>
    <w:p w14:paraId="0529FA8D" w14:textId="3B1CBC74" w:rsidR="00227413" w:rsidRDefault="00227413" w:rsidP="00227413">
      <w:pPr>
        <w:pStyle w:val="Odstavecseseznamem"/>
        <w:numPr>
          <w:ilvl w:val="0"/>
          <w:numId w:val="25"/>
        </w:numPr>
        <w:rPr>
          <w:rFonts w:ascii="Arial" w:hAnsi="Arial" w:cs="Arial"/>
        </w:rPr>
      </w:pPr>
      <w:r>
        <w:rPr>
          <w:rFonts w:ascii="Arial" w:hAnsi="Arial" w:cs="Arial"/>
        </w:rPr>
        <w:t>j</w:t>
      </w:r>
      <w:r w:rsidRPr="00227413">
        <w:rPr>
          <w:rFonts w:ascii="Arial" w:hAnsi="Arial" w:cs="Arial"/>
        </w:rPr>
        <w:t>e zboží v odpovídajícím množství, míře nebo hmotnosti a</w:t>
      </w:r>
    </w:p>
    <w:p w14:paraId="58767BEA" w14:textId="77777777" w:rsidR="00227413" w:rsidRPr="00227413" w:rsidRDefault="00227413" w:rsidP="00227413">
      <w:pPr>
        <w:rPr>
          <w:rFonts w:ascii="Arial" w:hAnsi="Arial" w:cs="Arial"/>
        </w:rPr>
      </w:pPr>
    </w:p>
    <w:p w14:paraId="7C0A6080" w14:textId="12BB95A0" w:rsidR="0016712B" w:rsidRPr="00227413" w:rsidRDefault="00227413" w:rsidP="00227413">
      <w:pPr>
        <w:pStyle w:val="Odstavecseseznamem"/>
        <w:numPr>
          <w:ilvl w:val="0"/>
          <w:numId w:val="25"/>
        </w:numPr>
        <w:rPr>
          <w:rFonts w:ascii="Arial" w:hAnsi="Arial" w:cs="Arial"/>
        </w:rPr>
      </w:pPr>
      <w:r w:rsidRPr="00227413">
        <w:rPr>
          <w:rFonts w:ascii="Arial" w:hAnsi="Arial" w:cs="Arial"/>
        </w:rPr>
        <w:t>zboží vyhovuje požadavkům právních předpisů.</w:t>
      </w:r>
    </w:p>
    <w:p w14:paraId="35251599" w14:textId="77777777" w:rsidR="0016712B" w:rsidRPr="009F5ECB" w:rsidRDefault="0016712B" w:rsidP="0016712B">
      <w:pPr>
        <w:pStyle w:val="Odstavecseseznamem"/>
        <w:rPr>
          <w:rFonts w:ascii="Arial" w:hAnsi="Arial" w:cs="Arial"/>
        </w:rPr>
      </w:pPr>
    </w:p>
    <w:p w14:paraId="2EC44A00" w14:textId="52552C63" w:rsidR="00227413" w:rsidRDefault="00227413" w:rsidP="00227413">
      <w:pPr>
        <w:pStyle w:val="Odstavecseseznamem"/>
        <w:numPr>
          <w:ilvl w:val="0"/>
          <w:numId w:val="22"/>
        </w:numPr>
        <w:spacing w:line="360" w:lineRule="auto"/>
        <w:rPr>
          <w:rFonts w:ascii="Arial" w:hAnsi="Arial" w:cs="Arial"/>
        </w:rPr>
      </w:pPr>
      <w:r w:rsidRPr="00227413">
        <w:rPr>
          <w:rFonts w:ascii="Arial" w:hAnsi="Arial" w:cs="Arial"/>
        </w:rPr>
        <w:t xml:space="preserve">Ustanovení uvedená v čl. 6.2 obchodních podmínek se nepoužijí u zboží prodávaného za nižší cenu na vadu, pro kterou byla nižší cena ujednána, na </w:t>
      </w:r>
      <w:r w:rsidRPr="00227413">
        <w:rPr>
          <w:rFonts w:ascii="Arial" w:hAnsi="Arial" w:cs="Arial"/>
        </w:rPr>
        <w:lastRenderedPageBreak/>
        <w:t>opotřebení zboží způsobené jeho obvyklým užíváním, u použitého zboží na vadu odpovídající míře používání nebo opotřebení, kterou zboží mělo při převzetí kupujícím, nebo vyplývá-li to z povahy zboží.</w:t>
      </w:r>
    </w:p>
    <w:p w14:paraId="2894BEFD" w14:textId="77777777" w:rsidR="00227413" w:rsidRPr="00227413" w:rsidRDefault="00227413" w:rsidP="00227413">
      <w:pPr>
        <w:spacing w:line="360" w:lineRule="auto"/>
        <w:rPr>
          <w:rFonts w:ascii="Arial" w:hAnsi="Arial" w:cs="Arial"/>
        </w:rPr>
      </w:pPr>
    </w:p>
    <w:p w14:paraId="0FBECE40" w14:textId="47C404CD" w:rsidR="00227413" w:rsidRDefault="007E6534" w:rsidP="0016712B">
      <w:pPr>
        <w:pStyle w:val="Odstavecseseznamem"/>
        <w:numPr>
          <w:ilvl w:val="0"/>
          <w:numId w:val="22"/>
        </w:numPr>
        <w:spacing w:line="360" w:lineRule="auto"/>
        <w:rPr>
          <w:rFonts w:ascii="Arial" w:hAnsi="Arial" w:cs="Arial"/>
        </w:rPr>
      </w:pPr>
      <w:r w:rsidRPr="007E6534">
        <w:rPr>
          <w:rFonts w:ascii="Arial" w:hAnsi="Arial" w:cs="Arial"/>
        </w:rPr>
        <w:t>Projeví-li se vada v průběhu šesti měsíců od převzetí, má se za to, že zboží bylo vadné ji při převzetí. Kupující je oprávněn uplatnit právo z vady, která se vyskytne u spotřebního zboží v době dvaceti čtyř měsíců od převzetí</w:t>
      </w:r>
    </w:p>
    <w:p w14:paraId="7F512743" w14:textId="77777777" w:rsidR="007E6534" w:rsidRPr="007E6534" w:rsidRDefault="007E6534" w:rsidP="007E6534">
      <w:pPr>
        <w:pStyle w:val="Odstavecseseznamem"/>
        <w:rPr>
          <w:rFonts w:ascii="Arial" w:hAnsi="Arial" w:cs="Arial"/>
        </w:rPr>
      </w:pPr>
    </w:p>
    <w:p w14:paraId="45852324" w14:textId="77B653F7" w:rsidR="007E6534" w:rsidRDefault="007E6534" w:rsidP="007E6534">
      <w:pPr>
        <w:pStyle w:val="Odstavecseseznamem"/>
        <w:numPr>
          <w:ilvl w:val="0"/>
          <w:numId w:val="22"/>
        </w:numPr>
        <w:spacing w:line="360" w:lineRule="auto"/>
        <w:rPr>
          <w:rFonts w:ascii="Arial" w:hAnsi="Arial" w:cs="Arial"/>
        </w:rPr>
      </w:pPr>
      <w:r w:rsidRPr="007E6534">
        <w:rPr>
          <w:rFonts w:ascii="Arial" w:hAnsi="Arial" w:cs="Arial"/>
        </w:rPr>
        <w:t>Práva z vadného plnění uplatňuje kupující u prodávajícího podáním reklamace pomocí emailové adresy uvedené na webových stránkách nebo poštou na adresu sídla společnosti. V případě podání reklamace jiným způsobem na ni nemusí být reagováno. Další práva a povinnosti stran související s odpovědností prodávajícího za vady může upravit reklamační řád prodávajícího.</w:t>
      </w:r>
      <w:r w:rsidRPr="007E6534">
        <w:rPr>
          <w:rFonts w:ascii="Arial" w:hAnsi="Arial" w:cs="Arial"/>
        </w:rPr>
        <w:t xml:space="preserve"> </w:t>
      </w:r>
    </w:p>
    <w:p w14:paraId="6F80E177" w14:textId="77777777" w:rsidR="007E6534" w:rsidRPr="007E6534" w:rsidRDefault="007E6534" w:rsidP="007E6534">
      <w:pPr>
        <w:pStyle w:val="Odstavecseseznamem"/>
        <w:rPr>
          <w:rFonts w:ascii="Arial" w:hAnsi="Arial" w:cs="Arial"/>
        </w:rPr>
      </w:pPr>
    </w:p>
    <w:p w14:paraId="28C02CBC" w14:textId="217DB3C5" w:rsidR="007E6534" w:rsidRPr="00EA2BA2" w:rsidRDefault="00A22CD8" w:rsidP="007E6534">
      <w:pPr>
        <w:pStyle w:val="Odstavecseseznamem"/>
        <w:numPr>
          <w:ilvl w:val="0"/>
          <w:numId w:val="22"/>
        </w:numPr>
        <w:spacing w:line="360" w:lineRule="auto"/>
        <w:rPr>
          <w:rFonts w:ascii="Arial" w:hAnsi="Arial" w:cs="Arial"/>
        </w:rPr>
      </w:pPr>
      <w:r w:rsidRPr="00A22CD8">
        <w:rPr>
          <w:rFonts w:ascii="Arial" w:hAnsi="Arial" w:cs="Arial"/>
        </w:rPr>
        <w:t>Prodávající je oprávněn odmítnout reklamaci v případě, že:</w:t>
      </w:r>
    </w:p>
    <w:p w14:paraId="1FA1EC67" w14:textId="77777777" w:rsidR="007E6534" w:rsidRPr="009F5ECB" w:rsidRDefault="007E6534" w:rsidP="007E6534">
      <w:pPr>
        <w:rPr>
          <w:rFonts w:ascii="Arial" w:hAnsi="Arial" w:cs="Arial"/>
        </w:rPr>
      </w:pPr>
    </w:p>
    <w:p w14:paraId="21F6FA78" w14:textId="554ECAFD" w:rsidR="007E6534" w:rsidRPr="00230C3C" w:rsidRDefault="00230C3C" w:rsidP="00230C3C">
      <w:pPr>
        <w:pStyle w:val="Odstavecseseznamem"/>
        <w:numPr>
          <w:ilvl w:val="0"/>
          <w:numId w:val="26"/>
        </w:numPr>
        <w:rPr>
          <w:rFonts w:ascii="Arial" w:hAnsi="Arial" w:cs="Arial"/>
        </w:rPr>
      </w:pPr>
      <w:r w:rsidRPr="00230C3C">
        <w:rPr>
          <w:rFonts w:ascii="Arial" w:hAnsi="Arial" w:cs="Arial"/>
        </w:rPr>
        <w:t>kupující odeslal platbu ve špatném formátu, nebo pokud není kupující schopen dodat adekvátní důkaz o zaplacení objednávky,</w:t>
      </w:r>
    </w:p>
    <w:p w14:paraId="1AF39946" w14:textId="77777777" w:rsidR="007E6534" w:rsidRPr="00652312" w:rsidRDefault="007E6534" w:rsidP="007E6534">
      <w:pPr>
        <w:ind w:left="708"/>
        <w:rPr>
          <w:rFonts w:ascii="Arial" w:hAnsi="Arial" w:cs="Arial"/>
        </w:rPr>
      </w:pPr>
    </w:p>
    <w:p w14:paraId="0E4BD771" w14:textId="2E988C22" w:rsidR="007E6534" w:rsidRPr="00230C3C" w:rsidRDefault="00230C3C" w:rsidP="00230C3C">
      <w:pPr>
        <w:pStyle w:val="Odstavecseseznamem"/>
        <w:numPr>
          <w:ilvl w:val="0"/>
          <w:numId w:val="26"/>
        </w:numPr>
        <w:rPr>
          <w:rFonts w:ascii="Arial" w:hAnsi="Arial" w:cs="Arial"/>
        </w:rPr>
      </w:pPr>
      <w:r w:rsidRPr="00230C3C">
        <w:rPr>
          <w:rFonts w:ascii="Arial" w:hAnsi="Arial" w:cs="Arial"/>
        </w:rPr>
        <w:t>kupující odeslal platbu ve špatném tvaru (v případě platby pomocí SMS obvykle špatný tvar SMS či telefonní číslo, na které byla SMS odeslána),</w:t>
      </w:r>
    </w:p>
    <w:p w14:paraId="0E94C8B2" w14:textId="77777777" w:rsidR="007E6534" w:rsidRPr="0053178D" w:rsidRDefault="007E6534" w:rsidP="007E6534">
      <w:pPr>
        <w:pStyle w:val="Odstavecseseznamem"/>
        <w:rPr>
          <w:rFonts w:ascii="Arial" w:hAnsi="Arial" w:cs="Arial"/>
        </w:rPr>
      </w:pPr>
    </w:p>
    <w:p w14:paraId="311253D4" w14:textId="3E4DD74C" w:rsidR="007E6534" w:rsidRPr="00FE5E96" w:rsidRDefault="00FE5E96" w:rsidP="00FE5E96">
      <w:pPr>
        <w:pStyle w:val="Odstavecseseznamem"/>
        <w:numPr>
          <w:ilvl w:val="0"/>
          <w:numId w:val="26"/>
        </w:numPr>
        <w:rPr>
          <w:rFonts w:ascii="Arial" w:hAnsi="Arial" w:cs="Arial"/>
        </w:rPr>
      </w:pPr>
      <w:r w:rsidRPr="00FE5E96">
        <w:rPr>
          <w:rFonts w:ascii="Arial" w:hAnsi="Arial" w:cs="Arial"/>
        </w:rPr>
        <w:t>kupující uvedl při objednávce chybné údaje.</w:t>
      </w:r>
    </w:p>
    <w:p w14:paraId="49A2C45F" w14:textId="77777777" w:rsidR="00F3446D" w:rsidRPr="00974089" w:rsidRDefault="00F3446D" w:rsidP="00F3446D">
      <w:pPr>
        <w:rPr>
          <w:rFonts w:ascii="Arial" w:eastAsia="Times New Roman" w:hAnsi="Arial" w:cs="Arial"/>
          <w:b/>
          <w:bCs/>
          <w:sz w:val="24"/>
          <w:szCs w:val="24"/>
        </w:rPr>
      </w:pPr>
    </w:p>
    <w:p w14:paraId="045458F7" w14:textId="0A16A11D" w:rsidR="00F3446D" w:rsidRDefault="00F3446D" w:rsidP="00F3446D">
      <w:pPr>
        <w:ind w:left="360"/>
        <w:jc w:val="center"/>
        <w:rPr>
          <w:rFonts w:ascii="Arial" w:hAnsi="Arial" w:cs="Arial"/>
          <w:b/>
          <w:bCs/>
        </w:rPr>
      </w:pPr>
      <w:r>
        <w:rPr>
          <w:rFonts w:ascii="Arial" w:hAnsi="Arial" w:cs="Arial"/>
          <w:b/>
          <w:bCs/>
        </w:rPr>
        <w:t>7</w:t>
      </w:r>
      <w:r>
        <w:rPr>
          <w:rFonts w:ascii="Arial" w:hAnsi="Arial" w:cs="Arial"/>
          <w:b/>
          <w:bCs/>
        </w:rPr>
        <w:t xml:space="preserve">. </w:t>
      </w:r>
      <w:r>
        <w:rPr>
          <w:rFonts w:ascii="Arial" w:hAnsi="Arial" w:cs="Arial"/>
          <w:b/>
          <w:bCs/>
        </w:rPr>
        <w:t>DALŠÍ PRÁVA A POVINNOSTI SMLUVNÍCH STRAN</w:t>
      </w:r>
    </w:p>
    <w:p w14:paraId="32E5B726" w14:textId="77777777" w:rsidR="00F3446D" w:rsidRDefault="00F3446D" w:rsidP="00F3446D">
      <w:pPr>
        <w:ind w:left="360"/>
        <w:jc w:val="center"/>
        <w:rPr>
          <w:rFonts w:ascii="Arial" w:hAnsi="Arial" w:cs="Arial"/>
          <w:b/>
          <w:bCs/>
        </w:rPr>
      </w:pPr>
    </w:p>
    <w:p w14:paraId="7D0F147A" w14:textId="6005F6D6" w:rsidR="007E6534" w:rsidRDefault="00C43E32" w:rsidP="00A541BB">
      <w:pPr>
        <w:pStyle w:val="Odstavecseseznamem"/>
        <w:numPr>
          <w:ilvl w:val="0"/>
          <w:numId w:val="27"/>
        </w:numPr>
        <w:spacing w:line="360" w:lineRule="auto"/>
        <w:rPr>
          <w:rFonts w:ascii="Arial" w:hAnsi="Arial" w:cs="Arial"/>
        </w:rPr>
      </w:pPr>
      <w:r w:rsidRPr="00C43E32">
        <w:rPr>
          <w:rFonts w:ascii="Arial" w:hAnsi="Arial" w:cs="Arial"/>
        </w:rPr>
        <w:t>Kupující nabývá vlastnictví k digitálnímu zboží a službám zaplacením celé kupní ceny zboží.</w:t>
      </w:r>
    </w:p>
    <w:p w14:paraId="5FDB62AE" w14:textId="77777777" w:rsidR="00C43E32" w:rsidRPr="00C43E32" w:rsidRDefault="00C43E32" w:rsidP="00C43E32">
      <w:pPr>
        <w:spacing w:line="360" w:lineRule="auto"/>
        <w:rPr>
          <w:rFonts w:ascii="Arial" w:hAnsi="Arial" w:cs="Arial"/>
        </w:rPr>
      </w:pPr>
    </w:p>
    <w:p w14:paraId="2103739C" w14:textId="64E2E6D1" w:rsidR="00C43E32" w:rsidRDefault="00C43E32" w:rsidP="00A541BB">
      <w:pPr>
        <w:pStyle w:val="Odstavecseseznamem"/>
        <w:numPr>
          <w:ilvl w:val="0"/>
          <w:numId w:val="27"/>
        </w:numPr>
        <w:spacing w:line="360" w:lineRule="auto"/>
        <w:rPr>
          <w:rFonts w:ascii="Arial" w:hAnsi="Arial" w:cs="Arial"/>
        </w:rPr>
      </w:pPr>
      <w:r w:rsidRPr="00C43E32">
        <w:rPr>
          <w:rFonts w:ascii="Arial" w:hAnsi="Arial" w:cs="Arial"/>
        </w:rPr>
        <w:t>Prodávající není ve vztahu ke kupujícímu vázán žádnými kodexy chování ve smyslu ustanovení § 1826 odst. 1 písm. e) občanského zákoníku.</w:t>
      </w:r>
    </w:p>
    <w:p w14:paraId="620CE681" w14:textId="77777777" w:rsidR="00FF2FEA" w:rsidRPr="00FF2FEA" w:rsidRDefault="00FF2FEA" w:rsidP="00FF2FEA">
      <w:pPr>
        <w:pStyle w:val="Odstavecseseznamem"/>
        <w:rPr>
          <w:rFonts w:ascii="Arial" w:hAnsi="Arial" w:cs="Arial"/>
        </w:rPr>
      </w:pPr>
    </w:p>
    <w:p w14:paraId="6FBDDE7A" w14:textId="7D667BE4" w:rsidR="00FF2FEA" w:rsidRDefault="00FF2FEA" w:rsidP="00A541BB">
      <w:pPr>
        <w:pStyle w:val="Odstavecseseznamem"/>
        <w:numPr>
          <w:ilvl w:val="0"/>
          <w:numId w:val="27"/>
        </w:numPr>
        <w:spacing w:line="360" w:lineRule="auto"/>
        <w:rPr>
          <w:rFonts w:ascii="Arial" w:hAnsi="Arial" w:cs="Arial"/>
        </w:rPr>
      </w:pPr>
      <w:r w:rsidRPr="00FF2FEA">
        <w:rPr>
          <w:rFonts w:ascii="Arial" w:hAnsi="Arial" w:cs="Arial"/>
        </w:rPr>
        <w:t xml:space="preserve">Prodávající může zablokovat celý uživatelský účet či zrušit registraci a odebrat výhody a další zakoupené zboží, a to v případě, kdy kupující prokazatelně poruší své povinnosti uvedené v kupní smlouvě (včetně obchodních podmínek), zejména pak dojde-li k porušení pravidel uvedených na </w:t>
      </w:r>
      <w:hyperlink r:id="rId12" w:history="1">
        <w:r w:rsidRPr="001F08BD">
          <w:rPr>
            <w:rStyle w:val="Hypertextovodkaz"/>
            <w:rFonts w:ascii="Arial" w:hAnsi="Arial" w:cs="Arial"/>
          </w:rPr>
          <w:t>https://wiki.beastblock.cz/pravidla.pdf</w:t>
        </w:r>
      </w:hyperlink>
      <w:r>
        <w:rPr>
          <w:rFonts w:ascii="Arial" w:hAnsi="Arial" w:cs="Arial"/>
        </w:rPr>
        <w:t xml:space="preserve">. </w:t>
      </w:r>
      <w:r w:rsidRPr="00FF2FEA">
        <w:rPr>
          <w:rFonts w:ascii="Arial" w:hAnsi="Arial" w:cs="Arial"/>
        </w:rPr>
        <w:t>Toto platí jak pro zákazníky se zakoupeným členstvím, tak pro ty, kteří členství nemají a hrají pouze na základě registrace.</w:t>
      </w:r>
    </w:p>
    <w:p w14:paraId="604DE5D7" w14:textId="77777777" w:rsidR="00FF2FEA" w:rsidRPr="00FF2FEA" w:rsidRDefault="00FF2FEA" w:rsidP="00FF2FEA">
      <w:pPr>
        <w:pStyle w:val="Odstavecseseznamem"/>
        <w:rPr>
          <w:rFonts w:ascii="Arial" w:hAnsi="Arial" w:cs="Arial"/>
        </w:rPr>
      </w:pPr>
    </w:p>
    <w:p w14:paraId="5FABE3C5" w14:textId="6002F3D1" w:rsidR="00FF2FEA" w:rsidRDefault="00FF2FEA" w:rsidP="00A541BB">
      <w:pPr>
        <w:pStyle w:val="Odstavecseseznamem"/>
        <w:numPr>
          <w:ilvl w:val="0"/>
          <w:numId w:val="27"/>
        </w:numPr>
        <w:spacing w:line="360" w:lineRule="auto"/>
        <w:rPr>
          <w:rFonts w:ascii="Arial" w:hAnsi="Arial" w:cs="Arial"/>
        </w:rPr>
      </w:pPr>
      <w:r w:rsidRPr="00FF2FEA">
        <w:rPr>
          <w:rFonts w:ascii="Arial" w:hAnsi="Arial" w:cs="Arial"/>
        </w:rPr>
        <w:lastRenderedPageBreak/>
        <w:t xml:space="preserve">K mimosoudnímu řešení spotřebitelských sporů z kupní smlouvy je příslušná Česká obchodní inspekce, se sídlem Štěpánská 567/15, 120 00 Praha 2, IČ: 000 20 869, internetová adresa: </w:t>
      </w:r>
      <w:hyperlink r:id="rId13" w:history="1">
        <w:r w:rsidRPr="001F08BD">
          <w:rPr>
            <w:rStyle w:val="Hypertextovodkaz"/>
            <w:rFonts w:ascii="Arial" w:hAnsi="Arial" w:cs="Arial"/>
          </w:rPr>
          <w:t>http://www.coi.cz</w:t>
        </w:r>
      </w:hyperlink>
      <w:r w:rsidRPr="00FF2FEA">
        <w:rPr>
          <w:rFonts w:ascii="Arial" w:hAnsi="Arial" w:cs="Arial"/>
        </w:rPr>
        <w:t>.</w:t>
      </w:r>
    </w:p>
    <w:p w14:paraId="6C507B9B" w14:textId="77777777" w:rsidR="00FF2FEA" w:rsidRPr="00FF2FEA" w:rsidRDefault="00FF2FEA" w:rsidP="00FF2FEA">
      <w:pPr>
        <w:pStyle w:val="Odstavecseseznamem"/>
        <w:rPr>
          <w:rFonts w:ascii="Arial" w:hAnsi="Arial" w:cs="Arial"/>
        </w:rPr>
      </w:pPr>
    </w:p>
    <w:p w14:paraId="5B37CEFC" w14:textId="77777777" w:rsidR="009474DD" w:rsidRDefault="00FF2FEA" w:rsidP="009474DD">
      <w:pPr>
        <w:pStyle w:val="Odstavecseseznamem"/>
        <w:numPr>
          <w:ilvl w:val="0"/>
          <w:numId w:val="27"/>
        </w:numPr>
        <w:spacing w:line="360" w:lineRule="auto"/>
        <w:rPr>
          <w:rFonts w:ascii="Arial" w:hAnsi="Arial" w:cs="Arial"/>
        </w:rPr>
      </w:pPr>
      <w:r w:rsidRPr="00FF2FEA">
        <w:rPr>
          <w:rFonts w:ascii="Arial" w:hAnsi="Arial" w:cs="Arial"/>
        </w:rPr>
        <w:t>Prodávající je oprávněn k prodeji zboží na základě živnostenského oprávnění. Živnostenskou kontrolu provádí v rámci své působnosti příslušný živnostenský úřad. Dozor nad oblastí ochrany osobních údajů vykonává Úřad pro ochranu osobních údajů. Česká obchodní inspekce vykonává ve vymezeném rozsahu mimo jiné dozor nad dodržováním zákona č. 634/1992 Sb., o ochraně spotřebitele, ve znění pozdějších předpisů.</w:t>
      </w:r>
    </w:p>
    <w:p w14:paraId="070C933C" w14:textId="77777777" w:rsidR="009474DD" w:rsidRPr="009474DD" w:rsidRDefault="009474DD" w:rsidP="009474DD">
      <w:pPr>
        <w:pStyle w:val="Odstavecseseznamem"/>
        <w:rPr>
          <w:rFonts w:ascii="Arial" w:hAnsi="Arial" w:cs="Arial"/>
        </w:rPr>
      </w:pPr>
    </w:p>
    <w:p w14:paraId="1D23FE39" w14:textId="4CBF1FE7" w:rsidR="009474DD" w:rsidRPr="009474DD" w:rsidRDefault="00FF2FEA" w:rsidP="009474DD">
      <w:pPr>
        <w:pStyle w:val="Odstavecseseznamem"/>
        <w:numPr>
          <w:ilvl w:val="0"/>
          <w:numId w:val="27"/>
        </w:numPr>
        <w:spacing w:line="360" w:lineRule="auto"/>
        <w:rPr>
          <w:rFonts w:ascii="Arial" w:hAnsi="Arial" w:cs="Arial"/>
        </w:rPr>
      </w:pPr>
      <w:r w:rsidRPr="009474DD">
        <w:rPr>
          <w:rFonts w:ascii="Arial" w:hAnsi="Arial" w:cs="Arial"/>
        </w:rPr>
        <w:t>Kupující tímto přebírá na sebe nebezpečí změny okolností ve smyslu § 1765 odst. 2 občanského zákoníku.</w:t>
      </w:r>
    </w:p>
    <w:p w14:paraId="08DC86E2" w14:textId="77777777" w:rsidR="009474DD" w:rsidRPr="00974089" w:rsidRDefault="009474DD" w:rsidP="009474DD">
      <w:pPr>
        <w:rPr>
          <w:rFonts w:ascii="Arial" w:eastAsia="Times New Roman" w:hAnsi="Arial" w:cs="Arial"/>
          <w:b/>
          <w:bCs/>
          <w:sz w:val="24"/>
          <w:szCs w:val="24"/>
        </w:rPr>
      </w:pPr>
    </w:p>
    <w:p w14:paraId="0F2F4C18" w14:textId="18AE1C6A" w:rsidR="009474DD" w:rsidRDefault="009474DD" w:rsidP="009474DD">
      <w:pPr>
        <w:ind w:left="360"/>
        <w:jc w:val="center"/>
        <w:rPr>
          <w:rFonts w:ascii="Arial" w:hAnsi="Arial" w:cs="Arial"/>
          <w:b/>
          <w:bCs/>
        </w:rPr>
      </w:pPr>
      <w:r>
        <w:rPr>
          <w:rFonts w:ascii="Arial" w:hAnsi="Arial" w:cs="Arial"/>
          <w:b/>
          <w:bCs/>
        </w:rPr>
        <w:t>8</w:t>
      </w:r>
      <w:r>
        <w:rPr>
          <w:rFonts w:ascii="Arial" w:hAnsi="Arial" w:cs="Arial"/>
          <w:b/>
          <w:bCs/>
        </w:rPr>
        <w:t xml:space="preserve">. </w:t>
      </w:r>
      <w:r>
        <w:rPr>
          <w:rFonts w:ascii="Arial" w:hAnsi="Arial" w:cs="Arial"/>
          <w:b/>
          <w:bCs/>
        </w:rPr>
        <w:t>PODPORA ZÁKAZNÍKŮM</w:t>
      </w:r>
    </w:p>
    <w:p w14:paraId="2486ECD8" w14:textId="77777777" w:rsidR="009474DD" w:rsidRDefault="009474DD" w:rsidP="009474DD">
      <w:pPr>
        <w:ind w:left="360"/>
        <w:jc w:val="center"/>
        <w:rPr>
          <w:rFonts w:ascii="Arial" w:hAnsi="Arial" w:cs="Arial"/>
          <w:b/>
          <w:bCs/>
        </w:rPr>
      </w:pPr>
    </w:p>
    <w:p w14:paraId="0392D0DD" w14:textId="51BA193B" w:rsidR="003046DD" w:rsidRDefault="003046DD" w:rsidP="003046DD">
      <w:pPr>
        <w:pStyle w:val="Odstavecseseznamem"/>
        <w:numPr>
          <w:ilvl w:val="0"/>
          <w:numId w:val="28"/>
        </w:numPr>
        <w:spacing w:line="360" w:lineRule="auto"/>
        <w:rPr>
          <w:rFonts w:ascii="Arial" w:hAnsi="Arial" w:cs="Arial"/>
        </w:rPr>
      </w:pPr>
      <w:r w:rsidRPr="003046DD">
        <w:rPr>
          <w:rFonts w:ascii="Arial" w:hAnsi="Arial" w:cs="Arial"/>
        </w:rPr>
        <w:t xml:space="preserve">V případě problémů s využíváním služeb má zákazník možnost kontaktovat zákaznickou podporu dle informací uvedených na webové stránce </w:t>
      </w:r>
      <w:hyperlink r:id="rId14" w:history="1">
        <w:r w:rsidRPr="001F08BD">
          <w:rPr>
            <w:rStyle w:val="Hypertextovodkaz"/>
            <w:rFonts w:ascii="Arial" w:hAnsi="Arial" w:cs="Arial"/>
          </w:rPr>
          <w:t>https://feedback.beastblock.cz/</w:t>
        </w:r>
      </w:hyperlink>
      <w:r>
        <w:rPr>
          <w:rFonts w:ascii="Arial" w:hAnsi="Arial" w:cs="Arial"/>
        </w:rPr>
        <w:t>.</w:t>
      </w:r>
    </w:p>
    <w:p w14:paraId="64C248FC" w14:textId="77777777" w:rsidR="003046DD" w:rsidRPr="003046DD" w:rsidRDefault="003046DD" w:rsidP="003046DD">
      <w:pPr>
        <w:spacing w:line="360" w:lineRule="auto"/>
        <w:rPr>
          <w:rFonts w:ascii="Arial" w:hAnsi="Arial" w:cs="Arial"/>
        </w:rPr>
      </w:pPr>
    </w:p>
    <w:p w14:paraId="1521CCA7" w14:textId="1C69587F" w:rsidR="003046DD" w:rsidRDefault="003046DD" w:rsidP="009474DD">
      <w:pPr>
        <w:pStyle w:val="Odstavecseseznamem"/>
        <w:numPr>
          <w:ilvl w:val="0"/>
          <w:numId w:val="28"/>
        </w:numPr>
        <w:spacing w:line="360" w:lineRule="auto"/>
        <w:rPr>
          <w:rFonts w:ascii="Arial" w:hAnsi="Arial" w:cs="Arial"/>
        </w:rPr>
      </w:pPr>
      <w:r w:rsidRPr="003046DD">
        <w:rPr>
          <w:rFonts w:ascii="Arial" w:hAnsi="Arial" w:cs="Arial"/>
        </w:rPr>
        <w:t>Preferovaný způsob komunikace se zákazníkem je pomocí emailové adresy.</w:t>
      </w:r>
    </w:p>
    <w:p w14:paraId="6B31DC24" w14:textId="77777777" w:rsidR="003046DD" w:rsidRPr="003046DD" w:rsidRDefault="003046DD" w:rsidP="003046DD">
      <w:pPr>
        <w:pStyle w:val="Odstavecseseznamem"/>
        <w:rPr>
          <w:rFonts w:ascii="Arial" w:hAnsi="Arial" w:cs="Arial"/>
        </w:rPr>
      </w:pPr>
    </w:p>
    <w:p w14:paraId="1074C839" w14:textId="074A03E7" w:rsidR="003046DD" w:rsidRDefault="003046DD" w:rsidP="009474DD">
      <w:pPr>
        <w:pStyle w:val="Odstavecseseznamem"/>
        <w:numPr>
          <w:ilvl w:val="0"/>
          <w:numId w:val="28"/>
        </w:numPr>
        <w:spacing w:line="360" w:lineRule="auto"/>
        <w:rPr>
          <w:rFonts w:ascii="Arial" w:hAnsi="Arial" w:cs="Arial"/>
        </w:rPr>
      </w:pPr>
      <w:r w:rsidRPr="003046DD">
        <w:rPr>
          <w:rFonts w:ascii="Arial" w:hAnsi="Arial" w:cs="Arial"/>
        </w:rPr>
        <w:t>Zákazník je povinen vždy uvádět pouze přesné, úplné a pravdivé informace a ve svých zprávách se vyjadřovat slušně. V opačném případě nemusí být zákazníkovi podpora poskytnuta.</w:t>
      </w:r>
    </w:p>
    <w:p w14:paraId="1A020F3F" w14:textId="77777777" w:rsidR="003046DD" w:rsidRPr="003046DD" w:rsidRDefault="003046DD" w:rsidP="003046DD">
      <w:pPr>
        <w:pStyle w:val="Odstavecseseznamem"/>
        <w:rPr>
          <w:rFonts w:ascii="Arial" w:hAnsi="Arial" w:cs="Arial"/>
        </w:rPr>
      </w:pPr>
    </w:p>
    <w:p w14:paraId="3D845D74" w14:textId="626FDA4F" w:rsidR="003046DD" w:rsidRDefault="003046DD" w:rsidP="009474DD">
      <w:pPr>
        <w:pStyle w:val="Odstavecseseznamem"/>
        <w:numPr>
          <w:ilvl w:val="0"/>
          <w:numId w:val="28"/>
        </w:numPr>
        <w:spacing w:line="360" w:lineRule="auto"/>
        <w:rPr>
          <w:rFonts w:ascii="Arial" w:hAnsi="Arial" w:cs="Arial"/>
        </w:rPr>
      </w:pPr>
      <w:r w:rsidRPr="003046DD">
        <w:rPr>
          <w:rFonts w:ascii="Arial" w:hAnsi="Arial" w:cs="Arial"/>
        </w:rPr>
        <w:t>Poskytovatel není povinen odpovídat na dotazy netýkající se poskytovaného zboží či služeb.</w:t>
      </w:r>
    </w:p>
    <w:p w14:paraId="7816FEB5" w14:textId="77777777" w:rsidR="003046DD" w:rsidRPr="003046DD" w:rsidRDefault="003046DD" w:rsidP="003046DD">
      <w:pPr>
        <w:spacing w:line="360" w:lineRule="auto"/>
        <w:rPr>
          <w:rFonts w:ascii="Arial" w:hAnsi="Arial" w:cs="Arial"/>
        </w:rPr>
      </w:pPr>
    </w:p>
    <w:p w14:paraId="473E732B" w14:textId="6C55F23F" w:rsidR="003046DD" w:rsidRDefault="003046DD" w:rsidP="009474DD">
      <w:pPr>
        <w:pStyle w:val="Odstavecseseznamem"/>
        <w:numPr>
          <w:ilvl w:val="0"/>
          <w:numId w:val="28"/>
        </w:numPr>
        <w:spacing w:line="360" w:lineRule="auto"/>
        <w:rPr>
          <w:rFonts w:ascii="Arial" w:hAnsi="Arial" w:cs="Arial"/>
        </w:rPr>
      </w:pPr>
      <w:r w:rsidRPr="003046DD">
        <w:rPr>
          <w:rFonts w:ascii="Arial" w:hAnsi="Arial" w:cs="Arial"/>
        </w:rPr>
        <w:t>Zákazníkovi nenáleží žádná forma kompenzace v případě pozdní odpovědi ze strany poskytovatele.</w:t>
      </w:r>
    </w:p>
    <w:p w14:paraId="383B3E64" w14:textId="77777777" w:rsidR="003046DD" w:rsidRPr="003046DD" w:rsidRDefault="003046DD" w:rsidP="003046DD">
      <w:pPr>
        <w:spacing w:line="360" w:lineRule="auto"/>
        <w:rPr>
          <w:rFonts w:ascii="Arial" w:hAnsi="Arial" w:cs="Arial"/>
        </w:rPr>
      </w:pPr>
    </w:p>
    <w:p w14:paraId="7609C928" w14:textId="77777777" w:rsidR="003046DD" w:rsidRDefault="003046DD" w:rsidP="003046DD">
      <w:pPr>
        <w:pStyle w:val="Odstavecseseznamem"/>
        <w:numPr>
          <w:ilvl w:val="0"/>
          <w:numId w:val="28"/>
        </w:numPr>
        <w:spacing w:line="360" w:lineRule="auto"/>
        <w:rPr>
          <w:rFonts w:ascii="Arial" w:hAnsi="Arial" w:cs="Arial"/>
        </w:rPr>
      </w:pPr>
      <w:r w:rsidRPr="003046DD">
        <w:rPr>
          <w:rFonts w:ascii="Arial" w:hAnsi="Arial" w:cs="Arial"/>
        </w:rPr>
        <w:t>V případě nejasného specifikování dotazu či zvolení nesprávné formy komunikace není poskytovatel povinen poskytnout odpověď.</w:t>
      </w:r>
    </w:p>
    <w:p w14:paraId="7076E7DC" w14:textId="77777777" w:rsidR="003046DD" w:rsidRPr="003046DD" w:rsidRDefault="003046DD" w:rsidP="003046DD">
      <w:pPr>
        <w:pStyle w:val="Odstavecseseznamem"/>
        <w:rPr>
          <w:rFonts w:ascii="Arial" w:hAnsi="Arial" w:cs="Arial"/>
        </w:rPr>
      </w:pPr>
    </w:p>
    <w:p w14:paraId="5000AA39" w14:textId="75526C18" w:rsidR="003046DD" w:rsidRPr="003046DD" w:rsidRDefault="003046DD" w:rsidP="003046DD">
      <w:pPr>
        <w:pStyle w:val="Odstavecseseznamem"/>
        <w:numPr>
          <w:ilvl w:val="0"/>
          <w:numId w:val="28"/>
        </w:numPr>
        <w:spacing w:line="360" w:lineRule="auto"/>
        <w:rPr>
          <w:rFonts w:ascii="Arial" w:hAnsi="Arial" w:cs="Arial"/>
        </w:rPr>
      </w:pPr>
      <w:r w:rsidRPr="003046DD">
        <w:rPr>
          <w:rFonts w:ascii="Arial" w:hAnsi="Arial" w:cs="Arial"/>
        </w:rPr>
        <w:t>Zákazník bere na vědomí, že především u náročnějších dotazů může dojít k prodloužení odpovědní lhůty.</w:t>
      </w:r>
    </w:p>
    <w:p w14:paraId="448F3F46" w14:textId="77777777" w:rsidR="003046DD" w:rsidRPr="00974089" w:rsidRDefault="003046DD" w:rsidP="003046DD">
      <w:pPr>
        <w:rPr>
          <w:rFonts w:ascii="Arial" w:eastAsia="Times New Roman" w:hAnsi="Arial" w:cs="Arial"/>
          <w:b/>
          <w:bCs/>
          <w:sz w:val="24"/>
          <w:szCs w:val="24"/>
        </w:rPr>
      </w:pPr>
    </w:p>
    <w:p w14:paraId="467B2FDB" w14:textId="473F9C47" w:rsidR="003046DD" w:rsidRDefault="00904AD4" w:rsidP="003046DD">
      <w:pPr>
        <w:ind w:left="360"/>
        <w:jc w:val="center"/>
        <w:rPr>
          <w:rFonts w:ascii="Arial" w:hAnsi="Arial" w:cs="Arial"/>
          <w:b/>
          <w:bCs/>
        </w:rPr>
      </w:pPr>
      <w:r>
        <w:rPr>
          <w:rFonts w:ascii="Arial" w:hAnsi="Arial" w:cs="Arial"/>
          <w:b/>
          <w:bCs/>
        </w:rPr>
        <w:t>9</w:t>
      </w:r>
      <w:r w:rsidR="003046DD">
        <w:rPr>
          <w:rFonts w:ascii="Arial" w:hAnsi="Arial" w:cs="Arial"/>
          <w:b/>
          <w:bCs/>
        </w:rPr>
        <w:t xml:space="preserve">. </w:t>
      </w:r>
      <w:r>
        <w:rPr>
          <w:rFonts w:ascii="Arial" w:hAnsi="Arial" w:cs="Arial"/>
          <w:b/>
          <w:bCs/>
        </w:rPr>
        <w:t>OCHRANA OSOBNÍCH ÚDAJŮ</w:t>
      </w:r>
    </w:p>
    <w:p w14:paraId="7EE7ACB6" w14:textId="77777777" w:rsidR="003046DD" w:rsidRDefault="003046DD" w:rsidP="003046DD">
      <w:pPr>
        <w:ind w:left="360"/>
        <w:jc w:val="center"/>
        <w:rPr>
          <w:rFonts w:ascii="Arial" w:hAnsi="Arial" w:cs="Arial"/>
          <w:b/>
          <w:bCs/>
        </w:rPr>
      </w:pPr>
    </w:p>
    <w:p w14:paraId="492812D2" w14:textId="1E2F5712" w:rsidR="003046DD" w:rsidRDefault="00904AD4" w:rsidP="00904AD4">
      <w:pPr>
        <w:pStyle w:val="Odstavecseseznamem"/>
        <w:numPr>
          <w:ilvl w:val="0"/>
          <w:numId w:val="30"/>
        </w:numPr>
        <w:spacing w:line="360" w:lineRule="auto"/>
        <w:rPr>
          <w:rFonts w:ascii="Arial" w:hAnsi="Arial" w:cs="Arial"/>
        </w:rPr>
      </w:pPr>
      <w:r w:rsidRPr="00904AD4">
        <w:rPr>
          <w:rFonts w:ascii="Arial" w:hAnsi="Arial" w:cs="Arial"/>
        </w:rPr>
        <w:t>Ochrana osobních údajů kupujícího, který je fyzickou osobou, je poskytována zákonem č. 101/2000 Sb., o ochraně osobních údajů, ve znění pozdějších předpisů.</w:t>
      </w:r>
    </w:p>
    <w:p w14:paraId="192C1FE3" w14:textId="77777777" w:rsidR="00904AD4" w:rsidRPr="00904AD4" w:rsidRDefault="00904AD4" w:rsidP="00904AD4">
      <w:pPr>
        <w:spacing w:line="360" w:lineRule="auto"/>
        <w:rPr>
          <w:rFonts w:ascii="Arial" w:hAnsi="Arial" w:cs="Arial"/>
        </w:rPr>
      </w:pPr>
    </w:p>
    <w:p w14:paraId="6E1E5EFF" w14:textId="175353FD" w:rsidR="00904AD4" w:rsidRDefault="00904AD4" w:rsidP="00904AD4">
      <w:pPr>
        <w:pStyle w:val="Odstavecseseznamem"/>
        <w:numPr>
          <w:ilvl w:val="0"/>
          <w:numId w:val="30"/>
        </w:numPr>
        <w:spacing w:line="360" w:lineRule="auto"/>
        <w:rPr>
          <w:rFonts w:ascii="Arial" w:hAnsi="Arial" w:cs="Arial"/>
        </w:rPr>
      </w:pPr>
      <w:r w:rsidRPr="00904AD4">
        <w:rPr>
          <w:rFonts w:ascii="Arial" w:hAnsi="Arial" w:cs="Arial"/>
        </w:rPr>
        <w:t>Kupující souhlasí se zpracováním těchto svých osobních údajů:</w:t>
      </w:r>
      <w:r>
        <w:rPr>
          <w:rFonts w:ascii="Arial" w:hAnsi="Arial" w:cs="Arial"/>
        </w:rPr>
        <w:t xml:space="preserve"> herní jméno, </w:t>
      </w:r>
      <w:r w:rsidRPr="00904AD4">
        <w:rPr>
          <w:rFonts w:ascii="Arial" w:hAnsi="Arial" w:cs="Arial"/>
        </w:rPr>
        <w:t>jméno a příjmení, adresa bydliště, identifikační číslo, daňové identifikační číslo, adresa elektronické pošty</w:t>
      </w:r>
      <w:r>
        <w:rPr>
          <w:rFonts w:ascii="Arial" w:hAnsi="Arial" w:cs="Arial"/>
        </w:rPr>
        <w:t xml:space="preserve"> a</w:t>
      </w:r>
      <w:r w:rsidRPr="00904AD4">
        <w:rPr>
          <w:rFonts w:ascii="Arial" w:hAnsi="Arial" w:cs="Arial"/>
        </w:rPr>
        <w:t xml:space="preserve"> telefonní číslo (dále společně vše jen jako „osobní údaje“).</w:t>
      </w:r>
    </w:p>
    <w:p w14:paraId="42EFCB15" w14:textId="77777777" w:rsidR="005E2E3D" w:rsidRPr="005E2E3D" w:rsidRDefault="005E2E3D" w:rsidP="005E2E3D">
      <w:pPr>
        <w:pStyle w:val="Odstavecseseznamem"/>
        <w:rPr>
          <w:rFonts w:ascii="Arial" w:hAnsi="Arial" w:cs="Arial"/>
        </w:rPr>
      </w:pPr>
    </w:p>
    <w:p w14:paraId="72C9CDF9" w14:textId="2046B9F1" w:rsidR="005E2E3D" w:rsidRDefault="00A90D0D" w:rsidP="00904AD4">
      <w:pPr>
        <w:pStyle w:val="Odstavecseseznamem"/>
        <w:numPr>
          <w:ilvl w:val="0"/>
          <w:numId w:val="30"/>
        </w:numPr>
        <w:spacing w:line="360" w:lineRule="auto"/>
        <w:rPr>
          <w:rFonts w:ascii="Arial" w:hAnsi="Arial" w:cs="Arial"/>
        </w:rPr>
      </w:pPr>
      <w:r w:rsidRPr="00A90D0D">
        <w:rPr>
          <w:rFonts w:ascii="Arial" w:hAnsi="Arial" w:cs="Arial"/>
        </w:rPr>
        <w:t>Kupující souhlasí se zpracováním osobních údajů prodávajícím, a to pro účely realizace práv a povinností z kupní smlouvy a pro účely vedení uživatelského účtu. Nezvolí-li kupující jinou možnost, souhlasí se zpracováním osobních údajů prodávajícím také pro účely zasílání informací a obchodních sdělení kupujícímu. Souhlas se zpracováním osobních údajů v celém rozsahu dle tohoto článku není podmínkou, která by sama o sobě znemožňovala uzavření kupní smlouvy.</w:t>
      </w:r>
    </w:p>
    <w:p w14:paraId="61BDEF19" w14:textId="77777777" w:rsidR="005E2E3D" w:rsidRPr="005E2E3D" w:rsidRDefault="005E2E3D" w:rsidP="005E2E3D">
      <w:pPr>
        <w:pStyle w:val="Odstavecseseznamem"/>
        <w:rPr>
          <w:rFonts w:ascii="Arial" w:hAnsi="Arial" w:cs="Arial"/>
        </w:rPr>
      </w:pPr>
    </w:p>
    <w:p w14:paraId="5C025D30" w14:textId="76073B95" w:rsidR="005E2E3D" w:rsidRDefault="006019F3" w:rsidP="00904AD4">
      <w:pPr>
        <w:pStyle w:val="Odstavecseseznamem"/>
        <w:numPr>
          <w:ilvl w:val="0"/>
          <w:numId w:val="30"/>
        </w:numPr>
        <w:spacing w:line="360" w:lineRule="auto"/>
        <w:rPr>
          <w:rFonts w:ascii="Arial" w:hAnsi="Arial" w:cs="Arial"/>
        </w:rPr>
      </w:pPr>
      <w:r w:rsidRPr="006019F3">
        <w:rPr>
          <w:rFonts w:ascii="Arial" w:hAnsi="Arial" w:cs="Arial"/>
        </w:rPr>
        <w:t>Kupující bere na vědomí, že je povinen své osobní údaje (při registraci, ve svém uživatelském účtu, při objednávce provedené z webového rozhraní obchodu) uvádět správně a pravdivě a že je povinen bez zbytečného odkladu informovat prodávajícího o změně ve svých osobních údajích.</w:t>
      </w:r>
    </w:p>
    <w:p w14:paraId="0F0BB537" w14:textId="77777777" w:rsidR="005E2E3D" w:rsidRPr="005E2E3D" w:rsidRDefault="005E2E3D" w:rsidP="005E2E3D">
      <w:pPr>
        <w:pStyle w:val="Odstavecseseznamem"/>
        <w:rPr>
          <w:rFonts w:ascii="Arial" w:hAnsi="Arial" w:cs="Arial"/>
        </w:rPr>
      </w:pPr>
    </w:p>
    <w:p w14:paraId="040A026D" w14:textId="6EEBCD20" w:rsidR="005E2E3D" w:rsidRDefault="000777C6" w:rsidP="00904AD4">
      <w:pPr>
        <w:pStyle w:val="Odstavecseseznamem"/>
        <w:numPr>
          <w:ilvl w:val="0"/>
          <w:numId w:val="30"/>
        </w:numPr>
        <w:spacing w:line="360" w:lineRule="auto"/>
        <w:rPr>
          <w:rFonts w:ascii="Arial" w:hAnsi="Arial" w:cs="Arial"/>
        </w:rPr>
      </w:pPr>
      <w:r w:rsidRPr="000777C6">
        <w:rPr>
          <w:rFonts w:ascii="Arial" w:hAnsi="Arial" w:cs="Arial"/>
        </w:rPr>
        <w:t>Zpracováním osobních údajů kupujícího může prodávající pověřit třetí osobu, jakožto zpracovatele. Kromě osob dopravujících zboží nebudou osobní údaje prodávajícím bez předchozího souhlasu kupujícího předávány třetím osobám.</w:t>
      </w:r>
    </w:p>
    <w:p w14:paraId="451A710D" w14:textId="77777777" w:rsidR="005E2E3D" w:rsidRPr="005E2E3D" w:rsidRDefault="005E2E3D" w:rsidP="005E2E3D">
      <w:pPr>
        <w:pStyle w:val="Odstavecseseznamem"/>
        <w:rPr>
          <w:rFonts w:ascii="Arial" w:hAnsi="Arial" w:cs="Arial"/>
        </w:rPr>
      </w:pPr>
    </w:p>
    <w:p w14:paraId="4B8D520F" w14:textId="4DA664C0" w:rsidR="00C54DA9" w:rsidRDefault="00254387" w:rsidP="00C54DA9">
      <w:pPr>
        <w:pStyle w:val="Odstavecseseznamem"/>
        <w:numPr>
          <w:ilvl w:val="0"/>
          <w:numId w:val="30"/>
        </w:numPr>
        <w:spacing w:line="360" w:lineRule="auto"/>
        <w:rPr>
          <w:rFonts w:ascii="Arial" w:hAnsi="Arial" w:cs="Arial"/>
        </w:rPr>
      </w:pPr>
      <w:r w:rsidRPr="00254387">
        <w:rPr>
          <w:rFonts w:ascii="Arial" w:hAnsi="Arial" w:cs="Arial"/>
        </w:rPr>
        <w:t>Osobní údaje budou zpracovávány po dobu neurčitou. Osobní údaje budou zpracovávány v elektronické podobě automatizovaným způsobem nebo v tištěné podobě neautomatizovaným způsobem.</w:t>
      </w:r>
    </w:p>
    <w:p w14:paraId="1185C2D8" w14:textId="77777777" w:rsidR="00C54DA9" w:rsidRPr="00C54DA9" w:rsidRDefault="00C54DA9" w:rsidP="00C54DA9">
      <w:pPr>
        <w:pStyle w:val="Odstavecseseznamem"/>
        <w:rPr>
          <w:rFonts w:ascii="Arial" w:hAnsi="Arial" w:cs="Arial"/>
        </w:rPr>
      </w:pPr>
    </w:p>
    <w:p w14:paraId="0373EE33" w14:textId="2468B1CD" w:rsidR="00C54DA9" w:rsidRDefault="00C54DA9" w:rsidP="00C54DA9">
      <w:pPr>
        <w:pStyle w:val="Odstavecseseznamem"/>
        <w:numPr>
          <w:ilvl w:val="0"/>
          <w:numId w:val="30"/>
        </w:numPr>
        <w:spacing w:line="360" w:lineRule="auto"/>
        <w:rPr>
          <w:rFonts w:ascii="Arial" w:hAnsi="Arial" w:cs="Arial"/>
        </w:rPr>
      </w:pPr>
      <w:r w:rsidRPr="00C54DA9">
        <w:rPr>
          <w:rFonts w:ascii="Arial" w:hAnsi="Arial" w:cs="Arial"/>
        </w:rPr>
        <w:t>Kupující potvrzuje, že poskytnuté osobní údaje jsou přesné a že byl poučen o tom, že se jedná o dobrovolné poskytnutí osobních údajů.</w:t>
      </w:r>
    </w:p>
    <w:p w14:paraId="0791F892" w14:textId="77777777" w:rsidR="00C54DA9" w:rsidRPr="00C54DA9" w:rsidRDefault="00C54DA9" w:rsidP="00C54DA9">
      <w:pPr>
        <w:pStyle w:val="Odstavecseseznamem"/>
        <w:rPr>
          <w:rFonts w:ascii="Arial" w:hAnsi="Arial" w:cs="Arial"/>
        </w:rPr>
      </w:pPr>
    </w:p>
    <w:p w14:paraId="67827B16" w14:textId="3E6AAEC8" w:rsidR="005E2E3D" w:rsidRDefault="00BF139E" w:rsidP="005E2E3D">
      <w:pPr>
        <w:pStyle w:val="Odstavecseseznamem"/>
        <w:numPr>
          <w:ilvl w:val="0"/>
          <w:numId w:val="30"/>
        </w:numPr>
        <w:spacing w:line="360" w:lineRule="auto"/>
        <w:rPr>
          <w:rFonts w:ascii="Arial" w:hAnsi="Arial" w:cs="Arial"/>
        </w:rPr>
      </w:pPr>
      <w:r w:rsidRPr="00BF139E">
        <w:rPr>
          <w:rFonts w:ascii="Arial" w:hAnsi="Arial" w:cs="Arial"/>
        </w:rPr>
        <w:t>V případě, že by se kupující domníval, že prodávající nebo zpracovatel (čl. 9.5) provádí zpracování jeho osobních údajů, které je v rozporu s ochranou soukromého a osobního života kupujícího nebo v rozporu se zákonem, zejména jsou-li osobní údaje nepřesné s ohledem na účel jejich zpracování, může:</w:t>
      </w:r>
    </w:p>
    <w:p w14:paraId="56EB0585" w14:textId="77777777" w:rsidR="006D47EE" w:rsidRDefault="006D47EE" w:rsidP="006D47EE">
      <w:pPr>
        <w:spacing w:line="360" w:lineRule="auto"/>
        <w:rPr>
          <w:rFonts w:ascii="Arial" w:hAnsi="Arial" w:cs="Arial"/>
        </w:rPr>
      </w:pPr>
    </w:p>
    <w:p w14:paraId="04F95B0A" w14:textId="0658EACB" w:rsidR="005E2E3D" w:rsidRDefault="00262DAB" w:rsidP="005E2E3D">
      <w:pPr>
        <w:pStyle w:val="Odstavecseseznamem"/>
        <w:numPr>
          <w:ilvl w:val="2"/>
          <w:numId w:val="31"/>
        </w:numPr>
        <w:spacing w:line="360" w:lineRule="auto"/>
        <w:rPr>
          <w:rFonts w:ascii="Arial" w:hAnsi="Arial" w:cs="Arial"/>
        </w:rPr>
      </w:pPr>
      <w:r w:rsidRPr="00262DAB">
        <w:rPr>
          <w:rFonts w:ascii="Arial" w:hAnsi="Arial" w:cs="Arial"/>
        </w:rPr>
        <w:t>požádat prodávajícího nebo zpracovatele o vysvětlení,</w:t>
      </w:r>
    </w:p>
    <w:p w14:paraId="486A2B85" w14:textId="77777777" w:rsidR="00895738" w:rsidRDefault="00262DAB" w:rsidP="00895738">
      <w:pPr>
        <w:pStyle w:val="Odstavecseseznamem"/>
        <w:numPr>
          <w:ilvl w:val="2"/>
          <w:numId w:val="31"/>
        </w:numPr>
        <w:spacing w:line="360" w:lineRule="auto"/>
        <w:rPr>
          <w:rFonts w:ascii="Arial" w:hAnsi="Arial" w:cs="Arial"/>
        </w:rPr>
      </w:pPr>
      <w:r w:rsidRPr="00895738">
        <w:rPr>
          <w:rFonts w:ascii="Arial" w:hAnsi="Arial" w:cs="Arial"/>
        </w:rPr>
        <w:t>požadovat, aby prodávající nebo zpracovatel odstranil takto vzniklý stav.</w:t>
      </w:r>
    </w:p>
    <w:p w14:paraId="602C2F2D" w14:textId="786A221A" w:rsidR="00895738" w:rsidRPr="00895738" w:rsidRDefault="00C2780C" w:rsidP="00895738">
      <w:pPr>
        <w:pStyle w:val="Odstavecseseznamem"/>
        <w:numPr>
          <w:ilvl w:val="0"/>
          <w:numId w:val="33"/>
        </w:numPr>
        <w:spacing w:line="360" w:lineRule="auto"/>
        <w:rPr>
          <w:rFonts w:ascii="Arial" w:hAnsi="Arial" w:cs="Arial"/>
        </w:rPr>
      </w:pPr>
      <w:r w:rsidRPr="00895738">
        <w:rPr>
          <w:rFonts w:ascii="Arial" w:hAnsi="Arial" w:cs="Arial"/>
        </w:rPr>
        <w:lastRenderedPageBreak/>
        <w:t>Požádá-li kupující o informaci o zpracování svých osobních údajů, je mu prodávající povinen tuto informaci předat. Prodávající má právo za poskytnutí informace podle předchozí věty požadovat přiměřenou úhradu nepřevyšující náklady nezbytné na poskytnutí informace.</w:t>
      </w:r>
    </w:p>
    <w:p w14:paraId="1A1AB72E" w14:textId="77777777" w:rsidR="00895738" w:rsidRPr="00974089" w:rsidRDefault="00895738" w:rsidP="00895738">
      <w:pPr>
        <w:rPr>
          <w:rFonts w:ascii="Arial" w:eastAsia="Times New Roman" w:hAnsi="Arial" w:cs="Arial"/>
          <w:b/>
          <w:bCs/>
          <w:sz w:val="24"/>
          <w:szCs w:val="24"/>
        </w:rPr>
      </w:pPr>
    </w:p>
    <w:p w14:paraId="0DF20D6C" w14:textId="10880C6C" w:rsidR="00895738" w:rsidRDefault="009A2F3F" w:rsidP="00895738">
      <w:pPr>
        <w:ind w:left="360"/>
        <w:jc w:val="center"/>
        <w:rPr>
          <w:rFonts w:ascii="Arial" w:hAnsi="Arial" w:cs="Arial"/>
          <w:b/>
          <w:bCs/>
        </w:rPr>
      </w:pPr>
      <w:r>
        <w:rPr>
          <w:rFonts w:ascii="Arial" w:hAnsi="Arial" w:cs="Arial"/>
          <w:b/>
          <w:bCs/>
        </w:rPr>
        <w:t>10</w:t>
      </w:r>
      <w:r w:rsidR="00895738">
        <w:rPr>
          <w:rFonts w:ascii="Arial" w:hAnsi="Arial" w:cs="Arial"/>
          <w:b/>
          <w:bCs/>
        </w:rPr>
        <w:t xml:space="preserve">. </w:t>
      </w:r>
      <w:r>
        <w:rPr>
          <w:rFonts w:ascii="Arial" w:hAnsi="Arial" w:cs="Arial"/>
          <w:b/>
          <w:bCs/>
        </w:rPr>
        <w:t>ZASÍLÁNÍ OBCHODNÍCH SDĚLENÍ A UKLÁDÁNÍ COOKIES</w:t>
      </w:r>
    </w:p>
    <w:p w14:paraId="19F99412" w14:textId="77777777" w:rsidR="00895738" w:rsidRDefault="00895738" w:rsidP="00895738">
      <w:pPr>
        <w:ind w:left="360"/>
        <w:jc w:val="center"/>
        <w:rPr>
          <w:rFonts w:ascii="Arial" w:hAnsi="Arial" w:cs="Arial"/>
          <w:b/>
          <w:bCs/>
        </w:rPr>
      </w:pPr>
    </w:p>
    <w:p w14:paraId="64594F54" w14:textId="514542D3" w:rsidR="003868A3" w:rsidRDefault="007323F8" w:rsidP="003868A3">
      <w:pPr>
        <w:pStyle w:val="Odstavecseseznamem"/>
        <w:numPr>
          <w:ilvl w:val="0"/>
          <w:numId w:val="34"/>
        </w:numPr>
        <w:spacing w:line="360" w:lineRule="auto"/>
        <w:rPr>
          <w:rFonts w:ascii="Arial" w:hAnsi="Arial" w:cs="Arial"/>
        </w:rPr>
      </w:pPr>
      <w:r w:rsidRPr="007323F8">
        <w:rPr>
          <w:rFonts w:ascii="Arial" w:hAnsi="Arial" w:cs="Arial"/>
        </w:rPr>
        <w:t>Kupující souhlasí se zasíláním informací souvisejících se zbožím, službami nebo podnikem prodávajícího na elektronickou adresu kupujícího a dále souhlasí se zasíláním obchodních sdělení prodávajícím na elektronickou adresu kupujícího.</w:t>
      </w:r>
    </w:p>
    <w:p w14:paraId="69217569" w14:textId="77777777" w:rsidR="003868A3" w:rsidRPr="003868A3" w:rsidRDefault="003868A3" w:rsidP="003868A3">
      <w:pPr>
        <w:spacing w:line="360" w:lineRule="auto"/>
        <w:rPr>
          <w:rFonts w:ascii="Arial" w:hAnsi="Arial" w:cs="Arial"/>
        </w:rPr>
      </w:pPr>
    </w:p>
    <w:p w14:paraId="39E3A9E3" w14:textId="77F74685" w:rsidR="003868A3" w:rsidRPr="003868A3" w:rsidRDefault="007323F8" w:rsidP="003868A3">
      <w:pPr>
        <w:pStyle w:val="Odstavecseseznamem"/>
        <w:numPr>
          <w:ilvl w:val="0"/>
          <w:numId w:val="34"/>
        </w:numPr>
        <w:spacing w:line="360" w:lineRule="auto"/>
        <w:rPr>
          <w:rFonts w:ascii="Arial" w:hAnsi="Arial" w:cs="Arial"/>
        </w:rPr>
      </w:pPr>
      <w:r w:rsidRPr="003868A3">
        <w:rPr>
          <w:rFonts w:ascii="Arial" w:hAnsi="Arial" w:cs="Arial"/>
        </w:rPr>
        <w:t>Kupující souhlasí s ukládáním tzv. cookies na jeho počítač. V případě, že je nákup na webové stránce možné provést a závazky prodávajícího z kupní smlouvy plnit, aniž by docházelo k ukládání tzv. cookies na počítač kupujícího, může kupující souhlas podle předchozí věty kdykoliv odvolat</w:t>
      </w:r>
      <w:r w:rsidR="003868A3" w:rsidRPr="003868A3">
        <w:rPr>
          <w:rFonts w:ascii="Arial" w:hAnsi="Arial" w:cs="Arial"/>
        </w:rPr>
        <w:t>.</w:t>
      </w:r>
    </w:p>
    <w:p w14:paraId="6DF93464" w14:textId="77777777" w:rsidR="003868A3" w:rsidRPr="00974089" w:rsidRDefault="003868A3" w:rsidP="003868A3">
      <w:pPr>
        <w:rPr>
          <w:rFonts w:ascii="Arial" w:eastAsia="Times New Roman" w:hAnsi="Arial" w:cs="Arial"/>
          <w:b/>
          <w:bCs/>
          <w:sz w:val="24"/>
          <w:szCs w:val="24"/>
        </w:rPr>
      </w:pPr>
    </w:p>
    <w:p w14:paraId="0C5BD2BF" w14:textId="07F372A8" w:rsidR="003868A3" w:rsidRDefault="003868A3" w:rsidP="003868A3">
      <w:pPr>
        <w:ind w:left="360"/>
        <w:jc w:val="center"/>
        <w:rPr>
          <w:rFonts w:ascii="Arial" w:hAnsi="Arial" w:cs="Arial"/>
          <w:b/>
          <w:bCs/>
        </w:rPr>
      </w:pPr>
      <w:r>
        <w:rPr>
          <w:rFonts w:ascii="Arial" w:hAnsi="Arial" w:cs="Arial"/>
          <w:b/>
          <w:bCs/>
        </w:rPr>
        <w:t>11</w:t>
      </w:r>
      <w:r>
        <w:rPr>
          <w:rFonts w:ascii="Arial" w:hAnsi="Arial" w:cs="Arial"/>
          <w:b/>
          <w:bCs/>
        </w:rPr>
        <w:t xml:space="preserve">. </w:t>
      </w:r>
      <w:r>
        <w:rPr>
          <w:rFonts w:ascii="Arial" w:hAnsi="Arial" w:cs="Arial"/>
          <w:b/>
          <w:bCs/>
        </w:rPr>
        <w:t>DOPORUČOVÁNÍ</w:t>
      </w:r>
    </w:p>
    <w:p w14:paraId="39B0AAF3" w14:textId="77777777" w:rsidR="003868A3" w:rsidRDefault="003868A3" w:rsidP="003868A3">
      <w:pPr>
        <w:ind w:left="360"/>
        <w:jc w:val="center"/>
        <w:rPr>
          <w:rFonts w:ascii="Arial" w:hAnsi="Arial" w:cs="Arial"/>
          <w:b/>
          <w:bCs/>
        </w:rPr>
      </w:pPr>
    </w:p>
    <w:p w14:paraId="499B03A5" w14:textId="034CC581" w:rsidR="003868A3" w:rsidRPr="00DB45F9" w:rsidRDefault="00AF634A" w:rsidP="003868A3">
      <w:pPr>
        <w:pStyle w:val="Odstavecseseznamem"/>
        <w:numPr>
          <w:ilvl w:val="0"/>
          <w:numId w:val="36"/>
        </w:numPr>
        <w:spacing w:line="360" w:lineRule="auto"/>
        <w:rPr>
          <w:rFonts w:ascii="Arial" w:hAnsi="Arial" w:cs="Arial"/>
        </w:rPr>
      </w:pPr>
      <w:r w:rsidRPr="00AF634A">
        <w:rPr>
          <w:rFonts w:ascii="Arial" w:hAnsi="Arial" w:cs="Arial"/>
        </w:rPr>
        <w:t>Kupujícímu může být doručováno na elektronickou adresu kupujícího.</w:t>
      </w:r>
    </w:p>
    <w:p w14:paraId="5AE7A2D6" w14:textId="77777777" w:rsidR="003868A3" w:rsidRPr="00974089" w:rsidRDefault="003868A3" w:rsidP="003868A3">
      <w:pPr>
        <w:rPr>
          <w:rFonts w:ascii="Arial" w:eastAsia="Times New Roman" w:hAnsi="Arial" w:cs="Arial"/>
          <w:b/>
          <w:bCs/>
          <w:sz w:val="24"/>
          <w:szCs w:val="24"/>
        </w:rPr>
      </w:pPr>
    </w:p>
    <w:p w14:paraId="227E4D7C" w14:textId="77777777" w:rsidR="00C90087" w:rsidRPr="004A7F71" w:rsidRDefault="00AF634A" w:rsidP="00C90087">
      <w:pPr>
        <w:ind w:right="40"/>
        <w:jc w:val="center"/>
        <w:rPr>
          <w:rFonts w:ascii="Arial" w:hAnsi="Arial" w:cs="Arial"/>
        </w:rPr>
      </w:pPr>
      <w:r>
        <w:rPr>
          <w:rFonts w:ascii="Arial" w:hAnsi="Arial" w:cs="Arial"/>
          <w:b/>
          <w:bCs/>
        </w:rPr>
        <w:t>12</w:t>
      </w:r>
      <w:r w:rsidR="003868A3">
        <w:rPr>
          <w:rFonts w:ascii="Arial" w:hAnsi="Arial" w:cs="Arial"/>
          <w:b/>
          <w:bCs/>
        </w:rPr>
        <w:t xml:space="preserve">. </w:t>
      </w:r>
      <w:r w:rsidR="00C90087" w:rsidRPr="004A7F71">
        <w:rPr>
          <w:rFonts w:ascii="Arial" w:eastAsia="Times New Roman" w:hAnsi="Arial" w:cs="Arial"/>
          <w:b/>
          <w:bCs/>
        </w:rPr>
        <w:t>ZÁVĚREČNÁ USTANOVENÍ</w:t>
      </w:r>
    </w:p>
    <w:p w14:paraId="68DF737E" w14:textId="626F5F31" w:rsidR="003868A3" w:rsidRDefault="003868A3" w:rsidP="003868A3">
      <w:pPr>
        <w:ind w:left="360"/>
        <w:jc w:val="center"/>
        <w:rPr>
          <w:rFonts w:ascii="Arial" w:hAnsi="Arial" w:cs="Arial"/>
          <w:b/>
          <w:bCs/>
        </w:rPr>
      </w:pPr>
    </w:p>
    <w:p w14:paraId="58D46C27" w14:textId="5571F20F" w:rsidR="007323F8" w:rsidRDefault="003C2EEC" w:rsidP="00AF634A">
      <w:pPr>
        <w:pStyle w:val="Odstavecseseznamem"/>
        <w:numPr>
          <w:ilvl w:val="0"/>
          <w:numId w:val="37"/>
        </w:numPr>
        <w:spacing w:line="360" w:lineRule="auto"/>
        <w:rPr>
          <w:rFonts w:ascii="Arial" w:hAnsi="Arial" w:cs="Arial"/>
        </w:rPr>
      </w:pPr>
      <w:r w:rsidRPr="003C2EEC">
        <w:rPr>
          <w:rFonts w:ascii="Arial" w:hAnsi="Arial" w:cs="Arial"/>
        </w:rPr>
        <w:t>Pokud vztah založený kupní smlouvou obsahuje mezinárodní (zahraniční) prvek, pak strany sjednávají, že vztah se řídí českým právem. Tímto nejsou dotčena práva spotřebitele vyplývající z obecně závazných právních předpisů.</w:t>
      </w:r>
    </w:p>
    <w:p w14:paraId="0F5FFC19" w14:textId="77777777" w:rsidR="003C2EEC" w:rsidRPr="003C2EEC" w:rsidRDefault="003C2EEC" w:rsidP="003C2EEC">
      <w:pPr>
        <w:spacing w:line="360" w:lineRule="auto"/>
        <w:rPr>
          <w:rFonts w:ascii="Arial" w:hAnsi="Arial" w:cs="Arial"/>
        </w:rPr>
      </w:pPr>
    </w:p>
    <w:p w14:paraId="51B852E8" w14:textId="37D5BBD9" w:rsidR="003C2EEC" w:rsidRDefault="003C2EEC" w:rsidP="00AF634A">
      <w:pPr>
        <w:pStyle w:val="Odstavecseseznamem"/>
        <w:numPr>
          <w:ilvl w:val="0"/>
          <w:numId w:val="37"/>
        </w:numPr>
        <w:spacing w:line="360" w:lineRule="auto"/>
        <w:rPr>
          <w:rFonts w:ascii="Arial" w:hAnsi="Arial" w:cs="Arial"/>
        </w:rPr>
      </w:pPr>
      <w:r w:rsidRPr="003C2EEC">
        <w:rPr>
          <w:rFonts w:ascii="Arial" w:hAnsi="Arial" w:cs="Arial"/>
        </w:rPr>
        <w:t>Je-li některé ustanovení obchodních podmínek neplatné nebo neúčinné, nebo se takovým stane, namísto neplatných ustanovení nastoupí ustanovení, jehož smysl se neplatnému ustanovení co nejvíce přibližuje. Neplatností nebo neúčinností jednoho ustanovení není dotknutá platnost ostatních ustanovení.</w:t>
      </w:r>
    </w:p>
    <w:p w14:paraId="5C7D5C47" w14:textId="77777777" w:rsidR="003C2EEC" w:rsidRPr="003C2EEC" w:rsidRDefault="003C2EEC" w:rsidP="003C2EEC">
      <w:pPr>
        <w:pStyle w:val="Odstavecseseznamem"/>
        <w:rPr>
          <w:rFonts w:ascii="Arial" w:hAnsi="Arial" w:cs="Arial"/>
        </w:rPr>
      </w:pPr>
    </w:p>
    <w:p w14:paraId="1D94473B" w14:textId="01189F37" w:rsidR="003C2EEC" w:rsidRDefault="00FB3D2C" w:rsidP="00AF634A">
      <w:pPr>
        <w:pStyle w:val="Odstavecseseznamem"/>
        <w:numPr>
          <w:ilvl w:val="0"/>
          <w:numId w:val="37"/>
        </w:numPr>
        <w:spacing w:line="360" w:lineRule="auto"/>
        <w:rPr>
          <w:rFonts w:ascii="Arial" w:hAnsi="Arial" w:cs="Arial"/>
        </w:rPr>
      </w:pPr>
      <w:r w:rsidRPr="00FB3D2C">
        <w:rPr>
          <w:rFonts w:ascii="Arial" w:hAnsi="Arial" w:cs="Arial"/>
        </w:rPr>
        <w:t>Kupní smlouva včetně obchodních podmínek je archivována prodávajícím v elektronické podobě a není přístupná.</w:t>
      </w:r>
    </w:p>
    <w:p w14:paraId="38827AD1" w14:textId="77777777" w:rsidR="00FB3D2C" w:rsidRPr="00FB3D2C" w:rsidRDefault="00FB3D2C" w:rsidP="00FB3D2C">
      <w:pPr>
        <w:pStyle w:val="Odstavecseseznamem"/>
        <w:rPr>
          <w:rFonts w:ascii="Arial" w:hAnsi="Arial" w:cs="Arial"/>
        </w:rPr>
      </w:pPr>
    </w:p>
    <w:p w14:paraId="28A0B668" w14:textId="31E4BBF4" w:rsidR="00FB3D2C" w:rsidRDefault="00FB3D2C" w:rsidP="00AF634A">
      <w:pPr>
        <w:pStyle w:val="Odstavecseseznamem"/>
        <w:numPr>
          <w:ilvl w:val="0"/>
          <w:numId w:val="37"/>
        </w:numPr>
        <w:spacing w:line="360" w:lineRule="auto"/>
        <w:rPr>
          <w:rFonts w:ascii="Arial" w:hAnsi="Arial" w:cs="Arial"/>
        </w:rPr>
      </w:pPr>
      <w:r w:rsidRPr="00FB3D2C">
        <w:rPr>
          <w:rFonts w:ascii="Arial" w:hAnsi="Arial" w:cs="Arial"/>
        </w:rPr>
        <w:t>Přílohu obchodních podmínek tvoří vzorový formulář pro odstoupení od kupní smlouvy.</w:t>
      </w:r>
    </w:p>
    <w:p w14:paraId="5EDF7319" w14:textId="77777777" w:rsidR="00FB3D2C" w:rsidRPr="00FB3D2C" w:rsidRDefault="00FB3D2C" w:rsidP="00FB3D2C">
      <w:pPr>
        <w:pStyle w:val="Odstavecseseznamem"/>
        <w:rPr>
          <w:rFonts w:ascii="Arial" w:hAnsi="Arial" w:cs="Arial"/>
        </w:rPr>
      </w:pPr>
    </w:p>
    <w:p w14:paraId="2F0B483F" w14:textId="714F8672" w:rsidR="00FB3D2C" w:rsidRDefault="00FB3D2C" w:rsidP="00AF634A">
      <w:pPr>
        <w:pStyle w:val="Odstavecseseznamem"/>
        <w:numPr>
          <w:ilvl w:val="0"/>
          <w:numId w:val="37"/>
        </w:numPr>
        <w:spacing w:line="360" w:lineRule="auto"/>
        <w:rPr>
          <w:rFonts w:ascii="Arial" w:hAnsi="Arial" w:cs="Arial"/>
        </w:rPr>
      </w:pPr>
      <w:r w:rsidRPr="00FB3D2C">
        <w:rPr>
          <w:rFonts w:ascii="Arial" w:hAnsi="Arial" w:cs="Arial"/>
        </w:rPr>
        <w:t>Tyto obchodní podmínky nabývají účinnosti dne 9.8.2021.</w:t>
      </w:r>
    </w:p>
    <w:p w14:paraId="11EAA908" w14:textId="77777777" w:rsidR="00C354A0" w:rsidRPr="00C354A0" w:rsidRDefault="00C354A0" w:rsidP="00C354A0">
      <w:pPr>
        <w:pStyle w:val="Odstavecseseznamem"/>
        <w:rPr>
          <w:rFonts w:ascii="Arial" w:hAnsi="Arial" w:cs="Arial"/>
        </w:rPr>
      </w:pPr>
    </w:p>
    <w:p w14:paraId="12E5B8AE" w14:textId="746D0E5E" w:rsidR="00C354A0" w:rsidRDefault="00C354A0" w:rsidP="00C354A0">
      <w:pPr>
        <w:spacing w:line="360" w:lineRule="auto"/>
        <w:rPr>
          <w:rFonts w:ascii="Arial" w:hAnsi="Arial" w:cs="Arial"/>
        </w:rPr>
      </w:pPr>
    </w:p>
    <w:p w14:paraId="16CD1833" w14:textId="3E5FF698" w:rsidR="00C354A0" w:rsidRDefault="00C354A0" w:rsidP="00C354A0">
      <w:pPr>
        <w:jc w:val="center"/>
        <w:rPr>
          <w:rFonts w:ascii="Arial" w:eastAsia="Times New Roman" w:hAnsi="Arial" w:cs="Arial"/>
          <w:b/>
          <w:bCs/>
          <w:sz w:val="28"/>
          <w:szCs w:val="28"/>
        </w:rPr>
      </w:pPr>
      <w:r w:rsidRPr="00C354A0">
        <w:rPr>
          <w:rFonts w:ascii="Arial" w:eastAsia="Times New Roman" w:hAnsi="Arial" w:cs="Arial"/>
          <w:b/>
          <w:bCs/>
          <w:sz w:val="28"/>
          <w:szCs w:val="28"/>
        </w:rPr>
        <w:lastRenderedPageBreak/>
        <w:t>Souhlas se zpracováním osobních údajů</w:t>
      </w:r>
    </w:p>
    <w:p w14:paraId="02840C53" w14:textId="1ED97D3C" w:rsidR="00C354A0" w:rsidRDefault="00C354A0" w:rsidP="00C354A0">
      <w:pPr>
        <w:jc w:val="center"/>
        <w:rPr>
          <w:rFonts w:ascii="Arial" w:hAnsi="Arial" w:cs="Arial"/>
        </w:rPr>
      </w:pPr>
    </w:p>
    <w:p w14:paraId="18A6194E" w14:textId="11B2904F" w:rsidR="00C354A0" w:rsidRPr="00162792" w:rsidRDefault="00C354A0" w:rsidP="00C354A0">
      <w:pPr>
        <w:ind w:right="20"/>
        <w:jc w:val="center"/>
        <w:rPr>
          <w:rFonts w:ascii="Arial" w:eastAsia="Times New Roman" w:hAnsi="Arial" w:cs="Arial"/>
          <w:color w:val="1155CC"/>
          <w:sz w:val="24"/>
          <w:szCs w:val="24"/>
          <w:u w:val="single"/>
        </w:rPr>
      </w:pPr>
      <w:hyperlink r:id="rId15">
        <w:r w:rsidRPr="00162792">
          <w:rPr>
            <w:rFonts w:ascii="Arial" w:eastAsia="Times New Roman" w:hAnsi="Arial" w:cs="Arial"/>
            <w:color w:val="1155CC"/>
            <w:sz w:val="24"/>
            <w:szCs w:val="24"/>
            <w:u w:val="single"/>
          </w:rPr>
          <w:t>https://wiki.beastblock.cz/gdpr</w:t>
        </w:r>
      </w:hyperlink>
    </w:p>
    <w:sectPr w:rsidR="00C354A0" w:rsidRPr="001627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92A38"/>
    <w:multiLevelType w:val="multilevel"/>
    <w:tmpl w:val="12EAEBB6"/>
    <w:lvl w:ilvl="0">
      <w:start w:val="1"/>
      <w:numFmt w:val="decimal"/>
      <w:lvlText w:val="12.%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35E5371"/>
    <w:multiLevelType w:val="hybridMultilevel"/>
    <w:tmpl w:val="CD888FC4"/>
    <w:lvl w:ilvl="0" w:tplc="7ED66222">
      <w:start w:val="1"/>
      <w:numFmt w:val="decimal"/>
      <w:lvlText w:val="3.8.%1"/>
      <w:lvlJc w:val="left"/>
      <w:pPr>
        <w:ind w:left="140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9150B72"/>
    <w:multiLevelType w:val="hybridMultilevel"/>
    <w:tmpl w:val="B9A44348"/>
    <w:lvl w:ilvl="0" w:tplc="35160074">
      <w:start w:val="1"/>
      <w:numFmt w:val="decimal"/>
      <w:lvlText w:val="2.%1"/>
      <w:lvlJc w:val="left"/>
      <w:pPr>
        <w:ind w:left="680" w:hanging="323"/>
      </w:pPr>
      <w:rPr>
        <w:rFonts w:ascii="Arial" w:hAnsi="Arial" w:hint="default"/>
        <w:b w:val="0"/>
        <w:bCs/>
        <w:i w:val="0"/>
        <w:color w:val="auto"/>
        <w:sz w:val="24"/>
        <w:szCs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BF1591E"/>
    <w:multiLevelType w:val="hybridMultilevel"/>
    <w:tmpl w:val="36B07E5A"/>
    <w:lvl w:ilvl="0" w:tplc="330C9C3C">
      <w:start w:val="1"/>
      <w:numFmt w:val="decimal"/>
      <w:lvlText w:val="3.7.%1"/>
      <w:lvlJc w:val="left"/>
      <w:pPr>
        <w:ind w:left="1304" w:hanging="264"/>
      </w:pPr>
      <w:rPr>
        <w:rFonts w:ascii="Arial" w:hAnsi="Arial" w:hint="default"/>
        <w:b w:val="0"/>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10937BB9"/>
    <w:multiLevelType w:val="hybridMultilevel"/>
    <w:tmpl w:val="6E947F12"/>
    <w:lvl w:ilvl="0" w:tplc="04050001">
      <w:start w:val="1"/>
      <w:numFmt w:val="bullet"/>
      <w:lvlText w:val=""/>
      <w:lvlJc w:val="left"/>
      <w:pPr>
        <w:ind w:left="4896" w:hanging="360"/>
      </w:pPr>
      <w:rPr>
        <w:rFonts w:ascii="Symbol" w:hAnsi="Symbol" w:hint="default"/>
      </w:rPr>
    </w:lvl>
    <w:lvl w:ilvl="1" w:tplc="04050003" w:tentative="1">
      <w:start w:val="1"/>
      <w:numFmt w:val="bullet"/>
      <w:lvlText w:val="o"/>
      <w:lvlJc w:val="left"/>
      <w:pPr>
        <w:ind w:left="5616" w:hanging="360"/>
      </w:pPr>
      <w:rPr>
        <w:rFonts w:ascii="Courier New" w:hAnsi="Courier New" w:cs="Courier New" w:hint="default"/>
      </w:rPr>
    </w:lvl>
    <w:lvl w:ilvl="2" w:tplc="04050005" w:tentative="1">
      <w:start w:val="1"/>
      <w:numFmt w:val="bullet"/>
      <w:lvlText w:val=""/>
      <w:lvlJc w:val="left"/>
      <w:pPr>
        <w:ind w:left="6336" w:hanging="360"/>
      </w:pPr>
      <w:rPr>
        <w:rFonts w:ascii="Wingdings" w:hAnsi="Wingdings" w:hint="default"/>
      </w:rPr>
    </w:lvl>
    <w:lvl w:ilvl="3" w:tplc="04050001" w:tentative="1">
      <w:start w:val="1"/>
      <w:numFmt w:val="bullet"/>
      <w:lvlText w:val=""/>
      <w:lvlJc w:val="left"/>
      <w:pPr>
        <w:ind w:left="7056" w:hanging="360"/>
      </w:pPr>
      <w:rPr>
        <w:rFonts w:ascii="Symbol" w:hAnsi="Symbol" w:hint="default"/>
      </w:rPr>
    </w:lvl>
    <w:lvl w:ilvl="4" w:tplc="04050003" w:tentative="1">
      <w:start w:val="1"/>
      <w:numFmt w:val="bullet"/>
      <w:lvlText w:val="o"/>
      <w:lvlJc w:val="left"/>
      <w:pPr>
        <w:ind w:left="7776" w:hanging="360"/>
      </w:pPr>
      <w:rPr>
        <w:rFonts w:ascii="Courier New" w:hAnsi="Courier New" w:cs="Courier New" w:hint="default"/>
      </w:rPr>
    </w:lvl>
    <w:lvl w:ilvl="5" w:tplc="04050005" w:tentative="1">
      <w:start w:val="1"/>
      <w:numFmt w:val="bullet"/>
      <w:lvlText w:val=""/>
      <w:lvlJc w:val="left"/>
      <w:pPr>
        <w:ind w:left="8496" w:hanging="360"/>
      </w:pPr>
      <w:rPr>
        <w:rFonts w:ascii="Wingdings" w:hAnsi="Wingdings" w:hint="default"/>
      </w:rPr>
    </w:lvl>
    <w:lvl w:ilvl="6" w:tplc="04050001" w:tentative="1">
      <w:start w:val="1"/>
      <w:numFmt w:val="bullet"/>
      <w:lvlText w:val=""/>
      <w:lvlJc w:val="left"/>
      <w:pPr>
        <w:ind w:left="9216" w:hanging="360"/>
      </w:pPr>
      <w:rPr>
        <w:rFonts w:ascii="Symbol" w:hAnsi="Symbol" w:hint="default"/>
      </w:rPr>
    </w:lvl>
    <w:lvl w:ilvl="7" w:tplc="04050003" w:tentative="1">
      <w:start w:val="1"/>
      <w:numFmt w:val="bullet"/>
      <w:lvlText w:val="o"/>
      <w:lvlJc w:val="left"/>
      <w:pPr>
        <w:ind w:left="9936" w:hanging="360"/>
      </w:pPr>
      <w:rPr>
        <w:rFonts w:ascii="Courier New" w:hAnsi="Courier New" w:cs="Courier New" w:hint="default"/>
      </w:rPr>
    </w:lvl>
    <w:lvl w:ilvl="8" w:tplc="04050005" w:tentative="1">
      <w:start w:val="1"/>
      <w:numFmt w:val="bullet"/>
      <w:lvlText w:val=""/>
      <w:lvlJc w:val="left"/>
      <w:pPr>
        <w:ind w:left="10656" w:hanging="360"/>
      </w:pPr>
      <w:rPr>
        <w:rFonts w:ascii="Wingdings" w:hAnsi="Wingdings" w:hint="default"/>
      </w:rPr>
    </w:lvl>
  </w:abstractNum>
  <w:abstractNum w:abstractNumId="5" w15:restartNumberingAfterBreak="0">
    <w:nsid w:val="113F5135"/>
    <w:multiLevelType w:val="multilevel"/>
    <w:tmpl w:val="7AC67868"/>
    <w:lvl w:ilvl="0">
      <w:start w:val="1"/>
      <w:numFmt w:val="decimal"/>
      <w:lvlText w:val="3.%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9.8.%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AAB37A9"/>
    <w:multiLevelType w:val="multilevel"/>
    <w:tmpl w:val="29364D72"/>
    <w:lvl w:ilvl="0">
      <w:start w:val="9"/>
      <w:numFmt w:val="decimal"/>
      <w:lvlText w:val="9.%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9.8.%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B2518A1"/>
    <w:multiLevelType w:val="multilevel"/>
    <w:tmpl w:val="9C0E5FF0"/>
    <w:lvl w:ilvl="0">
      <w:start w:val="1"/>
      <w:numFmt w:val="decimal"/>
      <w:lvlText w:val="2.%1"/>
      <w:lvlJc w:val="left"/>
      <w:pPr>
        <w:ind w:left="680" w:hanging="680"/>
      </w:pPr>
      <w:rPr>
        <w:rFonts w:hint="default"/>
        <w:b w:val="0"/>
        <w:bCs/>
        <w:i w:val="0"/>
        <w:color w:val="auto"/>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FB51CC7"/>
    <w:multiLevelType w:val="multilevel"/>
    <w:tmpl w:val="682CF9DA"/>
    <w:lvl w:ilvl="0">
      <w:start w:val="1"/>
      <w:numFmt w:val="decimal"/>
      <w:lvlText w:val="3.%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5A3021"/>
    <w:multiLevelType w:val="hybridMultilevel"/>
    <w:tmpl w:val="31C499A0"/>
    <w:lvl w:ilvl="0" w:tplc="04050017">
      <w:start w:val="1"/>
      <w:numFmt w:val="lowerLetter"/>
      <w:lvlText w:val="%1)"/>
      <w:lvlJc w:val="left"/>
      <w:pPr>
        <w:ind w:left="1400" w:hanging="360"/>
      </w:pPr>
    </w:lvl>
    <w:lvl w:ilvl="1" w:tplc="04050019" w:tentative="1">
      <w:start w:val="1"/>
      <w:numFmt w:val="lowerLetter"/>
      <w:lvlText w:val="%2."/>
      <w:lvlJc w:val="left"/>
      <w:pPr>
        <w:ind w:left="2120" w:hanging="360"/>
      </w:pPr>
    </w:lvl>
    <w:lvl w:ilvl="2" w:tplc="0405001B" w:tentative="1">
      <w:start w:val="1"/>
      <w:numFmt w:val="lowerRoman"/>
      <w:lvlText w:val="%3."/>
      <w:lvlJc w:val="right"/>
      <w:pPr>
        <w:ind w:left="2840" w:hanging="180"/>
      </w:pPr>
    </w:lvl>
    <w:lvl w:ilvl="3" w:tplc="0405000F" w:tentative="1">
      <w:start w:val="1"/>
      <w:numFmt w:val="decimal"/>
      <w:lvlText w:val="%4."/>
      <w:lvlJc w:val="left"/>
      <w:pPr>
        <w:ind w:left="3560" w:hanging="360"/>
      </w:pPr>
    </w:lvl>
    <w:lvl w:ilvl="4" w:tplc="04050019" w:tentative="1">
      <w:start w:val="1"/>
      <w:numFmt w:val="lowerLetter"/>
      <w:lvlText w:val="%5."/>
      <w:lvlJc w:val="left"/>
      <w:pPr>
        <w:ind w:left="4280" w:hanging="360"/>
      </w:pPr>
    </w:lvl>
    <w:lvl w:ilvl="5" w:tplc="0405001B" w:tentative="1">
      <w:start w:val="1"/>
      <w:numFmt w:val="lowerRoman"/>
      <w:lvlText w:val="%6."/>
      <w:lvlJc w:val="right"/>
      <w:pPr>
        <w:ind w:left="5000" w:hanging="180"/>
      </w:pPr>
    </w:lvl>
    <w:lvl w:ilvl="6" w:tplc="0405000F" w:tentative="1">
      <w:start w:val="1"/>
      <w:numFmt w:val="decimal"/>
      <w:lvlText w:val="%7."/>
      <w:lvlJc w:val="left"/>
      <w:pPr>
        <w:ind w:left="5720" w:hanging="360"/>
      </w:pPr>
    </w:lvl>
    <w:lvl w:ilvl="7" w:tplc="04050019" w:tentative="1">
      <w:start w:val="1"/>
      <w:numFmt w:val="lowerLetter"/>
      <w:lvlText w:val="%8."/>
      <w:lvlJc w:val="left"/>
      <w:pPr>
        <w:ind w:left="6440" w:hanging="360"/>
      </w:pPr>
    </w:lvl>
    <w:lvl w:ilvl="8" w:tplc="0405001B" w:tentative="1">
      <w:start w:val="1"/>
      <w:numFmt w:val="lowerRoman"/>
      <w:lvlText w:val="%9."/>
      <w:lvlJc w:val="right"/>
      <w:pPr>
        <w:ind w:left="7160" w:hanging="180"/>
      </w:pPr>
    </w:lvl>
  </w:abstractNum>
  <w:abstractNum w:abstractNumId="10" w15:restartNumberingAfterBreak="0">
    <w:nsid w:val="25AC6F16"/>
    <w:multiLevelType w:val="multilevel"/>
    <w:tmpl w:val="04A0E092"/>
    <w:lvl w:ilvl="0">
      <w:start w:val="1"/>
      <w:numFmt w:val="decimal"/>
      <w:lvlText w:val="8.%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50045D"/>
    <w:multiLevelType w:val="hybridMultilevel"/>
    <w:tmpl w:val="B7666E80"/>
    <w:lvl w:ilvl="0" w:tplc="095422E2">
      <w:start w:val="1"/>
      <w:numFmt w:val="decimal"/>
      <w:lvlText w:val="3.7.%1"/>
      <w:lvlJc w:val="left"/>
      <w:pPr>
        <w:ind w:left="737" w:firstLine="303"/>
      </w:pPr>
      <w:rPr>
        <w:rFonts w:ascii="Arial" w:hAnsi="Arial" w:hint="default"/>
        <w:b w:val="0"/>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29864263"/>
    <w:multiLevelType w:val="multilevel"/>
    <w:tmpl w:val="01CC30F8"/>
    <w:lvl w:ilvl="0">
      <w:start w:val="1"/>
      <w:numFmt w:val="decimal"/>
      <w:lvlText w:val="10.%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A8F5EC9"/>
    <w:multiLevelType w:val="hybridMultilevel"/>
    <w:tmpl w:val="D8386CF0"/>
    <w:lvl w:ilvl="0" w:tplc="63D2D444">
      <w:start w:val="1"/>
      <w:numFmt w:val="decimal"/>
      <w:lvlText w:val="%1."/>
      <w:lvlJc w:val="left"/>
      <w:pPr>
        <w:ind w:left="720" w:hanging="360"/>
      </w:pPr>
      <w:rPr>
        <w:rFonts w:ascii="Arial" w:eastAsia="Times New Roman" w:hAnsi="Arial" w:cs="Arial" w:hint="default"/>
        <w:b/>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2B354A06"/>
    <w:multiLevelType w:val="hybridMultilevel"/>
    <w:tmpl w:val="31C499A0"/>
    <w:lvl w:ilvl="0" w:tplc="04050017">
      <w:start w:val="1"/>
      <w:numFmt w:val="lowerLetter"/>
      <w:lvlText w:val="%1)"/>
      <w:lvlJc w:val="left"/>
      <w:pPr>
        <w:ind w:left="1400" w:hanging="360"/>
      </w:pPr>
    </w:lvl>
    <w:lvl w:ilvl="1" w:tplc="04050019" w:tentative="1">
      <w:start w:val="1"/>
      <w:numFmt w:val="lowerLetter"/>
      <w:lvlText w:val="%2."/>
      <w:lvlJc w:val="left"/>
      <w:pPr>
        <w:ind w:left="2120" w:hanging="360"/>
      </w:pPr>
    </w:lvl>
    <w:lvl w:ilvl="2" w:tplc="0405001B" w:tentative="1">
      <w:start w:val="1"/>
      <w:numFmt w:val="lowerRoman"/>
      <w:lvlText w:val="%3."/>
      <w:lvlJc w:val="right"/>
      <w:pPr>
        <w:ind w:left="2840" w:hanging="180"/>
      </w:pPr>
    </w:lvl>
    <w:lvl w:ilvl="3" w:tplc="0405000F" w:tentative="1">
      <w:start w:val="1"/>
      <w:numFmt w:val="decimal"/>
      <w:lvlText w:val="%4."/>
      <w:lvlJc w:val="left"/>
      <w:pPr>
        <w:ind w:left="3560" w:hanging="360"/>
      </w:pPr>
    </w:lvl>
    <w:lvl w:ilvl="4" w:tplc="04050019" w:tentative="1">
      <w:start w:val="1"/>
      <w:numFmt w:val="lowerLetter"/>
      <w:lvlText w:val="%5."/>
      <w:lvlJc w:val="left"/>
      <w:pPr>
        <w:ind w:left="4280" w:hanging="360"/>
      </w:pPr>
    </w:lvl>
    <w:lvl w:ilvl="5" w:tplc="0405001B" w:tentative="1">
      <w:start w:val="1"/>
      <w:numFmt w:val="lowerRoman"/>
      <w:lvlText w:val="%6."/>
      <w:lvlJc w:val="right"/>
      <w:pPr>
        <w:ind w:left="5000" w:hanging="180"/>
      </w:pPr>
    </w:lvl>
    <w:lvl w:ilvl="6" w:tplc="0405000F" w:tentative="1">
      <w:start w:val="1"/>
      <w:numFmt w:val="decimal"/>
      <w:lvlText w:val="%7."/>
      <w:lvlJc w:val="left"/>
      <w:pPr>
        <w:ind w:left="5720" w:hanging="360"/>
      </w:pPr>
    </w:lvl>
    <w:lvl w:ilvl="7" w:tplc="04050019" w:tentative="1">
      <w:start w:val="1"/>
      <w:numFmt w:val="lowerLetter"/>
      <w:lvlText w:val="%8."/>
      <w:lvlJc w:val="left"/>
      <w:pPr>
        <w:ind w:left="6440" w:hanging="360"/>
      </w:pPr>
    </w:lvl>
    <w:lvl w:ilvl="8" w:tplc="0405001B" w:tentative="1">
      <w:start w:val="1"/>
      <w:numFmt w:val="lowerRoman"/>
      <w:lvlText w:val="%9."/>
      <w:lvlJc w:val="right"/>
      <w:pPr>
        <w:ind w:left="7160" w:hanging="180"/>
      </w:pPr>
    </w:lvl>
  </w:abstractNum>
  <w:abstractNum w:abstractNumId="15" w15:restartNumberingAfterBreak="0">
    <w:nsid w:val="2CA73E02"/>
    <w:multiLevelType w:val="hybridMultilevel"/>
    <w:tmpl w:val="31C499A0"/>
    <w:lvl w:ilvl="0" w:tplc="04050017">
      <w:start w:val="1"/>
      <w:numFmt w:val="lowerLetter"/>
      <w:lvlText w:val="%1)"/>
      <w:lvlJc w:val="left"/>
      <w:pPr>
        <w:ind w:left="1400" w:hanging="360"/>
      </w:pPr>
    </w:lvl>
    <w:lvl w:ilvl="1" w:tplc="04050019" w:tentative="1">
      <w:start w:val="1"/>
      <w:numFmt w:val="lowerLetter"/>
      <w:lvlText w:val="%2."/>
      <w:lvlJc w:val="left"/>
      <w:pPr>
        <w:ind w:left="2120" w:hanging="360"/>
      </w:pPr>
    </w:lvl>
    <w:lvl w:ilvl="2" w:tplc="0405001B" w:tentative="1">
      <w:start w:val="1"/>
      <w:numFmt w:val="lowerRoman"/>
      <w:lvlText w:val="%3."/>
      <w:lvlJc w:val="right"/>
      <w:pPr>
        <w:ind w:left="2840" w:hanging="180"/>
      </w:pPr>
    </w:lvl>
    <w:lvl w:ilvl="3" w:tplc="0405000F" w:tentative="1">
      <w:start w:val="1"/>
      <w:numFmt w:val="decimal"/>
      <w:lvlText w:val="%4."/>
      <w:lvlJc w:val="left"/>
      <w:pPr>
        <w:ind w:left="3560" w:hanging="360"/>
      </w:pPr>
    </w:lvl>
    <w:lvl w:ilvl="4" w:tplc="04050019" w:tentative="1">
      <w:start w:val="1"/>
      <w:numFmt w:val="lowerLetter"/>
      <w:lvlText w:val="%5."/>
      <w:lvlJc w:val="left"/>
      <w:pPr>
        <w:ind w:left="4280" w:hanging="360"/>
      </w:pPr>
    </w:lvl>
    <w:lvl w:ilvl="5" w:tplc="0405001B" w:tentative="1">
      <w:start w:val="1"/>
      <w:numFmt w:val="lowerRoman"/>
      <w:lvlText w:val="%6."/>
      <w:lvlJc w:val="right"/>
      <w:pPr>
        <w:ind w:left="5000" w:hanging="180"/>
      </w:pPr>
    </w:lvl>
    <w:lvl w:ilvl="6" w:tplc="0405000F" w:tentative="1">
      <w:start w:val="1"/>
      <w:numFmt w:val="decimal"/>
      <w:lvlText w:val="%7."/>
      <w:lvlJc w:val="left"/>
      <w:pPr>
        <w:ind w:left="5720" w:hanging="360"/>
      </w:pPr>
    </w:lvl>
    <w:lvl w:ilvl="7" w:tplc="04050019" w:tentative="1">
      <w:start w:val="1"/>
      <w:numFmt w:val="lowerLetter"/>
      <w:lvlText w:val="%8."/>
      <w:lvlJc w:val="left"/>
      <w:pPr>
        <w:ind w:left="6440" w:hanging="360"/>
      </w:pPr>
    </w:lvl>
    <w:lvl w:ilvl="8" w:tplc="0405001B" w:tentative="1">
      <w:start w:val="1"/>
      <w:numFmt w:val="lowerRoman"/>
      <w:lvlText w:val="%9."/>
      <w:lvlJc w:val="right"/>
      <w:pPr>
        <w:ind w:left="7160" w:hanging="180"/>
      </w:pPr>
    </w:lvl>
  </w:abstractNum>
  <w:abstractNum w:abstractNumId="16" w15:restartNumberingAfterBreak="0">
    <w:nsid w:val="2EC614C0"/>
    <w:multiLevelType w:val="multilevel"/>
    <w:tmpl w:val="D7BCE584"/>
    <w:lvl w:ilvl="0">
      <w:start w:val="1"/>
      <w:numFmt w:val="decimal"/>
      <w:lvlText w:val="8.%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13F75A0"/>
    <w:multiLevelType w:val="multilevel"/>
    <w:tmpl w:val="055AA4D0"/>
    <w:lvl w:ilvl="0">
      <w:start w:val="1"/>
      <w:numFmt w:val="decimal"/>
      <w:lvlText w:val="4.%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318F79C0"/>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3E479A7"/>
    <w:multiLevelType w:val="hybridMultilevel"/>
    <w:tmpl w:val="26BA3A46"/>
    <w:lvl w:ilvl="0" w:tplc="2AFECFAA">
      <w:start w:val="1"/>
      <w:numFmt w:val="decimal"/>
      <w:lvlText w:val="%1."/>
      <w:lvlJc w:val="left"/>
      <w:pPr>
        <w:ind w:left="720" w:hanging="323"/>
      </w:pPr>
      <w:rPr>
        <w:rFonts w:hint="default"/>
        <w:b/>
        <w:bCs/>
        <w:color w:val="auto"/>
        <w:sz w:val="24"/>
        <w:szCs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39663932"/>
    <w:multiLevelType w:val="hybridMultilevel"/>
    <w:tmpl w:val="F5A20864"/>
    <w:lvl w:ilvl="0" w:tplc="04050017">
      <w:start w:val="1"/>
      <w:numFmt w:val="lowerLetter"/>
      <w:lvlText w:val="%1)"/>
      <w:lvlJc w:val="left"/>
      <w:pPr>
        <w:ind w:left="1400" w:hanging="360"/>
      </w:pPr>
    </w:lvl>
    <w:lvl w:ilvl="1" w:tplc="04050019" w:tentative="1">
      <w:start w:val="1"/>
      <w:numFmt w:val="lowerLetter"/>
      <w:lvlText w:val="%2."/>
      <w:lvlJc w:val="left"/>
      <w:pPr>
        <w:ind w:left="2120" w:hanging="360"/>
      </w:pPr>
    </w:lvl>
    <w:lvl w:ilvl="2" w:tplc="0405001B" w:tentative="1">
      <w:start w:val="1"/>
      <w:numFmt w:val="lowerRoman"/>
      <w:lvlText w:val="%3."/>
      <w:lvlJc w:val="right"/>
      <w:pPr>
        <w:ind w:left="2840" w:hanging="180"/>
      </w:pPr>
    </w:lvl>
    <w:lvl w:ilvl="3" w:tplc="0405000F" w:tentative="1">
      <w:start w:val="1"/>
      <w:numFmt w:val="decimal"/>
      <w:lvlText w:val="%4."/>
      <w:lvlJc w:val="left"/>
      <w:pPr>
        <w:ind w:left="3560" w:hanging="360"/>
      </w:pPr>
    </w:lvl>
    <w:lvl w:ilvl="4" w:tplc="04050019" w:tentative="1">
      <w:start w:val="1"/>
      <w:numFmt w:val="lowerLetter"/>
      <w:lvlText w:val="%5."/>
      <w:lvlJc w:val="left"/>
      <w:pPr>
        <w:ind w:left="4280" w:hanging="360"/>
      </w:pPr>
    </w:lvl>
    <w:lvl w:ilvl="5" w:tplc="0405001B" w:tentative="1">
      <w:start w:val="1"/>
      <w:numFmt w:val="lowerRoman"/>
      <w:lvlText w:val="%6."/>
      <w:lvlJc w:val="right"/>
      <w:pPr>
        <w:ind w:left="5000" w:hanging="180"/>
      </w:pPr>
    </w:lvl>
    <w:lvl w:ilvl="6" w:tplc="0405000F" w:tentative="1">
      <w:start w:val="1"/>
      <w:numFmt w:val="decimal"/>
      <w:lvlText w:val="%7."/>
      <w:lvlJc w:val="left"/>
      <w:pPr>
        <w:ind w:left="5720" w:hanging="360"/>
      </w:pPr>
    </w:lvl>
    <w:lvl w:ilvl="7" w:tplc="04050019" w:tentative="1">
      <w:start w:val="1"/>
      <w:numFmt w:val="lowerLetter"/>
      <w:lvlText w:val="%8."/>
      <w:lvlJc w:val="left"/>
      <w:pPr>
        <w:ind w:left="6440" w:hanging="360"/>
      </w:pPr>
    </w:lvl>
    <w:lvl w:ilvl="8" w:tplc="0405001B" w:tentative="1">
      <w:start w:val="1"/>
      <w:numFmt w:val="lowerRoman"/>
      <w:lvlText w:val="%9."/>
      <w:lvlJc w:val="right"/>
      <w:pPr>
        <w:ind w:left="7160" w:hanging="180"/>
      </w:pPr>
    </w:lvl>
  </w:abstractNum>
  <w:abstractNum w:abstractNumId="21" w15:restartNumberingAfterBreak="0">
    <w:nsid w:val="3AF21120"/>
    <w:multiLevelType w:val="multilevel"/>
    <w:tmpl w:val="11E62778"/>
    <w:styleLink w:val="Paragrafovsystm"/>
    <w:lvl w:ilvl="0">
      <w:start w:val="1"/>
      <w:numFmt w:val="bullet"/>
      <w:lvlText w:val="§"/>
      <w:lvlJc w:val="left"/>
      <w:pPr>
        <w:ind w:left="360" w:hanging="360"/>
      </w:pPr>
      <w:rPr>
        <w:rFonts w:ascii="Cambria" w:hAnsi="Cambria"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C8340D1"/>
    <w:multiLevelType w:val="multilevel"/>
    <w:tmpl w:val="88500E38"/>
    <w:lvl w:ilvl="0">
      <w:start w:val="1"/>
      <w:numFmt w:val="decimal"/>
      <w:lvlText w:val="6.%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F1F53D4"/>
    <w:multiLevelType w:val="multilevel"/>
    <w:tmpl w:val="8FCCF818"/>
    <w:lvl w:ilvl="0">
      <w:start w:val="1"/>
      <w:numFmt w:val="decimal"/>
      <w:lvlText w:val="1.%1"/>
      <w:lvlJc w:val="left"/>
      <w:pPr>
        <w:ind w:left="680" w:hanging="680"/>
      </w:pPr>
      <w:rPr>
        <w:rFonts w:hint="default"/>
        <w:b w:val="0"/>
        <w:bCs w:val="0"/>
        <w:color w:val="auto"/>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0BC2866"/>
    <w:multiLevelType w:val="multilevel"/>
    <w:tmpl w:val="7D442C6A"/>
    <w:lvl w:ilvl="0">
      <w:start w:val="1"/>
      <w:numFmt w:val="decimal"/>
      <w:lvlText w:val="11.%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8260CFC"/>
    <w:multiLevelType w:val="multilevel"/>
    <w:tmpl w:val="D7A2D8B8"/>
    <w:lvl w:ilvl="0">
      <w:start w:val="1"/>
      <w:numFmt w:val="decimal"/>
      <w:lvlText w:val="3.%1"/>
      <w:lvlJc w:val="left"/>
      <w:pPr>
        <w:ind w:left="680" w:hanging="680"/>
      </w:pPr>
      <w:rPr>
        <w:rFonts w:hint="default"/>
        <w:b w:val="0"/>
        <w:bCs/>
        <w:i w:val="0"/>
        <w:color w:val="auto"/>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84A110C"/>
    <w:multiLevelType w:val="hybridMultilevel"/>
    <w:tmpl w:val="6A5A73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49C24CA6"/>
    <w:multiLevelType w:val="hybridMultilevel"/>
    <w:tmpl w:val="93FCC882"/>
    <w:lvl w:ilvl="0" w:tplc="330C9C3C">
      <w:start w:val="1"/>
      <w:numFmt w:val="decimal"/>
      <w:lvlText w:val="3.7.%1"/>
      <w:lvlJc w:val="left"/>
      <w:pPr>
        <w:ind w:left="1304" w:hanging="264"/>
      </w:pPr>
      <w:rPr>
        <w:rFonts w:ascii="Arial" w:hAnsi="Arial" w:hint="default"/>
        <w:b w:val="0"/>
        <w:i w:val="0"/>
        <w:sz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49FB7121"/>
    <w:multiLevelType w:val="multilevel"/>
    <w:tmpl w:val="040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9308D8"/>
    <w:multiLevelType w:val="multilevel"/>
    <w:tmpl w:val="055AA4D0"/>
    <w:lvl w:ilvl="0">
      <w:start w:val="1"/>
      <w:numFmt w:val="decimal"/>
      <w:lvlText w:val="4.%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D4A4A27"/>
    <w:multiLevelType w:val="multilevel"/>
    <w:tmpl w:val="300CCB62"/>
    <w:lvl w:ilvl="0">
      <w:start w:val="1"/>
      <w:numFmt w:val="decimal"/>
      <w:lvlText w:val="9.%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0952D8C"/>
    <w:multiLevelType w:val="hybridMultilevel"/>
    <w:tmpl w:val="13D088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62DA107C"/>
    <w:multiLevelType w:val="hybridMultilevel"/>
    <w:tmpl w:val="47FCF8F0"/>
    <w:lvl w:ilvl="0" w:tplc="1A7091DA">
      <w:start w:val="1"/>
      <w:numFmt w:val="decimal"/>
      <w:lvlText w:val="2.%1"/>
      <w:lvlJc w:val="left"/>
      <w:pPr>
        <w:ind w:left="720" w:hanging="360"/>
      </w:pPr>
      <w:rPr>
        <w:rFonts w:hint="default"/>
        <w:b/>
        <w:bCs/>
        <w:color w:val="auto"/>
        <w:sz w:val="24"/>
        <w:szCs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65C75398"/>
    <w:multiLevelType w:val="multilevel"/>
    <w:tmpl w:val="2BAAA794"/>
    <w:lvl w:ilvl="0">
      <w:start w:val="1"/>
      <w:numFmt w:val="decimal"/>
      <w:lvlText w:val="7.%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9E7159F"/>
    <w:multiLevelType w:val="multilevel"/>
    <w:tmpl w:val="A420D4DA"/>
    <w:lvl w:ilvl="0">
      <w:start w:val="1"/>
      <w:numFmt w:val="decimal"/>
      <w:lvlText w:val="5.%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ABF66FF"/>
    <w:multiLevelType w:val="multilevel"/>
    <w:tmpl w:val="B60ED78A"/>
    <w:lvl w:ilvl="0">
      <w:start w:val="1"/>
      <w:numFmt w:val="decimal"/>
      <w:lvlText w:val="9.%1"/>
      <w:lvlJc w:val="left"/>
      <w:pPr>
        <w:ind w:left="680" w:hanging="680"/>
      </w:pPr>
      <w:rPr>
        <w:rFonts w:hint="default"/>
        <w:b w:val="0"/>
        <w:bCs/>
        <w:i w:val="0"/>
        <w:color w:val="auto"/>
        <w:sz w:val="24"/>
        <w:szCs w:val="24"/>
      </w:rPr>
    </w:lvl>
    <w:lvl w:ilvl="1">
      <w:start w:val="1"/>
      <w:numFmt w:val="lowerLetter"/>
      <w:lvlText w:val="%2)"/>
      <w:lvlJc w:val="left"/>
      <w:pPr>
        <w:ind w:left="737" w:hanging="377"/>
      </w:pPr>
      <w:rPr>
        <w:rFonts w:hint="default"/>
      </w:rPr>
    </w:lvl>
    <w:lvl w:ilvl="2">
      <w:start w:val="1"/>
      <w:numFmt w:val="decimal"/>
      <w:lvlText w:val="3.%1.%3."/>
      <w:lvlJc w:val="left"/>
      <w:pPr>
        <w:ind w:left="1247" w:hanging="52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6E65638A"/>
    <w:multiLevelType w:val="hybridMultilevel"/>
    <w:tmpl w:val="31C499A0"/>
    <w:lvl w:ilvl="0" w:tplc="04050017">
      <w:start w:val="1"/>
      <w:numFmt w:val="lowerLetter"/>
      <w:lvlText w:val="%1)"/>
      <w:lvlJc w:val="left"/>
      <w:pPr>
        <w:ind w:left="1400" w:hanging="360"/>
      </w:pPr>
    </w:lvl>
    <w:lvl w:ilvl="1" w:tplc="04050019" w:tentative="1">
      <w:start w:val="1"/>
      <w:numFmt w:val="lowerLetter"/>
      <w:lvlText w:val="%2."/>
      <w:lvlJc w:val="left"/>
      <w:pPr>
        <w:ind w:left="2120" w:hanging="360"/>
      </w:pPr>
    </w:lvl>
    <w:lvl w:ilvl="2" w:tplc="0405001B" w:tentative="1">
      <w:start w:val="1"/>
      <w:numFmt w:val="lowerRoman"/>
      <w:lvlText w:val="%3."/>
      <w:lvlJc w:val="right"/>
      <w:pPr>
        <w:ind w:left="2840" w:hanging="180"/>
      </w:pPr>
    </w:lvl>
    <w:lvl w:ilvl="3" w:tplc="0405000F" w:tentative="1">
      <w:start w:val="1"/>
      <w:numFmt w:val="decimal"/>
      <w:lvlText w:val="%4."/>
      <w:lvlJc w:val="left"/>
      <w:pPr>
        <w:ind w:left="3560" w:hanging="360"/>
      </w:pPr>
    </w:lvl>
    <w:lvl w:ilvl="4" w:tplc="04050019" w:tentative="1">
      <w:start w:val="1"/>
      <w:numFmt w:val="lowerLetter"/>
      <w:lvlText w:val="%5."/>
      <w:lvlJc w:val="left"/>
      <w:pPr>
        <w:ind w:left="4280" w:hanging="360"/>
      </w:pPr>
    </w:lvl>
    <w:lvl w:ilvl="5" w:tplc="0405001B" w:tentative="1">
      <w:start w:val="1"/>
      <w:numFmt w:val="lowerRoman"/>
      <w:lvlText w:val="%6."/>
      <w:lvlJc w:val="right"/>
      <w:pPr>
        <w:ind w:left="5000" w:hanging="180"/>
      </w:pPr>
    </w:lvl>
    <w:lvl w:ilvl="6" w:tplc="0405000F" w:tentative="1">
      <w:start w:val="1"/>
      <w:numFmt w:val="decimal"/>
      <w:lvlText w:val="%7."/>
      <w:lvlJc w:val="left"/>
      <w:pPr>
        <w:ind w:left="5720" w:hanging="360"/>
      </w:pPr>
    </w:lvl>
    <w:lvl w:ilvl="7" w:tplc="04050019" w:tentative="1">
      <w:start w:val="1"/>
      <w:numFmt w:val="lowerLetter"/>
      <w:lvlText w:val="%8."/>
      <w:lvlJc w:val="left"/>
      <w:pPr>
        <w:ind w:left="6440" w:hanging="360"/>
      </w:pPr>
    </w:lvl>
    <w:lvl w:ilvl="8" w:tplc="0405001B" w:tentative="1">
      <w:start w:val="1"/>
      <w:numFmt w:val="lowerRoman"/>
      <w:lvlText w:val="%9."/>
      <w:lvlJc w:val="right"/>
      <w:pPr>
        <w:ind w:left="7160" w:hanging="180"/>
      </w:pPr>
    </w:lvl>
  </w:abstractNum>
  <w:num w:numId="1">
    <w:abstractNumId w:val="21"/>
  </w:num>
  <w:num w:numId="2">
    <w:abstractNumId w:val="4"/>
  </w:num>
  <w:num w:numId="3">
    <w:abstractNumId w:val="19"/>
  </w:num>
  <w:num w:numId="4">
    <w:abstractNumId w:val="13"/>
  </w:num>
  <w:num w:numId="5">
    <w:abstractNumId w:val="28"/>
  </w:num>
  <w:num w:numId="6">
    <w:abstractNumId w:val="23"/>
  </w:num>
  <w:num w:numId="7">
    <w:abstractNumId w:val="31"/>
  </w:num>
  <w:num w:numId="8">
    <w:abstractNumId w:val="32"/>
  </w:num>
  <w:num w:numId="9">
    <w:abstractNumId w:val="2"/>
  </w:num>
  <w:num w:numId="10">
    <w:abstractNumId w:val="26"/>
  </w:num>
  <w:num w:numId="11">
    <w:abstractNumId w:val="7"/>
  </w:num>
  <w:num w:numId="12">
    <w:abstractNumId w:val="8"/>
  </w:num>
  <w:num w:numId="13">
    <w:abstractNumId w:val="15"/>
  </w:num>
  <w:num w:numId="14">
    <w:abstractNumId w:val="20"/>
  </w:num>
  <w:num w:numId="15">
    <w:abstractNumId w:val="1"/>
  </w:num>
  <w:num w:numId="16">
    <w:abstractNumId w:val="3"/>
  </w:num>
  <w:num w:numId="17">
    <w:abstractNumId w:val="27"/>
  </w:num>
  <w:num w:numId="18">
    <w:abstractNumId w:val="18"/>
  </w:num>
  <w:num w:numId="19">
    <w:abstractNumId w:val="11"/>
  </w:num>
  <w:num w:numId="20">
    <w:abstractNumId w:val="25"/>
  </w:num>
  <w:num w:numId="21">
    <w:abstractNumId w:val="17"/>
  </w:num>
  <w:num w:numId="22">
    <w:abstractNumId w:val="22"/>
  </w:num>
  <w:num w:numId="23">
    <w:abstractNumId w:val="34"/>
  </w:num>
  <w:num w:numId="24">
    <w:abstractNumId w:val="9"/>
  </w:num>
  <w:num w:numId="25">
    <w:abstractNumId w:val="14"/>
  </w:num>
  <w:num w:numId="26">
    <w:abstractNumId w:val="36"/>
  </w:num>
  <w:num w:numId="27">
    <w:abstractNumId w:val="33"/>
  </w:num>
  <w:num w:numId="28">
    <w:abstractNumId w:val="10"/>
  </w:num>
  <w:num w:numId="29">
    <w:abstractNumId w:val="16"/>
  </w:num>
  <w:num w:numId="30">
    <w:abstractNumId w:val="30"/>
  </w:num>
  <w:num w:numId="31">
    <w:abstractNumId w:val="5"/>
  </w:num>
  <w:num w:numId="32">
    <w:abstractNumId w:val="35"/>
  </w:num>
  <w:num w:numId="33">
    <w:abstractNumId w:val="6"/>
  </w:num>
  <w:num w:numId="34">
    <w:abstractNumId w:val="12"/>
  </w:num>
  <w:num w:numId="35">
    <w:abstractNumId w:val="29"/>
  </w:num>
  <w:num w:numId="36">
    <w:abstractNumId w:val="24"/>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8AE"/>
    <w:rsid w:val="00045599"/>
    <w:rsid w:val="000777C6"/>
    <w:rsid w:val="001369EE"/>
    <w:rsid w:val="00162792"/>
    <w:rsid w:val="0016712B"/>
    <w:rsid w:val="001B08AE"/>
    <w:rsid w:val="00227413"/>
    <w:rsid w:val="00230C3C"/>
    <w:rsid w:val="00232ED4"/>
    <w:rsid w:val="00254387"/>
    <w:rsid w:val="00262DAB"/>
    <w:rsid w:val="003046DD"/>
    <w:rsid w:val="00305076"/>
    <w:rsid w:val="00305BFC"/>
    <w:rsid w:val="00337550"/>
    <w:rsid w:val="003868A3"/>
    <w:rsid w:val="003C2EEC"/>
    <w:rsid w:val="003E338B"/>
    <w:rsid w:val="003F397E"/>
    <w:rsid w:val="004349B8"/>
    <w:rsid w:val="00477C21"/>
    <w:rsid w:val="004A6C9C"/>
    <w:rsid w:val="0053178D"/>
    <w:rsid w:val="005855D6"/>
    <w:rsid w:val="005A7354"/>
    <w:rsid w:val="005E2E3D"/>
    <w:rsid w:val="006019F3"/>
    <w:rsid w:val="00652312"/>
    <w:rsid w:val="006D47EE"/>
    <w:rsid w:val="00717202"/>
    <w:rsid w:val="007323F8"/>
    <w:rsid w:val="0076461D"/>
    <w:rsid w:val="007A7AA5"/>
    <w:rsid w:val="007D07C5"/>
    <w:rsid w:val="007E6534"/>
    <w:rsid w:val="00812D2D"/>
    <w:rsid w:val="00834043"/>
    <w:rsid w:val="00895738"/>
    <w:rsid w:val="008C6296"/>
    <w:rsid w:val="008F0FEC"/>
    <w:rsid w:val="008F6519"/>
    <w:rsid w:val="00904AD4"/>
    <w:rsid w:val="00905781"/>
    <w:rsid w:val="009176B7"/>
    <w:rsid w:val="0091782F"/>
    <w:rsid w:val="009474DD"/>
    <w:rsid w:val="00971F4A"/>
    <w:rsid w:val="00974089"/>
    <w:rsid w:val="009A2F3F"/>
    <w:rsid w:val="009F5ECB"/>
    <w:rsid w:val="00A22CD8"/>
    <w:rsid w:val="00A330A0"/>
    <w:rsid w:val="00A421CC"/>
    <w:rsid w:val="00A541BB"/>
    <w:rsid w:val="00A90D0D"/>
    <w:rsid w:val="00AF634A"/>
    <w:rsid w:val="00BA59B3"/>
    <w:rsid w:val="00BF139E"/>
    <w:rsid w:val="00C2780C"/>
    <w:rsid w:val="00C354A0"/>
    <w:rsid w:val="00C43E32"/>
    <w:rsid w:val="00C54DA9"/>
    <w:rsid w:val="00C90087"/>
    <w:rsid w:val="00CE6539"/>
    <w:rsid w:val="00D842F8"/>
    <w:rsid w:val="00DB45F9"/>
    <w:rsid w:val="00DF742D"/>
    <w:rsid w:val="00E44A5B"/>
    <w:rsid w:val="00E83602"/>
    <w:rsid w:val="00EA2BA2"/>
    <w:rsid w:val="00F3446D"/>
    <w:rsid w:val="00FB3D2C"/>
    <w:rsid w:val="00FE5E96"/>
    <w:rsid w:val="00FF2F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E2E05"/>
  <w15:chartTrackingRefBased/>
  <w15:docId w15:val="{E9572ACD-29DC-42CF-8C2D-BD83DB4A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9474DD"/>
    <w:pPr>
      <w:spacing w:after="0" w:line="240" w:lineRule="auto"/>
    </w:pPr>
    <w:rPr>
      <w:rFonts w:ascii="Times New Roman" w:eastAsiaTheme="minorEastAsia" w:hAnsi="Times New Roman" w:cs="Times New Roman"/>
      <w:lang w:eastAsia="cs-CZ"/>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numbering" w:customStyle="1" w:styleId="Paragrafovsystm">
    <w:name w:val="Paragrafový systém"/>
    <w:uiPriority w:val="99"/>
    <w:rsid w:val="00905781"/>
    <w:pPr>
      <w:numPr>
        <w:numId w:val="1"/>
      </w:numPr>
    </w:pPr>
  </w:style>
  <w:style w:type="paragraph" w:styleId="Odstavecseseznamem">
    <w:name w:val="List Paragraph"/>
    <w:basedOn w:val="Normln"/>
    <w:uiPriority w:val="34"/>
    <w:qFormat/>
    <w:rsid w:val="001B08AE"/>
    <w:pPr>
      <w:ind w:left="720"/>
      <w:contextualSpacing/>
    </w:pPr>
  </w:style>
  <w:style w:type="character" w:styleId="Hypertextovodkaz">
    <w:name w:val="Hyperlink"/>
    <w:basedOn w:val="Standardnpsmoodstavce"/>
    <w:uiPriority w:val="99"/>
    <w:unhideWhenUsed/>
    <w:rsid w:val="00974089"/>
    <w:rPr>
      <w:color w:val="0563C1" w:themeColor="hyperlink"/>
      <w:u w:val="single"/>
    </w:rPr>
  </w:style>
  <w:style w:type="character" w:styleId="Nevyeenzmnka">
    <w:name w:val="Unresolved Mention"/>
    <w:basedOn w:val="Standardnpsmoodstavce"/>
    <w:uiPriority w:val="99"/>
    <w:semiHidden/>
    <w:unhideWhenUsed/>
    <w:rsid w:val="00974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eedback.beastblock.cz/" TargetMode="External"/><Relationship Id="rId13" Type="http://schemas.openxmlformats.org/officeDocument/2006/relationships/hyperlink" Target="http://www.coi.cz" TargetMode="External"/><Relationship Id="rId3" Type="http://schemas.openxmlformats.org/officeDocument/2006/relationships/settings" Target="settings.xml"/><Relationship Id="rId7" Type="http://schemas.openxmlformats.org/officeDocument/2006/relationships/hyperlink" Target="https://wiki.beastblock.cz/pravidla.pdf" TargetMode="External"/><Relationship Id="rId12" Type="http://schemas.openxmlformats.org/officeDocument/2006/relationships/hyperlink" Target="https://wiki.beastblock.cz/pravidla.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iki.beastblock.cz/navody/jak-se-pripojit" TargetMode="External"/><Relationship Id="rId11" Type="http://schemas.openxmlformats.org/officeDocument/2006/relationships/hyperlink" Target="mailto:store@beastblock.cz" TargetMode="External"/><Relationship Id="rId5" Type="http://schemas.openxmlformats.org/officeDocument/2006/relationships/hyperlink" Target="https://store.beastblock.cz" TargetMode="External"/><Relationship Id="rId15" Type="http://schemas.openxmlformats.org/officeDocument/2006/relationships/hyperlink" Target="https://wiki.beastblock.cz/gdpr" TargetMode="External"/><Relationship Id="rId10" Type="http://schemas.openxmlformats.org/officeDocument/2006/relationships/hyperlink" Target="https://feedback.beastblock.cz" TargetMode="External"/><Relationship Id="rId4" Type="http://schemas.openxmlformats.org/officeDocument/2006/relationships/webSettings" Target="webSettings.xml"/><Relationship Id="rId9" Type="http://schemas.openxmlformats.org/officeDocument/2006/relationships/hyperlink" Target="mailto:store@beastblock.cz" TargetMode="External"/><Relationship Id="rId14" Type="http://schemas.openxmlformats.org/officeDocument/2006/relationships/hyperlink" Target="https://feedback.beastblock.cz/"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2891</Words>
  <Characters>17062</Characters>
  <Application>Microsoft Office Word</Application>
  <DocSecurity>0</DocSecurity>
  <Lines>142</Lines>
  <Paragraphs>39</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Maček</dc:creator>
  <cp:keywords/>
  <dc:description/>
  <cp:lastModifiedBy>Filip Maček</cp:lastModifiedBy>
  <cp:revision>2</cp:revision>
  <dcterms:created xsi:type="dcterms:W3CDTF">2021-08-09T18:55:00Z</dcterms:created>
  <dcterms:modified xsi:type="dcterms:W3CDTF">2021-08-09T18:55:00Z</dcterms:modified>
</cp:coreProperties>
</file>