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StellarCore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715000" cy="29083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290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Path to the SQLite database 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$dbPath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Join-Path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-Path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$rootDir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-ChildPath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"start\db\example.db"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Load the SQLite assembly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Add-Type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-TypeDefinition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@"</w:t>
              <w:br w:type="textWrapping"/>
              <w:t xml:space="preserve">using System.Data.SQLite;</w:t>
              <w:br w:type="textWrapping"/>
              <w:t xml:space="preserve">"@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Create a new SQLite connection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$connectionString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"Data Source=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$dbPath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;Version=3;"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$connection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New-Object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System.Data.SQLite.SQLiteConnection(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$connectionString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$connection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.Open()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Create a new 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$createTableQuery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@"</w:t>
              <w:br w:type="textWrapping"/>
              <w:t xml:space="preserve">CREATE TABLE IF NOT EXISTS Users (</w:t>
              <w:br w:type="textWrapping"/>
              <w:t xml:space="preserve">    Id INTEGER PRIMARY KEY AUTOINCREMENT,</w:t>
              <w:br w:type="textWrapping"/>
              <w:t xml:space="preserve">    Name TEXT NOT NULL,</w:t>
              <w:br w:type="textWrapping"/>
              <w:t xml:space="preserve">    Email TEXT NOT NULL</w:t>
              <w:br w:type="textWrapping"/>
              <w:t xml:space="preserve">);</w:t>
              <w:br w:type="textWrapping"/>
              <w:t xml:space="preserve">"@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$command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$connection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.CreateCommand()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$command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.CommandText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$createTableQuery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$command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.ExecuteNonQuery()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Close the connection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$connection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.Close()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Write-Output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"Database and table created successfully at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$dbPath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lantuml.com/plantuml/img/TP1T3i8W48JVESMc9waNCCORKDYsMFx2RcCQqxkB9PLgz6LPlY4p4rfYcNXsLj1aV9H9EY1UBEQPZDgKqMW4Xpm6JUM2BlAIaUimaM33-VqPxt19uOQAuPJKQ3XlSq8XebIJ712QQmZSm4C0zC5gJD2uR5d8AWvO1T-RuOUmjIsyGjtjPFtWSUwiKKTjythNcIct_pRpqk7EAfL4o5Jvlv1QOZzBx2fQzFhrcKy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