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475569"/>
          <w:sz w:val="22"/>
        </w:rPr>
        <w:t>TRƯỜNG CAO ĐẲNG CÔNG NGHỆ THÔNG TIN TP.HCM (ITC)</w:t>
        <w:br/>
      </w:r>
      <w:r>
        <w:rPr>
          <w:b/>
          <w:color w:val="64748B"/>
          <w:sz w:val="21"/>
        </w:rPr>
        <w:t>KHOA CÔNG NGHỆ THÔNG TIN — BỘ MÔN CÔNG NGHỆ PHẦN MỀM</w:t>
      </w:r>
    </w:p>
    <w:p>
      <w:pPr>
        <w:spacing w:after="280"/>
        <w:jc w:val="center"/>
      </w:pPr>
      <w:r>
        <w:rPr>
          <w:color w:val="CBD5E1"/>
        </w:rPr>
        <w:t>— — — — — — — — — — — — — — — — — — —</w:t>
      </w:r>
    </w:p>
    <w:p>
      <w:pPr>
        <w:spacing w:after="80"/>
        <w:jc w:val="center"/>
      </w:pPr>
      <w:r>
        <w:rPr>
          <w:rFonts w:ascii="Times New Roman" w:hAnsi="Times New Roman"/>
          <w:b/>
          <w:color w:val="1E3A8A"/>
          <w:sz w:val="30"/>
        </w:rPr>
        <w:t>KỊCH BẢN BÁO CÁO MIỆNG GIAI ĐOẠN 1</w:t>
        <w:br/>
        <w:t>PHÂN HỆ VĂN BẢN ĐẾN (INBOUND DOCUMENTS)</w:t>
      </w:r>
    </w:p>
    <w:p>
      <w:pPr>
        <w:spacing w:after="280"/>
        <w:jc w:val="center"/>
      </w:pPr>
      <w:r>
        <w:rPr>
          <w:b/>
          <w:color w:val="0F766E"/>
          <w:sz w:val="22"/>
        </w:rPr>
        <w:t>ĐỒ ÁN TỐT NGHIỆP: HỆ THỐNG QUẢN LÝ VĂN BẢN &amp; TÀI LIỆU (TLBM SYSTEM) — MODULE 2</w:t>
      </w:r>
    </w:p>
    <w:tbl>
      <w:tblPr>
        <w:tblW w:type="auto" w:w="0"/>
        <w:jc w:val="center"/>
        <w:tblLayout w:type="fixed"/>
        <w:tblLook w:firstColumn="1" w:firstRow="1" w:lastColumn="0" w:lastRow="0" w:noHBand="0" w:noVBand="1" w:val="04A0"/>
      </w:tblPr>
      <w:tblGrid>
        <w:gridCol w:w="9360"/>
      </w:tblGrid>
      <w:tr>
        <w:tc>
          <w:tcPr>
            <w:tcW w:type="dxa" w:w="9648"/>
            <w:shd w:fill="F0F4F8"/>
            <w:tcMar>
              <w:top w:w="140" w:type="dxa"/>
              <w:bottom w:w="140" w:type="dxa"/>
              <w:left w:w="200" w:type="dxa"/>
              <w:right w:w="180" w:type="dxa"/>
            </w:tcMar>
            <w:tcBorders>
              <w:top w:val="none"/>
              <w:left w:val="single" w:sz="24" w:space="0" w:color="1E3A8A"/>
              <w:bottom w:val="none"/>
              <w:right w:val="none"/>
            </w:tcBorders>
          </w:tcPr>
          <w:p>
            <w:pPr>
              <w:spacing w:line="300" w:lineRule="auto" w:after="40"/>
            </w:pPr>
            <w:r>
              <w:rPr>
                <w:b/>
                <w:color w:val="1E3A8A"/>
                <w:sz w:val="21"/>
              </w:rPr>
              <w:t>• Giảng viên hướng dẫn:</w:t>
            </w:r>
            <w:r>
              <w:rPr>
                <w:color w:val="334155"/>
                <w:sz w:val="21"/>
              </w:rPr>
              <w:t xml:space="preserve"> NCS.ThS. Trần Phương Duy</w:t>
            </w:r>
          </w:p>
          <w:p>
            <w:pPr>
              <w:spacing w:line="300" w:lineRule="auto" w:after="40"/>
            </w:pPr>
            <w:r>
              <w:rPr>
                <w:b/>
                <w:color w:val="1E3A8A"/>
                <w:sz w:val="21"/>
              </w:rPr>
              <w:t>• Đơn vị đào tạo:</w:t>
            </w:r>
            <w:r>
              <w:rPr>
                <w:color w:val="334155"/>
                <w:sz w:val="21"/>
              </w:rPr>
              <w:t xml:space="preserve"> Khoa CNTT — Trường Cao Đẳng Công Nghệ Thông Tin TP.HCM (ITC)</w:t>
            </w:r>
          </w:p>
          <w:p>
            <w:pPr>
              <w:spacing w:line="300" w:lineRule="auto" w:after="40"/>
            </w:pPr>
            <w:r>
              <w:rPr>
                <w:b/>
                <w:color w:val="1E3A8A"/>
                <w:sz w:val="21"/>
              </w:rPr>
              <w:t>• Người báo cáo chính:</w:t>
            </w:r>
            <w:r>
              <w:rPr>
                <w:color w:val="334155"/>
                <w:sz w:val="21"/>
              </w:rPr>
              <w:t xml:space="preserve"> Lê Trí Kiệt (Trưởng nhóm 2)</w:t>
            </w:r>
          </w:p>
          <w:p>
            <w:pPr>
              <w:spacing w:line="300" w:lineRule="auto" w:after="40"/>
            </w:pPr>
            <w:r>
              <w:rPr>
                <w:b/>
                <w:color w:val="1E3A8A"/>
                <w:sz w:val="21"/>
              </w:rPr>
              <w:t>• Thành viên nhóm:</w:t>
            </w:r>
            <w:r>
              <w:rPr>
                <w:color w:val="334155"/>
                <w:sz w:val="21"/>
              </w:rPr>
              <w:t xml:space="preserve"> Lê Trí Kiệt (25%), Nguyễn Anh Đô (25%), Nguyễn Tấn Lộc Khiêm (25%), Trần Nhật Tân (25%)</w:t>
            </w:r>
          </w:p>
          <w:p>
            <w:pPr>
              <w:spacing w:line="300" w:lineRule="auto" w:after="40"/>
            </w:pPr>
            <w:r>
              <w:rPr>
                <w:b/>
                <w:color w:val="1E3A8A"/>
                <w:sz w:val="21"/>
              </w:rPr>
              <w:t>• Căn cứ thực hiện:</w:t>
            </w:r>
            <w:r>
              <w:rPr>
                <w:color w:val="334155"/>
                <w:sz w:val="21"/>
              </w:rPr>
              <w:t xml:space="preserve"> Mục II — Bảng phân công chi tiết Giai đoạn 1 (BangPhanCong_Nhom2_ModuleVanBan.docx) &amp; Nghiệp vụ itc.pdf</w:t>
            </w:r>
          </w:p>
        </w:tc>
      </w:tr>
    </w:tbl>
    <w:p>
      <w:pPr>
        <w:spacing w:before="160" w:after="80"/>
      </w:pPr>
    </w:p>
    <w:p>
      <w:pPr>
        <w:spacing w:before="280" w:after="120"/>
      </w:pPr>
      <w:r>
        <w:rPr>
          <w:b/>
          <w:color w:val="1E3A8A"/>
          <w:sz w:val="25"/>
        </w:rPr>
        <w:t>🧭 I. CẤU TRÚC THỜI GIAN TRÌNH BÀY (KHUYẾN NGHỊ: 5 – 7 PHÚT)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16"/>
        <w:gridCol w:w="3216"/>
        <w:gridCol w:w="3216"/>
      </w:tblGrid>
      <w:tr>
        <w:tc>
          <w:tcPr>
            <w:tcW w:type="dxa" w:w="1728"/>
            <w:shd w:fill="1E3A8A"/>
            <w:tcMar>
              <w:top w:w="120" w:type="dxa"/>
              <w:bottom w:w="120" w:type="dxa"/>
              <w:left w:w="140" w:type="dxa"/>
              <w:right w:w="140" w:type="dxa"/>
            </w:tcMar>
          </w:tcPr>
          <w:p>
            <w:pPr>
              <w:jc w:val="center"/>
            </w:pPr>
            <w:r>
              <w:rPr>
                <w:b/>
                <w:color w:val="FFFFFF"/>
                <w:sz w:val="21"/>
              </w:rPr>
              <w:t>Phần</w:t>
            </w:r>
          </w:p>
        </w:tc>
        <w:tc>
          <w:tcPr>
            <w:tcW w:type="dxa" w:w="5760"/>
            <w:shd w:fill="1E3A8A"/>
            <w:tcMar>
              <w:top w:w="120" w:type="dxa"/>
              <w:bottom w:w="120" w:type="dxa"/>
              <w:left w:w="140" w:type="dxa"/>
              <w:right w:w="140" w:type="dxa"/>
            </w:tcMar>
          </w:tcPr>
          <w:p>
            <w:pPr>
              <w:jc w:val="center"/>
            </w:pPr>
            <w:r>
              <w:rPr>
                <w:b/>
                <w:color w:val="FFFFFF"/>
                <w:sz w:val="21"/>
              </w:rPr>
              <w:t>Nội dung chính</w:t>
            </w:r>
          </w:p>
        </w:tc>
        <w:tc>
          <w:tcPr>
            <w:tcW w:type="dxa" w:w="1872"/>
            <w:shd w:fill="1E3A8A"/>
            <w:tcMar>
              <w:top w:w="120" w:type="dxa"/>
              <w:bottom w:w="120" w:type="dxa"/>
              <w:left w:w="140" w:type="dxa"/>
              <w:right w:w="140" w:type="dxa"/>
            </w:tcMar>
          </w:tcPr>
          <w:p>
            <w:pPr>
              <w:jc w:val="center"/>
            </w:pPr>
            <w:r>
              <w:rPr>
                <w:b/>
                <w:color w:val="FFFFFF"/>
                <w:sz w:val="21"/>
              </w:rPr>
              <w:t>Thời lượng</w:t>
            </w:r>
          </w:p>
        </w:tc>
      </w:tr>
      <w:tr>
        <w:tc>
          <w:tcPr>
            <w:tcW w:type="dxa" w:w="1728"/>
            <w:shd w:fill="F8FAFC"/>
            <w:tcMar>
              <w:top w:w="90" w:type="dxa"/>
              <w:bottom w:w="90" w:type="dxa"/>
              <w:left w:w="120" w:type="dxa"/>
              <w:right w:w="120" w:type="dxa"/>
            </w:tcMar>
          </w:tcPr>
          <w:p>
            <w:pPr>
              <w:jc w:val="center"/>
            </w:pPr>
            <w:r>
              <w:rPr>
                <w:b/>
                <w:color w:val="1E3A8A"/>
                <w:sz w:val="21"/>
              </w:rPr>
              <w:t>Phần 1</w:t>
            </w:r>
          </w:p>
        </w:tc>
        <w:tc>
          <w:tcPr>
            <w:tcW w:type="dxa" w:w="5760"/>
            <w:shd w:fill="F8FAFC"/>
            <w:tcMar>
              <w:top w:w="90" w:type="dxa"/>
              <w:bottom w:w="90" w:type="dxa"/>
              <w:left w:w="120" w:type="dxa"/>
              <w:right w:w="120" w:type="dxa"/>
            </w:tcMar>
          </w:tcPr>
          <w:p>
            <w:pPr>
              <w:jc w:val="left"/>
            </w:pPr>
            <w:r>
              <w:rPr>
                <w:sz w:val="21"/>
              </w:rPr>
              <w:t>Lời chào, giới thiệu đề tài &amp; nguyên tắc phân công 4 thành viên (25% mỗi bạn)</w:t>
            </w:r>
          </w:p>
        </w:tc>
        <w:tc>
          <w:tcPr>
            <w:tcW w:type="dxa" w:w="1872"/>
            <w:shd w:fill="F8FAFC"/>
            <w:tcMar>
              <w:top w:w="90" w:type="dxa"/>
              <w:bottom w:w="90" w:type="dxa"/>
              <w:left w:w="120" w:type="dxa"/>
              <w:right w:w="120" w:type="dxa"/>
            </w:tcMar>
          </w:tcPr>
          <w:p>
            <w:pPr>
              <w:jc w:val="center"/>
            </w:pPr>
            <w:r>
              <w:rPr>
                <w:b/>
                <w:color w:val="0F766E"/>
                <w:sz w:val="21"/>
              </w:rPr>
              <w:t>~ 45 giây</w:t>
            </w:r>
          </w:p>
        </w:tc>
      </w:tr>
      <w:tr>
        <w:tc>
          <w:tcPr>
            <w:tcW w:type="dxa" w:w="1728"/>
            <w:shd w:fill="FFFFFF"/>
            <w:tcMar>
              <w:top w:w="90" w:type="dxa"/>
              <w:bottom w:w="90" w:type="dxa"/>
              <w:left w:w="120" w:type="dxa"/>
              <w:right w:w="120" w:type="dxa"/>
            </w:tcMar>
          </w:tcPr>
          <w:p>
            <w:pPr>
              <w:jc w:val="center"/>
            </w:pPr>
            <w:r>
              <w:rPr>
                <w:b/>
                <w:color w:val="1E3A8A"/>
                <w:sz w:val="21"/>
              </w:rPr>
              <w:t>Phần 2</w:t>
            </w:r>
          </w:p>
        </w:tc>
        <w:tc>
          <w:tcPr>
            <w:tcW w:type="dxa" w:w="5760"/>
            <w:shd w:fill="FFFFFF"/>
            <w:tcMar>
              <w:top w:w="90" w:type="dxa"/>
              <w:bottom w:w="90" w:type="dxa"/>
              <w:left w:w="120" w:type="dxa"/>
              <w:right w:w="120" w:type="dxa"/>
            </w:tcMar>
          </w:tcPr>
          <w:p>
            <w:pPr>
              <w:jc w:val="left"/>
            </w:pPr>
            <w:r>
              <w:rPr>
                <w:sz w:val="21"/>
              </w:rPr>
              <w:t>Báo cáo chi tiết công việc 4 thành viên theo Mục II file phân công</w:t>
            </w:r>
          </w:p>
        </w:tc>
        <w:tc>
          <w:tcPr>
            <w:tcW w:type="dxa" w:w="1872"/>
            <w:shd w:fill="FFFFFF"/>
            <w:tcMar>
              <w:top w:w="90" w:type="dxa"/>
              <w:bottom w:w="90" w:type="dxa"/>
              <w:left w:w="120" w:type="dxa"/>
              <w:right w:w="120" w:type="dxa"/>
            </w:tcMar>
          </w:tcPr>
          <w:p>
            <w:pPr>
              <w:jc w:val="center"/>
            </w:pPr>
            <w:r>
              <w:rPr>
                <w:b/>
                <w:color w:val="0F766E"/>
                <w:sz w:val="21"/>
              </w:rPr>
              <w:t>~ 2.5 phút</w:t>
            </w:r>
          </w:p>
        </w:tc>
      </w:tr>
      <w:tr>
        <w:tc>
          <w:tcPr>
            <w:tcW w:type="dxa" w:w="1728"/>
            <w:shd w:fill="F8FAFC"/>
            <w:tcMar>
              <w:top w:w="90" w:type="dxa"/>
              <w:bottom w:w="90" w:type="dxa"/>
              <w:left w:w="120" w:type="dxa"/>
              <w:right w:w="120" w:type="dxa"/>
            </w:tcMar>
          </w:tcPr>
          <w:p>
            <w:pPr>
              <w:jc w:val="center"/>
            </w:pPr>
            <w:r>
              <w:rPr>
                <w:b/>
                <w:color w:val="1E3A8A"/>
                <w:sz w:val="21"/>
              </w:rPr>
              <w:t>Phần 3</w:t>
            </w:r>
          </w:p>
        </w:tc>
        <w:tc>
          <w:tcPr>
            <w:tcW w:type="dxa" w:w="5760"/>
            <w:shd w:fill="F8FAFC"/>
            <w:tcMar>
              <w:top w:w="90" w:type="dxa"/>
              <w:bottom w:w="90" w:type="dxa"/>
              <w:left w:w="120" w:type="dxa"/>
              <w:right w:w="120" w:type="dxa"/>
            </w:tcMar>
          </w:tcPr>
          <w:p>
            <w:pPr>
              <w:jc w:val="left"/>
            </w:pPr>
            <w:r>
              <w:rPr>
                <w:sz w:val="21"/>
              </w:rPr>
              <w:t>Các điểm sáng kỹ thuật &amp; tối ưu hóa nghiệp vụ nổi bật (itc.pdf, DateTime, RBAC)</w:t>
            </w:r>
          </w:p>
        </w:tc>
        <w:tc>
          <w:tcPr>
            <w:tcW w:type="dxa" w:w="1872"/>
            <w:shd w:fill="F8FAFC"/>
            <w:tcMar>
              <w:top w:w="90" w:type="dxa"/>
              <w:bottom w:w="90" w:type="dxa"/>
              <w:left w:w="120" w:type="dxa"/>
              <w:right w:w="120" w:type="dxa"/>
            </w:tcMar>
          </w:tcPr>
          <w:p>
            <w:pPr>
              <w:jc w:val="center"/>
            </w:pPr>
            <w:r>
              <w:rPr>
                <w:b/>
                <w:color w:val="0F766E"/>
                <w:sz w:val="21"/>
              </w:rPr>
              <w:t>~ 1.5 phút</w:t>
            </w:r>
          </w:p>
        </w:tc>
      </w:tr>
      <w:tr>
        <w:tc>
          <w:tcPr>
            <w:tcW w:type="dxa" w:w="1728"/>
            <w:shd w:fill="FFFFFF"/>
            <w:tcMar>
              <w:top w:w="90" w:type="dxa"/>
              <w:bottom w:w="90" w:type="dxa"/>
              <w:left w:w="120" w:type="dxa"/>
              <w:right w:w="120" w:type="dxa"/>
            </w:tcMar>
          </w:tcPr>
          <w:p>
            <w:pPr>
              <w:jc w:val="center"/>
            </w:pPr>
            <w:r>
              <w:rPr>
                <w:b/>
                <w:color w:val="1E3A8A"/>
                <w:sz w:val="21"/>
              </w:rPr>
              <w:t>Phần 4</w:t>
            </w:r>
          </w:p>
        </w:tc>
        <w:tc>
          <w:tcPr>
            <w:tcW w:type="dxa" w:w="5760"/>
            <w:shd w:fill="FFFFFF"/>
            <w:tcMar>
              <w:top w:w="90" w:type="dxa"/>
              <w:bottom w:w="90" w:type="dxa"/>
              <w:left w:w="120" w:type="dxa"/>
              <w:right w:w="120" w:type="dxa"/>
            </w:tcMar>
          </w:tcPr>
          <w:p>
            <w:pPr>
              <w:jc w:val="left"/>
            </w:pPr>
            <w:r>
              <w:rPr>
                <w:sz w:val="21"/>
              </w:rPr>
              <w:t>Lời dẫn chuyển tiếp sang Live Demo thực tế trên máy</w:t>
            </w:r>
          </w:p>
        </w:tc>
        <w:tc>
          <w:tcPr>
            <w:tcW w:type="dxa" w:w="1872"/>
            <w:shd w:fill="FFFFFF"/>
            <w:tcMar>
              <w:top w:w="90" w:type="dxa"/>
              <w:bottom w:w="90" w:type="dxa"/>
              <w:left w:w="120" w:type="dxa"/>
              <w:right w:w="120" w:type="dxa"/>
            </w:tcMar>
          </w:tcPr>
          <w:p>
            <w:pPr>
              <w:jc w:val="center"/>
            </w:pPr>
            <w:r>
              <w:rPr>
                <w:b/>
                <w:color w:val="0F766E"/>
                <w:sz w:val="21"/>
              </w:rPr>
              <w:t>~ 30 giây</w:t>
            </w:r>
          </w:p>
        </w:tc>
      </w:tr>
      <w:tr>
        <w:tc>
          <w:tcPr>
            <w:tcW w:type="dxa" w:w="1728"/>
            <w:shd w:fill="F8FAFC"/>
            <w:tcMar>
              <w:top w:w="90" w:type="dxa"/>
              <w:bottom w:w="90" w:type="dxa"/>
              <w:left w:w="120" w:type="dxa"/>
              <w:right w:w="120" w:type="dxa"/>
            </w:tcMar>
          </w:tcPr>
          <w:p>
            <w:pPr>
              <w:jc w:val="center"/>
            </w:pPr>
            <w:r>
              <w:rPr>
                <w:b/>
                <w:color w:val="1E3A8A"/>
                <w:sz w:val="21"/>
              </w:rPr>
              <w:t>Phần 5</w:t>
            </w:r>
          </w:p>
        </w:tc>
        <w:tc>
          <w:tcPr>
            <w:tcW w:type="dxa" w:w="5760"/>
            <w:shd w:fill="F8FAFC"/>
            <w:tcMar>
              <w:top w:w="90" w:type="dxa"/>
              <w:bottom w:w="90" w:type="dxa"/>
              <w:left w:w="120" w:type="dxa"/>
              <w:right w:w="120" w:type="dxa"/>
            </w:tcMar>
          </w:tcPr>
          <w:p>
            <w:pPr>
              <w:jc w:val="left"/>
            </w:pPr>
            <w:r>
              <w:rPr>
                <w:sz w:val="21"/>
              </w:rPr>
              <w:t>Dự trù câu hỏi vấn đáp (Q&amp;A) của Thầy &amp; gợi ý trả lời sắc bén</w:t>
            </w:r>
          </w:p>
        </w:tc>
        <w:tc>
          <w:tcPr>
            <w:tcW w:type="dxa" w:w="1872"/>
            <w:shd w:fill="F8FAFC"/>
            <w:tcMar>
              <w:top w:w="90" w:type="dxa"/>
              <w:bottom w:w="90" w:type="dxa"/>
              <w:left w:w="120" w:type="dxa"/>
              <w:right w:w="120" w:type="dxa"/>
            </w:tcMar>
          </w:tcPr>
          <w:p>
            <w:pPr>
              <w:jc w:val="center"/>
            </w:pPr>
            <w:r>
              <w:rPr>
                <w:b/>
                <w:color w:val="0F766E"/>
                <w:sz w:val="21"/>
              </w:rPr>
              <w:t>Phần mở rộng</w:t>
            </w:r>
          </w:p>
        </w:tc>
      </w:tr>
    </w:tbl>
    <w:p>
      <w:pPr>
        <w:spacing w:after="80"/>
      </w:pPr>
    </w:p>
    <w:p>
      <w:pPr>
        <w:spacing w:before="320" w:after="120"/>
      </w:pPr>
      <w:r>
        <w:rPr>
          <w:b/>
          <w:color w:val="1E3A8A"/>
          <w:sz w:val="26"/>
        </w:rPr>
        <w:t>🎙️ II. TOÀN VĂN LỜI THOẠI BÁO CÁO MIỆNG (CHO TRƯỞNG NHÓM LÊ TRÍ KIỆT)</w:t>
      </w:r>
    </w:p>
    <w:p>
      <w:pPr>
        <w:spacing w:before="240" w:after="80"/>
      </w:pPr>
      <w:r>
        <w:rPr>
          <w:b/>
          <w:color w:val="0F766E"/>
          <w:sz w:val="23"/>
        </w:rPr>
        <w:t>1. Lời chào &amp; Giới thiệu phân công (Thời lượng: ~ 45 giây)</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180" w:type="dxa"/>
              <w:right w:w="160" w:type="dxa"/>
            </w:tcMar>
            <w:tcBorders>
              <w:top w:val="none"/>
              <w:left w:val="single" w:sz="20" w:space="0" w:color="3B82F6"/>
              <w:bottom w:val="none"/>
              <w:right w:val="none"/>
            </w:tcBorders>
          </w:tcPr>
          <w:p>
            <w:pPr>
              <w:spacing w:line="300" w:lineRule="auto" w:after="80"/>
            </w:pPr>
            <w:r>
              <w:rPr>
                <w:i/>
                <w:color w:val="1E293B"/>
                <w:sz w:val="21"/>
              </w:rPr>
              <w:t>"Em kính chào Thầy Duy cùng quý Thầy Cô trong Hội đồng đánh giá.</w:t>
            </w:r>
          </w:p>
          <w:p>
            <w:pPr>
              <w:spacing w:line="300" w:lineRule="auto" w:after="80"/>
            </w:pPr>
            <w:r>
              <w:rPr>
                <w:i/>
                <w:color w:val="1E293B"/>
                <w:sz w:val="21"/>
              </w:rPr>
              <w:t>Em tên là Lê Trí Kiệt, đại diện cho Nhóm 2 phụ trách Module 2: Quản lý Văn bản (Đến – Đi – Mật) trong Đồ án Hệ thống Quản lý Văn bản và Tài liệu TLBM.</w:t>
            </w:r>
          </w:p>
          <w:p>
            <w:pPr>
              <w:spacing w:line="300" w:lineRule="auto" w:after="80"/>
            </w:pPr>
            <w:r>
              <w:rPr>
                <w:i/>
                <w:color w:val="1E293B"/>
                <w:sz w:val="21"/>
              </w:rPr>
              <w:t>Hôm nay, nhóm em xin phép được báo cáo tiến độ và nghiệm thu kết quả Giai đoạn 1: Phân hệ Văn bản Đến (Inbound Documents).</w:t>
            </w:r>
          </w:p>
          <w:p>
            <w:pPr>
              <w:spacing w:line="300" w:lineRule="auto" w:after="80"/>
            </w:pPr>
            <w:r>
              <w:rPr>
                <w:i/>
                <w:color w:val="1E293B"/>
                <w:sz w:val="21"/>
              </w:rPr>
              <w:t>Thưa Thầy, Nhóm 2 gồm 4 thành viên. Ngay từ đầu, nhóm đã thống nhất phân chia khối lượng công việc theo nguyên tắc kiến trúc phân tầng (Clean Architecture &amp; Full-stack theo lớp). Trong Giai đoạn 1, nhóm tập trung hoàn thiện trọn vẹn toàn bộ CSDL và quy trình tiếp nhận cho Phân hệ Văn bản Đến, tạo nền móng vững chắc để đến Giai đoạn 2 và 3 chỉ việc tạo thêm bảng Văn bản Đi và Văn bản Mật theo đúng CSDL Thầy đã duyệt. Mỗi thành viên đảm nhận đúng 25% khối lượng dự án. Cụ thể:</w:t>
            </w:r>
          </w:p>
          <w:p>
            <w:pPr>
              <w:spacing w:line="300" w:lineRule="auto" w:after="80"/>
            </w:pPr>
            <w:r>
              <w:rPr>
                <w:i/>
                <w:color w:val="1E293B"/>
                <w:sz w:val="21"/>
              </w:rPr>
              <w:t>• Em — Lê Trí Kiệt: Đảm nhiệm Backend Core &amp; Kiến trúc CSDL.</w:t>
              <w:br/>
              <w:t>• Bạn Nguyễn Anh Đô: Đảm nhiệm Backend Service &amp; Logic Xử lý Dữ liệu.</w:t>
              <w:br/>
              <w:t>• Bạn Nguyễn Tấn Lộc Khiêm: Đảm nhiệm Frontend View &amp; Trải nghiệm Hiển thị.</w:t>
              <w:br/>
              <w:t>• Bạn Trần Nhật Tân: Đảm nhiệm Frontend Input &amp; Xử lý Nhập liệu.</w:t>
            </w:r>
          </w:p>
          <w:p>
            <w:pPr>
              <w:spacing w:line="300" w:lineRule="auto" w:after="80"/>
            </w:pPr>
            <w:r>
              <w:rPr>
                <w:i/>
                <w:color w:val="1E293B"/>
                <w:sz w:val="21"/>
              </w:rPr>
              <w:t>Sau đây, em xin phép đi vào chi tiết công việc từng bạn đã hoàn thành trong Giai đoạn 1 theo đúng bảng phân công đã gửi Thầy."</w:t>
            </w:r>
          </w:p>
        </w:tc>
      </w:tr>
    </w:tbl>
    <w:p>
      <w:pPr>
        <w:spacing w:before="240" w:after="80"/>
      </w:pPr>
      <w:r>
        <w:rPr>
          <w:b/>
          <w:color w:val="0F766E"/>
          <w:sz w:val="23"/>
        </w:rPr>
        <w:t>2. Chi tiết phần của Lê Trí Kiệt (Trưởng nhóm — 25% — Backend Core &amp; Bảo mật)</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180" w:type="dxa"/>
              <w:right w:w="160" w:type="dxa"/>
            </w:tcMar>
            <w:tcBorders>
              <w:top w:val="none"/>
              <w:left w:val="single" w:sz="20" w:space="0" w:color="3B82F6"/>
              <w:bottom w:val="none"/>
              <w:right w:val="none"/>
            </w:tcBorders>
          </w:tcPr>
          <w:p>
            <w:pPr>
              <w:spacing w:line="300" w:lineRule="auto" w:after="80"/>
            </w:pPr>
            <w:r>
              <w:rPr>
                <w:i/>
                <w:color w:val="1E293B"/>
                <w:sz w:val="21"/>
              </w:rPr>
              <w:t>"Về phần em, em chịu trách nhiệm xây dựng nền móng cốt lõi cho phân hệ Backend:</w:t>
            </w:r>
          </w:p>
          <w:p>
            <w:pPr>
              <w:spacing w:line="300" w:lineRule="auto" w:after="80"/>
            </w:pPr>
            <w:r>
              <w:rPr>
                <w:i/>
                <w:color w:val="1E293B"/>
                <w:sz w:val="21"/>
              </w:rPr>
              <w:t>1. Khởi tạo app apps/documents, cấu hình hệ thống lưu trữ MEDIA_ROOT bảo mật, tự động phân luồng lưu trữ file scan văn bản vào thư mục chuyên biệt: 02_documents/den/%Y/%m/.</w:t>
            </w:r>
          </w:p>
          <w:p>
            <w:pPr>
              <w:spacing w:line="300" w:lineRule="auto" w:after="80"/>
            </w:pPr>
            <w:r>
              <w:rPr>
                <w:i/>
                <w:color w:val="1E293B"/>
                <w:sz w:val="21"/>
              </w:rPr>
              <w:t>2. Thiết kế CSDL quan hệ cho Phân hệ Văn bản Đến quản lý chặt chẽ: so_thu_tu (Số đến), so_hieu, trich_yeu, noi_ban_hanh, hieu_luc. Đặc biệt, trường ngay_den được cấu hình kiểu DateTimeField, tự động ghi nhận chính xác đến từng giờ : phút : giây theo đúng chỉ đạo của Thầy, sẵn sàng mở rộng thêm bảng cho Văn bản Đi và Mật ở các giai đoạn sau.</w:t>
            </w:r>
          </w:p>
          <w:p>
            <w:pPr>
              <w:spacing w:line="300" w:lineRule="auto" w:after="80"/>
            </w:pPr>
            <w:r>
              <w:rPr>
                <w:i/>
                <w:color w:val="1E293B"/>
                <w:sz w:val="21"/>
              </w:rPr>
              <w:t>3. Xây dựng Model DocumentAttachment (quản lý file đính kèm đa định dạng) và DocumentViewLog (theo dõi nhật ký đọc văn bản).</w:t>
            </w:r>
          </w:p>
          <w:p>
            <w:pPr>
              <w:spacing w:line="300" w:lineRule="auto" w:after="80"/>
            </w:pPr>
            <w:r>
              <w:rPr>
                <w:i/>
                <w:color w:val="1E293B"/>
                <w:sz w:val="21"/>
              </w:rPr>
              <w:t>4. Xây dựng hệ thống Base CRUD API RESTful đầy đủ (/api/documents/?loai=DEN), đăng ký trang quản trị Django Admin trực quan.</w:t>
            </w:r>
          </w:p>
          <w:p>
            <w:pPr>
              <w:spacing w:line="300" w:lineRule="auto" w:after="80"/>
            </w:pPr>
            <w:r>
              <w:rPr>
                <w:i/>
                <w:color w:val="1E293B"/>
                <w:sz w:val="21"/>
              </w:rPr>
              <w:t>5. Thiết lập cơ chế phân quyền bảo mật linh hoạt: quyền Xóa thuộc về Admin; quyền Sửa mở rộng cho Admin, Người tạo và Cán bộ được phân quyền nghiệp vụ."</w:t>
            </w:r>
          </w:p>
        </w:tc>
      </w:tr>
    </w:tbl>
    <w:p>
      <w:pPr>
        <w:spacing w:before="240" w:after="80"/>
      </w:pPr>
      <w:r>
        <w:rPr>
          <w:b/>
          <w:color w:val="0F766E"/>
          <w:sz w:val="23"/>
        </w:rPr>
        <w:t>3. Chi tiết phần của Nguyễn Anh Đô (Thành viên — 25% — Backend Service &amp; Logic Dữ liệu)</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180" w:type="dxa"/>
              <w:right w:w="160" w:type="dxa"/>
            </w:tcMar>
            <w:tcBorders>
              <w:top w:val="none"/>
              <w:left w:val="single" w:sz="20" w:space="0" w:color="3B82F6"/>
              <w:bottom w:val="none"/>
              <w:right w:val="none"/>
            </w:tcBorders>
          </w:tcPr>
          <w:p>
            <w:pPr>
              <w:spacing w:line="300" w:lineRule="auto" w:after="80"/>
            </w:pPr>
            <w:r>
              <w:rPr>
                <w:i/>
                <w:color w:val="1E293B"/>
                <w:sz w:val="21"/>
              </w:rPr>
              <w:t>"Tiếp theo, bạn Nguyễn Anh Đô phụ trách toàn bộ tầng nghiệp vụ chuyên sâu và xử lý dữ liệu:</w:t>
            </w:r>
          </w:p>
          <w:p>
            <w:pPr>
              <w:spacing w:line="300" w:lineRule="auto" w:after="80"/>
            </w:pPr>
            <w:r>
              <w:rPr>
                <w:i/>
                <w:color w:val="1E293B"/>
                <w:sz w:val="21"/>
              </w:rPr>
              <w:t>1. Xây dựng thuật toán tự sinh Số đến (so_thu_tu) tự tăng theo từng năm (1, 2, 3...), xử lý an toàn đồng thời (concurrency-safe), tránh tuyệt đối tình trạng nhảy trùng số khi nhiều văn thư cùng tiếp nhận công văn.</w:t>
            </w:r>
          </w:p>
          <w:p>
            <w:pPr>
              <w:spacing w:line="300" w:lineRule="auto" w:after="80"/>
            </w:pPr>
            <w:r>
              <w:rPr>
                <w:i/>
                <w:color w:val="1E293B"/>
                <w:sz w:val="21"/>
              </w:rPr>
              <w:t>2. Xây dựng bộ lọc tìm kiếm nâng cao đa tiêu chí DocumentFilter: tìm kiếm theo từ khóa trích yếu/số hiệu/nơi ban hành (q), lọc theo năm (nam), lọc khoảng ngày đến (tu_ngay - den_ngay), và lọc trạng thái hiệu lực.</w:t>
            </w:r>
          </w:p>
          <w:p>
            <w:pPr>
              <w:spacing w:line="300" w:lineRule="auto" w:after="80"/>
            </w:pPr>
            <w:r>
              <w:rPr>
                <w:i/>
                <w:color w:val="1E293B"/>
                <w:sz w:val="21"/>
              </w:rPr>
              <w:t>3. Xây dựng API GET /api/documents/{id}/viewers/ truy vấn danh sách cán bộ đã xem, hỗ trợ tìm kiếm theo tên và lọc theo phòng ban.</w:t>
            </w:r>
          </w:p>
          <w:p>
            <w:pPr>
              <w:spacing w:line="300" w:lineRule="auto" w:after="80"/>
            </w:pPr>
            <w:r>
              <w:rPr>
                <w:i/>
                <w:color w:val="1E293B"/>
                <w:sz w:val="21"/>
              </w:rPr>
              <w:t>4. Phát triển dịch vụ Excel toàn diện: API tự động sinh file Excel mẫu trực tiếp từ cấu trúc Database, API Import hàng loạt văn bản từ Excel và API Export danh sách văn bản theo đúng kết quả của bộ lọc."</w:t>
            </w:r>
          </w:p>
        </w:tc>
      </w:tr>
    </w:tbl>
    <w:p>
      <w:pPr>
        <w:spacing w:before="240" w:after="80"/>
      </w:pPr>
      <w:r>
        <w:rPr>
          <w:b/>
          <w:color w:val="0F766E"/>
          <w:sz w:val="23"/>
        </w:rPr>
        <w:t>4. Chi tiết phần của Nguyễn Tấn Lộc Khiêm (Thành viên — 25% — Frontend View &amp; Hiển thị)</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180" w:type="dxa"/>
              <w:right w:w="160" w:type="dxa"/>
            </w:tcMar>
            <w:tcBorders>
              <w:top w:val="none"/>
              <w:left w:val="single" w:sz="20" w:space="0" w:color="3B82F6"/>
              <w:bottom w:val="none"/>
              <w:right w:val="none"/>
            </w:tcBorders>
          </w:tcPr>
          <w:p>
            <w:pPr>
              <w:spacing w:line="300" w:lineRule="auto" w:after="80"/>
            </w:pPr>
            <w:r>
              <w:rPr>
                <w:i/>
                <w:color w:val="1E293B"/>
                <w:sz w:val="21"/>
              </w:rPr>
              <w:t>"Ở phía giao diện người dùng, bạn Nguyễn Tấn Lộc Khiêm phụ trách Bảng hiển thị và trải nghiệm tra cứu:</w:t>
            </w:r>
          </w:p>
          <w:p>
            <w:pPr>
              <w:spacing w:line="300" w:lineRule="auto" w:after="80"/>
            </w:pPr>
            <w:r>
              <w:rPr>
                <w:i/>
                <w:color w:val="1E293B"/>
                <w:sz w:val="21"/>
              </w:rPr>
              <w:t>1. Xây dựng Bảng danh sách văn bản DocumentTable hiển thị đầy đủ các cột nghiệp vụ: Số ký hiệu, Ngày văn bản, Ngày đến (kèm giờ:phút:giây), Trích yếu, Nơi ban hành, Trạng thái hiệu lực và Cột thao tác.</w:t>
            </w:r>
          </w:p>
          <w:p>
            <w:pPr>
              <w:spacing w:line="300" w:lineRule="auto" w:after="80"/>
            </w:pPr>
            <w:r>
              <w:rPr>
                <w:i/>
                <w:color w:val="1E293B"/>
                <w:sz w:val="21"/>
              </w:rPr>
              <w:t>2. Xử lý trải nghiệm trực quan: tự động đổi màu dòng tối/mờ cho các văn bản Hết hiệu lực, giúp văn thư phân biệt ngay lập tức.</w:t>
            </w:r>
          </w:p>
          <w:p>
            <w:pPr>
              <w:spacing w:line="300" w:lineRule="auto" w:after="80"/>
            </w:pPr>
            <w:r>
              <w:rPr>
                <w:i/>
                <w:color w:val="1E293B"/>
                <w:sz w:val="21"/>
              </w:rPr>
              <w:t>3. Thiết kế Menu thao tác 3 chấm ⋮ tinh gọn, click vào mở menu hành động (Xem chi tiết, Chỉnh sửa, Xóa, Người đã đọc), tự động kiểm tra quyền để ẩn/hiện nút Sửa và Xóa theo từng vai trò.</w:t>
            </w:r>
          </w:p>
          <w:p>
            <w:pPr>
              <w:spacing w:line="300" w:lineRule="auto" w:after="80"/>
            </w:pPr>
            <w:r>
              <w:rPr>
                <w:i/>
                <w:color w:val="1E293B"/>
                <w:sz w:val="21"/>
              </w:rPr>
              <w:t>4. Xây dựng thanh công cụ FilterBar đa năng với đầy đủ ô tìm kiếm từ khóa, chọn năm, khoảng ngày đến và hiệu lực.</w:t>
            </w:r>
          </w:p>
          <w:p>
            <w:pPr>
              <w:spacing w:line="300" w:lineRule="auto" w:after="80"/>
            </w:pPr>
            <w:r>
              <w:rPr>
                <w:i/>
                <w:color w:val="1E293B"/>
                <w:sz w:val="21"/>
              </w:rPr>
              <w:t>5. Xây dựng Modal Xem chi tiết (DocumentDetailModal) và Modal Lịch sử người đã đọc (DocumentViewersModal) có tìm kiếm tên và chọn phòng ban."</w:t>
            </w:r>
          </w:p>
        </w:tc>
      </w:tr>
    </w:tbl>
    <w:p>
      <w:pPr>
        <w:spacing w:before="240" w:after="80"/>
      </w:pPr>
      <w:r>
        <w:rPr>
          <w:b/>
          <w:color w:val="0F766E"/>
          <w:sz w:val="23"/>
        </w:rPr>
        <w:t>5. Chi tiết phần của Trần Nhật Tân (Thành viên — 25% — Frontend Input &amp; Nhập liệu)</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180" w:type="dxa"/>
              <w:right w:w="160" w:type="dxa"/>
            </w:tcMar>
            <w:tcBorders>
              <w:top w:val="none"/>
              <w:left w:val="single" w:sz="20" w:space="0" w:color="3B82F6"/>
              <w:bottom w:val="none"/>
              <w:right w:val="none"/>
            </w:tcBorders>
          </w:tcPr>
          <w:p>
            <w:pPr>
              <w:spacing w:line="300" w:lineRule="auto" w:after="80"/>
            </w:pPr>
            <w:r>
              <w:rPr>
                <w:i/>
                <w:color w:val="1E293B"/>
                <w:sz w:val="21"/>
              </w:rPr>
              <w:t>"Cuối cùng, bạn Trần Nhật Tân phụ trách toàn bộ tầng tiếp nhận và nhập liệu văn bản:</w:t>
            </w:r>
          </w:p>
          <w:p>
            <w:pPr>
              <w:spacing w:line="300" w:lineRule="auto" w:after="80"/>
            </w:pPr>
            <w:r>
              <w:rPr>
                <w:i/>
                <w:color w:val="1E293B"/>
                <w:sz w:val="21"/>
              </w:rPr>
              <w:t>1. Xây dựng Popup Form thêm mới và chỉnh sửa DocumentFormModal. Form tự động hiển thị Số đến tăng dần, mặc định Ngày đến là thời điểm hiện tại. Đặc biệt, khóa trường Số đến ở chế độ Read-Only khi sửa đúng theo quy định trong tài liệu itc.pdf.</w:t>
            </w:r>
          </w:p>
          <w:p>
            <w:pPr>
              <w:spacing w:line="300" w:lineRule="auto" w:after="80"/>
            </w:pPr>
            <w:r>
              <w:rPr>
                <w:i/>
                <w:color w:val="1E293B"/>
                <w:sz w:val="21"/>
              </w:rPr>
              <w:t>2. Tích hợp cơ chế thông minh: tự động gợi ý chuỗi Số ký hiệu dựa trên Năm và Nơi ban hành mà người dùng không cần phải gõ lại từ đầu.</w:t>
            </w:r>
          </w:p>
          <w:p>
            <w:pPr>
              <w:spacing w:line="300" w:lineRule="auto" w:after="80"/>
            </w:pPr>
            <w:r>
              <w:rPr>
                <w:i/>
                <w:color w:val="1E293B"/>
                <w:sz w:val="21"/>
              </w:rPr>
              <w:t>3. Xử lý kỹ thuật Cascading Dropdown: khi chọn Đơn vị nhận, hệ thống tự động lọc và tải danh sách Cán bộ nhân viên tương ứng thuộc phòng ban đó.</w:t>
            </w:r>
          </w:p>
          <w:p>
            <w:pPr>
              <w:spacing w:line="300" w:lineRule="auto" w:after="80"/>
            </w:pPr>
            <w:r>
              <w:rPr>
                <w:i/>
                <w:color w:val="1E293B"/>
                <w:sz w:val="21"/>
              </w:rPr>
              <w:t>4. Xây dựng khu vực kéo thả Upload file đính kèm, kiểm soát chặt chẽ dung lượng và giới hạn định dạng an toàn (PDF, DOC/DOCX, JPG/PNG).</w:t>
            </w:r>
          </w:p>
          <w:p>
            <w:pPr>
              <w:spacing w:line="300" w:lineRule="auto" w:after="80"/>
            </w:pPr>
            <w:r>
              <w:rPr>
                <w:i/>
                <w:color w:val="1E293B"/>
                <w:sz w:val="21"/>
              </w:rPr>
              <w:t>5. Xây dựng giao diện Modal Nhập liệu Excel (kèm nút tải file mẫu chuẩn) và Nút Xuất Excel nhanh chóng."</w:t>
            </w:r>
          </w:p>
        </w:tc>
      </w:tr>
    </w:tbl>
    <w:p>
      <w:pPr>
        <w:spacing w:before="240" w:after="80"/>
      </w:pPr>
      <w:r>
        <w:rPr>
          <w:b/>
          <w:color w:val="0F766E"/>
          <w:sz w:val="23"/>
        </w:rPr>
        <w:t>6. Điểm sáng kỹ thuật &amp; Tối ưu hóa nổi bật (Thời lượng: ~ 1.5 phút)</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180" w:type="dxa"/>
              <w:right w:w="160" w:type="dxa"/>
            </w:tcMar>
            <w:tcBorders>
              <w:top w:val="none"/>
              <w:left w:val="single" w:sz="20" w:space="0" w:color="3B82F6"/>
              <w:bottom w:val="none"/>
              <w:right w:val="none"/>
            </w:tcBorders>
          </w:tcPr>
          <w:p>
            <w:pPr>
              <w:spacing w:line="300" w:lineRule="auto" w:after="80"/>
            </w:pPr>
            <w:r>
              <w:rPr>
                <w:i/>
                <w:color w:val="1E293B"/>
                <w:sz w:val="21"/>
              </w:rPr>
              <w:t>"Thưa Thầy, trong quá trình thực hiện Giai đoạn 1, Nhóm 2 đã đặc biệt chú trọng giải quyết các bài toán thực tế và tuân thủ chặt chẽ tài liệu yêu cầu:</w:t>
            </w:r>
          </w:p>
          <w:p>
            <w:pPr>
              <w:spacing w:line="300" w:lineRule="auto" w:after="80"/>
            </w:pPr>
            <w:r>
              <w:rPr>
                <w:i/>
                <w:color w:val="1E293B"/>
                <w:sz w:val="21"/>
              </w:rPr>
              <w:t>1. Tuân thủ tuyệt đối quy định Ngày Giờ: Trường Ngày đến được nhóm cấu hình DateTimeField ở Backend và format HH:mm:ss dd/MM/yyyy ở Frontend, đáp ứng 100% yêu cầu khắt khe của Thầy về thời gian tiếp nhận công văn.</w:t>
            </w:r>
          </w:p>
          <w:p>
            <w:pPr>
              <w:spacing w:line="300" w:lineRule="auto" w:after="80"/>
            </w:pPr>
            <w:r>
              <w:rPr>
                <w:i/>
                <w:color w:val="1E293B"/>
                <w:sz w:val="21"/>
              </w:rPr>
              <w:t>2. Bảo vệ Số đến bất biến theo chuẩn itc.pdf: Số đến là định danh vào sổ công văn. Nhóm đã khóa trường này ở cả 2 đầu: Frontend đặt readOnly và Backend Serializer đặt read_only_fields, ngăn ngừa hoàn toàn nguy cơ sửa đổi sai lệch hồ sơ.</w:t>
            </w:r>
          </w:p>
          <w:p>
            <w:pPr>
              <w:spacing w:line="300" w:lineRule="auto" w:after="80"/>
            </w:pPr>
            <w:r>
              <w:rPr>
                <w:i/>
                <w:color w:val="1E293B"/>
                <w:sz w:val="21"/>
              </w:rPr>
              <w:t>3. Đồng bộ trạng thái 2 chiều cho Văn bản thay thế: Khi văn bản mới thay thế văn bản cũ, hệ thống tự động cập nhật văn bản cũ sang trạng thái 'Đã bị thay thế'. Nếu văn bản mới bị xóa, hệ thống sẽ tự động khôi phục văn bản cũ về trạng thái 'Còn hiệu lực', không để dữ liệu mồ côi.</w:t>
            </w:r>
          </w:p>
          <w:p>
            <w:pPr>
              <w:spacing w:line="300" w:lineRule="auto" w:after="80"/>
            </w:pPr>
            <w:r>
              <w:rPr>
                <w:i/>
                <w:color w:val="1E293B"/>
                <w:sz w:val="21"/>
              </w:rPr>
              <w:t>4. Chất lượng kiểm thử (Quality Gate) đạt 100%:</w:t>
              <w:br/>
              <w:t>• Bộ Test Backend Django: 36/36 tests PASS 100%.</w:t>
              <w:br/>
              <w:t>• Bộ Test Frontend Vitest: 67/67 tests PASS 100%.</w:t>
              <w:br/>
              <w:t>• Quy trình Build dự án hoàn toàn sạch lỗi, sẵn sàng tích hợp."</w:t>
            </w:r>
          </w:p>
        </w:tc>
      </w:tr>
    </w:tbl>
    <w:p>
      <w:pPr>
        <w:spacing w:before="240" w:after="80"/>
      </w:pPr>
      <w:r>
        <w:rPr>
          <w:b/>
          <w:color w:val="0F766E"/>
          <w:sz w:val="23"/>
        </w:rPr>
        <w:t>7. Lời dẫn chuyển tiếp sang Live Demo trực tiếp (Thời lượng: ~ 30 giây)</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180" w:type="dxa"/>
              <w:right w:w="160" w:type="dxa"/>
            </w:tcMar>
            <w:tcBorders>
              <w:top w:val="none"/>
              <w:left w:val="single" w:sz="20" w:space="0" w:color="3B82F6"/>
              <w:bottom w:val="none"/>
              <w:right w:val="none"/>
            </w:tcBorders>
          </w:tcPr>
          <w:p>
            <w:pPr>
              <w:spacing w:line="300" w:lineRule="auto" w:after="80"/>
            </w:pPr>
            <w:r>
              <w:rPr>
                <w:i/>
                <w:color w:val="1E293B"/>
                <w:sz w:val="21"/>
              </w:rPr>
              <w:t>"Thưa Thầy, toàn bộ các chức năng của Giai đoạn 1 hiện đã được nhóm triển khai hoàn tất và đang chạy thực tế trên máy.</w:t>
            </w:r>
          </w:p>
          <w:p>
            <w:pPr>
              <w:spacing w:line="300" w:lineRule="auto" w:after="80"/>
            </w:pPr>
            <w:r>
              <w:rPr>
                <w:i/>
                <w:color w:val="1E293B"/>
                <w:sz w:val="21"/>
              </w:rPr>
              <w:t>Sau đây, em xin phép được mời Thầy cùng xem phần Live Demo trực tiếp trên hệ thống để kiểm chứng luồng hoạt động từ tiếp nhận, gợi ý số ký hiệu, upload file, tra cứu lọc đa tiêu chí, theo dõi người đọc đến xuất nhập Excel.</w:t>
            </w:r>
          </w:p>
          <w:p>
            <w:pPr>
              <w:spacing w:line="300" w:lineRule="auto" w:after="80"/>
            </w:pPr>
            <w:r>
              <w:rPr>
                <w:i/>
                <w:color w:val="1E293B"/>
                <w:sz w:val="21"/>
              </w:rPr>
              <w:t>(Chuyển sang màn hình trình duyệt: http://localhost:5173/documents/incoming)</w:t>
            </w:r>
          </w:p>
          <w:p>
            <w:pPr>
              <w:spacing w:line="300" w:lineRule="auto" w:after="80"/>
            </w:pPr>
            <w:r>
              <w:rPr>
                <w:i/>
                <w:color w:val="1E293B"/>
                <w:sz w:val="21"/>
              </w:rPr>
              <w:t>Kính mời Thầy cùng theo dõi ạ!"</w:t>
            </w:r>
          </w:p>
        </w:tc>
      </w:tr>
    </w:tbl>
    <w:p>
      <w:pPr>
        <w:spacing w:after="80"/>
      </w:pPr>
    </w:p>
    <w:p>
      <w:pPr>
        <w:spacing w:before="320" w:after="120"/>
      </w:pPr>
      <w:r>
        <w:rPr>
          <w:b/>
          <w:color w:val="1E3A8A"/>
          <w:sz w:val="26"/>
        </w:rPr>
        <w:t>🖥️ III. KỊCH BẢN THAO TÁC LIVE DEMO TRÊN MÀN HÌNH (CHO BẠN BẤM MÁY)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16"/>
        <w:gridCol w:w="3216"/>
        <w:gridCol w:w="3216"/>
      </w:tblGrid>
      <w:tr>
        <w:tc>
          <w:tcPr>
            <w:tcW w:type="dxa" w:w="1440"/>
            <w:shd w:fill="1E3A8A"/>
            <w:tcMar>
              <w:top w:w="120" w:type="dxa"/>
              <w:bottom w:w="120" w:type="dxa"/>
              <w:left w:w="120" w:type="dxa"/>
              <w:right w:w="120" w:type="dxa"/>
            </w:tcMar>
          </w:tcPr>
          <w:p>
            <w:pPr>
              <w:jc w:val="center"/>
            </w:pPr>
            <w:r>
              <w:rPr>
                <w:b/>
                <w:color w:val="FFFFFF"/>
                <w:sz w:val="21"/>
              </w:rPr>
              <w:t>Bước</w:t>
            </w:r>
          </w:p>
        </w:tc>
        <w:tc>
          <w:tcPr>
            <w:tcW w:type="dxa" w:w="3312"/>
            <w:shd w:fill="1E3A8A"/>
            <w:tcMar>
              <w:top w:w="120" w:type="dxa"/>
              <w:bottom w:w="120" w:type="dxa"/>
              <w:left w:w="120" w:type="dxa"/>
              <w:right w:w="120" w:type="dxa"/>
            </w:tcMar>
          </w:tcPr>
          <w:p>
            <w:pPr>
              <w:jc w:val="center"/>
            </w:pPr>
            <w:r>
              <w:rPr>
                <w:b/>
                <w:color w:val="FFFFFF"/>
                <w:sz w:val="21"/>
              </w:rPr>
              <w:t>Thao tác trên màn hình</w:t>
            </w:r>
          </w:p>
        </w:tc>
        <w:tc>
          <w:tcPr>
            <w:tcW w:type="dxa" w:w="4608"/>
            <w:shd w:fill="1E3A8A"/>
            <w:tcMar>
              <w:top w:w="120" w:type="dxa"/>
              <w:bottom w:w="120" w:type="dxa"/>
              <w:left w:w="120" w:type="dxa"/>
              <w:right w:w="120" w:type="dxa"/>
            </w:tcMar>
          </w:tcPr>
          <w:p>
            <w:pPr>
              <w:jc w:val="center"/>
            </w:pPr>
            <w:r>
              <w:rPr>
                <w:b/>
                <w:color w:val="FFFFFF"/>
                <w:sz w:val="21"/>
              </w:rPr>
              <w:t>Nội dung thuyết minh tương ứng</w:t>
            </w:r>
          </w:p>
        </w:tc>
      </w:tr>
      <w:tr>
        <w:tc>
          <w:tcPr>
            <w:tcW w:type="dxa" w:w="1440"/>
            <w:shd w:fill="F8FAFC"/>
            <w:tcMar>
              <w:top w:w="90" w:type="dxa"/>
              <w:bottom w:w="90" w:type="dxa"/>
              <w:left w:w="110" w:type="dxa"/>
              <w:right w:w="110" w:type="dxa"/>
            </w:tcMar>
          </w:tcPr>
          <w:p>
            <w:pPr>
              <w:jc w:val="center"/>
            </w:pPr>
            <w:r>
              <w:rPr>
                <w:b/>
                <w:color w:val="1E3A8A"/>
                <w:sz w:val="20"/>
              </w:rPr>
              <w:t>Bước 1</w:t>
            </w:r>
          </w:p>
        </w:tc>
        <w:tc>
          <w:tcPr>
            <w:tcW w:type="dxa" w:w="3312"/>
            <w:shd w:fill="F8FAFC"/>
            <w:tcMar>
              <w:top w:w="90" w:type="dxa"/>
              <w:bottom w:w="90" w:type="dxa"/>
              <w:left w:w="110" w:type="dxa"/>
              <w:right w:w="110" w:type="dxa"/>
            </w:tcMar>
          </w:tcPr>
          <w:p>
            <w:pPr>
              <w:jc w:val="left"/>
            </w:pPr>
            <w:r>
              <w:rPr>
                <w:sz w:val="20"/>
              </w:rPr>
              <w:t>Đăng nhập Admin (admin / Admin@123)</w:t>
              <w:br/>
              <w:t>Mở trang Văn bản đến (/documents/incoming)</w:t>
            </w:r>
          </w:p>
        </w:tc>
        <w:tc>
          <w:tcPr>
            <w:tcW w:type="dxa" w:w="4608"/>
            <w:shd w:fill="F8FAFC"/>
            <w:tcMar>
              <w:top w:w="90" w:type="dxa"/>
              <w:bottom w:w="90" w:type="dxa"/>
              <w:left w:w="110" w:type="dxa"/>
              <w:right w:w="110" w:type="dxa"/>
            </w:tcMar>
          </w:tcPr>
          <w:p>
            <w:pPr>
              <w:jc w:val="left"/>
            </w:pPr>
            <w:r>
              <w:rPr>
                <w:sz w:val="20"/>
              </w:rPr>
              <w:t>Giới thiệu giao diện bảng chuẩn; đổi thử Theme Sáng/Tối. Chỉ dòng nền mờ giải thích đó là văn bản 'Hết hiệu lực'.</w:t>
            </w:r>
          </w:p>
        </w:tc>
      </w:tr>
      <w:tr>
        <w:tc>
          <w:tcPr>
            <w:tcW w:type="dxa" w:w="1440"/>
            <w:shd w:fill="FFFFFF"/>
            <w:tcMar>
              <w:top w:w="90" w:type="dxa"/>
              <w:bottom w:w="90" w:type="dxa"/>
              <w:left w:w="110" w:type="dxa"/>
              <w:right w:w="110" w:type="dxa"/>
            </w:tcMar>
          </w:tcPr>
          <w:p>
            <w:pPr>
              <w:jc w:val="center"/>
            </w:pPr>
            <w:r>
              <w:rPr>
                <w:b/>
                <w:color w:val="1E3A8A"/>
                <w:sz w:val="20"/>
              </w:rPr>
              <w:t>Bước 2</w:t>
            </w:r>
          </w:p>
        </w:tc>
        <w:tc>
          <w:tcPr>
            <w:tcW w:type="dxa" w:w="3312"/>
            <w:shd w:fill="FFFFFF"/>
            <w:tcMar>
              <w:top w:w="90" w:type="dxa"/>
              <w:bottom w:w="90" w:type="dxa"/>
              <w:left w:w="110" w:type="dxa"/>
              <w:right w:w="110" w:type="dxa"/>
            </w:tcMar>
          </w:tcPr>
          <w:p>
            <w:pPr>
              <w:jc w:val="left"/>
            </w:pPr>
            <w:r>
              <w:rPr>
                <w:sz w:val="20"/>
              </w:rPr>
              <w:t>Nhấn nút '+ Thêm văn bản đến'</w:t>
              <w:br/>
              <w:t>Nhập Nơi ban hành, Năm, đơn vị nhận, upload file scan</w:t>
            </w:r>
          </w:p>
        </w:tc>
        <w:tc>
          <w:tcPr>
            <w:tcW w:type="dxa" w:w="4608"/>
            <w:shd w:fill="FFFFFF"/>
            <w:tcMar>
              <w:top w:w="90" w:type="dxa"/>
              <w:bottom w:w="90" w:type="dxa"/>
              <w:left w:w="110" w:type="dxa"/>
              <w:right w:w="110" w:type="dxa"/>
            </w:tcMar>
          </w:tcPr>
          <w:p>
            <w:pPr>
              <w:jc w:val="left"/>
            </w:pPr>
            <w:r>
              <w:rPr>
                <w:sz w:val="20"/>
              </w:rPr>
              <w:t>Chỉ rõ Số đến tự nhảy tăng dần; Ngày đến lấy đủ giờ:phút:giây hiện tại. Chuỗi Số ký hiệu tự gợi ý. Đơn vị nhận cascade load Cán bộ.</w:t>
            </w:r>
          </w:p>
        </w:tc>
      </w:tr>
      <w:tr>
        <w:tc>
          <w:tcPr>
            <w:tcW w:type="dxa" w:w="1440"/>
            <w:shd w:fill="F8FAFC"/>
            <w:tcMar>
              <w:top w:w="90" w:type="dxa"/>
              <w:bottom w:w="90" w:type="dxa"/>
              <w:left w:w="110" w:type="dxa"/>
              <w:right w:w="110" w:type="dxa"/>
            </w:tcMar>
          </w:tcPr>
          <w:p>
            <w:pPr>
              <w:jc w:val="center"/>
            </w:pPr>
            <w:r>
              <w:rPr>
                <w:b/>
                <w:color w:val="1E3A8A"/>
                <w:sz w:val="20"/>
              </w:rPr>
              <w:t>Bước 3</w:t>
            </w:r>
          </w:p>
        </w:tc>
        <w:tc>
          <w:tcPr>
            <w:tcW w:type="dxa" w:w="3312"/>
            <w:shd w:fill="F8FAFC"/>
            <w:tcMar>
              <w:top w:w="90" w:type="dxa"/>
              <w:bottom w:w="90" w:type="dxa"/>
              <w:left w:w="110" w:type="dxa"/>
              <w:right w:w="110" w:type="dxa"/>
            </w:tcMar>
          </w:tcPr>
          <w:p>
            <w:pPr>
              <w:jc w:val="left"/>
            </w:pPr>
            <w:r>
              <w:rPr>
                <w:sz w:val="20"/>
              </w:rPr>
              <w:t>Tra cứu trên FilterBar</w:t>
              <w:br/>
              <w:t>Nhập từ khóa trích yếu, chọn năm, khoảng ngày đến</w:t>
            </w:r>
          </w:p>
        </w:tc>
        <w:tc>
          <w:tcPr>
            <w:tcW w:type="dxa" w:w="4608"/>
            <w:shd w:fill="F8FAFC"/>
            <w:tcMar>
              <w:top w:w="90" w:type="dxa"/>
              <w:bottom w:w="90" w:type="dxa"/>
              <w:left w:w="110" w:type="dxa"/>
              <w:right w:w="110" w:type="dxa"/>
            </w:tcMar>
          </w:tcPr>
          <w:p>
            <w:pPr>
              <w:jc w:val="left"/>
            </w:pPr>
            <w:r>
              <w:rPr>
                <w:sz w:val="20"/>
              </w:rPr>
              <w:t>Bảng dữ liệu phản hồi tức thì; lọc chính xác theo khoảng thời gian giờ:phút:giây tiếp nhận.</w:t>
            </w:r>
          </w:p>
        </w:tc>
      </w:tr>
      <w:tr>
        <w:tc>
          <w:tcPr>
            <w:tcW w:type="dxa" w:w="1440"/>
            <w:shd w:fill="FFFFFF"/>
            <w:tcMar>
              <w:top w:w="90" w:type="dxa"/>
              <w:bottom w:w="90" w:type="dxa"/>
              <w:left w:w="110" w:type="dxa"/>
              <w:right w:w="110" w:type="dxa"/>
            </w:tcMar>
          </w:tcPr>
          <w:p>
            <w:pPr>
              <w:jc w:val="center"/>
            </w:pPr>
            <w:r>
              <w:rPr>
                <w:b/>
                <w:color w:val="1E3A8A"/>
                <w:sz w:val="20"/>
              </w:rPr>
              <w:t>Bước 4</w:t>
            </w:r>
          </w:p>
        </w:tc>
        <w:tc>
          <w:tcPr>
            <w:tcW w:type="dxa" w:w="3312"/>
            <w:shd w:fill="FFFFFF"/>
            <w:tcMar>
              <w:top w:w="90" w:type="dxa"/>
              <w:bottom w:w="90" w:type="dxa"/>
              <w:left w:w="110" w:type="dxa"/>
              <w:right w:w="110" w:type="dxa"/>
            </w:tcMar>
          </w:tcPr>
          <w:p>
            <w:pPr>
              <w:jc w:val="left"/>
            </w:pPr>
            <w:r>
              <w:rPr>
                <w:sz w:val="20"/>
              </w:rPr>
              <w:t>Bấm Menu 3 chấm ⋮:</w:t>
              <w:br/>
              <w:t>• Xem chi tiết</w:t>
              <w:br/>
              <w:t>• Danh sách người đã xem</w:t>
            </w:r>
          </w:p>
        </w:tc>
        <w:tc>
          <w:tcPr>
            <w:tcW w:type="dxa" w:w="4608"/>
            <w:shd w:fill="FFFFFF"/>
            <w:tcMar>
              <w:top w:w="90" w:type="dxa"/>
              <w:bottom w:w="90" w:type="dxa"/>
              <w:left w:w="110" w:type="dxa"/>
              <w:right w:w="110" w:type="dxa"/>
            </w:tcMar>
          </w:tcPr>
          <w:p>
            <w:pPr>
              <w:jc w:val="left"/>
            </w:pPr>
            <w:r>
              <w:rPr>
                <w:sz w:val="20"/>
              </w:rPr>
              <w:t>Modal chi tiết hiển thị đầy đủ thông tin, tải thử file đính kèm. Modal người xem hiển thị ai đã xem, phòng ban nào, thời gian xem, có tìm kiếm tên.</w:t>
            </w:r>
          </w:p>
        </w:tc>
      </w:tr>
      <w:tr>
        <w:tc>
          <w:tcPr>
            <w:tcW w:type="dxa" w:w="1440"/>
            <w:shd w:fill="F8FAFC"/>
            <w:tcMar>
              <w:top w:w="90" w:type="dxa"/>
              <w:bottom w:w="90" w:type="dxa"/>
              <w:left w:w="110" w:type="dxa"/>
              <w:right w:w="110" w:type="dxa"/>
            </w:tcMar>
          </w:tcPr>
          <w:p>
            <w:pPr>
              <w:jc w:val="center"/>
            </w:pPr>
            <w:r>
              <w:rPr>
                <w:b/>
                <w:color w:val="1E3A8A"/>
                <w:sz w:val="20"/>
              </w:rPr>
              <w:t>Bước 5</w:t>
            </w:r>
          </w:p>
        </w:tc>
        <w:tc>
          <w:tcPr>
            <w:tcW w:type="dxa" w:w="3312"/>
            <w:shd w:fill="F8FAFC"/>
            <w:tcMar>
              <w:top w:w="90" w:type="dxa"/>
              <w:bottom w:w="90" w:type="dxa"/>
              <w:left w:w="110" w:type="dxa"/>
              <w:right w:w="110" w:type="dxa"/>
            </w:tcMar>
          </w:tcPr>
          <w:p>
            <w:pPr>
              <w:jc w:val="left"/>
            </w:pPr>
            <w:r>
              <w:rPr>
                <w:sz w:val="20"/>
              </w:rPr>
              <w:t>Minh chứng Bảo vệ dữ liệu &amp; Quyền:</w:t>
              <w:br/>
              <w:t>• Mở Popup Chỉnh sửa</w:t>
              <w:br/>
              <w:t>• Đăng nhập tài khoản canbo</w:t>
            </w:r>
          </w:p>
        </w:tc>
        <w:tc>
          <w:tcPr>
            <w:tcW w:type="dxa" w:w="4608"/>
            <w:shd w:fill="F8FAFC"/>
            <w:tcMar>
              <w:top w:w="90" w:type="dxa"/>
              <w:bottom w:w="90" w:type="dxa"/>
              <w:left w:w="110" w:type="dxa"/>
              <w:right w:w="110" w:type="dxa"/>
            </w:tcMar>
          </w:tcPr>
          <w:p>
            <w:pPr>
              <w:jc w:val="left"/>
            </w:pPr>
            <w:r>
              <w:rPr>
                <w:sz w:val="20"/>
              </w:rPr>
              <w:t>Ô 'Số đến' bị khóa xám Read-Only theo đúng itc.pdf. Khi đăng nhập canbo, nút 'Xóa' bị ẩn đi (chỉ Admin mới có quyền xóa).</w:t>
            </w:r>
          </w:p>
        </w:tc>
      </w:tr>
      <w:tr>
        <w:tc>
          <w:tcPr>
            <w:tcW w:type="dxa" w:w="1440"/>
            <w:shd w:fill="FFFFFF"/>
            <w:tcMar>
              <w:top w:w="90" w:type="dxa"/>
              <w:bottom w:w="90" w:type="dxa"/>
              <w:left w:w="110" w:type="dxa"/>
              <w:right w:w="110" w:type="dxa"/>
            </w:tcMar>
          </w:tcPr>
          <w:p>
            <w:pPr>
              <w:jc w:val="center"/>
            </w:pPr>
            <w:r>
              <w:rPr>
                <w:b/>
                <w:color w:val="1E3A8A"/>
                <w:sz w:val="20"/>
              </w:rPr>
              <w:t>Bước 6</w:t>
            </w:r>
          </w:p>
        </w:tc>
        <w:tc>
          <w:tcPr>
            <w:tcW w:type="dxa" w:w="3312"/>
            <w:shd w:fill="FFFFFF"/>
            <w:tcMar>
              <w:top w:w="90" w:type="dxa"/>
              <w:bottom w:w="90" w:type="dxa"/>
              <w:left w:w="110" w:type="dxa"/>
              <w:right w:w="110" w:type="dxa"/>
            </w:tcMar>
          </w:tcPr>
          <w:p>
            <w:pPr>
              <w:jc w:val="left"/>
            </w:pPr>
            <w:r>
              <w:rPr>
                <w:sz w:val="20"/>
              </w:rPr>
              <w:t>Xuất &amp; Nhập Excel:</w:t>
              <w:br/>
              <w:t>• Bấm 'Xuất Excel'</w:t>
              <w:br/>
              <w:t>• Bấm 'Nhập Excel' -&gt; Tải file mẫu</w:t>
            </w:r>
          </w:p>
        </w:tc>
        <w:tc>
          <w:tcPr>
            <w:tcW w:type="dxa" w:w="4608"/>
            <w:shd w:fill="FFFFFF"/>
            <w:tcMar>
              <w:top w:w="90" w:type="dxa"/>
              <w:bottom w:w="90" w:type="dxa"/>
              <w:left w:w="110" w:type="dxa"/>
              <w:right w:w="110" w:type="dxa"/>
            </w:tcMar>
          </w:tcPr>
          <w:p>
            <w:pPr>
              <w:jc w:val="left"/>
            </w:pPr>
            <w:r>
              <w:rPr>
                <w:sz w:val="20"/>
              </w:rPr>
              <w:t>File Excel tải về đúng theo bộ lọc. Mở file mẫu chứng minh Backend tự sinh trực tiếp từ DB, tiêu đề cột chuẩn xác 100%.</w:t>
            </w:r>
          </w:p>
        </w:tc>
      </w:tr>
    </w:tbl>
    <w:p>
      <w:pPr>
        <w:spacing w:after="80"/>
      </w:pPr>
    </w:p>
    <w:p>
      <w:pPr>
        <w:spacing w:before="320" w:after="120"/>
      </w:pPr>
      <w:r>
        <w:rPr>
          <w:b/>
          <w:color w:val="1E3A8A"/>
          <w:sz w:val="26"/>
        </w:rPr>
        <w:t>❓ IV. DỰ TRÙ CÁC CÂU HỎI VẤN ĐÁP CỦA THẦY DUY &amp; ĐÁP ÁN</w:t>
      </w:r>
    </w:p>
    <w:p>
      <w:pPr>
        <w:spacing w:before="160" w:after="40"/>
      </w:pPr>
      <w:r>
        <w:rPr>
          <w:b/>
          <w:color w:val="B91C1C"/>
          <w:sz w:val="22"/>
        </w:rPr>
        <w:t>Câu 1: "Tại sao nhóm không chia mỗi bạn làm 1 loại văn bản (Bạn Đến, Bạn Đi, Bạn Mật) cho độc lập?"</w:t>
      </w:r>
    </w:p>
    <w:p>
      <w:pPr>
        <w:spacing w:after="120"/>
        <w:ind w:left="288"/>
      </w:pPr>
      <w:r>
        <w:rPr>
          <w:b/>
          <w:color w:val="0F766E"/>
        </w:rPr>
        <w:t xml:space="preserve">👉 Trả lời: </w:t>
      </w:r>
      <w:r>
        <w:rPr>
          <w:i/>
          <w:color w:val="1E293B"/>
          <w:sz w:val="21"/>
        </w:rPr>
        <w:t>"Dạ thưa Thầy, theo đúng thiết kế CSDL đã được Thầy duyệt, hệ thống sẽ gồm 3 bảng riêng biệt cho Văn bản Đến, Văn bản Đi và Văn bản Mật. Tuy nhiên, về mặt kỹ thuật, cả 3 phân hệ này đều chia sẻ chung các lớp nghiệp vụ tương đồng (như Bảng danh sách, Menu thao tác 3 chấm, Modal xem chi tiết, Bộ lọc đa tiêu chí, Dịch vụ Excel và Thuật toán tự sinh số). Nếu chia mỗi bạn ôm trọn 1 loại văn bản, mã nguồn sẽ bị phân mảnh, viết lặp code nhiều lần và các bạn làm giai đoạn sau sẽ phải chờ đợi. Vì vậy, nhóm quyết định đi theo chiều dọc: ở Giai đoạn 1, cả 4 bạn cùng tập trung làm thật kỹ và chuẩn hóa toàn bộ nền tảng cho Văn bản Đến (Kiệt làm Core CSDL &amp; Base API, Đô làm Service &amp; Excel, Khiêm làm Bảng hiển thị, Tân làm Form nhập liệu). Nhờ kiến trúc phân tầng này, khi bước sang Giai đoạn 2 (Văn bản Đi) và Giai đoạn 3 (Văn bản Mật), nhóm chỉ việc tạo thêm bảng theo đúng CSDL Thầy duyệt và kế thừa lại toàn bộ các tầng xử lý đã xây dựng, vừa hoàn thành nhanh chóng, vừa bảo đảm tính đồng bộ cao nhất cho toàn hệ thống ạ."</w:t>
      </w:r>
    </w:p>
    <w:p>
      <w:pPr>
        <w:spacing w:before="160" w:after="40"/>
      </w:pPr>
      <w:r>
        <w:rPr>
          <w:b/>
          <w:color w:val="B91C1C"/>
          <w:sz w:val="22"/>
        </w:rPr>
        <w:t>Câu 2: "Trường 'Ngày đến' có điểm gì đặc biệt mà nhóm phải lưu ý?"</w:t>
      </w:r>
    </w:p>
    <w:p>
      <w:pPr>
        <w:spacing w:after="120"/>
        <w:ind w:left="288"/>
      </w:pPr>
      <w:r>
        <w:rPr>
          <w:b/>
          <w:color w:val="0F766E"/>
        </w:rPr>
        <w:t xml:space="preserve">👉 Trả lời: </w:t>
      </w:r>
      <w:r>
        <w:rPr>
          <w:i/>
          <w:color w:val="1E293B"/>
          <w:sz w:val="21"/>
        </w:rPr>
        <w:t>"Dạ thưa Thầy, theo đúng lưu ý của Thầy, thời điểm công văn đến trường cần xác định chính xác để tính thời hạn xử lý. Nhóm đã sử dụng kiểu dữ liệu DateTimeField ở Backend và định dạng HH:mm:ss dd/MM/yyyy ở Frontend, ghi nhận chính xác đến từng giây thời điểm văn thư tiếp nhận công văn ạ."</w:t>
      </w:r>
    </w:p>
    <w:p>
      <w:pPr>
        <w:spacing w:before="160" w:after="40"/>
      </w:pPr>
      <w:r>
        <w:rPr>
          <w:b/>
          <w:color w:val="B91C1C"/>
          <w:sz w:val="22"/>
        </w:rPr>
        <w:t>Câu 3: "Nếu hai cán bộ văn thư cùng lúc tiếp nhận 2 văn bản khác nhau, số đến có bị trùng lặp không?"</w:t>
      </w:r>
    </w:p>
    <w:p>
      <w:pPr>
        <w:spacing w:after="120"/>
        <w:ind w:left="288"/>
      </w:pPr>
      <w:r>
        <w:rPr>
          <w:b/>
          <w:color w:val="0F766E"/>
        </w:rPr>
        <w:t xml:space="preserve">👉 Trả lời: </w:t>
      </w:r>
      <w:r>
        <w:rPr>
          <w:i/>
          <w:color w:val="1E293B"/>
          <w:sz w:val="21"/>
        </w:rPr>
        <w:t>"Dạ thưa Thầy, hoàn toàn không bị trùng ạ. Hàm tự sinh số đến ở Backend Service do bạn Đô viết được bọc trong một Database Transaction atomic tính toán theo năm, xử lý an toàn concurrency, đảm bảo hệ thống cấp phát số tuần tự 1, 2, 3... mà không bao giờ bị trùng lặp ạ."</w:t>
      </w:r>
    </w:p>
    <w:p>
      <w:pPr>
        <w:spacing w:before="160" w:after="40"/>
      </w:pPr>
      <w:r>
        <w:rPr>
          <w:b/>
          <w:color w:val="B91C1C"/>
          <w:sz w:val="22"/>
        </w:rPr>
        <w:t>Câu 4: "Người dùng có thể sửa Số đến khi cập nhật văn bản không?"</w:t>
      </w:r>
    </w:p>
    <w:p>
      <w:pPr>
        <w:spacing w:after="120"/>
        <w:ind w:left="288"/>
      </w:pPr>
      <w:r>
        <w:rPr>
          <w:b/>
          <w:color w:val="0F766E"/>
        </w:rPr>
        <w:t xml:space="preserve">👉 Trả lời: </w:t>
      </w:r>
      <w:r>
        <w:rPr>
          <w:i/>
          <w:color w:val="1E293B"/>
          <w:sz w:val="21"/>
        </w:rPr>
        <w:t>"Dạ thưa Thầy, tuyệt đối không được phép sửa ạ. Theo quy định công tác văn thư và yêu cầu trong tài liệu itc.pdf, Số đến là số thứ tự vào sổ công văn bất biến. Nhóm đã khóa 2 lớp: ở Frontend đặt readOnly khóa xám giao diện; ở Backend Serializer đặt read_only_fields = ['so_thu_tu']. Do đó, người dùng cố tình gọi API cũng không thể thay đổi được Số đến ạ."</w:t>
      </w:r>
    </w:p>
    <w:p>
      <w:pPr>
        <w:spacing w:before="160" w:after="40"/>
      </w:pPr>
      <w:r>
        <w:rPr>
          <w:b/>
          <w:color w:val="B91C1C"/>
          <w:sz w:val="22"/>
        </w:rPr>
        <w:t>Câu 5: "Quyền xóa và sửa văn bản được phân cấp ra sao?"</w:t>
      </w:r>
    </w:p>
    <w:p>
      <w:pPr>
        <w:spacing w:after="120"/>
        <w:ind w:left="288"/>
      </w:pPr>
      <w:r>
        <w:rPr>
          <w:b/>
          <w:color w:val="0F766E"/>
        </w:rPr>
        <w:t xml:space="preserve">👉 Trả lời: </w:t>
      </w:r>
      <w:r>
        <w:rPr>
          <w:i/>
          <w:color w:val="1E293B"/>
          <w:sz w:val="21"/>
        </w:rPr>
        <w:t>"Dạ thưa Thầy, nhóm áp dụng chính sách phân quyền an toàn dữ liệu: Quyền Xóa là quyền hạn tối cao của riêng Admin; Quyền Sửa dành cho Admin, Người trực tiếp tạo văn bản, hoặc Cán bộ được phân quyền nghiệp vụ. Hệ thống tự động kiểm tra token JWT để ẩn/hiện nút trên giao diện và chặn mã lỗi 403 Forbidden ở Backend nếu không đủ quyền ạ."</w:t>
      </w:r>
    </w:p>
    <w:p>
      <w:pPr>
        <w:spacing w:after="80"/>
      </w:pPr>
    </w:p>
    <w:p>
      <w:pPr>
        <w:spacing w:before="320" w:after="120"/>
      </w:pPr>
      <w:r>
        <w:rPr>
          <w:b/>
          <w:color w:val="1E3A8A"/>
          <w:sz w:val="26"/>
        </w:rPr>
        <w:t>📌 V. BẢNG TỔNG KẾT MINH CHỨNG MÃ NGUỒN TRƯỚC HỘI ĐỒNG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16"/>
        <w:gridCol w:w="3216"/>
        <w:gridCol w:w="3216"/>
      </w:tblGrid>
      <w:tr>
        <w:tc>
          <w:tcPr>
            <w:tcW w:type="dxa" w:w="2592"/>
            <w:shd w:fill="1E3A8A"/>
            <w:tcMar>
              <w:top w:w="120" w:type="dxa"/>
              <w:bottom w:w="120" w:type="dxa"/>
              <w:left w:w="120" w:type="dxa"/>
              <w:right w:w="120" w:type="dxa"/>
            </w:tcMar>
          </w:tcPr>
          <w:p>
            <w:pPr>
              <w:jc w:val="center"/>
            </w:pPr>
            <w:r>
              <w:rPr>
                <w:b/>
                <w:color w:val="FFFFFF"/>
                <w:sz w:val="21"/>
              </w:rPr>
              <w:t>Hạng mục công việc</w:t>
            </w:r>
          </w:p>
        </w:tc>
        <w:tc>
          <w:tcPr>
            <w:tcW w:type="dxa" w:w="4896"/>
            <w:shd w:fill="1E3A8A"/>
            <w:tcMar>
              <w:top w:w="120" w:type="dxa"/>
              <w:bottom w:w="120" w:type="dxa"/>
              <w:left w:w="120" w:type="dxa"/>
              <w:right w:w="120" w:type="dxa"/>
            </w:tcMar>
          </w:tcPr>
          <w:p>
            <w:pPr>
              <w:jc w:val="center"/>
            </w:pPr>
            <w:r>
              <w:rPr>
                <w:b/>
                <w:color w:val="FFFFFF"/>
                <w:sz w:val="21"/>
              </w:rPr>
              <w:t>Đường dẫn mã nguồn kiểm chứng</w:t>
            </w:r>
          </w:p>
        </w:tc>
        <w:tc>
          <w:tcPr>
            <w:tcW w:type="dxa" w:w="1872"/>
            <w:shd w:fill="1E3A8A"/>
            <w:tcMar>
              <w:top w:w="120" w:type="dxa"/>
              <w:bottom w:w="120" w:type="dxa"/>
              <w:left w:w="120" w:type="dxa"/>
              <w:right w:w="120" w:type="dxa"/>
            </w:tcMar>
          </w:tcPr>
          <w:p>
            <w:pPr>
              <w:jc w:val="center"/>
            </w:pPr>
            <w:r>
              <w:rPr>
                <w:b/>
                <w:color w:val="FFFFFF"/>
                <w:sz w:val="21"/>
              </w:rPr>
              <w:t>Người phụ trách</w:t>
            </w:r>
          </w:p>
        </w:tc>
      </w:tr>
      <w:tr>
        <w:tc>
          <w:tcPr>
            <w:tcW w:type="dxa" w:w="2592"/>
            <w:shd w:fill="F8FAFC"/>
            <w:tcMar>
              <w:top w:w="90" w:type="dxa"/>
              <w:bottom w:w="90" w:type="dxa"/>
              <w:left w:w="110" w:type="dxa"/>
              <w:right w:w="110" w:type="dxa"/>
            </w:tcMar>
          </w:tcPr>
          <w:p>
            <w:pPr>
              <w:jc w:val="center"/>
            </w:pPr>
            <w:r>
              <w:rPr>
                <w:b/>
                <w:color w:val="1E3A8A"/>
                <w:sz w:val="20"/>
              </w:rPr>
              <w:t>Model &amp; Base CRUD API</w:t>
            </w:r>
          </w:p>
        </w:tc>
        <w:tc>
          <w:tcPr>
            <w:tcW w:type="dxa" w:w="4896"/>
            <w:shd w:fill="F8FAFC"/>
            <w:tcMar>
              <w:top w:w="90" w:type="dxa"/>
              <w:bottom w:w="90" w:type="dxa"/>
              <w:left w:w="110" w:type="dxa"/>
              <w:right w:w="110" w:type="dxa"/>
            </w:tcMar>
          </w:tcPr>
          <w:p>
            <w:pPr>
              <w:jc w:val="left"/>
            </w:pPr>
            <w:r>
              <w:rPr>
                <w:sz w:val="20"/>
              </w:rPr>
              <w:t>backend/apps/documents/models.py</w:t>
              <w:br/>
              <w:t>backend/apps/documents/views.py</w:t>
            </w:r>
          </w:p>
        </w:tc>
        <w:tc>
          <w:tcPr>
            <w:tcW w:type="dxa" w:w="1872"/>
            <w:shd w:fill="F8FAFC"/>
            <w:tcMar>
              <w:top w:w="90" w:type="dxa"/>
              <w:bottom w:w="90" w:type="dxa"/>
              <w:left w:w="110" w:type="dxa"/>
              <w:right w:w="110" w:type="dxa"/>
            </w:tcMar>
          </w:tcPr>
          <w:p>
            <w:pPr>
              <w:jc w:val="center"/>
            </w:pPr>
            <w:r>
              <w:rPr>
                <w:b/>
                <w:color w:val="0F766E"/>
                <w:sz w:val="20"/>
              </w:rPr>
              <w:t>Lê Trí Kiệt (25%)</w:t>
            </w:r>
          </w:p>
        </w:tc>
      </w:tr>
      <w:tr>
        <w:tc>
          <w:tcPr>
            <w:tcW w:type="dxa" w:w="2592"/>
            <w:shd w:fill="FFFFFF"/>
            <w:tcMar>
              <w:top w:w="90" w:type="dxa"/>
              <w:bottom w:w="90" w:type="dxa"/>
              <w:left w:w="110" w:type="dxa"/>
              <w:right w:w="110" w:type="dxa"/>
            </w:tcMar>
          </w:tcPr>
          <w:p>
            <w:pPr>
              <w:jc w:val="center"/>
            </w:pPr>
            <w:r>
              <w:rPr>
                <w:b/>
                <w:color w:val="1E3A8A"/>
                <w:sz w:val="20"/>
              </w:rPr>
              <w:t>Tự sinh số &amp; Excel &amp; Viewers</w:t>
            </w:r>
          </w:p>
        </w:tc>
        <w:tc>
          <w:tcPr>
            <w:tcW w:type="dxa" w:w="4896"/>
            <w:shd w:fill="FFFFFF"/>
            <w:tcMar>
              <w:top w:w="90" w:type="dxa"/>
              <w:bottom w:w="90" w:type="dxa"/>
              <w:left w:w="110" w:type="dxa"/>
              <w:right w:w="110" w:type="dxa"/>
            </w:tcMar>
          </w:tcPr>
          <w:p>
            <w:pPr>
              <w:jc w:val="left"/>
            </w:pPr>
            <w:r>
              <w:rPr>
                <w:sz w:val="20"/>
              </w:rPr>
              <w:t>backend/apps/documents/services.py</w:t>
              <w:br/>
              <w:t>backend/apps/documents/filters.py</w:t>
            </w:r>
          </w:p>
        </w:tc>
        <w:tc>
          <w:tcPr>
            <w:tcW w:type="dxa" w:w="1872"/>
            <w:shd w:fill="FFFFFF"/>
            <w:tcMar>
              <w:top w:w="90" w:type="dxa"/>
              <w:bottom w:w="90" w:type="dxa"/>
              <w:left w:w="110" w:type="dxa"/>
              <w:right w:w="110" w:type="dxa"/>
            </w:tcMar>
          </w:tcPr>
          <w:p>
            <w:pPr>
              <w:jc w:val="center"/>
            </w:pPr>
            <w:r>
              <w:rPr>
                <w:b/>
                <w:color w:val="0F766E"/>
                <w:sz w:val="20"/>
              </w:rPr>
              <w:t>Nguyễn Anh Đô (25%)</w:t>
            </w:r>
          </w:p>
        </w:tc>
      </w:tr>
      <w:tr>
        <w:tc>
          <w:tcPr>
            <w:tcW w:type="dxa" w:w="2592"/>
            <w:shd w:fill="F8FAFC"/>
            <w:tcMar>
              <w:top w:w="90" w:type="dxa"/>
              <w:bottom w:w="90" w:type="dxa"/>
              <w:left w:w="110" w:type="dxa"/>
              <w:right w:w="110" w:type="dxa"/>
            </w:tcMar>
          </w:tcPr>
          <w:p>
            <w:pPr>
              <w:jc w:val="center"/>
            </w:pPr>
            <w:r>
              <w:rPr>
                <w:b/>
                <w:color w:val="1E3A8A"/>
                <w:sz w:val="20"/>
              </w:rPr>
              <w:t>Bảng danh sách &amp; Bộ lọc</w:t>
            </w:r>
          </w:p>
        </w:tc>
        <w:tc>
          <w:tcPr>
            <w:tcW w:type="dxa" w:w="4896"/>
            <w:shd w:fill="F8FAFC"/>
            <w:tcMar>
              <w:top w:w="90" w:type="dxa"/>
              <w:bottom w:w="90" w:type="dxa"/>
              <w:left w:w="110" w:type="dxa"/>
              <w:right w:w="110" w:type="dxa"/>
            </w:tcMar>
          </w:tcPr>
          <w:p>
            <w:pPr>
              <w:jc w:val="left"/>
            </w:pPr>
            <w:r>
              <w:rPr>
                <w:sz w:val="20"/>
              </w:rPr>
              <w:t>frontend/src/components/documents/DocumentTable.tsx</w:t>
              <w:br/>
              <w:t>frontend/src/components/documents/FilterBar.tsx</w:t>
            </w:r>
          </w:p>
        </w:tc>
        <w:tc>
          <w:tcPr>
            <w:tcW w:type="dxa" w:w="1872"/>
            <w:shd w:fill="F8FAFC"/>
            <w:tcMar>
              <w:top w:w="90" w:type="dxa"/>
              <w:bottom w:w="90" w:type="dxa"/>
              <w:left w:w="110" w:type="dxa"/>
              <w:right w:w="110" w:type="dxa"/>
            </w:tcMar>
          </w:tcPr>
          <w:p>
            <w:pPr>
              <w:jc w:val="center"/>
            </w:pPr>
            <w:r>
              <w:rPr>
                <w:b/>
                <w:color w:val="0F766E"/>
                <w:sz w:val="20"/>
              </w:rPr>
              <w:t>Nguyễn Tấn Lộc Khiêm (25%)</w:t>
            </w:r>
          </w:p>
        </w:tc>
      </w:tr>
      <w:tr>
        <w:tc>
          <w:tcPr>
            <w:tcW w:type="dxa" w:w="2592"/>
            <w:shd w:fill="FFFFFF"/>
            <w:tcMar>
              <w:top w:w="90" w:type="dxa"/>
              <w:bottom w:w="90" w:type="dxa"/>
              <w:left w:w="110" w:type="dxa"/>
              <w:right w:w="110" w:type="dxa"/>
            </w:tcMar>
          </w:tcPr>
          <w:p>
            <w:pPr>
              <w:jc w:val="center"/>
            </w:pPr>
            <w:r>
              <w:rPr>
                <w:b/>
                <w:color w:val="1E3A8A"/>
                <w:sz w:val="20"/>
              </w:rPr>
              <w:t>Form Nhập liệu &amp; File Upload</w:t>
            </w:r>
          </w:p>
        </w:tc>
        <w:tc>
          <w:tcPr>
            <w:tcW w:type="dxa" w:w="4896"/>
            <w:shd w:fill="FFFFFF"/>
            <w:tcMar>
              <w:top w:w="90" w:type="dxa"/>
              <w:bottom w:w="90" w:type="dxa"/>
              <w:left w:w="110" w:type="dxa"/>
              <w:right w:w="110" w:type="dxa"/>
            </w:tcMar>
          </w:tcPr>
          <w:p>
            <w:pPr>
              <w:jc w:val="left"/>
            </w:pPr>
            <w:r>
              <w:rPr>
                <w:sz w:val="20"/>
              </w:rPr>
              <w:t>frontend/src/components/documents/DocumentFormModal.tsx</w:t>
              <w:br/>
              <w:t>frontend/src/components/documents/DocumentDetailModal.tsx</w:t>
            </w:r>
          </w:p>
        </w:tc>
        <w:tc>
          <w:tcPr>
            <w:tcW w:type="dxa" w:w="1872"/>
            <w:shd w:fill="FFFFFF"/>
            <w:tcMar>
              <w:top w:w="90" w:type="dxa"/>
              <w:bottom w:w="90" w:type="dxa"/>
              <w:left w:w="110" w:type="dxa"/>
              <w:right w:w="110" w:type="dxa"/>
            </w:tcMar>
          </w:tcPr>
          <w:p>
            <w:pPr>
              <w:jc w:val="center"/>
            </w:pPr>
            <w:r>
              <w:rPr>
                <w:b/>
                <w:color w:val="0F766E"/>
                <w:sz w:val="20"/>
              </w:rPr>
              <w:t>Trần Nhật Tân (25%)</w:t>
            </w:r>
          </w:p>
        </w:tc>
      </w:tr>
      <w:tr>
        <w:tc>
          <w:tcPr>
            <w:tcW w:type="dxa" w:w="2592"/>
            <w:shd w:fill="F8FAFC"/>
            <w:tcMar>
              <w:top w:w="90" w:type="dxa"/>
              <w:bottom w:w="90" w:type="dxa"/>
              <w:left w:w="110" w:type="dxa"/>
              <w:right w:w="110" w:type="dxa"/>
            </w:tcMar>
          </w:tcPr>
          <w:p>
            <w:pPr>
              <w:jc w:val="center"/>
            </w:pPr>
            <w:r>
              <w:rPr>
                <w:b/>
                <w:color w:val="1E3A8A"/>
                <w:sz w:val="20"/>
              </w:rPr>
              <w:t>Kết quả Kiểm thử (Quality Gate)</w:t>
            </w:r>
          </w:p>
        </w:tc>
        <w:tc>
          <w:tcPr>
            <w:tcW w:type="dxa" w:w="4896"/>
            <w:shd w:fill="F8FAFC"/>
            <w:tcMar>
              <w:top w:w="90" w:type="dxa"/>
              <w:bottom w:w="90" w:type="dxa"/>
              <w:left w:w="110" w:type="dxa"/>
              <w:right w:w="110" w:type="dxa"/>
            </w:tcMar>
          </w:tcPr>
          <w:p>
            <w:pPr>
              <w:jc w:val="left"/>
            </w:pPr>
            <w:r>
              <w:rPr>
                <w:sz w:val="20"/>
              </w:rPr>
              <w:t>Backend: 36/36 tests PASS 100%</w:t>
              <w:br/>
              <w:t>Frontend: 67/67 tests PASS 100%</w:t>
            </w:r>
          </w:p>
        </w:tc>
        <w:tc>
          <w:tcPr>
            <w:tcW w:type="dxa" w:w="1872"/>
            <w:shd w:fill="F8FAFC"/>
            <w:tcMar>
              <w:top w:w="90" w:type="dxa"/>
              <w:bottom w:w="90" w:type="dxa"/>
              <w:left w:w="110" w:type="dxa"/>
              <w:right w:w="110" w:type="dxa"/>
            </w:tcMar>
          </w:tcPr>
          <w:p>
            <w:pPr>
              <w:jc w:val="center"/>
            </w:pPr>
            <w:r>
              <w:rPr>
                <w:b/>
                <w:color w:val="0F766E"/>
                <w:sz w:val="20"/>
              </w:rPr>
              <w:t>Toàn bộ Nhóm 2</w:t>
            </w:r>
          </w:p>
        </w:tc>
      </w:tr>
    </w:tbl>
    <w:p>
      <w:pPr>
        <w:spacing w:after="240"/>
      </w:pPr>
    </w:p>
    <w:tbl>
      <w:tblPr>
        <w:tblW w:type="auto" w:w="0"/>
        <w:jc w:val="center"/>
        <w:tblLook w:firstColumn="1" w:firstRow="1" w:lastColumn="0" w:lastRow="0" w:noHBand="0" w:noVBand="1" w:val="04A0"/>
      </w:tblPr>
      <w:tblGrid>
        <w:gridCol w:w="4608"/>
        <w:gridCol w:w="4752"/>
      </w:tblGrid>
      <w:tr>
        <w:tc>
          <w:tcPr>
            <w:tcW w:type="dxa" w:w="4824"/>
          </w:tcPr>
          <w:p>
            <w:pPr>
              <w:jc w:val="center"/>
            </w:pPr>
            <w:r>
              <w:rPr>
                <w:b/>
                <w:sz w:val="21"/>
              </w:rPr>
              <w:t>Ý KIẾN GIẢNG VIÊN HƯỚNG DẪN</w:t>
              <w:br/>
            </w:r>
            <w:r>
              <w:rPr>
                <w:i/>
                <w:sz w:val="20"/>
              </w:rPr>
              <w:t>(Ký và ghi rõ họ tên)</w:t>
              <w:br/>
              <w:br/>
              <w:br/>
              <w:br/>
              <w:br/>
            </w:r>
            <w:r>
              <w:rPr>
                <w:b/>
                <w:sz w:val="21"/>
              </w:rPr>
              <w:t>NCS.ThS. Trần Phương Duy</w:t>
            </w:r>
          </w:p>
        </w:tc>
        <w:tc>
          <w:tcPr>
            <w:tcW w:type="dxa" w:w="4824"/>
          </w:tcPr>
          <w:p>
            <w:pPr>
              <w:jc w:val="center"/>
            </w:pPr>
            <w:r>
              <w:rPr>
                <w:i/>
                <w:sz w:val="20"/>
              </w:rPr>
              <w:t>TP. Hồ Chí Minh, ngày 25 tháng 09 năm 2026</w:t>
              <w:br/>
            </w:r>
            <w:r>
              <w:rPr>
                <w:b/>
                <w:sz w:val="21"/>
              </w:rPr>
              <w:t>TRƯỞNG NHÓM 2</w:t>
              <w:br/>
            </w:r>
            <w:r>
              <w:rPr>
                <w:i/>
                <w:sz w:val="20"/>
              </w:rPr>
              <w:t>(Ký và ghi rõ họ tên)</w:t>
              <w:br/>
              <w:br/>
              <w:br/>
              <w:br/>
              <w:br/>
            </w:r>
            <w:r>
              <w:rPr>
                <w:b/>
                <w:sz w:val="21"/>
              </w:rPr>
              <w:t>Lê Trí Kiệt</w:t>
            </w:r>
          </w:p>
        </w:tc>
      </w:tr>
    </w:tbl>
    <w:sectPr w:rsidR="00FC693F" w:rsidRPr="0006063C" w:rsidSect="00034616">
      <w:headerReference w:type="default" r:id="rId9"/>
      <w:footerReference w:type="default" r:id="rId10"/>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8C8C8C"/>
        <w:sz w:val="17"/>
      </w:rPr>
      <w:t>Kịch bản báo cáo miệng Giai đoạn 1: Văn bản Đến — Trưởng nhóm Lê Trí Kiệt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TRƯỜNG CÔNG NGHỆ THÔNG TIN TP.HCM (ITC) — ĐỒ ÁN TLBM SYSTEM (NHÓM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