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6872" w14:textId="77777777" w:rsidR="002F7430" w:rsidRDefault="002F7430" w:rsidP="002F7430">
      <w:pPr>
        <w:pStyle w:val="NormalWeb"/>
        <w:shd w:val="clear" w:color="auto" w:fill="FFFFFF"/>
        <w:spacing w:before="0" w:beforeAutospacing="0" w:after="390" w:afterAutospacing="0" w:line="390" w:lineRule="atLeast"/>
        <w:jc w:val="center"/>
        <w:rPr>
          <w:rFonts w:ascii="Verdana" w:hAnsi="Verdana"/>
          <w:color w:val="222222"/>
          <w:sz w:val="23"/>
          <w:szCs w:val="23"/>
        </w:rPr>
      </w:pPr>
      <w:r>
        <w:rPr>
          <w:rStyle w:val="Strong"/>
          <w:rFonts w:ascii="Arial" w:hAnsi="Arial" w:cs="Arial"/>
          <w:color w:val="222222"/>
          <w:sz w:val="23"/>
          <w:szCs w:val="23"/>
        </w:rPr>
        <w:t>CỘNG HÒA XÃ HỘI CHỦ NGHĨA VIỆT NAM</w:t>
      </w:r>
    </w:p>
    <w:p w14:paraId="306FAE30" w14:textId="77777777" w:rsidR="002F7430" w:rsidRDefault="002F7430" w:rsidP="002F7430">
      <w:pPr>
        <w:pStyle w:val="NormalWeb"/>
        <w:shd w:val="clear" w:color="auto" w:fill="FFFFFF"/>
        <w:spacing w:before="0" w:beforeAutospacing="0" w:after="390" w:afterAutospacing="0" w:line="390" w:lineRule="atLeast"/>
        <w:jc w:val="center"/>
        <w:rPr>
          <w:rFonts w:ascii="Verdana" w:hAnsi="Verdana"/>
          <w:color w:val="222222"/>
          <w:sz w:val="23"/>
          <w:szCs w:val="23"/>
        </w:rPr>
      </w:pPr>
      <w:r>
        <w:rPr>
          <w:rFonts w:ascii="Arial" w:hAnsi="Arial" w:cs="Arial"/>
          <w:color w:val="222222"/>
          <w:sz w:val="23"/>
          <w:szCs w:val="23"/>
        </w:rPr>
        <w:t>Độc lập – Tự do – Hạnh phúc</w:t>
      </w:r>
    </w:p>
    <w:p w14:paraId="477A39EF" w14:textId="77777777" w:rsidR="002F7430" w:rsidRDefault="002F7430" w:rsidP="002F7430">
      <w:pPr>
        <w:pStyle w:val="NormalWeb"/>
        <w:shd w:val="clear" w:color="auto" w:fill="FFFFFF"/>
        <w:spacing w:before="0" w:beforeAutospacing="0" w:after="390" w:afterAutospacing="0" w:line="390" w:lineRule="atLeast"/>
        <w:jc w:val="center"/>
        <w:rPr>
          <w:rFonts w:ascii="Verdana" w:hAnsi="Verdana"/>
          <w:color w:val="222222"/>
          <w:sz w:val="23"/>
          <w:szCs w:val="23"/>
        </w:rPr>
      </w:pPr>
      <w:r>
        <w:rPr>
          <w:rStyle w:val="Strong"/>
          <w:rFonts w:ascii="Arial" w:hAnsi="Arial" w:cs="Arial"/>
          <w:color w:val="222222"/>
          <w:sz w:val="23"/>
          <w:szCs w:val="23"/>
        </w:rPr>
        <w:t>HỢP ĐỒNG GIA CÔNG PHẦN MỀM</w:t>
      </w:r>
    </w:p>
    <w:p w14:paraId="370D5F24" w14:textId="77777777" w:rsidR="002F7430" w:rsidRDefault="002F7430" w:rsidP="002F7430">
      <w:pPr>
        <w:pStyle w:val="NormalWeb"/>
        <w:shd w:val="clear" w:color="auto" w:fill="FFFFFF"/>
        <w:spacing w:before="0" w:beforeAutospacing="0" w:after="390" w:afterAutospacing="0" w:line="390" w:lineRule="atLeast"/>
        <w:jc w:val="center"/>
        <w:rPr>
          <w:rFonts w:ascii="Verdana" w:hAnsi="Verdana"/>
          <w:color w:val="222222"/>
          <w:sz w:val="23"/>
          <w:szCs w:val="23"/>
        </w:rPr>
      </w:pPr>
      <w:r>
        <w:rPr>
          <w:rFonts w:ascii="Arial" w:hAnsi="Arial" w:cs="Arial"/>
          <w:color w:val="222222"/>
          <w:sz w:val="23"/>
          <w:szCs w:val="23"/>
        </w:rPr>
        <w:t>Số:……./HĐGC</w:t>
      </w:r>
    </w:p>
    <w:p w14:paraId="1707AF5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Căn cứ Bộ Luật dân sự số 91/2015/QH13 ngày 24 tháng 11 năm 2015 của Quốc hội nước Cộng hòa xã hội chủ nghĩa Việt Nam;</w:t>
      </w:r>
    </w:p>
    <w:p w14:paraId="1CDE461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Căn cứ Luật thương mại số 36/2005/QH11 ngày 14 tháng 06 năm 2005 của nước Cộng hoà xã hội chủ nghĩa Việt Nam;</w:t>
      </w:r>
    </w:p>
    <w:p w14:paraId="1634B88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Căn cứ nhu cầu và năng lực của hai bên;</w:t>
      </w:r>
    </w:p>
    <w:p w14:paraId="7F96EAE6" w14:textId="04367B8A"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Hôm</w:t>
      </w:r>
      <w:r w:rsidR="00DF51A3">
        <w:rPr>
          <w:rFonts w:ascii="Arial" w:hAnsi="Arial" w:cs="Arial"/>
          <w:color w:val="222222"/>
          <w:sz w:val="23"/>
          <w:szCs w:val="23"/>
        </w:rPr>
        <w:t xml:space="preserve"> </w:t>
      </w:r>
      <w:r>
        <w:rPr>
          <w:rFonts w:ascii="Arial" w:hAnsi="Arial" w:cs="Arial"/>
          <w:color w:val="222222"/>
          <w:sz w:val="23"/>
          <w:szCs w:val="23"/>
        </w:rPr>
        <w:t xml:space="preserve">nay, </w:t>
      </w:r>
      <w:r w:rsidR="006E38FC">
        <w:rPr>
          <w:rFonts w:ascii="Arial" w:hAnsi="Arial" w:cs="Arial"/>
          <w:color w:val="222222"/>
          <w:sz w:val="23"/>
          <w:szCs w:val="23"/>
        </w:rPr>
        <w:t>ngày 12</w:t>
      </w:r>
      <w:r>
        <w:rPr>
          <w:rFonts w:ascii="Arial" w:hAnsi="Arial" w:cs="Arial"/>
          <w:color w:val="222222"/>
          <w:sz w:val="23"/>
          <w:szCs w:val="23"/>
        </w:rPr>
        <w:t xml:space="preserve"> </w:t>
      </w:r>
      <w:r w:rsidR="006E38FC">
        <w:rPr>
          <w:rFonts w:ascii="Arial" w:hAnsi="Arial" w:cs="Arial"/>
          <w:color w:val="222222"/>
          <w:sz w:val="23"/>
          <w:szCs w:val="23"/>
        </w:rPr>
        <w:t xml:space="preserve">tháng 5 </w:t>
      </w:r>
      <w:r>
        <w:rPr>
          <w:rFonts w:ascii="Arial" w:hAnsi="Arial" w:cs="Arial"/>
          <w:color w:val="222222"/>
          <w:sz w:val="23"/>
          <w:szCs w:val="23"/>
        </w:rPr>
        <w:t xml:space="preserve">năm </w:t>
      </w:r>
      <w:r w:rsidR="006E38FC">
        <w:rPr>
          <w:rFonts w:ascii="Arial" w:hAnsi="Arial" w:cs="Arial"/>
          <w:color w:val="222222"/>
          <w:sz w:val="23"/>
          <w:szCs w:val="23"/>
        </w:rPr>
        <w:t>2022</w:t>
      </w:r>
      <w:r>
        <w:rPr>
          <w:rFonts w:ascii="Arial" w:hAnsi="Arial" w:cs="Arial"/>
          <w:color w:val="222222"/>
          <w:sz w:val="23"/>
          <w:szCs w:val="23"/>
        </w:rPr>
        <w:t xml:space="preserve">, </w:t>
      </w:r>
      <w:r w:rsidR="006E38FC">
        <w:rPr>
          <w:rFonts w:ascii="Arial" w:hAnsi="Arial" w:cs="Arial"/>
          <w:color w:val="222222"/>
          <w:sz w:val="23"/>
          <w:szCs w:val="23"/>
        </w:rPr>
        <w:t xml:space="preserve">tại Cao Đẳng FPT </w:t>
      </w:r>
      <w:r w:rsidR="00B625FF">
        <w:rPr>
          <w:rFonts w:ascii="Arial" w:hAnsi="Arial" w:cs="Arial"/>
          <w:color w:val="222222"/>
          <w:sz w:val="23"/>
          <w:szCs w:val="23"/>
        </w:rPr>
        <w:t>Polytechnic Hà Nội</w:t>
      </w:r>
    </w:p>
    <w:p w14:paraId="5BBE890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Chúng tôi gồm có:</w:t>
      </w:r>
    </w:p>
    <w:p w14:paraId="379C3ED7"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BÊN ĐẶT GIA CÔNG (BÊN A):</w:t>
      </w:r>
    </w:p>
    <w:p w14:paraId="0023A1C4" w14:textId="152BD314"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Tên giao dịch:</w:t>
      </w:r>
      <w:r w:rsidR="00B625FF">
        <w:rPr>
          <w:rFonts w:ascii="Arial" w:hAnsi="Arial" w:cs="Arial"/>
          <w:color w:val="222222"/>
          <w:sz w:val="23"/>
          <w:szCs w:val="23"/>
        </w:rPr>
        <w:t>Bùi Hồng Vương</w:t>
      </w:r>
    </w:p>
    <w:p w14:paraId="72017FA4" w14:textId="368B99E6"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Giấy CN ĐKDN số:</w:t>
      </w:r>
      <w:r w:rsidR="004706AB">
        <w:rPr>
          <w:rFonts w:ascii="Arial" w:hAnsi="Arial" w:cs="Arial"/>
          <w:color w:val="222222"/>
          <w:sz w:val="23"/>
          <w:szCs w:val="23"/>
        </w:rPr>
        <w:t>12345</w:t>
      </w:r>
    </w:p>
    <w:p w14:paraId="3E8AB38F" w14:textId="7F43F5DA"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Ngày cấp:</w:t>
      </w:r>
      <w:r w:rsidR="004706AB">
        <w:rPr>
          <w:rFonts w:ascii="Arial" w:hAnsi="Arial" w:cs="Arial"/>
          <w:color w:val="222222"/>
          <w:sz w:val="23"/>
          <w:szCs w:val="23"/>
        </w:rPr>
        <w:t>12/05/2002</w:t>
      </w:r>
    </w:p>
    <w:p w14:paraId="6A175C46" w14:textId="23E07B92"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Nơi cấp:</w:t>
      </w:r>
      <w:r w:rsidR="00260219">
        <w:rPr>
          <w:rFonts w:ascii="Arial" w:hAnsi="Arial" w:cs="Arial"/>
          <w:color w:val="222222"/>
          <w:sz w:val="23"/>
          <w:szCs w:val="23"/>
        </w:rPr>
        <w:t>Cao Đẳng FPT Polytechnic</w:t>
      </w:r>
    </w:p>
    <w:p w14:paraId="1D3BD5C7" w14:textId="66128792"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Địa chỉ:</w:t>
      </w:r>
      <w:r w:rsidR="00B00792">
        <w:rPr>
          <w:rFonts w:ascii="Arial" w:hAnsi="Arial" w:cs="Arial"/>
          <w:color w:val="222222"/>
          <w:sz w:val="23"/>
          <w:szCs w:val="23"/>
        </w:rPr>
        <w:t>Trịnh Văn Bô – Nam Từ Liêm – Hà Nội</w:t>
      </w:r>
    </w:p>
    <w:p w14:paraId="5855FA0B" w14:textId="54C3C961"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Điện thoại:</w:t>
      </w:r>
      <w:r w:rsidR="00B00792">
        <w:rPr>
          <w:rFonts w:ascii="Arial" w:hAnsi="Arial" w:cs="Arial"/>
          <w:color w:val="222222"/>
          <w:sz w:val="23"/>
          <w:szCs w:val="23"/>
        </w:rPr>
        <w:t>0734563724</w:t>
      </w:r>
    </w:p>
    <w:p w14:paraId="75665607" w14:textId="4CD9BFEB"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Email:</w:t>
      </w:r>
      <w:r w:rsidR="00B00792">
        <w:rPr>
          <w:rFonts w:ascii="Arial" w:hAnsi="Arial" w:cs="Arial"/>
          <w:color w:val="222222"/>
          <w:sz w:val="23"/>
          <w:szCs w:val="23"/>
        </w:rPr>
        <w:t>vuongbhph15901@fpt.edu.vn</w:t>
      </w:r>
    </w:p>
    <w:p w14:paraId="71FF492B" w14:textId="16534E29"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Mã số thuế:</w:t>
      </w:r>
      <w:r w:rsidR="00B00792">
        <w:rPr>
          <w:rFonts w:ascii="Arial" w:hAnsi="Arial" w:cs="Arial"/>
          <w:color w:val="222222"/>
          <w:sz w:val="23"/>
          <w:szCs w:val="23"/>
        </w:rPr>
        <w:t>123456</w:t>
      </w:r>
    </w:p>
    <w:p w14:paraId="69A6F5EC" w14:textId="70D44874"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Số tài khoản:</w:t>
      </w:r>
      <w:r w:rsidR="00B00792">
        <w:rPr>
          <w:rFonts w:ascii="Arial" w:hAnsi="Arial" w:cs="Arial"/>
          <w:color w:val="222222"/>
          <w:sz w:val="23"/>
          <w:szCs w:val="23"/>
        </w:rPr>
        <w:t>08888888888</w:t>
      </w:r>
    </w:p>
    <w:p w14:paraId="45354FF3" w14:textId="47CD6072"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Người đại diện:</w:t>
      </w:r>
      <w:r w:rsidR="00B00792">
        <w:rPr>
          <w:rFonts w:ascii="Arial" w:hAnsi="Arial" w:cs="Arial"/>
          <w:color w:val="222222"/>
          <w:sz w:val="23"/>
          <w:szCs w:val="23"/>
        </w:rPr>
        <w:t>Bùi Hồng Vương</w:t>
      </w:r>
    </w:p>
    <w:p w14:paraId="294908B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BÊN NHẬN GIA CÔNG (BÊN B):</w:t>
      </w:r>
    </w:p>
    <w:p w14:paraId="71E08D2D" w14:textId="6CE527DF"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Tên giao dịch:</w:t>
      </w:r>
      <w:r w:rsidR="00EA69EB">
        <w:rPr>
          <w:rFonts w:ascii="Arial" w:hAnsi="Arial" w:cs="Arial"/>
          <w:color w:val="222222"/>
          <w:sz w:val="23"/>
          <w:szCs w:val="23"/>
        </w:rPr>
        <w:t>Nguyễn Đình Quang</w:t>
      </w:r>
    </w:p>
    <w:p w14:paraId="4E94EDBC" w14:textId="40232DE5"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Giấy CN ĐKDN số:</w:t>
      </w:r>
      <w:r w:rsidR="00EA69EB">
        <w:rPr>
          <w:rFonts w:ascii="Arial" w:hAnsi="Arial" w:cs="Arial"/>
          <w:color w:val="222222"/>
          <w:sz w:val="23"/>
          <w:szCs w:val="23"/>
        </w:rPr>
        <w:t>8811</w:t>
      </w:r>
    </w:p>
    <w:p w14:paraId="42711ED6" w14:textId="20DA8782"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Ngày cấp:</w:t>
      </w:r>
      <w:r w:rsidR="00EA69EB">
        <w:rPr>
          <w:rFonts w:ascii="Arial" w:hAnsi="Arial" w:cs="Arial"/>
          <w:color w:val="222222"/>
          <w:sz w:val="23"/>
          <w:szCs w:val="23"/>
        </w:rPr>
        <w:t>12/03/2002</w:t>
      </w:r>
    </w:p>
    <w:p w14:paraId="08B8D3E8" w14:textId="09300B6D"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Nơi cấp:</w:t>
      </w:r>
      <w:r w:rsidR="00EA69EB">
        <w:rPr>
          <w:rFonts w:ascii="Arial" w:hAnsi="Arial" w:cs="Arial"/>
          <w:color w:val="222222"/>
          <w:sz w:val="23"/>
          <w:szCs w:val="23"/>
        </w:rPr>
        <w:t>Cao Đẳng FPT Polytechnic</w:t>
      </w:r>
    </w:p>
    <w:p w14:paraId="35A62ECB" w14:textId="277E52A0"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Địa chỉ:</w:t>
      </w:r>
      <w:r w:rsidR="00EA69EB" w:rsidRPr="00EA69EB">
        <w:rPr>
          <w:rFonts w:ascii="Arial" w:hAnsi="Arial" w:cs="Arial"/>
          <w:color w:val="222222"/>
          <w:sz w:val="23"/>
          <w:szCs w:val="23"/>
        </w:rPr>
        <w:t xml:space="preserve"> </w:t>
      </w:r>
      <w:r w:rsidR="00EA69EB">
        <w:rPr>
          <w:rFonts w:ascii="Arial" w:hAnsi="Arial" w:cs="Arial"/>
          <w:color w:val="222222"/>
          <w:sz w:val="23"/>
          <w:szCs w:val="23"/>
        </w:rPr>
        <w:t>Trịnh Văn Bô – Nam Từ Liêm – Hà Nội</w:t>
      </w:r>
    </w:p>
    <w:p w14:paraId="059271CD" w14:textId="10BA341B"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Điện thoại:</w:t>
      </w:r>
      <w:r w:rsidR="00EA69EB">
        <w:rPr>
          <w:rFonts w:ascii="Arial" w:hAnsi="Arial" w:cs="Arial"/>
          <w:color w:val="222222"/>
          <w:sz w:val="23"/>
          <w:szCs w:val="23"/>
        </w:rPr>
        <w:t>0399877467</w:t>
      </w:r>
    </w:p>
    <w:p w14:paraId="5E2470C8" w14:textId="08427653"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Email:</w:t>
      </w:r>
      <w:r w:rsidR="00EA69EB">
        <w:rPr>
          <w:rFonts w:ascii="Arial" w:hAnsi="Arial" w:cs="Arial"/>
          <w:color w:val="222222"/>
          <w:sz w:val="23"/>
          <w:szCs w:val="23"/>
        </w:rPr>
        <w:t>quangnd1222@gmail.com</w:t>
      </w:r>
    </w:p>
    <w:p w14:paraId="3707820C" w14:textId="68DC15A5"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Mã số thuế:</w:t>
      </w:r>
      <w:r w:rsidR="00EA69EB">
        <w:rPr>
          <w:rFonts w:ascii="Arial" w:hAnsi="Arial" w:cs="Arial"/>
          <w:color w:val="222222"/>
          <w:sz w:val="23"/>
          <w:szCs w:val="23"/>
        </w:rPr>
        <w:t>8844</w:t>
      </w:r>
    </w:p>
    <w:p w14:paraId="3614D496" w14:textId="03FDE42A"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Số tài khoản:</w:t>
      </w:r>
      <w:r w:rsidR="00EA69EB">
        <w:rPr>
          <w:rFonts w:ascii="Arial" w:hAnsi="Arial" w:cs="Arial"/>
          <w:color w:val="222222"/>
          <w:sz w:val="23"/>
          <w:szCs w:val="23"/>
        </w:rPr>
        <w:t>099888888</w:t>
      </w:r>
    </w:p>
    <w:p w14:paraId="582C4A3E" w14:textId="580110D4"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Người đại diện:</w:t>
      </w:r>
      <w:r w:rsidR="00EA69EB" w:rsidRPr="00EA69EB">
        <w:rPr>
          <w:rFonts w:ascii="Arial" w:hAnsi="Arial" w:cs="Arial"/>
          <w:color w:val="222222"/>
          <w:sz w:val="23"/>
          <w:szCs w:val="23"/>
        </w:rPr>
        <w:t xml:space="preserve"> </w:t>
      </w:r>
      <w:r w:rsidR="00EA69EB">
        <w:rPr>
          <w:rFonts w:ascii="Arial" w:hAnsi="Arial" w:cs="Arial"/>
          <w:color w:val="222222"/>
          <w:sz w:val="23"/>
          <w:szCs w:val="23"/>
        </w:rPr>
        <w:t>Nguyễn Đình Quang</w:t>
      </w:r>
    </w:p>
    <w:p w14:paraId="36291EDD" w14:textId="3D4B0CDE"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Chức vụ:</w:t>
      </w:r>
      <w:r w:rsidR="00EA69EB">
        <w:rPr>
          <w:rFonts w:ascii="Arial" w:hAnsi="Arial" w:cs="Arial"/>
          <w:color w:val="222222"/>
          <w:sz w:val="23"/>
          <w:szCs w:val="23"/>
        </w:rPr>
        <w:t>Scrum Master</w:t>
      </w:r>
    </w:p>
    <w:p w14:paraId="6291E52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Bên A mong muốn thuê Bên B thực hiện gia công phần mềm như mô tả trong hợp đồng này để hỗ trợ việc kinh doanh của Bên A.</w:t>
      </w:r>
    </w:p>
    <w:p w14:paraId="12117725"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Bên B mong muốn thực hiện dịch vụ này cho Bên B theo như các điều khoản của Hợp đồng. Bên B đảm bảo là họ có đầy đủ khả năng và kỹ năng để thực hiện gia công phần mềm theo như mô tả tại Hợp đồng này.</w:t>
      </w:r>
    </w:p>
    <w:p w14:paraId="431475B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Do vậy, hai bên thỏa thuận ký kết hợp đồng gia công phần mềm với các điều khoản sau:</w:t>
      </w:r>
    </w:p>
    <w:p w14:paraId="02F5054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 giải thích từ ngữ</w:t>
      </w:r>
    </w:p>
    <w:p w14:paraId="0CD89B83"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Trong khuôn khổ của Hợp đồng này, các từ ngữ sẽ được hiểu như sau:</w:t>
      </w:r>
    </w:p>
    <w:p w14:paraId="6CD2A9D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1.1 “Hỗ trợ cấp một” nghĩa là các dịch vụ hỗ trợ do Bên A cung cấp cho người dùng cuối, bao gồm nhưng không giới hạn là giải quyết các trục trặc người dùng cuối gặp phải khi sử dụng phần mềm của Bên A;</w:t>
      </w:r>
    </w:p>
    <w:p w14:paraId="68CA5EE2"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1.2 “Hỗ trợ cấp hai” nghĩa là các dịch vụ nhằm hỗ trợ cho các dịch vụ cơ bản cho người dùng cuối, bao gồm nhưng không giới hạn:</w:t>
      </w:r>
      <w:r>
        <w:rPr>
          <w:rFonts w:ascii="Verdana" w:hAnsi="Verdana"/>
          <w:color w:val="222222"/>
          <w:sz w:val="23"/>
          <w:szCs w:val="23"/>
        </w:rPr>
        <w:br/>
      </w:r>
      <w:r>
        <w:rPr>
          <w:rFonts w:ascii="Arial" w:hAnsi="Arial" w:cs="Arial"/>
          <w:color w:val="222222"/>
          <w:sz w:val="23"/>
          <w:szCs w:val="23"/>
        </w:rPr>
        <w:t>– sửa lỗi, bảo trì và cập nhật phần mềm, và</w:t>
      </w:r>
      <w:r>
        <w:rPr>
          <w:rFonts w:ascii="Verdana" w:hAnsi="Verdana"/>
          <w:color w:val="222222"/>
          <w:sz w:val="23"/>
          <w:szCs w:val="23"/>
        </w:rPr>
        <w:br/>
      </w:r>
      <w:r>
        <w:rPr>
          <w:rFonts w:ascii="Arial" w:hAnsi="Arial" w:cs="Arial"/>
          <w:color w:val="222222"/>
          <w:sz w:val="23"/>
          <w:szCs w:val="23"/>
        </w:rPr>
        <w:t>– chẩn đoán các trục trặc mà Khách hàng không thể giải quyết.</w:t>
      </w:r>
    </w:p>
    <w:p w14:paraId="36A6E13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1.3 “Hợp đồng” được hiểu là Hợp đồng này cùng các Phụ lục đính kèm và các văn bản sửa đổi, bổ sung Hợp đồng hoặc các văn bản, tài liệu được xác định là một phần của Hợp đồng.</w:t>
      </w:r>
    </w:p>
    <w:p w14:paraId="3B1BB28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1.4 “Sản phẩm” được hiểu là phần mềm là đối tượng của Hợp đồng gia công phần mềm này.</w:t>
      </w:r>
    </w:p>
    <w:p w14:paraId="309CEF4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1.5 “Pháp luật”: nghĩa là tất cả các luật, bộ luật, pháp lệnh, nghị định, quy chế, quyết định, thông tư, hướng dẫn, quy tắc, lệnh hoặc các văn bản pháp lý khác của các cơ quan nhà nước Việt Nam đã được ban hành, phổ biến công khai và có hiệu lực pháp lý cũng như các sửa đổi hoặc thay thế chúng vào từng thời điểm;</w:t>
      </w:r>
    </w:p>
    <w:p w14:paraId="0F94A23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1.6 “Ngày” được hiểu là ngày làm việc, trừ thứ 7, Chủ nhật và các ngày lễ theo quy định của Pháp luật.</w:t>
      </w:r>
    </w:p>
    <w:p w14:paraId="54207BB0"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1.7 “Thông Tin Mật” được hiểu là các thông tin bao gồm nhưng không giới hạn là các điều khoản của Hợp đồng này và/hoặc các thông tin, dữ liệu, văn bản được tạo ra do liên quan đến hoặc phát sinh từ việc thực hiện Hợp đồng, các thông tin, dữ liệu, văn bản được các Bên cung cấp cho nhau cho dù dưới bất kỳ hình thức nào để thực hiện Hợp đồng này. Ngoài ra, thông tin mật còn bao gồm nhưng không giới hạn các thông tin liên quan đến bí mật kinh doanh, bí mật công nghệ, bí quyết thương mại, kiến thức hoặc các thông tin khác về hoặc phục vụ cho tiếp thị tài chính, kinh doanh của các Bên.</w:t>
      </w:r>
    </w:p>
    <w:p w14:paraId="7D35E8F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1.8 “Sự Kiện Bất Khả Kháng” có nghĩa là các sự kiện hoặc tình huống xảy ra một cách khách quan, không thể lường trước được hoặc không thể tránh được mặc dù đã áp dụng mọi biện pháp cần thiết mà khả năng cho phép, bao gồm nhưng không giới hạn các sự kiện như thiên tai, chiến tranh, bạo loạn, nổi loạn, khởi nghĩa, cấm vận, sự thay đổi căn bản của chính sách Pháp luật gây bất lợi nghiêm trọng và làm cho Các Bên không thực hiện được hoặc thực hiện không đầy đủ Hợp đồng này.</w:t>
      </w:r>
    </w:p>
    <w:p w14:paraId="18388B94"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2: nội dung công việc</w:t>
      </w:r>
    </w:p>
    <w:p w14:paraId="4C4F79D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2.1 Chung</w:t>
      </w:r>
    </w:p>
    <w:p w14:paraId="20030FF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Bên B sẽ cung cấp các dịch vụ gia công phần mềm bên A bao gồm các dịch vụ sau:</w:t>
      </w:r>
    </w:p>
    <w:p w14:paraId="30885A2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 Thiết kế, phát triển, thử nghiệm, phân phối, duy trì, cập nhật, cung cấp Hỗ trợ cấp hai</w:t>
      </w:r>
    </w:p>
    <w:p w14:paraId="79F7B227" w14:textId="25820B54" w:rsidR="002F7430" w:rsidRDefault="002F7430" w:rsidP="002F7430">
      <w:pPr>
        <w:pStyle w:val="NormalWeb"/>
        <w:shd w:val="clear" w:color="auto" w:fill="FFFFFF"/>
        <w:spacing w:before="0" w:beforeAutospacing="0" w:after="390" w:afterAutospacing="0" w:line="390" w:lineRule="atLeast"/>
        <w:jc w:val="both"/>
        <w:rPr>
          <w:rFonts w:ascii="Arial" w:hAnsi="Arial" w:cs="Arial"/>
          <w:color w:val="222222"/>
          <w:sz w:val="23"/>
          <w:szCs w:val="23"/>
        </w:rPr>
      </w:pPr>
      <w:r>
        <w:rPr>
          <w:rFonts w:ascii="Arial" w:hAnsi="Arial" w:cs="Arial"/>
          <w:color w:val="222222"/>
          <w:sz w:val="23"/>
          <w:szCs w:val="23"/>
        </w:rPr>
        <w:t>– Cung cấp tài liệu kỹ thuật cho Phần mềm</w:t>
      </w:r>
      <w:r>
        <w:rPr>
          <w:rFonts w:ascii="Verdana" w:hAnsi="Verdana"/>
          <w:color w:val="222222"/>
          <w:sz w:val="23"/>
          <w:szCs w:val="23"/>
        </w:rPr>
        <w:br/>
      </w:r>
      <w:r>
        <w:rPr>
          <w:rFonts w:ascii="Arial" w:hAnsi="Arial" w:cs="Arial"/>
          <w:color w:val="222222"/>
          <w:sz w:val="23"/>
          <w:szCs w:val="23"/>
        </w:rPr>
        <w:t>Để thực hiện các dịch vụ gia công phầm mềm này, Bên A ủy quyền cho Bên B xây dựng một đội ngũ nhân viên gần có được kỹ năng được nêu trong Phụ lục 1.</w:t>
      </w:r>
    </w:p>
    <w:p w14:paraId="5F945CE2" w14:textId="77777777" w:rsidR="00436BF9" w:rsidRPr="00C60EDF" w:rsidRDefault="00436BF9" w:rsidP="00436BF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 Yêu cầu kèm theo : Thiết kế màn hình Login ,</w:t>
      </w:r>
      <w:r w:rsidRPr="00C60EDF">
        <w:rPr>
          <w:rFonts w:ascii="Verdana" w:hAnsi="Verdana"/>
          <w:color w:val="222222"/>
          <w:sz w:val="23"/>
          <w:szCs w:val="23"/>
        </w:rPr>
        <w:t xml:space="preserve"> </w:t>
      </w:r>
      <w:r>
        <w:rPr>
          <w:rFonts w:ascii="Verdana" w:hAnsi="Verdana"/>
          <w:color w:val="222222"/>
          <w:sz w:val="23"/>
          <w:szCs w:val="23"/>
        </w:rPr>
        <w:t xml:space="preserve">Register , Kèm theo trang quản trị dữ liệu . và bao gôm các chức năng Mua hàng , hóa đơn Thông tin hóa đơn cộng với thông tin sản phẩm , giỏ hàng , lấy dữ liệu khách hang trước khi thanh toán . </w:t>
      </w:r>
    </w:p>
    <w:p w14:paraId="08F95090" w14:textId="77777777" w:rsidR="00436BF9" w:rsidRDefault="00436BF9"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p>
    <w:p w14:paraId="2E7A8B83"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2.2 Báo cáo:</w:t>
      </w:r>
    </w:p>
    <w:p w14:paraId="2E46F87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Bên B sẽ gửi cho bên A cáo hàng tháng hoặc theo quy định của người phụ trách dự án của Bên A, trong đó sẽ có một mô tả về tình trạng hiện tại của Phần mềm và tiến độ / tính năng ước tính sẽ được thực hiện trong tháng tới. Bên B có cuộc họp (trực tuyến / ngoại tuyến) với Bên A hàng tuần hoặc thường xuyên hơn nếu Bên A yêu cầu, để thảo luận và báo cáo về tiến độ và tiêu chuẩn của Phần mềm.</w:t>
      </w:r>
    </w:p>
    <w:p w14:paraId="73B762F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3: thời hạn thực hiện hợp đồng</w:t>
      </w:r>
    </w:p>
    <w:p w14:paraId="5D5DA215"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Thời hạn của Hợp đồng là một năm kể từ ngày ký. Sau đó, hợp đồng sẽ gia hạn hàng năm cho đến khi chấm dứt theo quy định tại Hợp đồng.</w:t>
      </w:r>
    </w:p>
    <w:p w14:paraId="6C1FEA8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4: phí gia công và thanh toán</w:t>
      </w:r>
    </w:p>
    <w:p w14:paraId="1F7604C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4.1 Phí gia công:</w:t>
      </w:r>
    </w:p>
    <w:p w14:paraId="0DA2335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Đối với dịch vụ gia công phần mềm của Hợp đồng này, Bên A sẽ thanh toán dựa trên chi phí nhân công, được tính bằng tổng số giờ lao động và tiền công lao động theo giờ, với mức giá theo trình độ kỹ năng được nêu tại Phụ lục 1.</w:t>
      </w:r>
    </w:p>
    <w:p w14:paraId="229768E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Các mức giá quy định tại Phụ lục 1 sẽ được ấn định trong một (1) năm kể từ ngày ký Hợp đồng này, và sau đó có thể tăng lên không quá mười lăm phần trăm (15%) mỗi năm khi thông báo trước bằng văn bản ba mươi (30) ngày cho bên A.</w:t>
      </w:r>
    </w:p>
    <w:p w14:paraId="25A0C595"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4.2 Thanh toán</w:t>
      </w:r>
    </w:p>
    <w:p w14:paraId="23C8A02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Bên A thanh toán định kỳ cho bên B mỗi 03 (ba) tháng, trong vòng 10 (mười) ngày đầu tiên của tháng đầu tiên của kỳ thanh toán, khi nhận được yêu cầu thanh toán của Pary B (mẫu trong Phụ lục 2) và tất cả các khoản phải trả khác phát sinh (hoàn trả chi phí đi lại).</w:t>
      </w:r>
    </w:p>
    <w:p w14:paraId="62B596E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Thông tin chuyển khoản:………………………………………………………………………………………….</w:t>
      </w:r>
    </w:p>
    <w:p w14:paraId="6B6B9487"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5: quyền và nghĩa vụ của bên a</w:t>
      </w:r>
    </w:p>
    <w:p w14:paraId="192DF31C"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5.1 Quyền</w:t>
      </w:r>
    </w:p>
    <w:p w14:paraId="12D43A9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yêu cầu bên B thực hiện việc gia công phần mềm theo đúng thỏa thuận của Hợp đồng</w:t>
      </w:r>
    </w:p>
    <w:p w14:paraId="72D855E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yêu cầu bên B thường xuyên cung cấp thông tin về tiến độ gia công phần mềm cho bên A</w:t>
      </w:r>
    </w:p>
    <w:p w14:paraId="706518D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Yêu cầu bên B giải quyết các sự cố về chất lượng sản phẩm gia công trong phạm vi trách nhiệm của bên B</w:t>
      </w:r>
    </w:p>
    <w:p w14:paraId="717810A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Từ chối nhận nghiệm thu và bàn giao sản phẩm nếu sản phẩm gia công không đảm bảo các yêu cầu đã thỏa thuận.</w:t>
      </w:r>
    </w:p>
    <w:p w14:paraId="2622E6C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đơn phương chấm dứt hợp đồng và bồi thường theo quy định của Hợp đồng này.</w:t>
      </w:r>
    </w:p>
    <w:p w14:paraId="23FD191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5.2 Nghĩa vụ</w:t>
      </w:r>
    </w:p>
    <w:p w14:paraId="3FB97B2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Cung cấp cho bên B đầy đủ thông tin để thực hiện việc gia công phần mềm trong thời hạn quy định tại Hợp đồng này.</w:t>
      </w:r>
    </w:p>
    <w:p w14:paraId="49B6462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Nghiệm thu và nhận sản phẩm phần mềm đã gia công theo quy định tại Hợp đồng này.</w:t>
      </w:r>
    </w:p>
    <w:p w14:paraId="70AF49B2"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Thanh toán đầy đủ và đúng hạn phí dịch vụ gia công theo quy định tại Hợp đồng này.</w:t>
      </w:r>
    </w:p>
    <w:p w14:paraId="0FAB1C97"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Cam kết tuân theo các chỉ dẫn kỹ thuật và hướng dẫn sử dụng sản phẩm gia công của bên B.</w:t>
      </w:r>
    </w:p>
    <w:p w14:paraId="32748820"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Thông báo kịp thời các sự cố phát sinh liên quan đến chất lượng của phần mềm gia công trong vòng 48 (Bốn mươi tám) tiếng kể từ thời điểm phát hiện sự cố.</w:t>
      </w:r>
    </w:p>
    <w:p w14:paraId="3B97011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6: quyền và nghĩa vụ của bên b</w:t>
      </w:r>
    </w:p>
    <w:p w14:paraId="2B12153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6.1 Quyền</w:t>
      </w:r>
    </w:p>
    <w:p w14:paraId="6FC5BA5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thanh toán đầy đủ và đúng hạn các khoản phí gia công theo quy định tại Hợp đồng này.</w:t>
      </w:r>
    </w:p>
    <w:p w14:paraId="0F8AC57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yêu cầu Bên A cung cấp các thông tin cần thiết để thực hiện gia công phần mềm.</w:t>
      </w:r>
    </w:p>
    <w:p w14:paraId="59C65E0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nhận các khoản thanh toán do chậm thanh toán và chậm nhận hàng theo quy định của Hợp đồng này.</w:t>
      </w:r>
    </w:p>
    <w:p w14:paraId="2A12907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miễn trừ trách nhiệm trong trường hợp bên A chậm cung cấp thông tin dẫn đến việc chậm thực hiện nghĩa vụ Hợp đồng.</w:t>
      </w:r>
    </w:p>
    <w:p w14:paraId="253D994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Được đơn phương chấm dứt Hợp đồng và yêu cầu bồi thương thiệt hại theo quy định của Hợp đồng này.</w:t>
      </w:r>
    </w:p>
    <w:p w14:paraId="472DDD0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6.2 Nghĩa vụ</w:t>
      </w:r>
    </w:p>
    <w:p w14:paraId="45865EF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Hoàn thành việc gia công phần mềm theo đúng thỏa thuận Hợp đồng.</w:t>
      </w:r>
    </w:p>
    <w:p w14:paraId="4EF7083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Chịu trách nhiệm về chất lượng của sản phẩm gia công trừ trường hợp do sự chỉ dẫn không hợp lý của bên A.</w:t>
      </w:r>
    </w:p>
    <w:p w14:paraId="760427C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Thường xuyên cung cấp thông tin về quá trình gia công phần mềm theo yêu cầu của bên A.</w:t>
      </w:r>
    </w:p>
    <w:p w14:paraId="18772E20"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Nhanh chóng giải quyết các yêu cầu của bên A về chất lượng dịch vụ.</w:t>
      </w:r>
    </w:p>
    <w:p w14:paraId="2F314EE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Cử nhân viên hướng dẫn bên A quản lý, sử dụng và khai thác phần mềm.</w:t>
      </w:r>
    </w:p>
    <w:p w14:paraId="11ABCBA2"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lastRenderedPageBreak/>
        <w:t>ĐIỀU 7: THAY ĐỔI PHẠM VI công việc</w:t>
      </w:r>
    </w:p>
    <w:p w14:paraId="06AFBAA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7.1 Bất cứ lúc nào trong thời hạn của Hợp đồng này, Bên A có thể yêu cầu Bên B cung cấp các dịch vụ bổ sung hoặc giảm bớt như được quy định dưới đây.</w:t>
      </w:r>
    </w:p>
    <w:p w14:paraId="1E995AD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7.2 Bên A sẽ gửi cho bên B bằng văn bản tất cả các yêu cầu sửa đổi dịch vụ như thay đổi, sửa đổi, tăng cường hoặc bổ sung dịch vụ và / hoặc thời gian và / hoặc địa điểm thực hiện. Bên A có thể gửi các đề nghị sửa đổi kỹ năng của nhân sự gia công phần mềm bất cứ lúc nào. Bên B sẽ thực hiện các yêu cầu đó ngay khi có thể.</w:t>
      </w:r>
    </w:p>
    <w:p w14:paraId="7C3F85D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8: nghiệm thu và bàn giao</w:t>
      </w:r>
    </w:p>
    <w:p w14:paraId="2BFF1DE4"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8.1 Trong thời hạn 05 (Năm) ngày kể từ ngày bên B gửi thông báo bằng văn bản đã hoàn thành công việc theo hợp đồng, bên A có trách nhiệm phải tiến hành nghiệm thu công việc. Trong trường hợp bên A không có phản hồi trong thời hạn nêu trên, công việc mặc nhiên được nghiệm thu.</w:t>
      </w:r>
    </w:p>
    <w:p w14:paraId="752A8D1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8.2 Trong trường hợp nghiệm thu nhưng phát hiện có sự sai khác giữa phần mềm đã gia công so với thỏa thuận của các bên, Bên B có trách nhiệm khắc phục trong thời hạn hai bên thỏa thuận. Khi hết thời hạn trên, hai bên tiến hành nghiệm thu theo quy định ở Khoản 1 Điều này.</w:t>
      </w:r>
    </w:p>
    <w:p w14:paraId="7C72ABD3"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9: bảo hành và bảo trì sản phẩm</w:t>
      </w:r>
    </w:p>
    <w:p w14:paraId="5636B82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9.1 Bên B có nghĩa vụ bảo hành trong thời hạn 03 (ba) tháng đối với những sự số, lỗi phần mềm phát sinh trong quá trình vận hành, sử dụng. Bên B chỉ cam kết bảo hành những lỗi kỹ thuật xảy ra với sản phẩm do lỗi của bên B trong quá trình gia công phần mềm.</w:t>
      </w:r>
    </w:p>
    <w:p w14:paraId="0C43D623"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9.2 Bên B sẽ tiến hành sửa chữa có thu phí theo thỏa thuận của hai bên nếu lỗi xảy không thuộc phạm vi bảo hành.</w:t>
      </w:r>
    </w:p>
    <w:p w14:paraId="217ABD0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9.3 Bên B không có nghĩa vụ phải thực hiện bảo hành hay sửa lỗi nếu như bên A tự ý hoặc yêu cầu bên thứ ba nào khác can thiệp vào phần mềm. Trong trường hợp này bên B sẽ thực hiện thu phí sửa chữa theo bảng giá sửa chữa của bên B nếu bên A có yêu cầu.</w:t>
      </w:r>
    </w:p>
    <w:p w14:paraId="7CB1A35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9.4 Bên B sẽ tiến hành bảo hành có thu phí theo sự thỏa thuận của hai bên nếu sự cố do lỗi server, hacker tấn công hoặc các lỗi khác không do lỗi của bên A hoặc bên B.</w:t>
      </w:r>
    </w:p>
    <w:p w14:paraId="45D4CBA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10: QUYỀN SỞ HỮU TRÍ TUỆ</w:t>
      </w:r>
    </w:p>
    <w:p w14:paraId="0F95873C"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Tất cả các chương trình, thông số kỹ thuật, tài liệu và tất cả các thông tin kỹ thuật khác do Bên B chuẩn bị liên quan đến việc thực hiện các dịch vụ trong phạm vị Hợp đồng này sẽ trở thành và luôn là tài sản của riêng Bên A.</w:t>
      </w:r>
    </w:p>
    <w:p w14:paraId="03F1BF60"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11: CHẤM DỨT Hợp đồng</w:t>
      </w:r>
    </w:p>
    <w:p w14:paraId="6C476784"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Hợp đồng này chấm dứt khi xảy ra một trong các trường hợp sau:</w:t>
      </w:r>
    </w:p>
    <w:p w14:paraId="0A5B2226"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Cả hai bên cùng thỏa thuận chấm dứt Hợp đồng.</w:t>
      </w:r>
    </w:p>
    <w:p w14:paraId="6539D48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Bên B không nhận được tiền từ Bên A trong thời hạn 30 ngày kể từ ngày khoản tiền đó đến hạn phải trả theo như quy định tại Hợp đồng.</w:t>
      </w:r>
    </w:p>
    <w:p w14:paraId="769C5A1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Trường hợp một bên vi phạm nghiêm trọng và liên tiếp nghĩa vụ của mình và không khắc phục vi phạm đó trong thời hạn 30 ngày kể từ ngày nhận được thông báo của bên còn lại bằng văn bản.</w:t>
      </w:r>
    </w:p>
    <w:p w14:paraId="67395D5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Trường hợp trong thời gian có hiệu lực của Hợp đồng, một trong hai bên bị tuyên bố phá sản, bị tuyên bố mất khả năng thanh toán hoặc có bằng chứng rõ ràng rằng bên đó vĩnh viễn không thể tiếp tục thực hiện các nghĩa vụ của Hợp đồng.</w:t>
      </w:r>
    </w:p>
    <w:p w14:paraId="1EBF31AB"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 xml:space="preserve">Trường hợp trong thời gian có hiệu lực của Hợp đồng, một trong hai bên thay đổi một phần hoặc toàn bộ chủ sở hữu. Việc thay đổi chủ sở hữu phải được thông báo ngay cho bên còn </w:t>
      </w:r>
      <w:r>
        <w:rPr>
          <w:rFonts w:ascii="Arial" w:hAnsi="Arial" w:cs="Arial"/>
          <w:color w:val="222222"/>
          <w:sz w:val="23"/>
          <w:szCs w:val="23"/>
        </w:rPr>
        <w:lastRenderedPageBreak/>
        <w:t>lại ngay lập tức khi nó được công bố hoặc trong thời hạn 07 ngày kể từ ngày thay đổi một phần hoặc toàn bộ chủ sở hữu</w:t>
      </w:r>
    </w:p>
    <w:p w14:paraId="27E13D25"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12: Điều khoản bất khả kháng</w:t>
      </w:r>
    </w:p>
    <w:p w14:paraId="06F38DFC"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12.1 Trong trường hợp bất khả kháng mà một trong hai bên không thể thực hiện những nghĩa vụ được quy định trong hợp đồng, nghĩa vụ đó sẽ được đình chỉ thực hiện nếu một trong hai bên chủ động thông báo cho bên còn lại về việc không thể thực hiện nghĩa vụ vì lý do bất khả kháng, kèm theo đó là xác nhận sự kiện bất khả kháng của cơ quan có thẩm quyền.</w:t>
      </w:r>
    </w:p>
    <w:p w14:paraId="489AB25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12.2 Bên bị thiệt hại bởi sự kiện bất khả kháng sẽ dùng mọi nỗ lực để khắc phục, khôi phục lại điều kiện ban đầu để thực hiện đúng các nghĩa vụ quy định trong hợp đồng. Việc kết thúc tình trạng bất khả kháng phải được bên bị ảnh hưởng thông báo cho bên còn lại sớm nhất có thể.</w:t>
      </w:r>
    </w:p>
    <w:p w14:paraId="71B8C3D7"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12.3 Nếu sự kiện bất khả kháng kéo dài trong thời gian 06 tháng trong suốt thời gian thực hiện Hợp đồng (06 tháng là tổng thời gian có thể được tạo thành từ một hoặc nhiều sự kiện bất khả kháng) thì bên không phải chịu sự kiện bất khả kháng có quyền đơn phương chấm dứt Hợp đồng và phải thông báo bằng văn bản trước ít nhất 60 ngày.</w:t>
      </w:r>
    </w:p>
    <w:p w14:paraId="583E0232"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13: ngôn ngữ và luật áp dụng</w:t>
      </w:r>
    </w:p>
    <w:p w14:paraId="5DE71200"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13.1 Hợp đồng này được lập thành 02 (Hai) bản Tiếng Anh và 02 (Hai) bản Tiếng Việt. Mỗi Bên giữ 01 (Một) bản Tiếng Anh và 01 (Một) bản Tiếng Việt để phối hợp thực hiện.</w:t>
      </w:r>
    </w:p>
    <w:p w14:paraId="04AA820A"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13.2 Trong trường hợp có mâu thuẫn giữa hai bản thì bản tiếng Việt sẽ được dùng làm căn cứ.</w:t>
      </w:r>
    </w:p>
    <w:p w14:paraId="1C4B6CA9"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13.3 Luật áp dụng cho Hợp đồng này là pháp luật Việt Nam.</w:t>
      </w:r>
    </w:p>
    <w:p w14:paraId="14945D9F"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14: Giải quyết tranh chấp</w:t>
      </w:r>
    </w:p>
    <w:p w14:paraId="1AD86884"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14.1 Các Bên cam kết thực hiện đúng các nghĩa vụ được quy định Hợp đồng này.</w:t>
      </w:r>
    </w:p>
    <w:p w14:paraId="7B2E5BE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lastRenderedPageBreak/>
        <w:t>14.2 Trường hợp có phát sinh tranh chấp, các Bên giải quyết trước hết bằng con đường thương lượng, hòa giải.</w:t>
      </w:r>
    </w:p>
    <w:p w14:paraId="3C899A58"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14.3 Trường hợp các Bên không giải quyết được bằng con đường thương lượng, hòa giải thì một trong các Bên có quyền đưa tranh chấp ra Tòa án nhân dân có thẩm quyền để giải quyết.</w:t>
      </w:r>
    </w:p>
    <w:p w14:paraId="05F2F691"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Arial" w:hAnsi="Arial" w:cs="Arial"/>
          <w:color w:val="222222"/>
          <w:sz w:val="23"/>
          <w:szCs w:val="23"/>
        </w:rPr>
        <w:t>ĐIỀU 15: Điều khoản thi hành</w:t>
      </w:r>
    </w:p>
    <w:p w14:paraId="54E9CEEC"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15.1 Hai Bên cam kết thực hiện đúng, đầy đủ các điều khoản đã ghi trong Hợp đồng này. Các nội dung chưa đề cập trong Hợp đồng này sẽ được thực hiện theo các quy định Pháp luật có liên quan.</w:t>
      </w:r>
    </w:p>
    <w:p w14:paraId="28B4210E"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15.2 Hợp đồng không được phép chuyển nhượng cho Bên thứ ba trừ khi có sự thông báo và đồng ý bằng văn bản chính thức của hai Bên.</w:t>
      </w:r>
    </w:p>
    <w:p w14:paraId="2164F074"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15.3 Việc sửa đổi bổ sung Hợp đồng phải được hai Bên thỏa thuận và đồng ý bằng văn bản. Trong trường hợp có điều khoản mâu thuẫn giữa Hợp đồng và Phụ lục Hợp đồng thì Phụ lục Hợp đồng được ưu tiên áp dụng.</w:t>
      </w:r>
    </w:p>
    <w:p w14:paraId="386947DD" w14:textId="77777777" w:rsidR="002F7430" w:rsidRDefault="002F7430" w:rsidP="002F743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Arial" w:hAnsi="Arial" w:cs="Arial"/>
          <w:color w:val="222222"/>
          <w:sz w:val="23"/>
          <w:szCs w:val="23"/>
        </w:rPr>
        <w:t>15.4 Các Bên xác nhận rằng việc giao kết Hợp đồng này là hoàn toàn tự nguyện. Đại diện các Bên đã đọc lại, hiểu rõ, nhất trí và cùng ký tên dưới đây./.</w:t>
      </w:r>
    </w:p>
    <w:p w14:paraId="39F6CC31" w14:textId="272DEA63" w:rsidR="002F7430" w:rsidRDefault="002F7430" w:rsidP="002F7430">
      <w:pPr>
        <w:pStyle w:val="NormalWeb"/>
        <w:shd w:val="clear" w:color="auto" w:fill="FFFFFF"/>
        <w:spacing w:before="0" w:beforeAutospacing="0" w:after="390" w:afterAutospacing="0" w:line="390" w:lineRule="atLeast"/>
        <w:jc w:val="both"/>
        <w:rPr>
          <w:rStyle w:val="Strong"/>
          <w:rFonts w:ascii="Arial" w:hAnsi="Arial" w:cs="Arial"/>
          <w:color w:val="222222"/>
          <w:sz w:val="23"/>
          <w:szCs w:val="23"/>
        </w:rPr>
      </w:pPr>
      <w:r>
        <w:rPr>
          <w:rFonts w:ascii="Arial" w:hAnsi="Arial" w:cs="Arial"/>
          <w:color w:val="222222"/>
          <w:sz w:val="23"/>
          <w:szCs w:val="23"/>
        </w:rPr>
        <w:t>            </w:t>
      </w:r>
      <w:r>
        <w:rPr>
          <w:rStyle w:val="Strong"/>
          <w:rFonts w:ascii="Arial" w:hAnsi="Arial" w:cs="Arial"/>
          <w:color w:val="222222"/>
          <w:sz w:val="23"/>
          <w:szCs w:val="23"/>
        </w:rPr>
        <w:t> ĐẠI DIỆN BÊN A                                                                             ĐẠI DIỆN BÊN B</w:t>
      </w:r>
    </w:p>
    <w:p w14:paraId="0686135C" w14:textId="4FAE7274" w:rsidR="00F4625F" w:rsidRPr="00F4625F" w:rsidRDefault="00F4625F" w:rsidP="00EA69EB">
      <w:pPr>
        <w:pStyle w:val="NormalWeb"/>
        <w:shd w:val="clear" w:color="auto" w:fill="FFFFFF"/>
        <w:tabs>
          <w:tab w:val="left" w:pos="8448"/>
        </w:tabs>
        <w:spacing w:before="0" w:beforeAutospacing="0" w:after="390" w:afterAutospacing="0" w:line="390" w:lineRule="atLeast"/>
        <w:jc w:val="both"/>
        <w:rPr>
          <w:rStyle w:val="Strong"/>
          <w:rFonts w:ascii="Arial" w:hAnsi="Arial" w:cs="Arial"/>
          <w:color w:val="FF0000"/>
          <w:sz w:val="28"/>
          <w:szCs w:val="28"/>
        </w:rPr>
      </w:pPr>
      <w:r w:rsidRPr="00F4625F">
        <w:rPr>
          <w:rStyle w:val="Strong"/>
          <w:rFonts w:ascii="Arial" w:hAnsi="Arial" w:cs="Arial"/>
          <w:color w:val="FF0000"/>
          <w:sz w:val="28"/>
          <w:szCs w:val="28"/>
        </w:rPr>
        <w:t xml:space="preserve">               Đã Ký</w:t>
      </w:r>
      <w:r w:rsidR="00EA69EB">
        <w:rPr>
          <w:rStyle w:val="Strong"/>
          <w:rFonts w:ascii="Arial" w:hAnsi="Arial" w:cs="Arial"/>
          <w:color w:val="FF0000"/>
          <w:sz w:val="28"/>
          <w:szCs w:val="28"/>
        </w:rPr>
        <w:t xml:space="preserve">                                                                              Đã ký</w:t>
      </w:r>
    </w:p>
    <w:p w14:paraId="312B9DFF" w14:textId="771F77C8" w:rsidR="00F4625F" w:rsidRPr="00F4625F" w:rsidRDefault="00F4625F" w:rsidP="00EA69EB">
      <w:pPr>
        <w:pStyle w:val="NormalWeb"/>
        <w:shd w:val="clear" w:color="auto" w:fill="FFFFFF"/>
        <w:tabs>
          <w:tab w:val="left" w:pos="7932"/>
        </w:tabs>
        <w:spacing w:before="0" w:beforeAutospacing="0" w:after="390" w:afterAutospacing="0" w:line="390" w:lineRule="atLeast"/>
        <w:jc w:val="both"/>
        <w:rPr>
          <w:rFonts w:ascii="Verdana" w:hAnsi="Verdana"/>
          <w:b/>
          <w:bCs/>
          <w:sz w:val="23"/>
          <w:szCs w:val="23"/>
        </w:rPr>
      </w:pPr>
      <w:r>
        <w:rPr>
          <w:rStyle w:val="Strong"/>
          <w:rFonts w:ascii="Arial" w:hAnsi="Arial" w:cs="Arial"/>
          <w:b w:val="0"/>
          <w:bCs w:val="0"/>
          <w:sz w:val="23"/>
          <w:szCs w:val="23"/>
        </w:rPr>
        <w:t xml:space="preserve">           </w:t>
      </w:r>
      <w:r w:rsidRPr="00F4625F">
        <w:rPr>
          <w:rStyle w:val="Strong"/>
          <w:rFonts w:ascii="Arial" w:hAnsi="Arial" w:cs="Arial"/>
          <w:b w:val="0"/>
          <w:bCs w:val="0"/>
          <w:sz w:val="23"/>
          <w:szCs w:val="23"/>
        </w:rPr>
        <w:t>Bùi Hồng Vương</w:t>
      </w:r>
      <w:r w:rsidR="00EA69EB">
        <w:rPr>
          <w:rStyle w:val="Strong"/>
          <w:rFonts w:ascii="Arial" w:hAnsi="Arial" w:cs="Arial"/>
          <w:b w:val="0"/>
          <w:bCs w:val="0"/>
          <w:sz w:val="23"/>
          <w:szCs w:val="23"/>
        </w:rPr>
        <w:t xml:space="preserve">                                                                               </w:t>
      </w:r>
      <w:r w:rsidR="00EA69EB">
        <w:rPr>
          <w:rFonts w:ascii="Arial" w:hAnsi="Arial" w:cs="Arial"/>
          <w:color w:val="222222"/>
          <w:sz w:val="23"/>
          <w:szCs w:val="23"/>
        </w:rPr>
        <w:t>Nguyễn Đình Quang</w:t>
      </w:r>
    </w:p>
    <w:p w14:paraId="152A387A" w14:textId="77777777" w:rsidR="00BF7095" w:rsidRDefault="00BF7095"/>
    <w:sectPr w:rsidR="00BF7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30"/>
    <w:rsid w:val="00260219"/>
    <w:rsid w:val="002F7430"/>
    <w:rsid w:val="00436BF9"/>
    <w:rsid w:val="004706AB"/>
    <w:rsid w:val="006B68BA"/>
    <w:rsid w:val="006E38FC"/>
    <w:rsid w:val="00B00792"/>
    <w:rsid w:val="00B625FF"/>
    <w:rsid w:val="00BF7095"/>
    <w:rsid w:val="00DF51A3"/>
    <w:rsid w:val="00EA69EB"/>
    <w:rsid w:val="00EA7D67"/>
    <w:rsid w:val="00F462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2116"/>
  <w15:chartTrackingRefBased/>
  <w15:docId w15:val="{38AC6ADB-0D21-48A3-B1E1-3CA9D36A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43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F7430"/>
    <w:rPr>
      <w:b/>
      <w:bCs/>
    </w:rPr>
  </w:style>
  <w:style w:type="character" w:styleId="Hyperlink">
    <w:name w:val="Hyperlink"/>
    <w:basedOn w:val="DefaultParagraphFont"/>
    <w:uiPriority w:val="99"/>
    <w:semiHidden/>
    <w:unhideWhenUsed/>
    <w:rsid w:val="002F7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2</cp:revision>
  <dcterms:created xsi:type="dcterms:W3CDTF">2022-05-18T02:24:00Z</dcterms:created>
  <dcterms:modified xsi:type="dcterms:W3CDTF">2022-05-18T02:24:00Z</dcterms:modified>
</cp:coreProperties>
</file>