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5CBD7" w14:textId="2FE77731" w:rsidR="002A5204" w:rsidRDefault="002A5204" w:rsidP="002A5204">
      <w:pPr>
        <w:pStyle w:val="1"/>
        <w:adjustRightInd/>
        <w:spacing w:before="0" w:after="0" w:line="240" w:lineRule="auto"/>
        <w:ind w:left="425" w:hanging="425"/>
        <w:jc w:val="center"/>
        <w:textAlignment w:val="auto"/>
        <w:rPr>
          <w:rFonts w:ascii="黑体" w:eastAsia="黑体"/>
          <w:b w:val="0"/>
          <w:kern w:val="0"/>
          <w:sz w:val="28"/>
          <w:szCs w:val="28"/>
        </w:rPr>
      </w:pPr>
      <w:r w:rsidRPr="002A5204">
        <w:rPr>
          <w:rFonts w:ascii="黑体" w:eastAsia="黑体"/>
          <w:b w:val="0"/>
          <w:kern w:val="0"/>
          <w:sz w:val="28"/>
          <w:szCs w:val="28"/>
        </w:rPr>
        <w:t>党的十九届六中全会精神和《中共中央关于党的百年奋斗重大成就和历史经验的决议》</w:t>
      </w:r>
      <w:r>
        <w:rPr>
          <w:rFonts w:ascii="黑体" w:eastAsia="黑体" w:hint="eastAsia"/>
          <w:b w:val="0"/>
          <w:kern w:val="0"/>
          <w:sz w:val="28"/>
          <w:szCs w:val="28"/>
        </w:rPr>
        <w:t>心得体会</w:t>
      </w:r>
      <w:r w:rsidRPr="002A5204">
        <w:rPr>
          <w:rFonts w:ascii="黑体" w:eastAsia="黑体"/>
          <w:b w:val="0"/>
          <w:kern w:val="0"/>
          <w:sz w:val="28"/>
          <w:szCs w:val="28"/>
        </w:rPr>
        <w:t xml:space="preserve"> </w:t>
      </w:r>
    </w:p>
    <w:p w14:paraId="3BEC07EE" w14:textId="77777777" w:rsidR="00912416" w:rsidRDefault="002A5204">
      <w:pPr>
        <w:ind w:firstLine="420"/>
        <w:rPr>
          <w:rFonts w:ascii="宋体" w:eastAsia="宋体" w:hAnsi="宋体" w:cs="宋体"/>
          <w:sz w:val="24"/>
        </w:rPr>
      </w:pPr>
      <w:r>
        <w:rPr>
          <w:rFonts w:ascii="宋体" w:eastAsia="宋体" w:hAnsi="宋体" w:cs="宋体"/>
          <w:sz w:val="24"/>
        </w:rPr>
        <w:t>百年征程波澜壮阔，百年奋斗成就辉煌。党的十九届六中全会从党和国家事业发展的战略全局出发，深入研究党领导人民进行革命、建设、改革的百年历程，全面总结党从胜利走向胜利的伟大历史进程、为国家和民族建立的伟大历史功绩，审议通过了《中共中央关于党的百年奋斗重大成就和历史经验的决议》。这是党的十九届六中全会的重要历史贡献，对于全党更加紧密地团结在以习近平同志为核心的党中央周围，进一步增强</w:t>
      </w:r>
      <w:r>
        <w:rPr>
          <w:rFonts w:ascii="宋体" w:eastAsia="宋体" w:hAnsi="宋体" w:cs="宋体"/>
          <w:sz w:val="24"/>
        </w:rPr>
        <w:t>“</w:t>
      </w:r>
      <w:r>
        <w:rPr>
          <w:rFonts w:ascii="宋体" w:eastAsia="宋体" w:hAnsi="宋体" w:cs="宋体"/>
          <w:sz w:val="24"/>
        </w:rPr>
        <w:t>四个意识</w:t>
      </w:r>
      <w:r>
        <w:rPr>
          <w:rFonts w:ascii="宋体" w:eastAsia="宋体" w:hAnsi="宋体" w:cs="宋体"/>
          <w:sz w:val="24"/>
        </w:rPr>
        <w:t>”</w:t>
      </w:r>
      <w:r>
        <w:rPr>
          <w:rFonts w:ascii="宋体" w:eastAsia="宋体" w:hAnsi="宋体" w:cs="宋体"/>
          <w:sz w:val="24"/>
        </w:rPr>
        <w:t>、坚定</w:t>
      </w:r>
      <w:r>
        <w:rPr>
          <w:rFonts w:ascii="宋体" w:eastAsia="宋体" w:hAnsi="宋体" w:cs="宋体"/>
          <w:sz w:val="24"/>
        </w:rPr>
        <w:t>“</w:t>
      </w:r>
      <w:r>
        <w:rPr>
          <w:rFonts w:ascii="宋体" w:eastAsia="宋体" w:hAnsi="宋体" w:cs="宋体"/>
          <w:sz w:val="24"/>
        </w:rPr>
        <w:t>四个自信</w:t>
      </w:r>
      <w:r>
        <w:rPr>
          <w:rFonts w:ascii="宋体" w:eastAsia="宋体" w:hAnsi="宋体" w:cs="宋体"/>
          <w:sz w:val="24"/>
        </w:rPr>
        <w:t>”</w:t>
      </w:r>
      <w:r>
        <w:rPr>
          <w:rFonts w:ascii="宋体" w:eastAsia="宋体" w:hAnsi="宋体" w:cs="宋体"/>
          <w:sz w:val="24"/>
        </w:rPr>
        <w:t>、做到</w:t>
      </w:r>
      <w:r>
        <w:rPr>
          <w:rFonts w:ascii="宋体" w:eastAsia="宋体" w:hAnsi="宋体" w:cs="宋体"/>
          <w:sz w:val="24"/>
        </w:rPr>
        <w:t>“</w:t>
      </w:r>
      <w:r>
        <w:rPr>
          <w:rFonts w:ascii="宋体" w:eastAsia="宋体" w:hAnsi="宋体" w:cs="宋体"/>
          <w:sz w:val="24"/>
        </w:rPr>
        <w:t>两个维护</w:t>
      </w:r>
      <w:r>
        <w:rPr>
          <w:rFonts w:ascii="宋体" w:eastAsia="宋体" w:hAnsi="宋体" w:cs="宋体"/>
          <w:sz w:val="24"/>
        </w:rPr>
        <w:t>”</w:t>
      </w:r>
      <w:r>
        <w:rPr>
          <w:rFonts w:ascii="宋体" w:eastAsia="宋体" w:hAnsi="宋体" w:cs="宋体"/>
          <w:sz w:val="24"/>
        </w:rPr>
        <w:t>，团结带领全国各族人民夺取新时代中国特色社会主义新的伟大胜利，具有重大现实意义和深远历</w:t>
      </w:r>
      <w:r>
        <w:rPr>
          <w:rFonts w:ascii="宋体" w:eastAsia="宋体" w:hAnsi="宋体" w:cs="宋体"/>
          <w:sz w:val="24"/>
        </w:rPr>
        <w:t>史意义。</w:t>
      </w:r>
      <w:r>
        <w:rPr>
          <w:rFonts w:ascii="宋体" w:eastAsia="宋体" w:hAnsi="宋体" w:cs="宋体"/>
          <w:sz w:val="24"/>
        </w:rPr>
        <w:t xml:space="preserve"> </w:t>
      </w:r>
      <w:r>
        <w:rPr>
          <w:rFonts w:ascii="宋体" w:eastAsia="宋体" w:hAnsi="宋体" w:cs="宋体"/>
          <w:sz w:val="24"/>
        </w:rPr>
        <w:t xml:space="preserve">　　</w:t>
      </w:r>
    </w:p>
    <w:p w14:paraId="68F90FD3" w14:textId="77777777" w:rsidR="00912416" w:rsidRDefault="002A5204">
      <w:pPr>
        <w:ind w:firstLine="420"/>
        <w:rPr>
          <w:rFonts w:ascii="宋体" w:eastAsia="宋体" w:hAnsi="宋体" w:cs="宋体"/>
          <w:sz w:val="24"/>
        </w:rPr>
      </w:pPr>
      <w:r>
        <w:rPr>
          <w:rFonts w:ascii="宋体" w:eastAsia="宋体" w:hAnsi="宋体" w:cs="宋体"/>
          <w:sz w:val="24"/>
        </w:rPr>
        <w:t>《决议》是一篇光辉的马克思主义纲领性文献，是新时代中国共产党人牢记初心使命、坚持和发展中国特色社会主义的政治宣言，是以史为鉴、开创未来、实现中华民族伟大复兴的行动指南，同党的前两个历史决议既一脉相承又与时俱进，必将激励全党在新时代新征程上争取更大荣光。当前，摆在我们面前最重要的政治任务，就是认真学习贯彻党的十九届六中全会精神，进一步统一思想、统一意志、统一行动，在新时代更好地坚持和发展中国特色社会主义。</w:t>
      </w:r>
    </w:p>
    <w:p w14:paraId="35E0EDBD" w14:textId="77777777" w:rsidR="00912416" w:rsidRDefault="002A5204">
      <w:pPr>
        <w:ind w:firstLine="420"/>
        <w:rPr>
          <w:rFonts w:ascii="宋体" w:eastAsia="宋体" w:hAnsi="宋体" w:cs="宋体"/>
          <w:sz w:val="24"/>
        </w:rPr>
      </w:pPr>
      <w:r>
        <w:rPr>
          <w:rFonts w:ascii="宋体" w:eastAsia="宋体" w:hAnsi="宋体" w:cs="宋体"/>
          <w:sz w:val="24"/>
        </w:rPr>
        <w:t>中国共产党自</w:t>
      </w:r>
      <w:r>
        <w:rPr>
          <w:rFonts w:ascii="宋体" w:eastAsia="宋体" w:hAnsi="宋体" w:cs="宋体"/>
          <w:sz w:val="24"/>
        </w:rPr>
        <w:t>1921</w:t>
      </w:r>
      <w:r>
        <w:rPr>
          <w:rFonts w:ascii="宋体" w:eastAsia="宋体" w:hAnsi="宋体" w:cs="宋体"/>
          <w:sz w:val="24"/>
        </w:rPr>
        <w:t>年成立以来，始终把为中国人民谋幸福、为中华民族谋复兴作为自己的初心使</w:t>
      </w:r>
      <w:r>
        <w:rPr>
          <w:rFonts w:ascii="宋体" w:eastAsia="宋体" w:hAnsi="宋体" w:cs="宋体"/>
          <w:sz w:val="24"/>
        </w:rPr>
        <w:t>命，始终坚持共产主义理想和社会主义信念，团结带领全国各族人民为争取民族独立、人民解放和实现国家富强、人民幸福而不懈奋斗，已经走过一百年光辉历程。自信自强、守正创新，创造了新时代中国特色社会主义的伟大成就。党和人民百年奋斗，书写了中华民族几千年历史上最恢宏的史诗。历史充分证明：没有中国共产党，就没有新中国，就没有中华民族伟大复兴；中国共产党的领导是党和国家的根本所在、命脉所在，是全国各族人民的利益所系、命运所系。《决议》把着力点放在总结党的百年奋斗重大成就和历史经验上，对于推动全党增长智慧、增进团结、增加信心</w:t>
      </w:r>
      <w:r>
        <w:rPr>
          <w:rFonts w:ascii="宋体" w:eastAsia="宋体" w:hAnsi="宋体" w:cs="宋体"/>
          <w:sz w:val="24"/>
        </w:rPr>
        <w:t>、增强斗志必将发挥重要作用，产生重大影响。</w:t>
      </w:r>
      <w:r>
        <w:rPr>
          <w:rFonts w:ascii="宋体" w:eastAsia="宋体" w:hAnsi="宋体" w:cs="宋体"/>
          <w:sz w:val="24"/>
        </w:rPr>
        <w:t xml:space="preserve"> </w:t>
      </w:r>
      <w:r>
        <w:rPr>
          <w:rFonts w:ascii="宋体" w:eastAsia="宋体" w:hAnsi="宋体" w:cs="宋体"/>
          <w:sz w:val="24"/>
        </w:rPr>
        <w:t xml:space="preserve">　　</w:t>
      </w:r>
    </w:p>
    <w:p w14:paraId="110D4E92" w14:textId="77777777" w:rsidR="00912416" w:rsidRDefault="002A5204">
      <w:pPr>
        <w:ind w:firstLine="420"/>
        <w:rPr>
          <w:rFonts w:ascii="宋体" w:eastAsia="宋体" w:hAnsi="宋体" w:cs="宋体"/>
          <w:sz w:val="24"/>
        </w:rPr>
      </w:pPr>
      <w:r>
        <w:rPr>
          <w:rFonts w:ascii="宋体" w:eastAsia="宋体" w:hAnsi="宋体" w:cs="宋体"/>
          <w:sz w:val="24"/>
        </w:rPr>
        <w:t>党的十八大以来，以习近平同志为核心的党中央统筹把握中华民族伟大复兴战略全局和世界百年未有之大变局，统揽伟大斗争、伟大工程、伟大事业、伟大梦想，团结带领全党全国各族人民创造了新时代中国特色社会主义伟大成就，为实现中华民族伟大复兴提供了更为完善的制度保证、更为坚实的物质基础、更为主动的精神力量，中华民族迎来了从站起来、富起来到强起来的伟大飞跃。党和国家事业之所以能够取得历史性成就、发生历史性变革，根本在于有以习近平同志为核心的党中央领航掌舵，有习近平新时代中国特</w:t>
      </w:r>
      <w:r>
        <w:rPr>
          <w:rFonts w:ascii="宋体" w:eastAsia="宋体" w:hAnsi="宋体" w:cs="宋体"/>
          <w:sz w:val="24"/>
        </w:rPr>
        <w:t>色社会主义思想科学指引。党确立习近平同志党中央的核心、全党的核心地位，确立习近平新时代中国特色社会主义思想的指导地位，反映了全党全军全国各族人民共同心愿，对新时代党和国家事业发展、对推进中华民族伟大复兴历史进程具有决定性意义。《决议》从坚持党的全面领导、全面从严治党、经济建设、全面深化改革开放、政治建设、全面依法治国、文化建设、社会建设、生态文明建设、国防和军队建设、维护国家安全、坚持</w:t>
      </w:r>
      <w:r>
        <w:rPr>
          <w:rFonts w:ascii="宋体" w:eastAsia="宋体" w:hAnsi="宋体" w:cs="宋体"/>
          <w:sz w:val="24"/>
        </w:rPr>
        <w:t>“</w:t>
      </w:r>
      <w:r>
        <w:rPr>
          <w:rFonts w:ascii="宋体" w:eastAsia="宋体" w:hAnsi="宋体" w:cs="宋体"/>
          <w:sz w:val="24"/>
        </w:rPr>
        <w:t>一国两制</w:t>
      </w:r>
      <w:r>
        <w:rPr>
          <w:rFonts w:ascii="宋体" w:eastAsia="宋体" w:hAnsi="宋体" w:cs="宋体"/>
          <w:sz w:val="24"/>
        </w:rPr>
        <w:t>”</w:t>
      </w:r>
      <w:r>
        <w:rPr>
          <w:rFonts w:ascii="宋体" w:eastAsia="宋体" w:hAnsi="宋体" w:cs="宋体"/>
          <w:sz w:val="24"/>
        </w:rPr>
        <w:t>和推进祖国统一、外交工作等</w:t>
      </w:r>
      <w:r>
        <w:rPr>
          <w:rFonts w:ascii="宋体" w:eastAsia="宋体" w:hAnsi="宋体" w:cs="宋体"/>
          <w:sz w:val="24"/>
        </w:rPr>
        <w:t>13</w:t>
      </w:r>
      <w:r>
        <w:rPr>
          <w:rFonts w:ascii="宋体" w:eastAsia="宋体" w:hAnsi="宋体" w:cs="宋体"/>
          <w:sz w:val="24"/>
        </w:rPr>
        <w:t>个方面，分领域总结新时代党领导人民取得的巨大成就，重点总结九年来的原创性思想、变革</w:t>
      </w:r>
      <w:r>
        <w:rPr>
          <w:rFonts w:ascii="宋体" w:eastAsia="宋体" w:hAnsi="宋体" w:cs="宋体"/>
          <w:sz w:val="24"/>
        </w:rPr>
        <w:t>性实践、突破性进展、标志性成果。《决议》突出中国特色社会主义新时代这个重点，重点总结新时代党和国家事业取得的历史性成就、</w:t>
      </w:r>
      <w:r>
        <w:rPr>
          <w:rFonts w:ascii="宋体" w:eastAsia="宋体" w:hAnsi="宋体" w:cs="宋体"/>
          <w:sz w:val="24"/>
        </w:rPr>
        <w:lastRenderedPageBreak/>
        <w:t>发生的历史性变革和积累的新鲜经验，必将极大鼓舞和激励全党进一步坚定信心、振奋精神，聚焦我们正在做的事情，以更加昂扬的姿态迈进新征程、建功新时代。</w:t>
      </w:r>
      <w:r>
        <w:rPr>
          <w:rFonts w:ascii="宋体" w:eastAsia="宋体" w:hAnsi="宋体" w:cs="宋体"/>
          <w:sz w:val="24"/>
        </w:rPr>
        <w:t xml:space="preserve"> </w:t>
      </w:r>
      <w:r>
        <w:rPr>
          <w:rFonts w:ascii="宋体" w:eastAsia="宋体" w:hAnsi="宋体" w:cs="宋体"/>
          <w:sz w:val="24"/>
        </w:rPr>
        <w:t xml:space="preserve">　　</w:t>
      </w:r>
    </w:p>
    <w:p w14:paraId="468BE186" w14:textId="0FA983DD" w:rsidR="00912416" w:rsidRDefault="002A5204">
      <w:pPr>
        <w:ind w:firstLine="420"/>
        <w:rPr>
          <w:rFonts w:ascii="宋体" w:eastAsia="宋体" w:hAnsi="宋体" w:cs="宋体"/>
          <w:sz w:val="24"/>
        </w:rPr>
      </w:pPr>
      <w:r>
        <w:rPr>
          <w:rFonts w:ascii="宋体" w:eastAsia="宋体" w:hAnsi="宋体" w:cs="宋体"/>
          <w:sz w:val="24"/>
        </w:rPr>
        <w:t>过去一百年，党向人民、向历史交出了一份优异的答卷。现在，党团结带领中国人民又踏上了实现第二个百年奋斗目标新的赶考之路。时代是出卷人，我们是答卷人，人民是阅卷人。在以习近平同志为核心的党中央坚强领导下，全面贯彻习近平新时代中国特色社会主义思想</w:t>
      </w:r>
      <w:r>
        <w:rPr>
          <w:rFonts w:ascii="宋体" w:eastAsia="宋体" w:hAnsi="宋体" w:cs="宋体"/>
          <w:sz w:val="24"/>
        </w:rPr>
        <w:t>，大力弘扬伟大建党精神，勿忘昨天的苦难辉煌，无愧今天的使命担当，不负明天的伟大梦想，为实现第二个百年奋斗目标、实现中华民族伟大复兴的中国梦而不懈奋斗，我们一定能够继续考出好成绩，在新征程上铸就新的时代辉煌、创造新的历史伟业。</w:t>
      </w:r>
    </w:p>
    <w:p w14:paraId="75347C50" w14:textId="799210C1" w:rsidR="002A5204" w:rsidRDefault="002A5204">
      <w:pPr>
        <w:ind w:firstLine="420"/>
        <w:rPr>
          <w:rFonts w:ascii="宋体" w:eastAsia="宋体" w:hAnsi="宋体" w:cs="宋体"/>
          <w:sz w:val="24"/>
        </w:rPr>
      </w:pPr>
    </w:p>
    <w:p w14:paraId="7399BA84" w14:textId="66C8ACB8" w:rsidR="002A5204" w:rsidRDefault="002A5204">
      <w:pPr>
        <w:ind w:firstLine="420"/>
        <w:rPr>
          <w:rFonts w:ascii="宋体" w:eastAsia="宋体" w:hAnsi="宋体" w:cs="宋体"/>
          <w:sz w:val="24"/>
        </w:rPr>
      </w:pPr>
      <w:r>
        <w:rPr>
          <w:rFonts w:ascii="宋体" w:eastAsia="宋体" w:hAnsi="宋体" w:cs="宋体"/>
          <w:sz w:val="24"/>
        </w:rPr>
        <w:tab/>
      </w:r>
      <w:r>
        <w:rPr>
          <w:rFonts w:ascii="宋体" w:eastAsia="宋体" w:hAnsi="宋体" w:cs="宋体"/>
          <w:sz w:val="24"/>
        </w:rPr>
        <w:tab/>
      </w:r>
      <w:r>
        <w:rPr>
          <w:rFonts w:ascii="宋体" w:eastAsia="宋体" w:hAnsi="宋体" w:cs="宋体"/>
          <w:sz w:val="24"/>
        </w:rPr>
        <w:tab/>
      </w:r>
      <w:r>
        <w:rPr>
          <w:rFonts w:ascii="宋体" w:eastAsia="宋体" w:hAnsi="宋体" w:cs="宋体"/>
          <w:sz w:val="24"/>
        </w:rPr>
        <w:tab/>
      </w:r>
      <w:r>
        <w:rPr>
          <w:rFonts w:ascii="宋体" w:eastAsia="宋体" w:hAnsi="宋体" w:cs="宋体"/>
          <w:sz w:val="24"/>
        </w:rPr>
        <w:tab/>
      </w:r>
      <w:r>
        <w:rPr>
          <w:rFonts w:ascii="宋体" w:eastAsia="宋体" w:hAnsi="宋体" w:cs="宋体"/>
          <w:sz w:val="24"/>
        </w:rPr>
        <w:tab/>
      </w:r>
      <w:r>
        <w:rPr>
          <w:rFonts w:ascii="宋体" w:eastAsia="宋体" w:hAnsi="宋体" w:cs="宋体"/>
          <w:sz w:val="24"/>
        </w:rPr>
        <w:tab/>
      </w:r>
      <w:r>
        <w:rPr>
          <w:rFonts w:ascii="宋体" w:eastAsia="宋体" w:hAnsi="宋体" w:cs="宋体"/>
          <w:sz w:val="24"/>
        </w:rPr>
        <w:tab/>
      </w:r>
      <w:r>
        <w:rPr>
          <w:rFonts w:ascii="宋体" w:eastAsia="宋体" w:hAnsi="宋体" w:cs="宋体"/>
          <w:sz w:val="24"/>
        </w:rPr>
        <w:tab/>
      </w:r>
      <w:r>
        <w:rPr>
          <w:rFonts w:ascii="宋体" w:eastAsia="宋体" w:hAnsi="宋体" w:cs="宋体"/>
          <w:sz w:val="24"/>
        </w:rPr>
        <w:tab/>
      </w:r>
      <w:r>
        <w:rPr>
          <w:rFonts w:ascii="宋体" w:eastAsia="宋体" w:hAnsi="宋体" w:cs="宋体"/>
          <w:sz w:val="24"/>
        </w:rPr>
        <w:tab/>
      </w:r>
      <w:r>
        <w:rPr>
          <w:rFonts w:ascii="宋体" w:eastAsia="宋体" w:hAnsi="宋体" w:cs="宋体"/>
          <w:sz w:val="24"/>
        </w:rPr>
        <w:tab/>
      </w:r>
      <w:r>
        <w:rPr>
          <w:rFonts w:ascii="宋体" w:eastAsia="宋体" w:hAnsi="宋体" w:cs="宋体" w:hint="eastAsia"/>
          <w:sz w:val="24"/>
        </w:rPr>
        <w:t>姓名：刘丰榕</w:t>
      </w:r>
    </w:p>
    <w:p w14:paraId="2D5647E2" w14:textId="012CEB77" w:rsidR="002A5204" w:rsidRDefault="002A5204">
      <w:pPr>
        <w:ind w:firstLine="420"/>
        <w:rPr>
          <w:rFonts w:ascii="宋体" w:eastAsia="宋体" w:hAnsi="宋体" w:cs="宋体" w:hint="eastAsia"/>
          <w:sz w:val="24"/>
        </w:rPr>
      </w:pPr>
      <w:r>
        <w:rPr>
          <w:rFonts w:ascii="宋体" w:eastAsia="宋体" w:hAnsi="宋体" w:cs="宋体"/>
          <w:sz w:val="24"/>
        </w:rPr>
        <w:tab/>
      </w:r>
      <w:r>
        <w:rPr>
          <w:rFonts w:ascii="宋体" w:eastAsia="宋体" w:hAnsi="宋体" w:cs="宋体"/>
          <w:sz w:val="24"/>
        </w:rPr>
        <w:tab/>
      </w:r>
      <w:r>
        <w:rPr>
          <w:rFonts w:ascii="宋体" w:eastAsia="宋体" w:hAnsi="宋体" w:cs="宋体"/>
          <w:sz w:val="24"/>
        </w:rPr>
        <w:tab/>
      </w:r>
      <w:r>
        <w:rPr>
          <w:rFonts w:ascii="宋体" w:eastAsia="宋体" w:hAnsi="宋体" w:cs="宋体"/>
          <w:sz w:val="24"/>
        </w:rPr>
        <w:tab/>
      </w:r>
      <w:r>
        <w:rPr>
          <w:rFonts w:ascii="宋体" w:eastAsia="宋体" w:hAnsi="宋体" w:cs="宋体"/>
          <w:sz w:val="24"/>
        </w:rPr>
        <w:tab/>
      </w:r>
      <w:r>
        <w:rPr>
          <w:rFonts w:ascii="宋体" w:eastAsia="宋体" w:hAnsi="宋体" w:cs="宋体"/>
          <w:sz w:val="24"/>
        </w:rPr>
        <w:tab/>
      </w:r>
      <w:r>
        <w:rPr>
          <w:rFonts w:ascii="宋体" w:eastAsia="宋体" w:hAnsi="宋体" w:cs="宋体"/>
          <w:sz w:val="24"/>
        </w:rPr>
        <w:tab/>
      </w:r>
      <w:r>
        <w:rPr>
          <w:rFonts w:ascii="宋体" w:eastAsia="宋体" w:hAnsi="宋体" w:cs="宋体"/>
          <w:sz w:val="24"/>
        </w:rPr>
        <w:tab/>
      </w:r>
      <w:r>
        <w:rPr>
          <w:rFonts w:ascii="宋体" w:eastAsia="宋体" w:hAnsi="宋体" w:cs="宋体"/>
          <w:sz w:val="24"/>
        </w:rPr>
        <w:tab/>
      </w:r>
      <w:r>
        <w:rPr>
          <w:rFonts w:ascii="宋体" w:eastAsia="宋体" w:hAnsi="宋体" w:cs="宋体"/>
          <w:sz w:val="24"/>
        </w:rPr>
        <w:tab/>
      </w:r>
      <w:r>
        <w:rPr>
          <w:rFonts w:ascii="宋体" w:eastAsia="宋体" w:hAnsi="宋体" w:cs="宋体"/>
          <w:sz w:val="24"/>
        </w:rPr>
        <w:tab/>
      </w:r>
      <w:r>
        <w:rPr>
          <w:rFonts w:ascii="宋体" w:eastAsia="宋体" w:hAnsi="宋体" w:cs="宋体"/>
          <w:sz w:val="24"/>
        </w:rPr>
        <w:tab/>
      </w:r>
      <w:r>
        <w:rPr>
          <w:rFonts w:ascii="宋体" w:eastAsia="宋体" w:hAnsi="宋体" w:cs="宋体" w:hint="eastAsia"/>
          <w:sz w:val="24"/>
        </w:rPr>
        <w:t>时间：2022年6月7日</w:t>
      </w:r>
    </w:p>
    <w:sectPr w:rsidR="002A520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12416"/>
    <w:rsid w:val="002A5204"/>
    <w:rsid w:val="009124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D7FA2"/>
  <w15:docId w15:val="{71F1BA68-D6C1-44E8-9AD7-992221148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Char"/>
    <w:qFormat/>
    <w:rsid w:val="002A5204"/>
    <w:pPr>
      <w:keepNext/>
      <w:keepLines/>
      <w:adjustRightInd w:val="0"/>
      <w:spacing w:before="340" w:after="330" w:line="578" w:lineRule="auto"/>
      <w:textAlignment w:val="baseline"/>
      <w:outlineLvl w:val="0"/>
    </w:pPr>
    <w:rPr>
      <w:rFonts w:ascii="Tahoma" w:eastAsia="微软雅黑" w:hAnsi="Tahoma" w:cs="Times New Roman"/>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uiPriority w:val="9"/>
    <w:rsid w:val="002A5204"/>
    <w:rPr>
      <w:b/>
      <w:bCs/>
      <w:kern w:val="44"/>
      <w:sz w:val="44"/>
      <w:szCs w:val="44"/>
    </w:rPr>
  </w:style>
  <w:style w:type="character" w:customStyle="1" w:styleId="1Char">
    <w:name w:val="标题 1 Char"/>
    <w:link w:val="1"/>
    <w:rsid w:val="002A5204"/>
    <w:rPr>
      <w:rFonts w:ascii="Tahoma" w:eastAsia="微软雅黑" w:hAnsi="Tahoma" w:cs="Times New Roman"/>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259</Words>
  <Characters>1479</Characters>
  <Application>Microsoft Office Word</Application>
  <DocSecurity>0</DocSecurity>
  <Lines>12</Lines>
  <Paragraphs>3</Paragraphs>
  <ScaleCrop>false</ScaleCrop>
  <Company/>
  <LinksUpToDate>false</LinksUpToDate>
  <CharactersWithSpaces>1735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时光丶 人爱</cp:lastModifiedBy>
  <cp:revision>2</cp:revision>
  <dcterms:created xsi:type="dcterms:W3CDTF">2022-06-07T13:24:00Z</dcterms:created>
  <dcterms:modified xsi:type="dcterms:W3CDTF">2022-06-07T13:26:00Z</dcterms:modified>
</cp:coreProperties>
</file>