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40"/>
          <w:szCs w:val="40"/>
        </w:rPr>
        <w:t>信号与系统综合性报告验收评分表</w:t>
      </w:r>
    </w:p>
    <w:tbl>
      <w:tblPr>
        <w:tblStyle w:val="4"/>
        <w:tblW w:w="10735" w:type="dxa"/>
        <w:tblInd w:w="-12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10"/>
        <w:gridCol w:w="1750"/>
        <w:gridCol w:w="1790"/>
        <w:gridCol w:w="1838"/>
        <w:gridCol w:w="1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设计题目</w:t>
            </w:r>
          </w:p>
        </w:tc>
        <w:tc>
          <w:tcPr>
            <w:tcW w:w="8926" w:type="dxa"/>
            <w:gridSpan w:val="5"/>
          </w:tcPr>
          <w:p>
            <w:pPr>
              <w:spacing w:line="360" w:lineRule="auto"/>
              <w:ind w:left="420" w:firstLine="2820" w:firstLineChars="1175"/>
              <w:jc w:val="both"/>
              <w:outlineLvl w:val="0"/>
              <w:rPr>
                <w:rFonts w:hint="eastAsia"/>
                <w:color w:val="444444"/>
                <w:shd w:val="clear" w:color="auto" w:fill="FFFFFF"/>
              </w:rPr>
            </w:pPr>
            <w:r>
              <w:rPr>
                <w:rFonts w:hint="eastAsia"/>
                <w:lang w:val="en-US" w:eastAsia="zh-CN"/>
              </w:rPr>
              <w:t>滤波器频率特性分析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组员</w:t>
            </w:r>
          </w:p>
        </w:tc>
        <w:tc>
          <w:tcPr>
            <w:tcW w:w="1710" w:type="dxa"/>
            <w:vAlign w:val="top"/>
          </w:tcPr>
          <w:p>
            <w:pPr>
              <w:jc w:val="center"/>
              <w:rPr>
                <w:rFonts w:hint="default" w:eastAsia="宋体"/>
                <w:kern w:val="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杨晋</w:t>
            </w:r>
          </w:p>
        </w:tc>
        <w:tc>
          <w:tcPr>
            <w:tcW w:w="1750" w:type="dxa"/>
            <w:vAlign w:val="top"/>
          </w:tcPr>
          <w:p>
            <w:pPr>
              <w:jc w:val="center"/>
              <w:rPr>
                <w:rFonts w:hint="default" w:eastAsia="宋体"/>
                <w:kern w:val="2"/>
                <w:lang w:val="en-US" w:eastAsia="zh-CN"/>
              </w:rPr>
            </w:pPr>
            <w:r>
              <w:rPr>
                <w:rFonts w:hint="eastAsia"/>
                <w:kern w:val="2"/>
                <w:lang w:val="en-US" w:eastAsia="zh-CN"/>
              </w:rPr>
              <w:t>李泉胜</w:t>
            </w:r>
          </w:p>
        </w:tc>
        <w:tc>
          <w:tcPr>
            <w:tcW w:w="1790" w:type="dxa"/>
            <w:vAlign w:val="top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kern w:val="2"/>
                <w:lang w:val="en-US" w:eastAsia="zh-CN"/>
              </w:rPr>
              <w:t>阚文龙</w:t>
            </w:r>
          </w:p>
        </w:tc>
        <w:tc>
          <w:tcPr>
            <w:tcW w:w="1838" w:type="dxa"/>
            <w:vAlign w:val="top"/>
          </w:tcPr>
          <w:p>
            <w:pPr>
              <w:jc w:val="center"/>
              <w:rPr>
                <w:rFonts w:hint="default" w:eastAsia="宋体"/>
                <w:kern w:val="2"/>
                <w:lang w:val="en-US" w:eastAsia="zh-CN"/>
              </w:rPr>
            </w:pPr>
            <w:r>
              <w:rPr>
                <w:rFonts w:hint="eastAsia"/>
                <w:kern w:val="2"/>
                <w:lang w:val="en-US" w:eastAsia="zh-CN"/>
              </w:rPr>
              <w:t>常雅宁</w:t>
            </w:r>
          </w:p>
        </w:tc>
        <w:tc>
          <w:tcPr>
            <w:tcW w:w="1838" w:type="dxa"/>
            <w:vAlign w:val="top"/>
          </w:tcPr>
          <w:p>
            <w:pPr>
              <w:jc w:val="center"/>
              <w:rPr>
                <w:rFonts w:hint="default" w:eastAsia="宋体"/>
                <w:kern w:val="2"/>
                <w:lang w:val="en-US" w:eastAsia="zh-CN"/>
              </w:rPr>
            </w:pPr>
            <w:r>
              <w:rPr>
                <w:rFonts w:hint="eastAsia"/>
                <w:kern w:val="2"/>
                <w:lang w:val="en-US" w:eastAsia="zh-CN"/>
              </w:rPr>
              <w:t>唐连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分工</w:t>
            </w:r>
          </w:p>
        </w:tc>
        <w:tc>
          <w:tcPr>
            <w:tcW w:w="1710" w:type="dxa"/>
            <w:vAlign w:val="top"/>
          </w:tcPr>
          <w:p>
            <w:pPr>
              <w:jc w:val="center"/>
              <w:rPr>
                <w:rFonts w:hint="default" w:eastAsia="宋体"/>
                <w:kern w:val="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第三问:</w:t>
            </w:r>
            <w:r>
              <w:rPr>
                <w:rFonts w:hint="eastAsia"/>
              </w:rPr>
              <w:t>频率响应、零极点分布、讲解答辩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主讲</w:t>
            </w:r>
          </w:p>
        </w:tc>
        <w:tc>
          <w:tcPr>
            <w:tcW w:w="1750" w:type="dxa"/>
            <w:vAlign w:val="top"/>
          </w:tcPr>
          <w:p>
            <w:pPr>
              <w:jc w:val="center"/>
              <w:rPr>
                <w:rFonts w:hint="default" w:eastAsia="宋体"/>
                <w:kern w:val="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第四问:</w:t>
            </w:r>
            <w:r>
              <w:rPr>
                <w:rFonts w:hint="eastAsia"/>
              </w:rPr>
              <w:t>滤波器作用下输出信号、讲解答辩</w:t>
            </w:r>
          </w:p>
        </w:tc>
        <w:tc>
          <w:tcPr>
            <w:tcW w:w="1790" w:type="dxa"/>
            <w:vAlign w:val="top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第二问：理论分析各系统函数、讲解答辩、PPT制作</w:t>
            </w:r>
          </w:p>
        </w:tc>
        <w:tc>
          <w:tcPr>
            <w:tcW w:w="1838" w:type="dxa"/>
            <w:vAlign w:val="top"/>
          </w:tcPr>
          <w:p>
            <w:pPr>
              <w:jc w:val="center"/>
              <w:rPr>
                <w:rFonts w:hint="eastAsia" w:eastAsia="宋体"/>
                <w:kern w:val="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第一问：</w:t>
            </w:r>
            <w:r>
              <w:rPr>
                <w:rFonts w:hint="eastAsia"/>
              </w:rPr>
              <w:t>滤波电路设计、讲解答辩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word排版</w:t>
            </w:r>
            <w:bookmarkStart w:id="0" w:name="_GoBack"/>
            <w:bookmarkEnd w:id="0"/>
          </w:p>
        </w:tc>
        <w:tc>
          <w:tcPr>
            <w:tcW w:w="1838" w:type="dxa"/>
            <w:vAlign w:val="top"/>
          </w:tcPr>
          <w:p>
            <w:pPr>
              <w:jc w:val="both"/>
              <w:rPr>
                <w:kern w:val="2"/>
              </w:rPr>
            </w:pPr>
            <w:r>
              <w:rPr>
                <w:rFonts w:hint="eastAsia"/>
                <w:lang w:val="en-US" w:eastAsia="zh-CN"/>
              </w:rPr>
              <w:t>第五问：</w:t>
            </w:r>
            <w:r>
              <w:rPr>
                <w:rFonts w:hint="eastAsia"/>
              </w:rPr>
              <w:t>系统单位冲击阶跃响应、讲解答辩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资料查找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组内自评</w:t>
            </w:r>
          </w:p>
        </w:tc>
        <w:tc>
          <w:tcPr>
            <w:tcW w:w="1710" w:type="dxa"/>
            <w:vAlign w:val="top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750" w:type="dxa"/>
            <w:vAlign w:val="top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790" w:type="dxa"/>
            <w:vAlign w:val="top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38" w:type="dxa"/>
            <w:vAlign w:val="top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838" w:type="dxa"/>
            <w:vAlign w:val="top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答辩得分</w:t>
            </w:r>
          </w:p>
        </w:tc>
        <w:tc>
          <w:tcPr>
            <w:tcW w:w="1710" w:type="dxa"/>
            <w:vAlign w:val="top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50" w:type="dxa"/>
            <w:vAlign w:val="top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90" w:type="dxa"/>
            <w:vAlign w:val="top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8" w:type="dxa"/>
            <w:vAlign w:val="top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8" w:type="dxa"/>
            <w:vAlign w:val="top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设计思路</w:t>
            </w:r>
          </w:p>
        </w:tc>
        <w:tc>
          <w:tcPr>
            <w:tcW w:w="8926" w:type="dxa"/>
            <w:gridSpan w:val="5"/>
          </w:tcPr>
          <w:p>
            <w:pPr>
              <w:rPr>
                <w:rFonts w:hint="eastAsia" w:eastAsia="黑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理论分析</w:t>
            </w:r>
          </w:p>
        </w:tc>
        <w:tc>
          <w:tcPr>
            <w:tcW w:w="8926" w:type="dxa"/>
            <w:gridSpan w:val="5"/>
          </w:tcPr>
          <w:p>
            <w:pPr>
              <w:rPr>
                <w:rFonts w:hint="eastAsia" w:ascii="黑体" w:hAnsi="黑体" w:eastAsia="宋体" w:cs="黑体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格式问题</w:t>
            </w:r>
          </w:p>
        </w:tc>
        <w:tc>
          <w:tcPr>
            <w:tcW w:w="8926" w:type="dxa"/>
            <w:gridSpan w:val="5"/>
          </w:tcPr>
          <w:p>
            <w:pPr>
              <w:rPr>
                <w:rFonts w:eastAsia="黑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09" w:type="dxa"/>
            <w:vAlign w:val="center"/>
          </w:tcPr>
          <w:p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实验数据、图表完整性</w:t>
            </w:r>
          </w:p>
        </w:tc>
        <w:tc>
          <w:tcPr>
            <w:tcW w:w="8926" w:type="dxa"/>
            <w:gridSpan w:val="5"/>
          </w:tcPr>
          <w:p>
            <w:pPr>
              <w:rPr>
                <w:rFonts w:eastAsia="黑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5" w:type="dxa"/>
            <w:gridSpan w:val="6"/>
          </w:tcPr>
          <w:p>
            <w:pPr>
              <w:rPr>
                <w:rFonts w:eastAsia="黑体"/>
              </w:rPr>
            </w:pPr>
            <w:r>
              <w:rPr>
                <w:rFonts w:hint="eastAsia" w:eastAsia="黑体"/>
              </w:rPr>
              <w:t>回答问题情况：</w:t>
            </w:r>
          </w:p>
          <w:p>
            <w:pPr>
              <w:rPr>
                <w:rFonts w:eastAsia="黑体"/>
              </w:rPr>
            </w:pPr>
          </w:p>
          <w:p>
            <w:pPr>
              <w:rPr>
                <w:rFonts w:eastAsia="黑体"/>
              </w:rPr>
            </w:pPr>
          </w:p>
          <w:p>
            <w:pPr>
              <w:rPr>
                <w:rFonts w:eastAsia="黑体"/>
              </w:rPr>
            </w:pPr>
          </w:p>
          <w:p>
            <w:pPr>
              <w:rPr>
                <w:rFonts w:eastAsia="黑体"/>
              </w:rPr>
            </w:pPr>
          </w:p>
          <w:p>
            <w:pPr>
              <w:rPr>
                <w:rFonts w:hint="eastAsia" w:eastAsia="黑体"/>
              </w:rPr>
            </w:pPr>
          </w:p>
          <w:p>
            <w:pPr>
              <w:rPr>
                <w:rFonts w:hint="eastAsia" w:eastAsia="黑体"/>
              </w:rPr>
            </w:pPr>
          </w:p>
          <w:p>
            <w:pPr>
              <w:rPr>
                <w:rFonts w:hint="eastAsia" w:eastAsia="黑体"/>
              </w:rPr>
            </w:pPr>
          </w:p>
          <w:p>
            <w:pPr>
              <w:rPr>
                <w:rFonts w:hint="eastAsia" w:eastAsia="黑体"/>
              </w:rPr>
            </w:pPr>
          </w:p>
          <w:p>
            <w:pPr>
              <w:rPr>
                <w:rFonts w:hint="eastAsia" w:eastAsia="黑体"/>
              </w:rPr>
            </w:pPr>
          </w:p>
          <w:p>
            <w:pPr>
              <w:rPr>
                <w:rFonts w:hint="eastAsia" w:eastAsia="黑体"/>
              </w:rPr>
            </w:pPr>
          </w:p>
          <w:p>
            <w:pPr>
              <w:rPr>
                <w:rFonts w:hint="eastAsia" w:eastAsia="黑体"/>
              </w:rPr>
            </w:pPr>
          </w:p>
          <w:p>
            <w:pPr>
              <w:rPr>
                <w:rFonts w:hint="eastAsia" w:eastAsia="黑体"/>
              </w:rPr>
            </w:pPr>
          </w:p>
          <w:p>
            <w:pPr>
              <w:jc w:val="right"/>
              <w:rPr>
                <w:rFonts w:hint="eastAsia" w:eastAsia="黑体"/>
              </w:rPr>
            </w:pPr>
            <w:r>
              <w:rPr>
                <w:rFonts w:hint="eastAsia" w:eastAsia="黑体"/>
              </w:rPr>
              <w:t>教师签字</w:t>
            </w:r>
          </w:p>
          <w:p>
            <w:pPr>
              <w:jc w:val="right"/>
              <w:rPr>
                <w:rFonts w:eastAsia="黑体"/>
              </w:rPr>
            </w:pPr>
          </w:p>
          <w:p>
            <w:pPr>
              <w:jc w:val="right"/>
              <w:rPr>
                <w:rFonts w:hint="eastAsia" w:eastAsia="黑体"/>
              </w:rPr>
            </w:pPr>
          </w:p>
          <w:p>
            <w:pPr>
              <w:jc w:val="right"/>
              <w:rPr>
                <w:rFonts w:eastAsia="黑体"/>
              </w:rPr>
            </w:pPr>
            <w:r>
              <w:rPr>
                <w:rFonts w:hint="eastAsia" w:eastAsia="黑体"/>
              </w:rPr>
              <w:t>日    期</w:t>
            </w:r>
          </w:p>
          <w:p>
            <w:pPr>
              <w:jc w:val="right"/>
              <w:rPr>
                <w:rFonts w:hint="eastAsia" w:eastAsia="黑体"/>
              </w:rPr>
            </w:pPr>
          </w:p>
          <w:p>
            <w:pPr>
              <w:rPr>
                <w:rFonts w:hint="eastAsia" w:eastAsia="黑体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1BE"/>
    <w:rsid w:val="0001102F"/>
    <w:rsid w:val="000664ED"/>
    <w:rsid w:val="0009072A"/>
    <w:rsid w:val="005158CA"/>
    <w:rsid w:val="005341BE"/>
    <w:rsid w:val="0074218F"/>
    <w:rsid w:val="009F4B47"/>
    <w:rsid w:val="00D52581"/>
    <w:rsid w:val="012F0B98"/>
    <w:rsid w:val="02363034"/>
    <w:rsid w:val="065B179B"/>
    <w:rsid w:val="12327F23"/>
    <w:rsid w:val="3F28375D"/>
    <w:rsid w:val="6D2B4A25"/>
    <w:rsid w:val="766643CE"/>
    <w:rsid w:val="786A5D9D"/>
    <w:rsid w:val="7B67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widowControl w:val="0"/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355</Characters>
  <Lines>2</Lines>
  <Paragraphs>1</Paragraphs>
  <TotalTime>0</TotalTime>
  <ScaleCrop>false</ScaleCrop>
  <LinksUpToDate>false</LinksUpToDate>
  <CharactersWithSpaces>416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2024-05-25T15:45:00Z</dcterms:created>
  <dc:creator>炟廷 李</dc:creator>
  <cp:lastModifiedBy>温白开</cp:lastModifiedBy>
  <dcterms:modified xsi:type="dcterms:W3CDTF">2024-06-22T11:18:18Z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E26B1EA296C847F7A202C97B6EF6E64D_13</vt:lpwstr>
  </property>
</Properties>
</file>