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u w:val="single"/>
        </w:rPr>
      </w:pPr>
      <w:r w:rsidDel="00000000" w:rsidR="00000000" w:rsidRPr="00000000">
        <w:rPr>
          <w:sz w:val="24"/>
          <w:szCs w:val="24"/>
          <w:u w:val="single"/>
          <w:rtl w:val="0"/>
        </w:rPr>
        <w:t xml:space="preserve">Project spyn: Implementation 5</w:t>
      </w:r>
    </w:p>
    <w:p w:rsidR="00000000" w:rsidDel="00000000" w:rsidP="00000000" w:rsidRDefault="00000000" w:rsidRPr="00000000" w14:paraId="00000002">
      <w:pPr>
        <w:spacing w:line="480" w:lineRule="auto"/>
        <w:rPr>
          <w:b w:val="1"/>
          <w:sz w:val="18"/>
          <w:szCs w:val="18"/>
        </w:rPr>
      </w:pPr>
      <w:r w:rsidDel="00000000" w:rsidR="00000000" w:rsidRPr="00000000">
        <w:rPr>
          <w:b w:val="1"/>
          <w:sz w:val="18"/>
          <w:szCs w:val="18"/>
          <w:rtl w:val="0"/>
        </w:rPr>
        <w:t xml:space="preserve">Group Members: Nicolette, Ian, Quan Le, Christian </w:t>
      </w:r>
    </w:p>
    <w:p w:rsidR="00000000" w:rsidDel="00000000" w:rsidP="00000000" w:rsidRDefault="00000000" w:rsidRPr="00000000" w14:paraId="00000003">
      <w:pPr>
        <w:spacing w:line="480" w:lineRule="auto"/>
        <w:rPr>
          <w:b w:val="1"/>
          <w:sz w:val="24"/>
          <w:szCs w:val="24"/>
          <w:u w:val="single"/>
        </w:rPr>
      </w:pPr>
      <w:r w:rsidDel="00000000" w:rsidR="00000000" w:rsidRPr="00000000">
        <w:rPr>
          <w:b w:val="1"/>
          <w:sz w:val="24"/>
          <w:szCs w:val="24"/>
          <w:u w:val="single"/>
          <w:rtl w:val="0"/>
        </w:rPr>
        <w:t xml:space="preserve">What we plan to do:</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Today, we plan to work on the following thing/s:</w:t>
      </w:r>
    </w:p>
    <w:p w:rsidR="00000000" w:rsidDel="00000000" w:rsidP="00000000" w:rsidRDefault="00000000" w:rsidRPr="00000000" w14:paraId="00000005">
      <w:pPr>
        <w:numPr>
          <w:ilvl w:val="0"/>
          <w:numId w:val="1"/>
        </w:numPr>
        <w:spacing w:line="480" w:lineRule="auto"/>
        <w:ind w:left="720" w:hanging="360"/>
        <w:rPr>
          <w:sz w:val="24"/>
          <w:szCs w:val="24"/>
          <w:u w:val="none"/>
        </w:rPr>
      </w:pPr>
      <w:r w:rsidDel="00000000" w:rsidR="00000000" w:rsidRPr="00000000">
        <w:rPr>
          <w:rtl w:val="0"/>
        </w:rPr>
        <w:t xml:space="preserve">Test the robot in the maze.</w:t>
      </w:r>
    </w:p>
    <w:p w:rsidR="00000000" w:rsidDel="00000000" w:rsidP="00000000" w:rsidRDefault="00000000" w:rsidRPr="00000000" w14:paraId="00000006">
      <w:pPr>
        <w:numPr>
          <w:ilvl w:val="0"/>
          <w:numId w:val="1"/>
        </w:numPr>
        <w:spacing w:line="480" w:lineRule="auto"/>
        <w:ind w:left="720" w:hanging="360"/>
        <w:rPr>
          <w:sz w:val="24"/>
          <w:szCs w:val="24"/>
          <w:u w:val="none"/>
        </w:rPr>
      </w:pPr>
      <w:r w:rsidDel="00000000" w:rsidR="00000000" w:rsidRPr="00000000">
        <w:rPr>
          <w:rtl w:val="0"/>
        </w:rPr>
        <w:t xml:space="preserve">Make sure all aspects of the robot are working.</w:t>
      </w:r>
    </w:p>
    <w:p w:rsidR="00000000" w:rsidDel="00000000" w:rsidP="00000000" w:rsidRDefault="00000000" w:rsidRPr="00000000" w14:paraId="00000007">
      <w:pPr>
        <w:numPr>
          <w:ilvl w:val="0"/>
          <w:numId w:val="1"/>
        </w:numPr>
        <w:spacing w:line="480" w:lineRule="auto"/>
        <w:ind w:left="720" w:hanging="360"/>
        <w:rPr>
          <w:sz w:val="24"/>
          <w:szCs w:val="24"/>
          <w:u w:val="none"/>
        </w:rPr>
      </w:pPr>
      <w:r w:rsidDel="00000000" w:rsidR="00000000" w:rsidRPr="00000000">
        <w:rPr>
          <w:rtl w:val="0"/>
        </w:rPr>
        <w:t xml:space="preserve">Fix the things that need to be fixed.</w:t>
      </w:r>
    </w:p>
    <w:p w:rsidR="00000000" w:rsidDel="00000000" w:rsidP="00000000" w:rsidRDefault="00000000" w:rsidRPr="00000000" w14:paraId="00000008">
      <w:pPr>
        <w:spacing w:line="480" w:lineRule="auto"/>
        <w:ind w:left="0" w:firstLine="0"/>
        <w:rPr>
          <w:sz w:val="24"/>
          <w:szCs w:val="24"/>
        </w:rPr>
      </w:pPr>
      <w:r w:rsidDel="00000000" w:rsidR="00000000" w:rsidRPr="00000000">
        <w:rPr>
          <w:b w:val="1"/>
          <w:sz w:val="24"/>
          <w:szCs w:val="24"/>
          <w:u w:val="single"/>
          <w:rtl w:val="0"/>
        </w:rPr>
        <w:t xml:space="preserve">What We did:</w:t>
      </w:r>
      <w:r w:rsidDel="00000000" w:rsidR="00000000" w:rsidRPr="00000000">
        <w:rPr>
          <w:rtl w:val="0"/>
        </w:rPr>
        <w:t xml:space="preserve"> </w:t>
      </w:r>
      <w:r w:rsidDel="00000000" w:rsidR="00000000" w:rsidRPr="00000000">
        <w:rPr>
          <w:sz w:val="24"/>
          <w:szCs w:val="24"/>
          <w:rtl w:val="0"/>
        </w:rPr>
        <w:t xml:space="preserve"> </w:t>
      </w:r>
    </w:p>
    <w:p w:rsidR="00000000" w:rsidDel="00000000" w:rsidP="00000000" w:rsidRDefault="00000000" w:rsidRPr="00000000" w14:paraId="00000009">
      <w:pPr>
        <w:spacing w:line="480" w:lineRule="auto"/>
        <w:ind w:left="0" w:firstLine="0"/>
        <w:rPr/>
      </w:pPr>
      <w:r w:rsidDel="00000000" w:rsidR="00000000" w:rsidRPr="00000000">
        <w:rPr>
          <w:rtl w:val="0"/>
        </w:rPr>
        <w:tab/>
        <w:t xml:space="preserve">During the lab we tested the robot in the maze to see how it would respond and to check if the code was working properly. Once we tested everything we took note of what was not working properly and went back in to fix the imperfections. After that we went back to the maze and tested the robot again and continued to test the robot until we found the correct code to get the robot to respond correctly. We also tested the robot to see if there was a need for the gyro sensor. As it stands right now, there is no clear need for a gyro based on the accurate rotation of the robot. More tests in the maze need to be conducted in order to further determine this. At the end of the lab, we worked on the implementation.</w:t>
      </w:r>
    </w:p>
    <w:p w:rsidR="00000000" w:rsidDel="00000000" w:rsidP="00000000" w:rsidRDefault="00000000" w:rsidRPr="00000000" w14:paraId="0000000A">
      <w:pPr>
        <w:spacing w:line="480" w:lineRule="auto"/>
        <w:ind w:left="0" w:firstLine="0"/>
        <w:rPr>
          <w:b w:val="1"/>
          <w:sz w:val="24"/>
          <w:szCs w:val="24"/>
          <w:u w:val="single"/>
        </w:rPr>
      </w:pPr>
      <w:r w:rsidDel="00000000" w:rsidR="00000000" w:rsidRPr="00000000">
        <w:rPr>
          <w:b w:val="1"/>
          <w:sz w:val="24"/>
          <w:szCs w:val="24"/>
          <w:u w:val="single"/>
          <w:rtl w:val="0"/>
        </w:rPr>
        <w:t xml:space="preserve">What we will do next:</w:t>
      </w:r>
    </w:p>
    <w:p w:rsidR="00000000" w:rsidDel="00000000" w:rsidP="00000000" w:rsidRDefault="00000000" w:rsidRPr="00000000" w14:paraId="0000000B">
      <w:pPr>
        <w:spacing w:line="480" w:lineRule="auto"/>
        <w:ind w:left="0" w:firstLine="720"/>
        <w:rPr/>
      </w:pPr>
      <w:r w:rsidDel="00000000" w:rsidR="00000000" w:rsidRPr="00000000">
        <w:rPr>
          <w:rtl w:val="0"/>
        </w:rPr>
        <w:t xml:space="preserve">Next we plan on running a test again to make sure the robot is responding properly and the code is working. During these tests, we plan to check if the robot’s rotation goes too far out of the expected range in order to determine if a Gyro is needed.</w:t>
      </w:r>
    </w:p>
    <w:p w:rsidR="00000000" w:rsidDel="00000000" w:rsidP="00000000" w:rsidRDefault="00000000" w:rsidRPr="00000000" w14:paraId="0000000C">
      <w:pPr>
        <w:spacing w:line="480" w:lineRule="auto"/>
        <w:ind w:left="0" w:firstLine="0"/>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b w:val="1"/>
          <w:sz w:val="24"/>
          <w:szCs w:val="24"/>
          <w:u w:val="single"/>
          <w:rtl w:val="0"/>
        </w:rPr>
        <w:t xml:space="preserve">Agenda:</w:t>
      </w: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4.007561436673"/>
        <w:gridCol w:w="1327.03213610586"/>
        <w:gridCol w:w="1950.7372400756144"/>
        <w:gridCol w:w="2680.6049149338373"/>
        <w:gridCol w:w="1437.6181474480152"/>
        <w:tblGridChange w:id="0">
          <w:tblGrid>
            <w:gridCol w:w="1964.007561436673"/>
            <w:gridCol w:w="1327.03213610586"/>
            <w:gridCol w:w="1950.7372400756144"/>
            <w:gridCol w:w="2680.6049149338373"/>
            <w:gridCol w:w="1437.618147448015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color w:val="ffffff"/>
                <w:sz w:val="20"/>
                <w:szCs w:val="20"/>
                <w:rtl w:val="0"/>
              </w:rPr>
              <w:t xml:space="preserve">Weeks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color w:val="ffffff"/>
                <w:sz w:val="20"/>
                <w:szCs w:val="20"/>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color w:val="ffffff"/>
                <w:sz w:val="20"/>
                <w:szCs w:val="20"/>
                <w:rtl w:val="0"/>
              </w:rPr>
              <w:t xml:space="preserve">Monday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color w:val="ffffff"/>
                <w:sz w:val="20"/>
                <w:szCs w:val="20"/>
                <w:rtl w:val="0"/>
              </w:rPr>
              <w:t xml:space="preserve">Wednesday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color w:val="ffffff"/>
                <w:sz w:val="20"/>
                <w:szCs w:val="20"/>
                <w:rtl w:val="0"/>
              </w:rPr>
              <w:t xml:space="preserve">Legend</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4">
            <w:pPr>
              <w:widowControl w:val="0"/>
              <w:jc w:val="right"/>
              <w:rPr>
                <w:sz w:val="20"/>
                <w:szCs w:val="20"/>
              </w:rPr>
            </w:pPr>
            <w:r w:rsidDel="00000000" w:rsidR="00000000" w:rsidRPr="00000000">
              <w:rPr>
                <w:sz w:val="20"/>
                <w:szCs w:val="20"/>
                <w:rtl w:val="0"/>
              </w:rPr>
              <w:t xml:space="preserve">10/17</w:t>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top"/>
          </w:tcPr>
          <w:p w:rsidR="00000000" w:rsidDel="00000000" w:rsidP="00000000" w:rsidRDefault="00000000" w:rsidRPr="00000000" w14:paraId="0000001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top"/>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Build robot</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Completed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8">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10/24</w:t>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top"/>
          </w:tcPr>
          <w:p w:rsidR="00000000" w:rsidDel="00000000" w:rsidP="00000000" w:rsidRDefault="00000000" w:rsidRPr="00000000" w14:paraId="0000001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top"/>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going straight/ ultrasonic Sensor</w:t>
            </w:r>
          </w:p>
        </w:tc>
        <w:tc>
          <w:tcPr>
            <w:tcBorders>
              <w:top w:color="cccccc" w:space="0" w:sz="6" w:val="single"/>
              <w:left w:color="cccccc" w:space="0" w:sz="6" w:val="single"/>
              <w:bottom w:color="000000" w:space="0" w:sz="6" w:val="single"/>
              <w:right w:color="000000" w:space="0" w:sz="6" w:val="single"/>
            </w:tcBorders>
            <w:shd w:fill="fbbc04"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In Progress</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10/31</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top"/>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Manual Control/ claw control/ drop off</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top"/>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Turning/ Touch sensor</w:t>
            </w:r>
          </w:p>
        </w:tc>
        <w:tc>
          <w:tcPr>
            <w:tcBorders>
              <w:top w:color="cccccc" w:space="0" w:sz="6" w:val="single"/>
              <w:left w:color="cccccc" w:space="0" w:sz="6" w:val="single"/>
              <w:bottom w:color="000000" w:space="0" w:sz="6" w:val="single"/>
              <w:right w:color="000000" w:space="0" w:sz="6" w:val="single"/>
            </w:tcBorders>
            <w:shd w:fill="ea4335"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color w:val="ffffff"/>
                <w:sz w:val="20"/>
                <w:szCs w:val="20"/>
                <w:rtl w:val="0"/>
              </w:rPr>
              <w:t xml:space="preserve">Incomplete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11/07</w:t>
            </w:r>
          </w:p>
        </w:tc>
        <w:tc>
          <w:tcPr>
            <w:tcBorders>
              <w:top w:color="cccccc" w:space="0" w:sz="6" w:val="single"/>
              <w:left w:color="cccccc" w:space="0" w:sz="6" w:val="single"/>
              <w:bottom w:color="000000"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6d01"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color w:val="ffffff"/>
                <w:sz w:val="20"/>
                <w:szCs w:val="20"/>
                <w:rtl w:val="0"/>
              </w:rPr>
              <w:t xml:space="preserve">Undetermined</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11/14</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going straight with color / color sensor</w:t>
            </w:r>
          </w:p>
        </w:tc>
        <w:tc>
          <w:tcPr>
            <w:tcBorders>
              <w:top w:color="cccccc" w:space="0" w:sz="6" w:val="single"/>
              <w:left w:color="cccccc" w:space="0" w:sz="6" w:val="single"/>
              <w:bottom w:color="000000" w:space="0" w:sz="6" w:val="single"/>
              <w:right w:color="000000" w:space="0" w:sz="6" w:val="single"/>
            </w:tcBorders>
            <w:shd w:fill="ff6d01" w:val="clear"/>
            <w:tcMar>
              <w:top w:w="40.0" w:type="dxa"/>
              <w:left w:w="40.0" w:type="dxa"/>
              <w:bottom w:w="40.0" w:type="dxa"/>
              <w:right w:w="40.0" w:type="dxa"/>
            </w:tcMar>
            <w:vAlign w:val="top"/>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Calibrate/Read Gyro Sensor</w:t>
            </w:r>
          </w:p>
        </w:tc>
        <w:tc>
          <w:tcPr>
            <w:tcBorders>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r>
          </w:p>
        </w:tc>
      </w:tr>
      <w:tr>
        <w:trPr>
          <w:cantSplit w:val="0"/>
          <w:trHeight w:val="3.9550781249998934"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11/21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Touchup/ Final testing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Touch up/ backup day</w:t>
            </w:r>
          </w:p>
        </w:tc>
        <w:tc>
          <w:tcPr>
            <w:tcBorders>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11/28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Touchup/ Final testing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Class demonstration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r>
    </w:tbl>
    <w:p w:rsidR="00000000" w:rsidDel="00000000" w:rsidP="00000000" w:rsidRDefault="00000000" w:rsidRPr="00000000" w14:paraId="00000036">
      <w:pPr>
        <w:spacing w:line="480" w:lineRule="auto"/>
        <w:rPr>
          <w:b w:val="1"/>
          <w:u w:val="single"/>
        </w:rPr>
      </w:pPr>
      <w:r w:rsidDel="00000000" w:rsidR="00000000" w:rsidRPr="00000000">
        <w:rPr>
          <w:rtl w:val="0"/>
        </w:rPr>
      </w:r>
    </w:p>
    <w:p w:rsidR="00000000" w:rsidDel="00000000" w:rsidP="00000000" w:rsidRDefault="00000000" w:rsidRPr="00000000" w14:paraId="00000037">
      <w:pPr>
        <w:spacing w:line="480" w:lineRule="auto"/>
        <w:rPr>
          <w:b w:val="1"/>
          <w:u w:val="single"/>
        </w:rPr>
      </w:pPr>
      <w:r w:rsidDel="00000000" w:rsidR="00000000" w:rsidRPr="00000000">
        <w:rPr>
          <w:b w:val="1"/>
          <w:u w:val="single"/>
          <w:rtl w:val="0"/>
        </w:rPr>
        <w:t xml:space="preserve">Schedule adjustments:</w:t>
      </w:r>
    </w:p>
    <w:p w:rsidR="00000000" w:rsidDel="00000000" w:rsidP="00000000" w:rsidRDefault="00000000" w:rsidRPr="00000000" w14:paraId="00000038">
      <w:pPr>
        <w:spacing w:line="480" w:lineRule="auto"/>
        <w:ind w:firstLine="720"/>
        <w:rPr/>
      </w:pPr>
      <w:r w:rsidDel="00000000" w:rsidR="00000000" w:rsidRPr="00000000">
        <w:rPr>
          <w:rtl w:val="0"/>
        </w:rPr>
        <w:t xml:space="preserve">No Schedule adjustments; on schedule.</w:t>
      </w:r>
      <w:r w:rsidDel="00000000" w:rsidR="00000000" w:rsidRPr="00000000">
        <w:rPr>
          <w:rtl w:val="0"/>
        </w:rPr>
      </w:r>
    </w:p>
    <w:p w:rsidR="00000000" w:rsidDel="00000000" w:rsidP="00000000" w:rsidRDefault="00000000" w:rsidRPr="00000000" w14:paraId="00000039">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