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450" w:firstLine="0"/>
        <w:rPr/>
      </w:pPr>
      <w:bookmarkStart w:colFirst="0" w:colLast="0" w:name="_heading=h.o38d4hdq87tz" w:id="0"/>
      <w:bookmarkEnd w:id="0"/>
      <w:r w:rsidDel="00000000" w:rsidR="00000000" w:rsidRPr="00000000">
        <w:rPr>
          <w:rtl w:val="0"/>
        </w:rPr>
        <w:t xml:space="preserve">24127186, 24127518, 24127136, 24127137 </w:t>
      </w:r>
    </w:p>
    <w:p w:rsidR="00000000" w:rsidDel="00000000" w:rsidP="00000000" w:rsidRDefault="00000000" w:rsidRPr="00000000" w14:paraId="00000002">
      <w:pPr>
        <w:pStyle w:val="Heading1"/>
        <w:numPr>
          <w:ilvl w:val="0"/>
          <w:numId w:val="1"/>
        </w:numPr>
        <w:ind w:left="0" w:firstLine="0"/>
        <w:rPr/>
      </w:pPr>
      <w:bookmarkStart w:colFirst="0" w:colLast="0" w:name="_heading=h.olz20629i6e4" w:id="1"/>
      <w:bookmarkEnd w:id="1"/>
      <w:r w:rsidDel="00000000" w:rsidR="00000000" w:rsidRPr="00000000">
        <w:rPr>
          <w:rtl w:val="0"/>
        </w:rPr>
        <w:t xml:space="preserve">User Interface and User Experience Design</w:t>
      </w:r>
    </w:p>
    <w:p w:rsidR="00000000" w:rsidDel="00000000" w:rsidP="00000000" w:rsidRDefault="00000000" w:rsidRPr="00000000" w14:paraId="00000003">
      <w:pPr>
        <w:pStyle w:val="Heading2"/>
        <w:numPr>
          <w:ilvl w:val="1"/>
          <w:numId w:val="2"/>
        </w:numPr>
        <w:ind w:left="576" w:hanging="576"/>
        <w:rPr/>
      </w:pPr>
      <w:bookmarkStart w:colFirst="0" w:colLast="0" w:name="_heading=h.2tvuqvz2obk6" w:id="2"/>
      <w:bookmarkEnd w:id="2"/>
      <w:r w:rsidDel="00000000" w:rsidR="00000000" w:rsidRPr="00000000">
        <w:rPr>
          <w:rtl w:val="0"/>
        </w:rPr>
        <w:t xml:space="preserve">Screen Diagram</w:t>
      </w:r>
      <w:r w:rsidDel="00000000" w:rsidR="00000000" w:rsidRPr="00000000">
        <w:rPr>
          <w:rtl w:val="0"/>
        </w:rPr>
      </w:r>
    </w:p>
    <w:p w:rsidR="00000000" w:rsidDel="00000000" w:rsidP="00000000" w:rsidRDefault="00000000" w:rsidRPr="00000000" w14:paraId="00000004">
      <w:pPr>
        <w:ind w:firstLine="851"/>
        <w:rPr>
          <w:color w:val="000000"/>
        </w:rPr>
      </w:pPr>
      <w:r w:rsidDel="00000000" w:rsidR="00000000" w:rsidRPr="00000000">
        <w:rPr>
          <w:rtl w:val="0"/>
        </w:rPr>
      </w:r>
    </w:p>
    <w:p w:rsidR="00000000" w:rsidDel="00000000" w:rsidP="00000000" w:rsidRDefault="00000000" w:rsidRPr="00000000" w14:paraId="00000005">
      <w:pPr>
        <w:ind w:firstLine="851"/>
        <w:rPr>
          <w:color w:val="000000"/>
        </w:rPr>
      </w:pPr>
      <w:r w:rsidDel="00000000" w:rsidR="00000000" w:rsidRPr="00000000">
        <w:rPr>
          <w:color w:val="000000"/>
          <w:rtl w:val="0"/>
        </w:rPr>
        <w:t xml:space="preserve">[Draw a screen diagram illustrating the relationships and transitions between the screens]</w:t>
      </w:r>
    </w:p>
    <w:p w:rsidR="00000000" w:rsidDel="00000000" w:rsidP="00000000" w:rsidRDefault="00000000" w:rsidRPr="00000000" w14:paraId="00000006">
      <w:pPr>
        <w:ind w:firstLine="851"/>
        <w:rPr>
          <w:color w:val="000000"/>
        </w:rPr>
      </w:pPr>
      <w:r w:rsidDel="00000000" w:rsidR="00000000" w:rsidRPr="00000000">
        <w:rPr>
          <w:color w:val="000000"/>
          <w:rtl w:val="0"/>
        </w:rPr>
        <w:t xml:space="preserve">[List the screens]</w:t>
      </w:r>
    </w:p>
    <w:tbl>
      <w:tblPr>
        <w:tblStyle w:val="Table1"/>
        <w:tblW w:w="10065.0" w:type="dxa"/>
        <w:jc w:val="left"/>
        <w:tblInd w:w="131.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555"/>
        <w:gridCol w:w="5640"/>
        <w:tblGridChange w:id="0">
          <w:tblGrid>
            <w:gridCol w:w="870"/>
            <w:gridCol w:w="3555"/>
            <w:gridCol w:w="5640"/>
          </w:tblGrid>
        </w:tblGridChange>
      </w:tblGrid>
      <w:tr>
        <w:trPr>
          <w:cantSplit w:val="0"/>
          <w:tblHeader w:val="0"/>
        </w:trPr>
        <w:tc>
          <w:tcPr>
            <w:shd w:fill="0070c0" w:val="clear"/>
          </w:tcPr>
          <w:p w:rsidR="00000000" w:rsidDel="00000000" w:rsidP="00000000" w:rsidRDefault="00000000" w:rsidRPr="00000000" w14:paraId="00000007">
            <w:pPr>
              <w:spacing w:after="60" w:before="60" w:line="276" w:lineRule="auto"/>
              <w:rPr>
                <w:b w:val="1"/>
                <w:bCs w:val="1"/>
                <w:color w:val="ffffff"/>
              </w:rPr>
            </w:pPr>
            <w:r w:rsidDel="00000000" w:rsidR="00000000" w:rsidRPr="00000000">
              <w:rPr>
                <w:b w:val="1"/>
                <w:bCs w:val="1"/>
                <w:color w:val="ffffff"/>
                <w:rtl w:val="0"/>
              </w:rPr>
              <w:t xml:space="preserve">Seq</w:t>
            </w:r>
          </w:p>
        </w:tc>
        <w:tc>
          <w:tcPr>
            <w:shd w:fill="0070c0" w:val="clear"/>
          </w:tcPr>
          <w:p w:rsidR="00000000" w:rsidDel="00000000" w:rsidP="00000000" w:rsidRDefault="00000000" w:rsidRPr="00000000" w14:paraId="00000008">
            <w:pPr>
              <w:spacing w:after="60" w:before="60" w:line="276" w:lineRule="auto"/>
              <w:rPr>
                <w:b w:val="1"/>
                <w:bCs w:val="1"/>
                <w:color w:val="ffffff"/>
              </w:rPr>
            </w:pPr>
            <w:r w:rsidDel="00000000" w:rsidR="00000000" w:rsidRPr="00000000">
              <w:rPr>
                <w:b w:val="1"/>
                <w:bCs w:val="1"/>
                <w:color w:val="ffffff"/>
                <w:rtl w:val="0"/>
              </w:rPr>
              <w:t xml:space="preserve">Screen</w:t>
            </w:r>
          </w:p>
        </w:tc>
        <w:tc>
          <w:tcPr>
            <w:shd w:fill="0070c0" w:val="clear"/>
          </w:tcPr>
          <w:p w:rsidR="00000000" w:rsidDel="00000000" w:rsidP="00000000" w:rsidRDefault="00000000" w:rsidRPr="00000000" w14:paraId="00000009">
            <w:pPr>
              <w:spacing w:after="60" w:before="60" w:line="276"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0A">
            <w:pPr>
              <w:spacing w:after="60" w:before="60" w:line="276" w:lineRule="auto"/>
              <w:rPr/>
            </w:pPr>
            <w:r w:rsidDel="00000000" w:rsidR="00000000" w:rsidRPr="00000000">
              <w:rPr>
                <w:rtl w:val="0"/>
              </w:rPr>
              <w:t xml:space="preserve">5.1</w:t>
            </w:r>
          </w:p>
        </w:tc>
        <w:tc>
          <w:tcPr/>
          <w:p w:rsidR="00000000" w:rsidDel="00000000" w:rsidP="00000000" w:rsidRDefault="00000000" w:rsidRPr="00000000" w14:paraId="0000000B">
            <w:pPr>
              <w:spacing w:after="60" w:before="60" w:line="276" w:lineRule="auto"/>
              <w:jc w:val="left"/>
              <w:rPr/>
            </w:pPr>
            <w:r w:rsidDel="00000000" w:rsidR="00000000" w:rsidRPr="00000000">
              <w:rPr>
                <w:rtl w:val="0"/>
              </w:rPr>
              <w:t xml:space="preserve">Landing</w:t>
            </w:r>
          </w:p>
        </w:tc>
        <w:tc>
          <w:tcPr/>
          <w:p w:rsidR="00000000" w:rsidDel="00000000" w:rsidP="00000000" w:rsidRDefault="00000000" w:rsidRPr="00000000" w14:paraId="0000000C">
            <w:pPr>
              <w:spacing w:after="60" w:before="60" w:line="276" w:lineRule="auto"/>
              <w:jc w:val="left"/>
              <w:rPr/>
            </w:pPr>
            <w:r w:rsidDel="00000000" w:rsidR="00000000" w:rsidRPr="00000000">
              <w:rPr>
                <w:rtl w:val="0"/>
              </w:rPr>
              <w:t xml:space="preserve">Entry screen where users sign up or log in via Google or GitHub OAuth. Displays the platform branding, sponsor logos, and supported browsers before routing authenticated users into the main dashboard. </w:t>
            </w:r>
          </w:p>
        </w:tc>
      </w:tr>
      <w:tr>
        <w:trPr>
          <w:cantSplit w:val="0"/>
          <w:tblHeader w:val="0"/>
        </w:trPr>
        <w:tc>
          <w:tcPr/>
          <w:p w:rsidR="00000000" w:rsidDel="00000000" w:rsidP="00000000" w:rsidRDefault="00000000" w:rsidRPr="00000000" w14:paraId="0000000D">
            <w:pPr>
              <w:spacing w:after="60" w:before="60" w:line="276" w:lineRule="auto"/>
              <w:rPr/>
            </w:pPr>
            <w:r w:rsidDel="00000000" w:rsidR="00000000" w:rsidRPr="00000000">
              <w:rPr>
                <w:rtl w:val="0"/>
              </w:rPr>
              <w:t xml:space="preserve">5.2.1</w:t>
            </w:r>
          </w:p>
        </w:tc>
        <w:tc>
          <w:tcPr/>
          <w:p w:rsidR="00000000" w:rsidDel="00000000" w:rsidP="00000000" w:rsidRDefault="00000000" w:rsidRPr="00000000" w14:paraId="0000000E">
            <w:pPr>
              <w:spacing w:after="60" w:before="60" w:line="276" w:lineRule="auto"/>
              <w:jc w:val="left"/>
              <w:rPr/>
            </w:pPr>
            <w:r w:rsidDel="00000000" w:rsidR="00000000" w:rsidRPr="00000000">
              <w:rPr>
                <w:rtl w:val="0"/>
              </w:rPr>
              <w:t xml:space="preserve">Interviewee’s Booking</w:t>
            </w:r>
          </w:p>
        </w:tc>
        <w:tc>
          <w:tcPr/>
          <w:p w:rsidR="00000000" w:rsidDel="00000000" w:rsidP="00000000" w:rsidRDefault="00000000" w:rsidRPr="00000000" w14:paraId="0000000F">
            <w:pPr>
              <w:spacing w:after="60" w:before="60" w:line="276" w:lineRule="auto"/>
              <w:jc w:val="left"/>
              <w:rPr/>
            </w:pPr>
            <w:r w:rsidDel="00000000" w:rsidR="00000000" w:rsidRPr="00000000">
              <w:rPr>
                <w:rtl w:val="0"/>
              </w:rPr>
              <w:t xml:space="preserve">Lets interviewees search and browse mentors/interviewers grouped by role (e.g. Back-end, Front-end, Data Engineer), view a mentor's full profile, and book an interview slot by selecting a date, time slot, and uploading a CV, followed by payment confirmation via Stripe. </w:t>
            </w:r>
          </w:p>
        </w:tc>
      </w:tr>
      <w:tr>
        <w:trPr>
          <w:cantSplit w:val="0"/>
          <w:tblHeader w:val="0"/>
        </w:trPr>
        <w:tc>
          <w:tcPr/>
          <w:p w:rsidR="00000000" w:rsidDel="00000000" w:rsidP="00000000" w:rsidRDefault="00000000" w:rsidRPr="00000000" w14:paraId="00000010">
            <w:pPr>
              <w:spacing w:after="60" w:before="60" w:line="276" w:lineRule="auto"/>
              <w:rPr/>
            </w:pPr>
            <w:r w:rsidDel="00000000" w:rsidR="00000000" w:rsidRPr="00000000">
              <w:rPr>
                <w:rtl w:val="0"/>
              </w:rPr>
              <w:t xml:space="preserve">5.2.2</w:t>
            </w:r>
          </w:p>
        </w:tc>
        <w:tc>
          <w:tcPr/>
          <w:p w:rsidR="00000000" w:rsidDel="00000000" w:rsidP="00000000" w:rsidRDefault="00000000" w:rsidRPr="00000000" w14:paraId="00000011">
            <w:pPr>
              <w:spacing w:after="60" w:before="60" w:line="276" w:lineRule="auto"/>
              <w:jc w:val="left"/>
              <w:rPr/>
            </w:pPr>
            <w:r w:rsidDel="00000000" w:rsidR="00000000" w:rsidRPr="00000000">
              <w:rPr>
                <w:rtl w:val="0"/>
              </w:rPr>
              <w:t xml:space="preserve">Interviewee’s Mock Interview</w:t>
            </w:r>
          </w:p>
        </w:tc>
        <w:tc>
          <w:tcPr/>
          <w:p w:rsidR="00000000" w:rsidDel="00000000" w:rsidP="00000000" w:rsidRDefault="00000000" w:rsidRPr="00000000" w14:paraId="00000012">
            <w:pPr>
              <w:spacing w:after="60" w:before="60" w:line="276" w:lineRule="auto"/>
              <w:jc w:val="left"/>
              <w:rPr/>
            </w:pPr>
            <w:r w:rsidDel="00000000" w:rsidR="00000000" w:rsidRPr="00000000">
              <w:rPr>
                <w:rtl w:val="0"/>
              </w:rPr>
              <w:t xml:space="preserve">Allows interviewees to start a simulated interview session—likely AI-driven or scenario-based — to practice answering role-specific questions in a timed, structured format before a real booked interview. </w:t>
            </w:r>
          </w:p>
        </w:tc>
      </w:tr>
      <w:tr>
        <w:trPr>
          <w:cantSplit w:val="0"/>
          <w:tblHeader w:val="0"/>
        </w:trPr>
        <w:tc>
          <w:tcPr/>
          <w:p w:rsidR="00000000" w:rsidDel="00000000" w:rsidP="00000000" w:rsidRDefault="00000000" w:rsidRPr="00000000" w14:paraId="00000013">
            <w:pPr>
              <w:spacing w:after="60" w:before="60" w:line="276" w:lineRule="auto"/>
              <w:rPr/>
            </w:pPr>
            <w:r w:rsidDel="00000000" w:rsidR="00000000" w:rsidRPr="00000000">
              <w:rPr>
                <w:rtl w:val="0"/>
              </w:rPr>
              <w:t xml:space="preserve">5.2.3</w:t>
            </w:r>
          </w:p>
        </w:tc>
        <w:tc>
          <w:tcPr/>
          <w:p w:rsidR="00000000" w:rsidDel="00000000" w:rsidP="00000000" w:rsidRDefault="00000000" w:rsidRPr="00000000" w14:paraId="00000014">
            <w:pPr>
              <w:spacing w:after="60" w:before="60" w:line="276" w:lineRule="auto"/>
              <w:jc w:val="left"/>
              <w:rPr/>
            </w:pPr>
            <w:r w:rsidDel="00000000" w:rsidR="00000000" w:rsidRPr="00000000">
              <w:rPr>
                <w:rtl w:val="0"/>
              </w:rPr>
              <w:t xml:space="preserve">Interviewee’s Self Practice</w:t>
            </w:r>
          </w:p>
        </w:tc>
        <w:tc>
          <w:tcPr/>
          <w:p w:rsidR="00000000" w:rsidDel="00000000" w:rsidP="00000000" w:rsidRDefault="00000000" w:rsidRPr="00000000" w14:paraId="00000015">
            <w:pPr>
              <w:spacing w:after="60" w:before="60" w:line="276" w:lineRule="auto"/>
              <w:jc w:val="left"/>
              <w:rPr/>
            </w:pPr>
            <w:r w:rsidDel="00000000" w:rsidR="00000000" w:rsidRPr="00000000">
              <w:rPr>
                <w:rtl w:val="0"/>
              </w:rPr>
              <w:t xml:space="preserve">Provides a library of practice questions or exercises the interviewee can work through independently, without a live interviewer, to prepare for common technical or behavioral interview topics. </w:t>
            </w:r>
          </w:p>
        </w:tc>
      </w:tr>
      <w:tr>
        <w:trPr>
          <w:cantSplit w:val="0"/>
          <w:tblHeader w:val="0"/>
        </w:trPr>
        <w:tc>
          <w:tcPr/>
          <w:p w:rsidR="00000000" w:rsidDel="00000000" w:rsidP="00000000" w:rsidRDefault="00000000" w:rsidRPr="00000000" w14:paraId="00000016">
            <w:pPr>
              <w:spacing w:after="60" w:before="60" w:line="276" w:lineRule="auto"/>
              <w:rPr/>
            </w:pPr>
            <w:r w:rsidDel="00000000" w:rsidR="00000000" w:rsidRPr="00000000">
              <w:rPr>
                <w:rtl w:val="0"/>
              </w:rPr>
              <w:t xml:space="preserve">5.2.4</w:t>
            </w:r>
          </w:p>
        </w:tc>
        <w:tc>
          <w:tcPr/>
          <w:p w:rsidR="00000000" w:rsidDel="00000000" w:rsidP="00000000" w:rsidRDefault="00000000" w:rsidRPr="00000000" w14:paraId="00000017">
            <w:pPr>
              <w:spacing w:after="60" w:before="60" w:line="276" w:lineRule="auto"/>
              <w:jc w:val="left"/>
              <w:rPr/>
            </w:pPr>
            <w:r w:rsidDel="00000000" w:rsidR="00000000" w:rsidRPr="00000000">
              <w:rPr>
                <w:rtl w:val="0"/>
              </w:rPr>
              <w:t xml:space="preserve">Interviewee’s CV Assessment</w:t>
            </w:r>
          </w:p>
        </w:tc>
        <w:tc>
          <w:tcPr/>
          <w:p w:rsidR="00000000" w:rsidDel="00000000" w:rsidP="00000000" w:rsidRDefault="00000000" w:rsidRPr="00000000" w14:paraId="00000018">
            <w:pPr>
              <w:spacing w:after="60" w:before="60" w:line="276" w:lineRule="auto"/>
              <w:jc w:val="left"/>
              <w:rPr/>
            </w:pPr>
            <w:r w:rsidDel="00000000" w:rsidR="00000000" w:rsidRPr="00000000">
              <w:rPr>
                <w:rtl w:val="0"/>
              </w:rPr>
              <w:t xml:space="preserve">Lets the interviewee upload their CV and select a target position; the system analyzes it and returns an overall score, a match score against the position, layout feedback, and section-by-section feedback (experience, skills, education, projects). </w:t>
            </w:r>
          </w:p>
        </w:tc>
      </w:tr>
      <w:tr>
        <w:trPr>
          <w:cantSplit w:val="0"/>
          <w:tblHeader w:val="0"/>
        </w:trPr>
        <w:tc>
          <w:tcPr/>
          <w:p w:rsidR="00000000" w:rsidDel="00000000" w:rsidP="00000000" w:rsidRDefault="00000000" w:rsidRPr="00000000" w14:paraId="00000019">
            <w:pPr>
              <w:spacing w:after="60" w:before="60" w:line="276" w:lineRule="auto"/>
              <w:rPr/>
            </w:pPr>
            <w:r w:rsidDel="00000000" w:rsidR="00000000" w:rsidRPr="00000000">
              <w:rPr>
                <w:rtl w:val="0"/>
              </w:rPr>
              <w:t xml:space="preserve">5.2.5</w:t>
            </w:r>
          </w:p>
        </w:tc>
        <w:tc>
          <w:tcPr/>
          <w:p w:rsidR="00000000" w:rsidDel="00000000" w:rsidP="00000000" w:rsidRDefault="00000000" w:rsidRPr="00000000" w14:paraId="0000001A">
            <w:pPr>
              <w:spacing w:after="60" w:before="60" w:line="276" w:lineRule="auto"/>
              <w:jc w:val="left"/>
              <w:rPr/>
            </w:pPr>
            <w:r w:rsidDel="00000000" w:rsidR="00000000" w:rsidRPr="00000000">
              <w:rPr>
                <w:rtl w:val="0"/>
              </w:rPr>
              <w:t xml:space="preserve">Interviewee’s Feedback</w:t>
            </w:r>
          </w:p>
        </w:tc>
        <w:tc>
          <w:tcPr/>
          <w:p w:rsidR="00000000" w:rsidDel="00000000" w:rsidP="00000000" w:rsidRDefault="00000000" w:rsidRPr="00000000" w14:paraId="0000001B">
            <w:pPr>
              <w:spacing w:after="60" w:before="60" w:line="276" w:lineRule="auto"/>
              <w:jc w:val="left"/>
              <w:rPr/>
            </w:pPr>
            <w:r w:rsidDel="00000000" w:rsidR="00000000" w:rsidRPr="00000000">
              <w:rPr>
                <w:rtl w:val="0"/>
              </w:rPr>
              <w:t xml:space="preserve">Displays a list of the interviewee's finished interview sessions and lets them submit a star rating and written comment for each mentor/session; submitted sessions are marked as done and removed from the pending list. </w:t>
            </w:r>
          </w:p>
        </w:tc>
      </w:tr>
      <w:tr>
        <w:trPr>
          <w:cantSplit w:val="0"/>
          <w:tblHeader w:val="0"/>
        </w:trPr>
        <w:tc>
          <w:tcPr/>
          <w:p w:rsidR="00000000" w:rsidDel="00000000" w:rsidP="00000000" w:rsidRDefault="00000000" w:rsidRPr="00000000" w14:paraId="0000001C">
            <w:pPr>
              <w:spacing w:after="60" w:before="60" w:line="276" w:lineRule="auto"/>
              <w:rPr/>
            </w:pPr>
            <w:r w:rsidDel="00000000" w:rsidR="00000000" w:rsidRPr="00000000">
              <w:rPr>
                <w:rtl w:val="0"/>
              </w:rPr>
              <w:t xml:space="preserve">5.2.6</w:t>
            </w:r>
          </w:p>
        </w:tc>
        <w:tc>
          <w:tcPr/>
          <w:p w:rsidR="00000000" w:rsidDel="00000000" w:rsidP="00000000" w:rsidRDefault="00000000" w:rsidRPr="00000000" w14:paraId="0000001D">
            <w:pPr>
              <w:spacing w:after="60" w:before="60" w:line="276" w:lineRule="auto"/>
              <w:jc w:val="left"/>
              <w:rPr/>
            </w:pPr>
            <w:r w:rsidDel="00000000" w:rsidR="00000000" w:rsidRPr="00000000">
              <w:rPr>
                <w:rtl w:val="0"/>
              </w:rPr>
              <w:t xml:space="preserve">Interviewee’s Booking History</w:t>
            </w:r>
          </w:p>
        </w:tc>
        <w:tc>
          <w:tcPr/>
          <w:p w:rsidR="00000000" w:rsidDel="00000000" w:rsidP="00000000" w:rsidRDefault="00000000" w:rsidRPr="00000000" w14:paraId="0000001E">
            <w:pPr>
              <w:spacing w:after="60" w:before="60" w:line="276" w:lineRule="auto"/>
              <w:jc w:val="left"/>
              <w:rPr/>
            </w:pPr>
            <w:r w:rsidDel="00000000" w:rsidR="00000000" w:rsidRPr="00000000">
              <w:rPr>
                <w:rtl w:val="0"/>
              </w:rPr>
              <w:t xml:space="preserve">Shows a chronological list of the interviewee's past and upcoming bookings, including status (pending, in progress, done, cancelled), interviewer, date/time, and links to meeting details or receipts. </w:t>
            </w:r>
          </w:p>
        </w:tc>
      </w:tr>
      <w:tr>
        <w:trPr>
          <w:cantSplit w:val="0"/>
          <w:tblHeader w:val="0"/>
        </w:trPr>
        <w:tc>
          <w:tcPr/>
          <w:p w:rsidR="00000000" w:rsidDel="00000000" w:rsidP="00000000" w:rsidRDefault="00000000" w:rsidRPr="00000000" w14:paraId="0000001F">
            <w:pPr>
              <w:spacing w:after="60" w:before="60" w:line="276" w:lineRule="auto"/>
              <w:rPr/>
            </w:pPr>
            <w:r w:rsidDel="00000000" w:rsidR="00000000" w:rsidRPr="00000000">
              <w:rPr>
                <w:rtl w:val="0"/>
              </w:rPr>
              <w:t xml:space="preserve">5.3.1</w:t>
            </w:r>
          </w:p>
        </w:tc>
        <w:tc>
          <w:tcPr/>
          <w:p w:rsidR="00000000" w:rsidDel="00000000" w:rsidP="00000000" w:rsidRDefault="00000000" w:rsidRPr="00000000" w14:paraId="00000020">
            <w:pPr>
              <w:spacing w:after="60" w:before="60" w:line="276" w:lineRule="auto"/>
              <w:jc w:val="left"/>
              <w:rPr/>
            </w:pPr>
            <w:r w:rsidDel="00000000" w:rsidR="00000000" w:rsidRPr="00000000">
              <w:rPr>
                <w:rtl w:val="0"/>
              </w:rPr>
              <w:t xml:space="preserve">Interviewer’s Dashboard</w:t>
            </w:r>
          </w:p>
        </w:tc>
        <w:tc>
          <w:tcPr/>
          <w:p w:rsidR="00000000" w:rsidDel="00000000" w:rsidP="00000000" w:rsidRDefault="00000000" w:rsidRPr="00000000" w14:paraId="00000021">
            <w:pPr>
              <w:spacing w:after="60" w:before="60" w:line="276" w:lineRule="auto"/>
              <w:jc w:val="left"/>
              <w:rPr/>
            </w:pPr>
            <w:r w:rsidDel="00000000" w:rsidR="00000000" w:rsidRPr="00000000">
              <w:rPr>
                <w:rtl w:val="0"/>
              </w:rPr>
              <w:t xml:space="preserve">Central overview screen for interviewers showing upcoming sessions, pending booking requests, and summary statistics.</w:t>
            </w:r>
          </w:p>
        </w:tc>
      </w:tr>
      <w:tr>
        <w:trPr>
          <w:cantSplit w:val="0"/>
          <w:tblHeader w:val="0"/>
        </w:trPr>
        <w:tc>
          <w:tcPr/>
          <w:p w:rsidR="00000000" w:rsidDel="00000000" w:rsidP="00000000" w:rsidRDefault="00000000" w:rsidRPr="00000000" w14:paraId="00000022">
            <w:pPr>
              <w:spacing w:after="60" w:before="60" w:line="276" w:lineRule="auto"/>
              <w:rPr/>
            </w:pPr>
            <w:r w:rsidDel="00000000" w:rsidR="00000000" w:rsidRPr="00000000">
              <w:rPr>
                <w:rtl w:val="0"/>
              </w:rPr>
              <w:t xml:space="preserve">5.3.2</w:t>
            </w:r>
          </w:p>
        </w:tc>
        <w:tc>
          <w:tcPr/>
          <w:p w:rsidR="00000000" w:rsidDel="00000000" w:rsidP="00000000" w:rsidRDefault="00000000" w:rsidRPr="00000000" w14:paraId="00000023">
            <w:pPr>
              <w:spacing w:after="60" w:before="60" w:line="276" w:lineRule="auto"/>
              <w:jc w:val="left"/>
              <w:rPr/>
            </w:pPr>
            <w:r w:rsidDel="00000000" w:rsidR="00000000" w:rsidRPr="00000000">
              <w:rPr>
                <w:rtl w:val="0"/>
              </w:rPr>
              <w:t xml:space="preserve">Interviewer’s Requests</w:t>
            </w:r>
          </w:p>
        </w:tc>
        <w:tc>
          <w:tcPr/>
          <w:p w:rsidR="00000000" w:rsidDel="00000000" w:rsidP="00000000" w:rsidRDefault="00000000" w:rsidRPr="00000000" w14:paraId="00000024">
            <w:pPr>
              <w:spacing w:after="60" w:before="60" w:line="276" w:lineRule="auto"/>
              <w:jc w:val="left"/>
              <w:rPr/>
            </w:pPr>
            <w:r w:rsidDel="00000000" w:rsidR="00000000" w:rsidRPr="00000000">
              <w:rPr>
                <w:rtl w:val="0"/>
              </w:rPr>
              <w:t xml:space="preserve">Lists incoming booking requests from interviewees awaiting the interviewer's confirmation, allowing the interviewer to accept, decline, or reschedule each request. </w:t>
            </w:r>
          </w:p>
        </w:tc>
      </w:tr>
      <w:tr>
        <w:trPr>
          <w:cantSplit w:val="0"/>
          <w:tblHeader w:val="0"/>
        </w:trPr>
        <w:tc>
          <w:tcPr/>
          <w:p w:rsidR="00000000" w:rsidDel="00000000" w:rsidP="00000000" w:rsidRDefault="00000000" w:rsidRPr="00000000" w14:paraId="00000025">
            <w:pPr>
              <w:spacing w:after="60" w:before="60" w:line="276" w:lineRule="auto"/>
              <w:rPr/>
            </w:pPr>
            <w:r w:rsidDel="00000000" w:rsidR="00000000" w:rsidRPr="00000000">
              <w:rPr>
                <w:rtl w:val="0"/>
              </w:rPr>
              <w:t xml:space="preserve">5.3.3</w:t>
            </w:r>
          </w:p>
        </w:tc>
        <w:tc>
          <w:tcPr/>
          <w:p w:rsidR="00000000" w:rsidDel="00000000" w:rsidP="00000000" w:rsidRDefault="00000000" w:rsidRPr="00000000" w14:paraId="00000026">
            <w:pPr>
              <w:spacing w:after="60" w:before="60" w:line="276" w:lineRule="auto"/>
              <w:jc w:val="left"/>
              <w:rPr/>
            </w:pPr>
            <w:r w:rsidDel="00000000" w:rsidR="00000000" w:rsidRPr="00000000">
              <w:rPr>
                <w:rtl w:val="0"/>
              </w:rPr>
              <w:t xml:space="preserve">Interviewer’s Calendar</w:t>
            </w:r>
          </w:p>
        </w:tc>
        <w:tc>
          <w:tcPr/>
          <w:p w:rsidR="00000000" w:rsidDel="00000000" w:rsidP="00000000" w:rsidRDefault="00000000" w:rsidRPr="00000000" w14:paraId="00000027">
            <w:pPr>
              <w:spacing w:after="60" w:before="60" w:line="276" w:lineRule="auto"/>
              <w:jc w:val="left"/>
              <w:rPr/>
            </w:pPr>
            <w:r w:rsidDel="00000000" w:rsidR="00000000" w:rsidRPr="00000000">
              <w:rPr>
                <w:rtl w:val="0"/>
              </w:rPr>
              <w:t xml:space="preserve">A calendar view where the interviewer manages their availability, blocks out unavailable time slots, and views confirmed sessions across days/weeks/months. </w:t>
            </w:r>
          </w:p>
        </w:tc>
      </w:tr>
      <w:tr>
        <w:trPr>
          <w:cantSplit w:val="0"/>
          <w:tblHeader w:val="0"/>
        </w:trPr>
        <w:tc>
          <w:tcPr/>
          <w:p w:rsidR="00000000" w:rsidDel="00000000" w:rsidP="00000000" w:rsidRDefault="00000000" w:rsidRPr="00000000" w14:paraId="00000028">
            <w:pPr>
              <w:spacing w:after="60" w:before="60" w:line="276" w:lineRule="auto"/>
              <w:rPr/>
            </w:pPr>
            <w:r w:rsidDel="00000000" w:rsidR="00000000" w:rsidRPr="00000000">
              <w:rPr>
                <w:rtl w:val="0"/>
              </w:rPr>
              <w:t xml:space="preserve">5.3.4</w:t>
            </w:r>
          </w:p>
        </w:tc>
        <w:tc>
          <w:tcPr/>
          <w:p w:rsidR="00000000" w:rsidDel="00000000" w:rsidP="00000000" w:rsidRDefault="00000000" w:rsidRPr="00000000" w14:paraId="00000029">
            <w:pPr>
              <w:spacing w:after="60" w:before="60" w:line="276" w:lineRule="auto"/>
              <w:jc w:val="left"/>
              <w:rPr/>
            </w:pPr>
            <w:r w:rsidDel="00000000" w:rsidR="00000000" w:rsidRPr="00000000">
              <w:rPr>
                <w:rtl w:val="0"/>
              </w:rPr>
              <w:t xml:space="preserve">Interviewer’s Profile</w:t>
            </w:r>
          </w:p>
        </w:tc>
        <w:tc>
          <w:tcPr/>
          <w:p w:rsidR="00000000" w:rsidDel="00000000" w:rsidP="00000000" w:rsidRDefault="00000000" w:rsidRPr="00000000" w14:paraId="0000002A">
            <w:pPr>
              <w:spacing w:after="60" w:before="60" w:line="276" w:lineRule="auto"/>
              <w:jc w:val="left"/>
              <w:rPr/>
            </w:pPr>
            <w:r w:rsidDel="00000000" w:rsidR="00000000" w:rsidRPr="00000000">
              <w:rPr>
                <w:rtl w:val="0"/>
              </w:rPr>
              <w:t xml:space="preserve">Lets the interviewer edit their public profile — bio, work experience, languages, hourly/session fee — the same information shown to interviewees in the Booking screen's profile popup. </w:t>
            </w:r>
          </w:p>
        </w:tc>
      </w:tr>
      <w:tr>
        <w:trPr>
          <w:cantSplit w:val="0"/>
          <w:tblHeader w:val="0"/>
        </w:trPr>
        <w:tc>
          <w:tcPr/>
          <w:p w:rsidR="00000000" w:rsidDel="00000000" w:rsidP="00000000" w:rsidRDefault="00000000" w:rsidRPr="00000000" w14:paraId="0000002B">
            <w:pPr>
              <w:spacing w:after="60" w:before="60" w:line="276" w:lineRule="auto"/>
              <w:rPr/>
            </w:pPr>
            <w:r w:rsidDel="00000000" w:rsidR="00000000" w:rsidRPr="00000000">
              <w:rPr>
                <w:rtl w:val="0"/>
              </w:rPr>
              <w:t xml:space="preserve">5.3.5</w:t>
            </w:r>
          </w:p>
        </w:tc>
        <w:tc>
          <w:tcPr/>
          <w:p w:rsidR="00000000" w:rsidDel="00000000" w:rsidP="00000000" w:rsidRDefault="00000000" w:rsidRPr="00000000" w14:paraId="0000002C">
            <w:pPr>
              <w:spacing w:after="60" w:before="60" w:line="276" w:lineRule="auto"/>
              <w:jc w:val="left"/>
              <w:rPr/>
            </w:pPr>
            <w:r w:rsidDel="00000000" w:rsidR="00000000" w:rsidRPr="00000000">
              <w:rPr>
                <w:rtl w:val="0"/>
              </w:rPr>
              <w:t xml:space="preserve">Admin account management</w:t>
            </w:r>
          </w:p>
        </w:tc>
        <w:tc>
          <w:tcPr/>
          <w:p w:rsidR="00000000" w:rsidDel="00000000" w:rsidP="00000000" w:rsidRDefault="00000000" w:rsidRPr="00000000" w14:paraId="0000002D">
            <w:pPr>
              <w:spacing w:after="60" w:before="60" w:line="276" w:lineRule="auto"/>
              <w:jc w:val="left"/>
              <w:rPr/>
            </w:pPr>
            <w:r w:rsidDel="00000000" w:rsidR="00000000" w:rsidRPr="00000000">
              <w:rPr>
                <w:rtl w:val="0"/>
              </w:rPr>
              <w:t xml:space="preserve">Disable account, user statistics, interviewer rating statistics for commission.</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sdt>
      <w:sdtPr>
        <w:lock w:val="contentLocked"/>
        <w:id w:val="-266677129"/>
        <w:tag w:val="goog_rdk_0"/>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67450" cy="4902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67450" cy="4902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i w:val="1"/>
          <w:iCs w:val="1"/>
          <w:sz w:val="28"/>
          <w:szCs w:val="28"/>
          <w:rtl w:val="0"/>
        </w:rPr>
        <w:t xml:space="preserve">5.1 Landing </w:t>
      </w: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dt>
      <w:sdtPr>
        <w:lock w:val="contentLocked"/>
        <w:id w:val="1163647463"/>
        <w:tag w:val="goog_rdk_1"/>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1590.0000000000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66677</wp:posOffset>
                      </wp:positionV>
                      <wp:extent cx="4914900" cy="7096232"/>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14900" cy="7096232"/>
                              </a:xfrm>
                              <a:prstGeom prst="rect"/>
                              <a:ln/>
                            </pic:spPr>
                          </pic:pic>
                        </a:graphicData>
                      </a:graphic>
                    </wp:anchor>
                  </w:drawing>
                </w:r>
              </w:p>
            </w:tc>
          </w:tr>
        </w:tbl>
      </w:sdtContent>
    </w:sdt>
    <w:p w:rsidR="00000000" w:rsidDel="00000000" w:rsidP="00000000" w:rsidRDefault="00000000" w:rsidRPr="00000000" w14:paraId="00000035">
      <w:pPr>
        <w:jc w:val="center"/>
        <w:rPr/>
      </w:pPr>
      <w:r w:rsidDel="00000000" w:rsidR="00000000" w:rsidRPr="00000000">
        <w:rPr>
          <w:i w:val="1"/>
          <w:iCs w:val="1"/>
          <w:sz w:val="28"/>
          <w:szCs w:val="28"/>
          <w:rtl w:val="0"/>
        </w:rPr>
        <w:t xml:space="preserve">5.2.1 Booking</w:t>
      </w:r>
      <w:r w:rsidDel="00000000" w:rsidR="00000000" w:rsidRPr="00000000">
        <w:rPr>
          <w:rtl w:val="0"/>
        </w:rPr>
      </w:r>
    </w:p>
    <w:sdt>
      <w:sdtPr>
        <w:lock w:val="contentLocked"/>
        <w:id w:val="2016578059"/>
        <w:tag w:val="goog_rdk_2"/>
      </w:sdtPr>
      <w:sdtContent>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57152</wp:posOffset>
                      </wp:positionV>
                      <wp:extent cx="3623233" cy="7344392"/>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23233" cy="7344392"/>
                              </a:xfrm>
                              <a:prstGeom prst="rect"/>
                              <a:ln/>
                            </pic:spPr>
                          </pic:pic>
                        </a:graphicData>
                      </a:graphic>
                    </wp:anchor>
                  </w:drawing>
                </w:r>
              </w:p>
            </w:tc>
          </w:tr>
        </w:tbl>
      </w:sdtContent>
    </w:sdt>
    <w:p w:rsidR="00000000" w:rsidDel="00000000" w:rsidP="00000000" w:rsidRDefault="00000000" w:rsidRPr="00000000" w14:paraId="00000037">
      <w:pPr>
        <w:jc w:val="center"/>
        <w:rPr/>
      </w:pPr>
      <w:r w:rsidDel="00000000" w:rsidR="00000000" w:rsidRPr="00000000">
        <w:rPr>
          <w:i w:val="1"/>
          <w:iCs w:val="1"/>
          <w:sz w:val="28"/>
          <w:szCs w:val="28"/>
          <w:rtl w:val="0"/>
        </w:rPr>
        <w:t xml:space="preserve">5.2.2 Mock Interview</w:t>
      </w:r>
      <w:r w:rsidDel="00000000" w:rsidR="00000000" w:rsidRPr="00000000">
        <w:rPr>
          <w:rtl w:val="0"/>
        </w:rPr>
      </w:r>
    </w:p>
    <w:sdt>
      <w:sdtPr>
        <w:lock w:val="contentLocked"/>
        <w:id w:val="-1573796781"/>
        <w:tag w:val="goog_rdk_3"/>
      </w:sdtPr>
      <w:sdtContent>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39">
      <w:pPr>
        <w:jc w:val="center"/>
        <w:rPr/>
      </w:pPr>
      <w:r w:rsidDel="00000000" w:rsidR="00000000" w:rsidRPr="00000000">
        <w:rPr>
          <w:i w:val="1"/>
          <w:iCs w:val="1"/>
          <w:sz w:val="28"/>
          <w:szCs w:val="28"/>
          <w:rtl w:val="0"/>
        </w:rPr>
        <w:t xml:space="preserve">5.2.3 Self Practice</w:t>
      </w:r>
      <w:r w:rsidDel="00000000" w:rsidR="00000000" w:rsidRPr="00000000">
        <w:rPr>
          <w:rtl w:val="0"/>
        </w:rPr>
      </w:r>
    </w:p>
    <w:sdt>
      <w:sdtPr>
        <w:lock w:val="contentLocked"/>
        <w:id w:val="-1554766531"/>
        <w:tag w:val="goog_rdk_4"/>
      </w:sdtPr>
      <w:sdtContent>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1379.9999999999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1654175</wp:posOffset>
                      </wp:positionH>
                      <wp:positionV relativeFrom="paragraph">
                        <wp:posOffset>57152</wp:posOffset>
                      </wp:positionV>
                      <wp:extent cx="2743200" cy="6894821"/>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6894821"/>
                              </a:xfrm>
                              <a:prstGeom prst="rect"/>
                              <a:ln/>
                            </pic:spPr>
                          </pic:pic>
                        </a:graphicData>
                      </a:graphic>
                    </wp:anchor>
                  </w:drawing>
                </w:r>
              </w:p>
            </w:tc>
          </w:tr>
        </w:tbl>
      </w:sdtContent>
    </w:sdt>
    <w:p w:rsidR="00000000" w:rsidDel="00000000" w:rsidP="00000000" w:rsidRDefault="00000000" w:rsidRPr="00000000" w14:paraId="0000003B">
      <w:pPr>
        <w:jc w:val="center"/>
        <w:rPr/>
      </w:pPr>
      <w:r w:rsidDel="00000000" w:rsidR="00000000" w:rsidRPr="00000000">
        <w:rPr>
          <w:i w:val="1"/>
          <w:iCs w:val="1"/>
          <w:sz w:val="28"/>
          <w:szCs w:val="28"/>
          <w:rtl w:val="0"/>
        </w:rPr>
        <w:t xml:space="preserve">5.2.4 CV Assessment</w:t>
      </w: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dt>
      <w:sdtPr>
        <w:lock w:val="contentLocked"/>
        <w:id w:val="2132824923"/>
        <w:tag w:val="goog_rdk_5"/>
      </w:sdtPr>
      <w:sdtContent>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1587500</wp:posOffset>
                      </wp:positionH>
                      <wp:positionV relativeFrom="paragraph">
                        <wp:posOffset>57152</wp:posOffset>
                      </wp:positionV>
                      <wp:extent cx="2797175" cy="6947232"/>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97175" cy="6947232"/>
                              </a:xfrm>
                              <a:prstGeom prst="rect"/>
                              <a:ln/>
                            </pic:spPr>
                          </pic:pic>
                        </a:graphicData>
                      </a:graphic>
                    </wp:anchor>
                  </w:drawing>
                </w:r>
              </w:p>
            </w:tc>
          </w:tr>
        </w:tbl>
      </w:sdtContent>
    </w:sdt>
    <w:p w:rsidR="00000000" w:rsidDel="00000000" w:rsidP="00000000" w:rsidRDefault="00000000" w:rsidRPr="00000000" w14:paraId="0000003E">
      <w:pPr>
        <w:jc w:val="center"/>
        <w:rPr/>
      </w:pPr>
      <w:r w:rsidDel="00000000" w:rsidR="00000000" w:rsidRPr="00000000">
        <w:rPr>
          <w:i w:val="1"/>
          <w:iCs w:val="1"/>
          <w:sz w:val="28"/>
          <w:szCs w:val="28"/>
          <w:rtl w:val="0"/>
        </w:rPr>
        <w:t xml:space="preserve">5.2.5 Feedback</w:t>
      </w:r>
      <w:r w:rsidDel="00000000" w:rsidR="00000000" w:rsidRPr="00000000">
        <w:rPr>
          <w:rtl w:val="0"/>
        </w:rPr>
      </w:r>
    </w:p>
    <w:sdt>
      <w:sdtPr>
        <w:lock w:val="contentLocked"/>
        <w:id w:val="-1407586151"/>
        <w:tag w:val="goog_rdk_6"/>
      </w:sdtPr>
      <w:sdtContent>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67450" cy="5562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67450" cy="5562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40">
      <w:pPr>
        <w:jc w:val="center"/>
        <w:rPr/>
      </w:pPr>
      <w:r w:rsidDel="00000000" w:rsidR="00000000" w:rsidRPr="00000000">
        <w:rPr>
          <w:i w:val="1"/>
          <w:iCs w:val="1"/>
          <w:sz w:val="28"/>
          <w:szCs w:val="28"/>
          <w:rtl w:val="0"/>
        </w:rPr>
        <w:t xml:space="preserve">5.3.1 Dashboard</w:t>
      </w:r>
      <w:r w:rsidDel="00000000" w:rsidR="00000000" w:rsidRPr="00000000">
        <w:rPr>
          <w:rtl w:val="0"/>
        </w:rPr>
      </w:r>
    </w:p>
    <w:sdt>
      <w:sdtPr>
        <w:lock w:val="contentLocked"/>
        <w:id w:val="-203599799"/>
        <w:tag w:val="goog_rdk_7"/>
      </w:sdtPr>
      <w:sdtContent>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1584.9999999999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47627</wp:posOffset>
                      </wp:positionV>
                      <wp:extent cx="5879157" cy="6996019"/>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79157" cy="6996019"/>
                              </a:xfrm>
                              <a:prstGeom prst="rect"/>
                              <a:ln/>
                            </pic:spPr>
                          </pic:pic>
                        </a:graphicData>
                      </a:graphic>
                    </wp:anchor>
                  </w:drawing>
                </w:r>
              </w:p>
            </w:tc>
          </w:tr>
        </w:tbl>
      </w:sdtContent>
    </w:sdt>
    <w:p w:rsidR="00000000" w:rsidDel="00000000" w:rsidP="00000000" w:rsidRDefault="00000000" w:rsidRPr="00000000" w14:paraId="00000042">
      <w:pPr>
        <w:jc w:val="center"/>
        <w:rPr/>
      </w:pPr>
      <w:r w:rsidDel="00000000" w:rsidR="00000000" w:rsidRPr="00000000">
        <w:rPr>
          <w:i w:val="1"/>
          <w:iCs w:val="1"/>
          <w:sz w:val="28"/>
          <w:szCs w:val="28"/>
          <w:rtl w:val="0"/>
        </w:rPr>
        <w:t xml:space="preserve">5.3.2 Requests</w:t>
      </w:r>
      <w:r w:rsidDel="00000000" w:rsidR="00000000" w:rsidRPr="00000000">
        <w:rPr>
          <w:rtl w:val="0"/>
        </w:rPr>
      </w:r>
    </w:p>
    <w:sdt>
      <w:sdtPr>
        <w:lock w:val="contentLocked"/>
        <w:id w:val="553128641"/>
        <w:tag w:val="goog_rdk_8"/>
      </w:sdtPr>
      <w:sdtContent>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663575</wp:posOffset>
                      </wp:positionH>
                      <wp:positionV relativeFrom="paragraph">
                        <wp:posOffset>76202</wp:posOffset>
                      </wp:positionV>
                      <wp:extent cx="4778375" cy="7287689"/>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78375" cy="7287689"/>
                              </a:xfrm>
                              <a:prstGeom prst="rect"/>
                              <a:ln/>
                            </pic:spPr>
                          </pic:pic>
                        </a:graphicData>
                      </a:graphic>
                    </wp:anchor>
                  </w:drawing>
                </w:r>
              </w:p>
            </w:tc>
          </w:tr>
        </w:tbl>
      </w:sdtContent>
    </w:sdt>
    <w:p w:rsidR="00000000" w:rsidDel="00000000" w:rsidP="00000000" w:rsidRDefault="00000000" w:rsidRPr="00000000" w14:paraId="00000044">
      <w:pPr>
        <w:jc w:val="center"/>
        <w:rPr/>
      </w:pPr>
      <w:r w:rsidDel="00000000" w:rsidR="00000000" w:rsidRPr="00000000">
        <w:rPr>
          <w:i w:val="1"/>
          <w:iCs w:val="1"/>
          <w:sz w:val="28"/>
          <w:szCs w:val="28"/>
          <w:rtl w:val="0"/>
        </w:rPr>
        <w:t xml:space="preserve">5.3.3 Calendar</w:t>
      </w:r>
      <w:r w:rsidDel="00000000" w:rsidR="00000000" w:rsidRPr="00000000">
        <w:rPr>
          <w:rtl w:val="0"/>
        </w:rPr>
      </w:r>
    </w:p>
    <w:sdt>
      <w:sdtPr>
        <w:lock w:val="contentLocked"/>
        <w:id w:val="-822816001"/>
        <w:tag w:val="goog_rdk_9"/>
      </w:sdtPr>
      <w:sdtContent>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1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57152</wp:posOffset>
                      </wp:positionV>
                      <wp:extent cx="3736875" cy="7062694"/>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36875" cy="7062694"/>
                              </a:xfrm>
                              <a:prstGeom prst="rect"/>
                              <a:ln/>
                            </pic:spPr>
                          </pic:pic>
                        </a:graphicData>
                      </a:graphic>
                    </wp:anchor>
                  </w:drawing>
                </w:r>
              </w:p>
            </w:tc>
          </w:tr>
        </w:tbl>
      </w:sdtContent>
    </w:sdt>
    <w:p w:rsidR="00000000" w:rsidDel="00000000" w:rsidP="00000000" w:rsidRDefault="00000000" w:rsidRPr="00000000" w14:paraId="00000046">
      <w:pPr>
        <w:jc w:val="center"/>
        <w:rPr/>
      </w:pPr>
      <w:r w:rsidDel="00000000" w:rsidR="00000000" w:rsidRPr="00000000">
        <w:rPr>
          <w:i w:val="1"/>
          <w:iCs w:val="1"/>
          <w:sz w:val="28"/>
          <w:szCs w:val="28"/>
          <w:rtl w:val="0"/>
        </w:rPr>
        <w:t xml:space="preserve">5.3.4 Profile</w:t>
      </w: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color w:val="000000"/>
        </w:rPr>
      </w:pPr>
      <w:sdt>
        <w:sdtPr>
          <w:id w:val="-368695930"/>
          <w:tag w:val="goog_rdk_10"/>
        </w:sdtPr>
        <w:sdtContent>
          <w:r w:rsidDel="00000000" w:rsidR="00000000" w:rsidRPr="00000000">
            <w:rPr>
              <w:rFonts w:ascii="Arial" w:cs="Arial" w:eastAsia="Arial" w:hAnsi="Arial"/>
              <w:rtl w:val="0"/>
            </w:rPr>
            <w:t xml:space="preserve">ép interviewer hoạt dong bang tien thuong. Admin phai chi tiet hon, </w:t>
          </w:r>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firstLine="0"/>
      </w:pPr>
      <w:rPr>
        <w:sz w:val="144"/>
        <w:szCs w:val="144"/>
      </w:rPr>
    </w:lvl>
    <w:lvl w:ilvl="1">
      <w:start w:val="1"/>
      <w:numFmt w:val="decimal"/>
      <w:lvlText w:val="%1.%2"/>
      <w:lvlJc w:val="left"/>
      <w:pPr>
        <w:ind w:left="0" w:firstLine="0"/>
      </w:pPr>
      <w:rPr/>
    </w:lvl>
    <w:lvl w:ilvl="2">
      <w:start w:val="1"/>
      <w:numFmt w:val="decimal"/>
      <w:lvlText w:val="%1.%2.%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576" w:hanging="576"/>
    </w:pPr>
    <w:rPr>
      <w:b w:val="1"/>
      <w:bCs w:val="1"/>
      <w:sz w:val="32"/>
      <w:szCs w:val="32"/>
    </w:rPr>
  </w:style>
  <w:style w:type="paragraph" w:styleId="Heading3">
    <w:name w:val="heading 3"/>
    <w:basedOn w:val="Normal"/>
    <w:next w:val="Normal"/>
    <w:pPr>
      <w:keepNext w:val="1"/>
      <w:keepLines w:val="1"/>
      <w:ind w:left="720" w:hanging="72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rkVJVx95DHe/pLAVTEqxJ8bDQ==">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