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F8CB" w14:textId="36E44456" w:rsidR="005C043F" w:rsidRDefault="0059010B">
      <w:r>
        <w:t xml:space="preserve">Thực trạng </w:t>
      </w:r>
    </w:p>
    <w:p w14:paraId="2460039A" w14:textId="505785FB" w:rsidR="001667F4" w:rsidRDefault="0059010B">
      <w:pPr>
        <w:rPr>
          <w:rStyle w:val="Strong"/>
          <w:rFonts w:ascii="Arial" w:hAnsi="Arial" w:cs="Arial"/>
          <w:color w:val="1F1F1F"/>
          <w:shd w:val="clear" w:color="auto" w:fill="FFFFFF"/>
        </w:rPr>
      </w:pPr>
      <w:r>
        <w:rPr>
          <w:rFonts w:ascii="Helvetica" w:hAnsi="Helvetica"/>
          <w:color w:val="333333"/>
          <w:sz w:val="27"/>
          <w:szCs w:val="27"/>
          <w:shd w:val="clear" w:color="auto" w:fill="FFFFFF"/>
        </w:rPr>
        <w:t>-</w:t>
      </w:r>
      <w:r>
        <w:rPr>
          <w:rFonts w:ascii="Helvetica" w:hAnsi="Helvetica"/>
          <w:color w:val="333333"/>
          <w:sz w:val="27"/>
          <w:szCs w:val="27"/>
          <w:shd w:val="clear" w:color="auto" w:fill="FFFFFF"/>
        </w:rPr>
        <w:t>Tại Việt Nam, một nghiên cứu trên 1.040 học sinh THCS và THPT tại Hà Nội và TP. Hồ Chí Minh năm 2019 cho thấy, 75,7% học sinh tham gia vào bắt nạt truyền thống và 32,5% học sinh tham gia vào bắt nạt trực tuyến ở các mức độ khác nhau</w:t>
      </w:r>
      <w:r w:rsidR="001667F4">
        <w:rPr>
          <w:rFonts w:ascii="Helvetica" w:hAnsi="Helvetica"/>
          <w:color w:val="333333"/>
          <w:sz w:val="27"/>
          <w:szCs w:val="27"/>
          <w:shd w:val="clear" w:color="auto" w:fill="FFFFFF"/>
        </w:rPr>
        <w:t>,</w:t>
      </w:r>
      <w:r>
        <w:rPr>
          <w:rFonts w:ascii="Helvetica" w:hAnsi="Helvetica"/>
          <w:color w:val="333333"/>
          <w:sz w:val="27"/>
          <w:szCs w:val="27"/>
          <w:shd w:val="clear" w:color="auto" w:fill="FFFFFF"/>
        </w:rPr>
        <w:t xml:space="preserve"> </w:t>
      </w:r>
      <w:r w:rsidR="001667F4">
        <w:rPr>
          <w:rFonts w:ascii="Helvetica" w:hAnsi="Helvetica"/>
          <w:color w:val="333333"/>
          <w:sz w:val="27"/>
          <w:szCs w:val="27"/>
          <w:shd w:val="clear" w:color="auto" w:fill="FFFFFF"/>
        </w:rPr>
        <w:t>từ 1 - 2 lần trong năm học cho đến hàng ngày, với các vai trò khác nhau như thủ phạm, nạn nhân hoặc là cả hai.</w:t>
      </w:r>
      <w:r w:rsidR="001667F4">
        <w:rPr>
          <w:rFonts w:ascii="Helvetica" w:hAnsi="Helvetica"/>
          <w:color w:val="333333"/>
          <w:sz w:val="27"/>
          <w:szCs w:val="27"/>
          <w:shd w:val="clear" w:color="auto" w:fill="FFFFFF"/>
        </w:rPr>
        <w:t xml:space="preserve"> </w:t>
      </w:r>
      <w:r>
        <w:rPr>
          <w:rFonts w:ascii="Helvetica" w:hAnsi="Helvetica"/>
          <w:color w:val="333333"/>
          <w:sz w:val="27"/>
          <w:szCs w:val="27"/>
          <w:shd w:val="clear" w:color="auto" w:fill="FFFFFF"/>
        </w:rPr>
        <w:t>(</w:t>
      </w:r>
      <w:r>
        <w:rPr>
          <w:rStyle w:val="Strong"/>
          <w:rFonts w:ascii="Arial" w:hAnsi="Arial" w:cs="Arial"/>
          <w:color w:val="1F1F1F"/>
          <w:shd w:val="clear" w:color="auto" w:fill="FFFFFF"/>
        </w:rPr>
        <w:t>Báo cáo nghiên cứu "Thực trạng bạo lực học đường tại Việt Nam năm 2022" của Trung tâm nghiên cứu Giới và Phát triển</w:t>
      </w:r>
      <w:r w:rsidR="001667F4">
        <w:rPr>
          <w:rStyle w:val="Strong"/>
          <w:rFonts w:ascii="Arial" w:hAnsi="Arial" w:cs="Arial"/>
          <w:color w:val="1F1F1F"/>
          <w:shd w:val="clear" w:color="auto" w:fill="FFFFFF"/>
        </w:rPr>
        <w:t xml:space="preserve"> </w:t>
      </w:r>
      <w:r w:rsidR="001667F4" w:rsidRPr="001667F4">
        <w:rPr>
          <w:rFonts w:ascii="Arial" w:eastAsia="Times New Roman" w:hAnsi="Arial" w:cs="Arial"/>
          <w:color w:val="1F1F1F"/>
          <w:kern w:val="0"/>
          <w:sz w:val="24"/>
          <w:szCs w:val="24"/>
          <w14:ligatures w14:val="none"/>
        </w:rPr>
        <w:t xml:space="preserve">(CSRD) </w:t>
      </w:r>
      <w:r>
        <w:rPr>
          <w:rStyle w:val="Strong"/>
          <w:rFonts w:ascii="Arial" w:hAnsi="Arial" w:cs="Arial"/>
          <w:color w:val="1F1F1F"/>
          <w:shd w:val="clear" w:color="auto" w:fill="FFFFFF"/>
        </w:rPr>
        <w:t xml:space="preserve"> vào năm 2022, khảo sát trực tuyến với số lượng 1500 học sinh THCS và THPT trên cả nước Việt Nam </w:t>
      </w:r>
      <w:r w:rsidR="00326162">
        <w:rPr>
          <w:rStyle w:val="Strong"/>
          <w:rFonts w:ascii="Arial" w:hAnsi="Arial" w:cs="Arial"/>
          <w:color w:val="1F1F1F"/>
          <w:shd w:val="clear" w:color="auto" w:fill="FFFFFF"/>
        </w:rPr>
        <w:t xml:space="preserve">[1] </w:t>
      </w:r>
    </w:p>
    <w:p w14:paraId="6B07F903" w14:textId="0E7DCAD1" w:rsidR="004D29E6" w:rsidRPr="004D29E6" w:rsidRDefault="004D29E6" w:rsidP="004D29E6">
      <w:p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w:t>
      </w:r>
      <w:r w:rsidRPr="004D29E6">
        <w:rPr>
          <w:rFonts w:ascii="Arial" w:eastAsia="Times New Roman" w:hAnsi="Arial" w:cs="Arial"/>
          <w:color w:val="1F1F1F"/>
          <w:kern w:val="0"/>
          <w:sz w:val="24"/>
          <w:szCs w:val="24"/>
          <w14:ligatures w14:val="none"/>
        </w:rPr>
        <w:t>Các hình thức bắt nạt trực tuyến phổ biến nhất:</w:t>
      </w:r>
      <w:r w:rsidR="00326162">
        <w:rPr>
          <w:rFonts w:ascii="Arial" w:eastAsia="Times New Roman" w:hAnsi="Arial" w:cs="Arial"/>
          <w:color w:val="1F1F1F"/>
          <w:kern w:val="0"/>
          <w:sz w:val="24"/>
          <w:szCs w:val="24"/>
          <w14:ligatures w14:val="none"/>
        </w:rPr>
        <w:t xml:space="preserve"> [1]</w:t>
      </w:r>
    </w:p>
    <w:p w14:paraId="2BE8D244" w14:textId="77777777" w:rsidR="004D29E6" w:rsidRPr="004D29E6" w:rsidRDefault="004D29E6" w:rsidP="004D29E6">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D29E6">
        <w:rPr>
          <w:rFonts w:ascii="Arial" w:eastAsia="Times New Roman" w:hAnsi="Arial" w:cs="Arial"/>
          <w:color w:val="1F1F1F"/>
          <w:kern w:val="0"/>
          <w:sz w:val="24"/>
          <w:szCs w:val="24"/>
          <w14:ligatures w14:val="none"/>
        </w:rPr>
        <w:t>Nhắn tin xúc phạm (36%)</w:t>
      </w:r>
    </w:p>
    <w:p w14:paraId="1DD73D04" w14:textId="77777777" w:rsidR="004D29E6" w:rsidRPr="004D29E6" w:rsidRDefault="004D29E6" w:rsidP="004D29E6">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D29E6">
        <w:rPr>
          <w:rFonts w:ascii="Arial" w:eastAsia="Times New Roman" w:hAnsi="Arial" w:cs="Arial"/>
          <w:color w:val="1F1F1F"/>
          <w:kern w:val="0"/>
          <w:sz w:val="24"/>
          <w:szCs w:val="24"/>
          <w14:ligatures w14:val="none"/>
        </w:rPr>
        <w:t>Bình luận ác ý trên mạng xã hội (34%)</w:t>
      </w:r>
    </w:p>
    <w:p w14:paraId="654C92C6" w14:textId="77777777" w:rsidR="004D29E6" w:rsidRPr="004D29E6" w:rsidRDefault="004D29E6" w:rsidP="004D29E6">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D29E6">
        <w:rPr>
          <w:rFonts w:ascii="Arial" w:eastAsia="Times New Roman" w:hAnsi="Arial" w:cs="Arial"/>
          <w:color w:val="1F1F1F"/>
          <w:kern w:val="0"/>
          <w:sz w:val="24"/>
          <w:szCs w:val="24"/>
          <w14:ligatures w14:val="none"/>
        </w:rPr>
        <w:t>Tung tin đồn thất thiệt (28%)</w:t>
      </w:r>
    </w:p>
    <w:p w14:paraId="10354E35" w14:textId="77777777" w:rsidR="004D29E6" w:rsidRDefault="004D29E6">
      <w:pPr>
        <w:rPr>
          <w:rStyle w:val="Strong"/>
          <w:rFonts w:ascii="Arial" w:hAnsi="Arial" w:cs="Arial"/>
          <w:color w:val="1F1F1F"/>
          <w:shd w:val="clear" w:color="auto" w:fill="FFFFFF"/>
        </w:rPr>
      </w:pPr>
    </w:p>
    <w:p w14:paraId="6031C1B3" w14:textId="60343307" w:rsidR="004D29E6" w:rsidRDefault="004D29E6">
      <w:pPr>
        <w:rPr>
          <w:rFonts w:ascii="Arial" w:hAnsi="Arial" w:cs="Arial"/>
          <w:color w:val="121212"/>
          <w:shd w:val="clear" w:color="auto" w:fill="F7F7F7"/>
        </w:rPr>
      </w:pPr>
      <w:r>
        <w:rPr>
          <w:rFonts w:ascii="Arial" w:hAnsi="Arial" w:cs="Arial"/>
          <w:color w:val="121212"/>
          <w:shd w:val="clear" w:color="auto" w:fill="F7F7F7"/>
        </w:rPr>
        <w:t>Tháng 1/2023, một cô gái 23 tuổi tại Trung Quốc chọn cách tự sát sau sáu tháng trầm cảm vì làn sóng chỉ trích của cộng đồng mạng cho rằng mái tóc nhuộm màu hồng của cô là hư hỏng và gọi cô bằng những cái tên xúc phạm và đầy miệt thị.</w:t>
      </w:r>
      <w:r>
        <w:rPr>
          <w:rFonts w:ascii="Arial" w:hAnsi="Arial" w:cs="Arial"/>
          <w:color w:val="121212"/>
          <w:shd w:val="clear" w:color="auto" w:fill="F7F7F7"/>
        </w:rPr>
        <w:t>[2]</w:t>
      </w:r>
      <w:r>
        <w:rPr>
          <w:rFonts w:ascii="Arial" w:hAnsi="Arial" w:cs="Arial"/>
          <w:color w:val="121212"/>
          <w:shd w:val="clear" w:color="auto" w:fill="F7F7F7"/>
        </w:rPr>
        <w:t xml:space="preserve"> </w:t>
      </w:r>
    </w:p>
    <w:p w14:paraId="15DD2343" w14:textId="00870661" w:rsidR="004D29E6" w:rsidRDefault="00326162">
      <w:pPr>
        <w:rPr>
          <w:rFonts w:ascii="Arial" w:hAnsi="Arial" w:cs="Arial"/>
          <w:color w:val="121212"/>
          <w:shd w:val="clear" w:color="auto" w:fill="F7F7F7"/>
        </w:rPr>
      </w:pPr>
      <w:r>
        <w:rPr>
          <w:rFonts w:ascii="Arial" w:hAnsi="Arial" w:cs="Arial"/>
          <w:color w:val="121212"/>
          <w:shd w:val="clear" w:color="auto" w:fill="F7F7F7"/>
        </w:rPr>
        <w:t>-</w:t>
      </w:r>
      <w:r w:rsidR="004D29E6">
        <w:rPr>
          <w:rFonts w:ascii="Arial" w:hAnsi="Arial" w:cs="Arial"/>
          <w:color w:val="121212"/>
          <w:shd w:val="clear" w:color="auto" w:fill="F7F7F7"/>
        </w:rPr>
        <w:t>năm 2021, một bé gái 13 tuổi tại Long An đã tự tử do bị tẩy chay, cô lập và bắt nạt hội đồng trên Facebook đã dấy lên nhiều lo ngại về tình trạng bạo lực mạng với những tác động tiêu cực của nó đến đời sống</w:t>
      </w:r>
      <w:r>
        <w:rPr>
          <w:rFonts w:ascii="Arial" w:hAnsi="Arial" w:cs="Arial"/>
          <w:color w:val="121212"/>
          <w:shd w:val="clear" w:color="auto" w:fill="F7F7F7"/>
        </w:rPr>
        <w:t xml:space="preserve"> [3]</w:t>
      </w:r>
    </w:p>
    <w:p w14:paraId="79ECC4E3" w14:textId="35A5A5EA" w:rsidR="00326162" w:rsidRDefault="00326162" w:rsidP="00326162">
      <w:pPr>
        <w:pStyle w:val="NormalWeb"/>
        <w:shd w:val="clear" w:color="auto" w:fill="FFFFFF"/>
        <w:spacing w:before="240" w:beforeAutospacing="0" w:after="240" w:afterAutospacing="0"/>
        <w:rPr>
          <w:rFonts w:ascii="Roboto" w:hAnsi="Roboto"/>
          <w:color w:val="222222"/>
          <w:sz w:val="26"/>
          <w:szCs w:val="26"/>
        </w:rPr>
      </w:pPr>
      <w:r>
        <w:rPr>
          <w:rFonts w:ascii="Roboto" w:hAnsi="Roboto"/>
          <w:color w:val="222222"/>
          <w:sz w:val="26"/>
          <w:szCs w:val="26"/>
        </w:rPr>
        <w:t>-trên thế giới</w:t>
      </w:r>
    </w:p>
    <w:p w14:paraId="7AC2F12A" w14:textId="482C1AF5" w:rsidR="00326162" w:rsidRPr="00326162" w:rsidRDefault="00326162" w:rsidP="00326162">
      <w:pPr>
        <w:rPr>
          <w:rFonts w:ascii="Times New Roman" w:hAnsi="Times New Roman" w:cs="Times New Roman"/>
          <w:sz w:val="28"/>
          <w:szCs w:val="28"/>
        </w:rPr>
      </w:pPr>
      <w:r w:rsidRPr="00326162">
        <w:rPr>
          <w:rFonts w:ascii="Times New Roman" w:hAnsi="Times New Roman" w:cs="Times New Roman"/>
          <w:sz w:val="28"/>
          <w:szCs w:val="28"/>
        </w:rPr>
        <w:t xml:space="preserve">Theo báo cáo </w:t>
      </w:r>
      <w:r w:rsidRPr="00326162">
        <w:rPr>
          <w:rFonts w:ascii="Times New Roman" w:hAnsi="Times New Roman" w:cs="Times New Roman"/>
          <w:sz w:val="28"/>
          <w:szCs w:val="28"/>
        </w:rPr>
        <w:t>phản ánh tình trạng trẻ em bị bắt nạt trên mạng</w:t>
      </w:r>
      <w:r w:rsidRPr="00326162">
        <w:rPr>
          <w:rFonts w:ascii="Times New Roman" w:hAnsi="Times New Roman" w:cs="Times New Roman"/>
          <w:sz w:val="28"/>
          <w:szCs w:val="28"/>
        </w:rPr>
        <w:t xml:space="preserve"> của tổ chức Y tế thế giới (WHO) </w:t>
      </w:r>
      <w:r w:rsidRPr="00326162">
        <w:rPr>
          <w:rFonts w:ascii="Times New Roman" w:hAnsi="Times New Roman" w:cs="Times New Roman"/>
          <w:sz w:val="28"/>
          <w:szCs w:val="28"/>
        </w:rPr>
        <w:t>được công bố vào ngày 27 tháng 3 năm 2023</w:t>
      </w:r>
      <w:r>
        <w:rPr>
          <w:rFonts w:ascii="Times New Roman" w:hAnsi="Times New Roman" w:cs="Times New Roman"/>
          <w:sz w:val="28"/>
          <w:szCs w:val="28"/>
        </w:rPr>
        <w:t xml:space="preserve"> </w:t>
      </w:r>
      <w:r w:rsidRPr="00326162">
        <w:rPr>
          <w:rFonts w:ascii="Times New Roman" w:hAnsi="Times New Roman" w:cs="Times New Roman"/>
          <w:sz w:val="28"/>
          <w:szCs w:val="28"/>
        </w:rPr>
        <w:t xml:space="preserve">đã khảo sát hơn 279000 trẻ em </w:t>
      </w:r>
      <w:r w:rsidRPr="00326162">
        <w:rPr>
          <w:rFonts w:ascii="Times New Roman" w:hAnsi="Times New Roman" w:cs="Times New Roman"/>
          <w:sz w:val="28"/>
          <w:szCs w:val="28"/>
        </w:rPr>
        <w:t>độ tuổi 11, 13 và 15 tại 44 quốc gia và khu vực ở châu Âu, Trung Á và Canada</w:t>
      </w:r>
      <w:r w:rsidRPr="00326162">
        <w:rPr>
          <w:rFonts w:ascii="Times New Roman" w:hAnsi="Times New Roman" w:cs="Times New Roman"/>
          <w:sz w:val="28"/>
          <w:szCs w:val="28"/>
        </w:rPr>
        <w:t xml:space="preserve">, </w:t>
      </w:r>
      <w:r w:rsidRPr="00326162">
        <w:rPr>
          <w:rFonts w:ascii="Times New Roman" w:hAnsi="Times New Roman" w:cs="Times New Roman"/>
          <w:sz w:val="28"/>
          <w:szCs w:val="28"/>
        </w:rPr>
        <w:t>trong năm 2022, khoảng 16% trẻ em trong độ tuổi 11 - 15 từng bị </w:t>
      </w:r>
      <w:hyperlink r:id="rId5" w:tooltip="bắt nạt trên mạng" w:history="1">
        <w:r w:rsidRPr="00326162">
          <w:rPr>
            <w:rStyle w:val="Hyperlink"/>
            <w:rFonts w:ascii="Times New Roman" w:hAnsi="Times New Roman" w:cs="Times New Roman"/>
            <w:color w:val="auto"/>
            <w:sz w:val="28"/>
            <w:szCs w:val="28"/>
            <w:u w:val="none"/>
          </w:rPr>
          <w:t>bắt nạt trên mạng</w:t>
        </w:r>
      </w:hyperlink>
      <w:r w:rsidRPr="00326162">
        <w:rPr>
          <w:rFonts w:ascii="Times New Roman" w:hAnsi="Times New Roman" w:cs="Times New Roman"/>
          <w:sz w:val="28"/>
          <w:szCs w:val="28"/>
        </w:rPr>
        <w:t> ít nhất 1 lần, cao hơn tỉ lệ 13% ghi nhận 4 năm trước đó.</w:t>
      </w:r>
      <w:r>
        <w:rPr>
          <w:rFonts w:ascii="Times New Roman" w:hAnsi="Times New Roman" w:cs="Times New Roman"/>
          <w:sz w:val="28"/>
          <w:szCs w:val="28"/>
        </w:rPr>
        <w:t>[4]</w:t>
      </w:r>
    </w:p>
    <w:p w14:paraId="47A63FC6" w14:textId="23AADF5B" w:rsidR="00326162" w:rsidRPr="00326162" w:rsidRDefault="00326162" w:rsidP="00326162">
      <w:pPr>
        <w:rPr>
          <w:rFonts w:ascii="Times New Roman" w:hAnsi="Times New Roman" w:cs="Times New Roman"/>
          <w:sz w:val="28"/>
          <w:szCs w:val="28"/>
        </w:rPr>
      </w:pPr>
    </w:p>
    <w:p w14:paraId="0C46271E" w14:textId="4FE96F49" w:rsidR="00326162" w:rsidRDefault="00326162" w:rsidP="00326162">
      <w:pPr>
        <w:pStyle w:val="NormalWeb"/>
        <w:shd w:val="clear" w:color="auto" w:fill="FFFFFF"/>
        <w:spacing w:before="240" w:beforeAutospacing="0" w:after="240" w:afterAutospacing="0"/>
        <w:rPr>
          <w:rFonts w:ascii="Roboto" w:hAnsi="Roboto"/>
          <w:color w:val="222222"/>
          <w:sz w:val="26"/>
          <w:szCs w:val="26"/>
        </w:rPr>
      </w:pPr>
    </w:p>
    <w:p w14:paraId="7986D5A1" w14:textId="7A575E58" w:rsidR="001667F4" w:rsidRPr="00326162" w:rsidRDefault="001667F4" w:rsidP="00326162"/>
    <w:p w14:paraId="5BDB511D" w14:textId="77777777" w:rsidR="001667F4" w:rsidRDefault="001667F4">
      <w:pPr>
        <w:rPr>
          <w:rStyle w:val="Strong"/>
          <w:rFonts w:ascii="Arial" w:hAnsi="Arial" w:cs="Arial"/>
          <w:color w:val="1F1F1F"/>
          <w:shd w:val="clear" w:color="auto" w:fill="FFFFFF"/>
        </w:rPr>
      </w:pPr>
    </w:p>
    <w:p w14:paraId="76E5961F" w14:textId="77777777" w:rsidR="001667F4" w:rsidRDefault="001667F4">
      <w:pPr>
        <w:rPr>
          <w:rStyle w:val="Strong"/>
          <w:rFonts w:ascii="Arial" w:hAnsi="Arial" w:cs="Arial"/>
          <w:color w:val="1F1F1F"/>
          <w:shd w:val="clear" w:color="auto" w:fill="FFFFFF"/>
        </w:rPr>
      </w:pPr>
    </w:p>
    <w:p w14:paraId="51E9CAB4" w14:textId="77777777" w:rsidR="001667F4" w:rsidRDefault="001667F4">
      <w:pPr>
        <w:rPr>
          <w:rStyle w:val="Strong"/>
          <w:rFonts w:ascii="Arial" w:hAnsi="Arial" w:cs="Arial"/>
          <w:color w:val="1F1F1F"/>
          <w:shd w:val="clear" w:color="auto" w:fill="FFFFFF"/>
        </w:rPr>
      </w:pPr>
    </w:p>
    <w:p w14:paraId="0625E0DB" w14:textId="5A5F20D6" w:rsidR="001667F4" w:rsidRPr="004D29E6" w:rsidRDefault="001667F4" w:rsidP="004D29E6">
      <w:pPr>
        <w:pStyle w:val="ListParagraph"/>
        <w:numPr>
          <w:ilvl w:val="0"/>
          <w:numId w:val="3"/>
        </w:numPr>
        <w:rPr>
          <w:rStyle w:val="Strong"/>
          <w:rFonts w:ascii="Arial" w:hAnsi="Arial" w:cs="Arial"/>
          <w:color w:val="1F1F1F"/>
          <w:shd w:val="clear" w:color="auto" w:fill="FFFFFF"/>
        </w:rPr>
      </w:pPr>
      <w:r w:rsidRPr="004D29E6">
        <w:rPr>
          <w:rStyle w:val="Strong"/>
          <w:rFonts w:ascii="Arial" w:hAnsi="Arial" w:cs="Arial"/>
          <w:color w:val="1F1F1F"/>
          <w:shd w:val="clear" w:color="auto" w:fill="FFFFFF"/>
        </w:rPr>
        <w:lastRenderedPageBreak/>
        <w:t>https://daibieunhandan.vn/giao-duc--y-te1/tren-2-600-vu-bao-luc-hoc-duong-co-tinh-chat-phuc-tap-chuyen-gia-de-xuat-giai-phap-i331004/</w:t>
      </w:r>
    </w:p>
    <w:p w14:paraId="22DFCD90" w14:textId="1CD4E9E7" w:rsidR="00182A54" w:rsidRDefault="00326162" w:rsidP="004D29E6">
      <w:pPr>
        <w:pStyle w:val="ListParagraph"/>
        <w:numPr>
          <w:ilvl w:val="0"/>
          <w:numId w:val="3"/>
        </w:numPr>
        <w:rPr>
          <w:rStyle w:val="Strong"/>
          <w:rFonts w:ascii="Arial" w:hAnsi="Arial" w:cs="Arial"/>
          <w:color w:val="1F1F1F"/>
          <w:shd w:val="clear" w:color="auto" w:fill="FFFFFF"/>
        </w:rPr>
      </w:pPr>
      <w:hyperlink r:id="rId6" w:history="1">
        <w:r w:rsidRPr="00AA65E9">
          <w:rPr>
            <w:rStyle w:val="Hyperlink"/>
            <w:rFonts w:ascii="Arial" w:hAnsi="Arial" w:cs="Arial"/>
            <w:shd w:val="clear" w:color="auto" w:fill="FFFFFF"/>
          </w:rPr>
          <w:t>https://tuyengiao.vn/hiem-hoa-tu-bao-luc-mang-153079</w:t>
        </w:r>
      </w:hyperlink>
    </w:p>
    <w:p w14:paraId="7C1A6F65" w14:textId="7AFA5005" w:rsidR="001667F4" w:rsidRDefault="00326162" w:rsidP="00326162">
      <w:pPr>
        <w:pStyle w:val="ListParagraph"/>
        <w:numPr>
          <w:ilvl w:val="0"/>
          <w:numId w:val="3"/>
        </w:numPr>
        <w:rPr>
          <w:rStyle w:val="Strong"/>
          <w:rFonts w:ascii="Arial" w:hAnsi="Arial" w:cs="Arial"/>
          <w:color w:val="1F1F1F"/>
          <w:shd w:val="clear" w:color="auto" w:fill="FFFFFF"/>
        </w:rPr>
      </w:pPr>
      <w:hyperlink r:id="rId7" w:history="1">
        <w:r w:rsidRPr="00AA65E9">
          <w:rPr>
            <w:rStyle w:val="Hyperlink"/>
            <w:rFonts w:ascii="Arial" w:hAnsi="Arial" w:cs="Arial"/>
            <w:shd w:val="clear" w:color="auto" w:fill="FFFFFF"/>
          </w:rPr>
          <w:t>https://plo.vn/bi-tay-chay-tren-mang-xa-hoi-be-gai-13-tuoi-uong-thuoc-tu-tu-post619586.html</w:t>
        </w:r>
      </w:hyperlink>
    </w:p>
    <w:p w14:paraId="2FD729DC" w14:textId="1D511070" w:rsidR="00326162" w:rsidRPr="00326162" w:rsidRDefault="00326162" w:rsidP="00326162">
      <w:pPr>
        <w:pStyle w:val="ListParagraph"/>
        <w:numPr>
          <w:ilvl w:val="0"/>
          <w:numId w:val="3"/>
        </w:numPr>
        <w:rPr>
          <w:rFonts w:ascii="Arial" w:hAnsi="Arial" w:cs="Arial"/>
          <w:b/>
          <w:bCs/>
          <w:color w:val="1F1F1F"/>
          <w:shd w:val="clear" w:color="auto" w:fill="FFFFFF"/>
        </w:rPr>
      </w:pPr>
      <w:r w:rsidRPr="00326162">
        <w:rPr>
          <w:rFonts w:ascii="Arial" w:hAnsi="Arial" w:cs="Arial"/>
          <w:b/>
          <w:bCs/>
          <w:color w:val="1F1F1F"/>
          <w:shd w:val="clear" w:color="auto" w:fill="FFFFFF"/>
        </w:rPr>
        <w:t>https://tuoitre.vn/who-bao-dong-tre-em-bi-bat-nat-tren-mang-2024032711375839.htm</w:t>
      </w:r>
    </w:p>
    <w:sectPr w:rsidR="00326162" w:rsidRPr="00326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86469"/>
    <w:multiLevelType w:val="multilevel"/>
    <w:tmpl w:val="A67EA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64ECF"/>
    <w:multiLevelType w:val="hybridMultilevel"/>
    <w:tmpl w:val="E326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EB2BDE"/>
    <w:multiLevelType w:val="multilevel"/>
    <w:tmpl w:val="31444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760039">
    <w:abstractNumId w:val="0"/>
  </w:num>
  <w:num w:numId="2" w16cid:durableId="587352521">
    <w:abstractNumId w:val="2"/>
  </w:num>
  <w:num w:numId="3" w16cid:durableId="214893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0B"/>
    <w:rsid w:val="00081044"/>
    <w:rsid w:val="001667F4"/>
    <w:rsid w:val="00182A54"/>
    <w:rsid w:val="00216BA7"/>
    <w:rsid w:val="00251E0E"/>
    <w:rsid w:val="00266A2E"/>
    <w:rsid w:val="00326162"/>
    <w:rsid w:val="004D29E6"/>
    <w:rsid w:val="0059010B"/>
    <w:rsid w:val="005C0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7B4D"/>
  <w15:chartTrackingRefBased/>
  <w15:docId w15:val="{8F6161C1-8609-453D-8E6D-F3D406B02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1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1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1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1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1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10B"/>
    <w:rPr>
      <w:rFonts w:eastAsiaTheme="majorEastAsia" w:cstheme="majorBidi"/>
      <w:color w:val="272727" w:themeColor="text1" w:themeTint="D8"/>
    </w:rPr>
  </w:style>
  <w:style w:type="paragraph" w:styleId="Title">
    <w:name w:val="Title"/>
    <w:basedOn w:val="Normal"/>
    <w:next w:val="Normal"/>
    <w:link w:val="TitleChar"/>
    <w:uiPriority w:val="10"/>
    <w:qFormat/>
    <w:rsid w:val="00590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10B"/>
    <w:pPr>
      <w:spacing w:before="160"/>
      <w:jc w:val="center"/>
    </w:pPr>
    <w:rPr>
      <w:i/>
      <w:iCs/>
      <w:color w:val="404040" w:themeColor="text1" w:themeTint="BF"/>
    </w:rPr>
  </w:style>
  <w:style w:type="character" w:customStyle="1" w:styleId="QuoteChar">
    <w:name w:val="Quote Char"/>
    <w:basedOn w:val="DefaultParagraphFont"/>
    <w:link w:val="Quote"/>
    <w:uiPriority w:val="29"/>
    <w:rsid w:val="0059010B"/>
    <w:rPr>
      <w:i/>
      <w:iCs/>
      <w:color w:val="404040" w:themeColor="text1" w:themeTint="BF"/>
    </w:rPr>
  </w:style>
  <w:style w:type="paragraph" w:styleId="ListParagraph">
    <w:name w:val="List Paragraph"/>
    <w:basedOn w:val="Normal"/>
    <w:uiPriority w:val="34"/>
    <w:qFormat/>
    <w:rsid w:val="0059010B"/>
    <w:pPr>
      <w:ind w:left="720"/>
      <w:contextualSpacing/>
    </w:pPr>
  </w:style>
  <w:style w:type="character" w:styleId="IntenseEmphasis">
    <w:name w:val="Intense Emphasis"/>
    <w:basedOn w:val="DefaultParagraphFont"/>
    <w:uiPriority w:val="21"/>
    <w:qFormat/>
    <w:rsid w:val="0059010B"/>
    <w:rPr>
      <w:i/>
      <w:iCs/>
      <w:color w:val="0F4761" w:themeColor="accent1" w:themeShade="BF"/>
    </w:rPr>
  </w:style>
  <w:style w:type="paragraph" w:styleId="IntenseQuote">
    <w:name w:val="Intense Quote"/>
    <w:basedOn w:val="Normal"/>
    <w:next w:val="Normal"/>
    <w:link w:val="IntenseQuoteChar"/>
    <w:uiPriority w:val="30"/>
    <w:qFormat/>
    <w:rsid w:val="00590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10B"/>
    <w:rPr>
      <w:i/>
      <w:iCs/>
      <w:color w:val="0F4761" w:themeColor="accent1" w:themeShade="BF"/>
    </w:rPr>
  </w:style>
  <w:style w:type="character" w:styleId="IntenseReference">
    <w:name w:val="Intense Reference"/>
    <w:basedOn w:val="DefaultParagraphFont"/>
    <w:uiPriority w:val="32"/>
    <w:qFormat/>
    <w:rsid w:val="0059010B"/>
    <w:rPr>
      <w:b/>
      <w:bCs/>
      <w:smallCaps/>
      <w:color w:val="0F4761" w:themeColor="accent1" w:themeShade="BF"/>
      <w:spacing w:val="5"/>
    </w:rPr>
  </w:style>
  <w:style w:type="character" w:styleId="Strong">
    <w:name w:val="Strong"/>
    <w:basedOn w:val="DefaultParagraphFont"/>
    <w:uiPriority w:val="22"/>
    <w:qFormat/>
    <w:rsid w:val="0059010B"/>
    <w:rPr>
      <w:b/>
      <w:bCs/>
    </w:rPr>
  </w:style>
  <w:style w:type="character" w:styleId="Hyperlink">
    <w:name w:val="Hyperlink"/>
    <w:basedOn w:val="DefaultParagraphFont"/>
    <w:uiPriority w:val="99"/>
    <w:unhideWhenUsed/>
    <w:rsid w:val="00326162"/>
    <w:rPr>
      <w:color w:val="467886" w:themeColor="hyperlink"/>
      <w:u w:val="single"/>
    </w:rPr>
  </w:style>
  <w:style w:type="character" w:styleId="UnresolvedMention">
    <w:name w:val="Unresolved Mention"/>
    <w:basedOn w:val="DefaultParagraphFont"/>
    <w:uiPriority w:val="99"/>
    <w:semiHidden/>
    <w:unhideWhenUsed/>
    <w:rsid w:val="00326162"/>
    <w:rPr>
      <w:color w:val="605E5C"/>
      <w:shd w:val="clear" w:color="auto" w:fill="E1DFDD"/>
    </w:rPr>
  </w:style>
  <w:style w:type="paragraph" w:styleId="NormalWeb">
    <w:name w:val="Normal (Web)"/>
    <w:basedOn w:val="Normal"/>
    <w:uiPriority w:val="99"/>
    <w:semiHidden/>
    <w:unhideWhenUsed/>
    <w:rsid w:val="003261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127682">
      <w:bodyDiv w:val="1"/>
      <w:marLeft w:val="0"/>
      <w:marRight w:val="0"/>
      <w:marTop w:val="0"/>
      <w:marBottom w:val="0"/>
      <w:divBdr>
        <w:top w:val="none" w:sz="0" w:space="0" w:color="auto"/>
        <w:left w:val="none" w:sz="0" w:space="0" w:color="auto"/>
        <w:bottom w:val="none" w:sz="0" w:space="0" w:color="auto"/>
        <w:right w:val="none" w:sz="0" w:space="0" w:color="auto"/>
      </w:divBdr>
    </w:div>
    <w:div w:id="2018846742">
      <w:bodyDiv w:val="1"/>
      <w:marLeft w:val="0"/>
      <w:marRight w:val="0"/>
      <w:marTop w:val="0"/>
      <w:marBottom w:val="0"/>
      <w:divBdr>
        <w:top w:val="none" w:sz="0" w:space="0" w:color="auto"/>
        <w:left w:val="none" w:sz="0" w:space="0" w:color="auto"/>
        <w:bottom w:val="none" w:sz="0" w:space="0" w:color="auto"/>
        <w:right w:val="none" w:sz="0" w:space="0" w:color="auto"/>
      </w:divBdr>
    </w:div>
    <w:div w:id="206228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o.vn/bi-tay-chay-tren-mang-xa-hoi-be-gai-13-tuoi-uong-thuoc-tu-tu-post61958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yengiao.vn/hiem-hoa-tu-bao-luc-mang-153079" TargetMode="External"/><Relationship Id="rId5" Type="http://schemas.openxmlformats.org/officeDocument/2006/relationships/hyperlink" Target="https://tuoitre.vn/bat-nat-tren-ma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Minh Quang</dc:creator>
  <cp:keywords/>
  <dc:description/>
  <cp:lastModifiedBy>Trần Minh Quang</cp:lastModifiedBy>
  <cp:revision>1</cp:revision>
  <dcterms:created xsi:type="dcterms:W3CDTF">2024-03-29T04:53:00Z</dcterms:created>
  <dcterms:modified xsi:type="dcterms:W3CDTF">2024-03-29T05:42:00Z</dcterms:modified>
</cp:coreProperties>
</file>