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F6801" w14:textId="1B0A060B" w:rsidR="00C55179" w:rsidRDefault="00C55179" w:rsidP="004477E6">
      <w:pPr>
        <w:jc w:val="center"/>
        <w:rPr>
          <w:sz w:val="50"/>
          <w:szCs w:val="50"/>
        </w:rPr>
      </w:pPr>
      <w:r>
        <w:rPr>
          <w:sz w:val="50"/>
          <w:szCs w:val="50"/>
        </w:rPr>
        <w:t>Giải thích thuật toán</w:t>
      </w:r>
    </w:p>
    <w:p w14:paraId="6A968BAA" w14:textId="74E9FED4" w:rsidR="004477E6" w:rsidRDefault="004477E6" w:rsidP="004477E6">
      <w:pPr>
        <w:rPr>
          <w:sz w:val="36"/>
          <w:szCs w:val="36"/>
        </w:rPr>
      </w:pPr>
      <w:r>
        <w:rPr>
          <w:sz w:val="36"/>
          <w:szCs w:val="36"/>
        </w:rPr>
        <w:t>I. Function DFS- Decision</w:t>
      </w:r>
    </w:p>
    <w:p w14:paraId="2A02A55E" w14:textId="77777777" w:rsidR="004477E6" w:rsidRPr="004477E6" w:rsidRDefault="004477E6" w:rsidP="004477E6">
      <w:pPr>
        <w:numPr>
          <w:ilvl w:val="0"/>
          <w:numId w:val="1"/>
        </w:numPr>
        <w:rPr>
          <w:sz w:val="28"/>
          <w:szCs w:val="28"/>
        </w:rPr>
      </w:pPr>
      <w:r w:rsidRPr="004477E6">
        <w:rPr>
          <w:b/>
          <w:bCs/>
          <w:sz w:val="28"/>
          <w:szCs w:val="28"/>
        </w:rPr>
        <w:t>Determining the Current Cell:</w:t>
      </w:r>
    </w:p>
    <w:p w14:paraId="428EE329" w14:textId="77777777" w:rsidR="004477E6" w:rsidRPr="004477E6" w:rsidRDefault="004477E6" w:rsidP="004477E6">
      <w:pPr>
        <w:numPr>
          <w:ilvl w:val="1"/>
          <w:numId w:val="1"/>
        </w:numPr>
        <w:rPr>
          <w:sz w:val="28"/>
          <w:szCs w:val="28"/>
        </w:rPr>
      </w:pPr>
      <w:r w:rsidRPr="004477E6">
        <w:rPr>
          <w:sz w:val="28"/>
          <w:szCs w:val="28"/>
        </w:rPr>
        <w:t>The robot’s physical position (robotX, robotY) is converted into a cell index by adding an offset (to ensure positive values) and dividing by the cell size (CELL_SIZE, which is 160 mm). This gives you a grid coordinate (cellX, cellY) representing the current cell in the maze.</w:t>
      </w:r>
    </w:p>
    <w:p w14:paraId="7EAD77D4" w14:textId="77777777" w:rsidR="004477E6" w:rsidRPr="004477E6" w:rsidRDefault="004477E6" w:rsidP="004477E6">
      <w:pPr>
        <w:numPr>
          <w:ilvl w:val="1"/>
          <w:numId w:val="1"/>
        </w:numPr>
        <w:rPr>
          <w:sz w:val="28"/>
          <w:szCs w:val="28"/>
        </w:rPr>
      </w:pPr>
      <w:r w:rsidRPr="004477E6">
        <w:rPr>
          <w:sz w:val="28"/>
          <w:szCs w:val="28"/>
        </w:rPr>
        <w:t>If the calculated cell is different from the cell where the robot was previously located, it means the robot has just entered a new cell. In that case, the previous cell’s indices are pushed onto a stack for later backtracking, and the new cell is marked as visited and assigned an order number.</w:t>
      </w:r>
    </w:p>
    <w:p w14:paraId="5FDAFB59" w14:textId="77777777" w:rsidR="004477E6" w:rsidRPr="004477E6" w:rsidRDefault="004477E6" w:rsidP="004477E6">
      <w:pPr>
        <w:numPr>
          <w:ilvl w:val="0"/>
          <w:numId w:val="1"/>
        </w:numPr>
        <w:rPr>
          <w:sz w:val="28"/>
          <w:szCs w:val="28"/>
        </w:rPr>
      </w:pPr>
      <w:r w:rsidRPr="004477E6">
        <w:rPr>
          <w:b/>
          <w:bCs/>
          <w:sz w:val="28"/>
          <w:szCs w:val="28"/>
        </w:rPr>
        <w:t>Mapping Sensor Readings to Maze Directions:</w:t>
      </w:r>
    </w:p>
    <w:p w14:paraId="6EE95E92" w14:textId="77777777" w:rsidR="004477E6" w:rsidRPr="004477E6" w:rsidRDefault="004477E6" w:rsidP="004477E6">
      <w:pPr>
        <w:numPr>
          <w:ilvl w:val="1"/>
          <w:numId w:val="1"/>
        </w:numPr>
        <w:rPr>
          <w:sz w:val="28"/>
          <w:szCs w:val="28"/>
        </w:rPr>
      </w:pPr>
      <w:r w:rsidRPr="004477E6">
        <w:rPr>
          <w:sz w:val="28"/>
          <w:szCs w:val="28"/>
        </w:rPr>
        <w:t>The function uses three sensor readings that correspond to distances measured in front, to the right, and to the left of the robot. These are referred to as dist2 (front), dist1 (right), and dist3 (left) after conversion from millimeters to centimeters (because the wall threshold is set at 3.0 cm).</w:t>
      </w:r>
    </w:p>
    <w:p w14:paraId="09DDEDB2" w14:textId="77777777" w:rsidR="004477E6" w:rsidRPr="004477E6" w:rsidRDefault="004477E6" w:rsidP="004477E6">
      <w:pPr>
        <w:numPr>
          <w:ilvl w:val="1"/>
          <w:numId w:val="1"/>
        </w:numPr>
        <w:rPr>
          <w:sz w:val="28"/>
          <w:szCs w:val="28"/>
        </w:rPr>
      </w:pPr>
      <w:r w:rsidRPr="004477E6">
        <w:rPr>
          <w:sz w:val="28"/>
          <w:szCs w:val="28"/>
        </w:rPr>
        <w:t>The robot’s current heading (robotHeading, in degrees) is used to determine which adjacent cell lies in the “forward” direction. The heading is divided into four sectors:</w:t>
      </w:r>
    </w:p>
    <w:p w14:paraId="21F47373" w14:textId="77777777" w:rsidR="004477E6" w:rsidRPr="004477E6" w:rsidRDefault="004477E6" w:rsidP="004477E6">
      <w:pPr>
        <w:numPr>
          <w:ilvl w:val="2"/>
          <w:numId w:val="1"/>
        </w:numPr>
        <w:rPr>
          <w:sz w:val="28"/>
          <w:szCs w:val="28"/>
        </w:rPr>
      </w:pPr>
      <w:r w:rsidRPr="004477E6">
        <w:rPr>
          <w:b/>
          <w:bCs/>
          <w:sz w:val="28"/>
          <w:szCs w:val="28"/>
        </w:rPr>
        <w:t>North:</w:t>
      </w:r>
      <w:r w:rsidRPr="004477E6">
        <w:rPr>
          <w:sz w:val="28"/>
          <w:szCs w:val="28"/>
        </w:rPr>
        <w:t xml:space="preserve"> When the heading is between 315° and 360° or between 0° and 45°, the cell ahead is one cell higher in the grid (cellY + 1).</w:t>
      </w:r>
    </w:p>
    <w:p w14:paraId="39FDB594" w14:textId="77777777" w:rsidR="004477E6" w:rsidRPr="004477E6" w:rsidRDefault="004477E6" w:rsidP="004477E6">
      <w:pPr>
        <w:numPr>
          <w:ilvl w:val="2"/>
          <w:numId w:val="1"/>
        </w:numPr>
        <w:rPr>
          <w:sz w:val="28"/>
          <w:szCs w:val="28"/>
        </w:rPr>
      </w:pPr>
      <w:r w:rsidRPr="004477E6">
        <w:rPr>
          <w:b/>
          <w:bCs/>
          <w:sz w:val="28"/>
          <w:szCs w:val="28"/>
        </w:rPr>
        <w:t>East:</w:t>
      </w:r>
      <w:r w:rsidRPr="004477E6">
        <w:rPr>
          <w:sz w:val="28"/>
          <w:szCs w:val="28"/>
        </w:rPr>
        <w:t xml:space="preserve"> When the heading is between 45° and 135°, the cell ahead is one cell to the right (cellX + 1).</w:t>
      </w:r>
    </w:p>
    <w:p w14:paraId="552BCE73" w14:textId="77777777" w:rsidR="004477E6" w:rsidRPr="004477E6" w:rsidRDefault="004477E6" w:rsidP="004477E6">
      <w:pPr>
        <w:numPr>
          <w:ilvl w:val="2"/>
          <w:numId w:val="1"/>
        </w:numPr>
        <w:rPr>
          <w:sz w:val="28"/>
          <w:szCs w:val="28"/>
        </w:rPr>
      </w:pPr>
      <w:r w:rsidRPr="004477E6">
        <w:rPr>
          <w:b/>
          <w:bCs/>
          <w:sz w:val="28"/>
          <w:szCs w:val="28"/>
        </w:rPr>
        <w:t>South:</w:t>
      </w:r>
      <w:r w:rsidRPr="004477E6">
        <w:rPr>
          <w:sz w:val="28"/>
          <w:szCs w:val="28"/>
        </w:rPr>
        <w:t xml:space="preserve"> When the heading is between 135° and 225°, the cell ahead is one cell lower (cellY - 1).</w:t>
      </w:r>
    </w:p>
    <w:p w14:paraId="0C9BE9E5" w14:textId="77777777" w:rsidR="004477E6" w:rsidRPr="004477E6" w:rsidRDefault="004477E6" w:rsidP="004477E6">
      <w:pPr>
        <w:numPr>
          <w:ilvl w:val="2"/>
          <w:numId w:val="1"/>
        </w:numPr>
        <w:rPr>
          <w:sz w:val="28"/>
          <w:szCs w:val="28"/>
        </w:rPr>
      </w:pPr>
      <w:r w:rsidRPr="004477E6">
        <w:rPr>
          <w:b/>
          <w:bCs/>
          <w:sz w:val="28"/>
          <w:szCs w:val="28"/>
        </w:rPr>
        <w:t>West:</w:t>
      </w:r>
      <w:r w:rsidRPr="004477E6">
        <w:rPr>
          <w:sz w:val="28"/>
          <w:szCs w:val="28"/>
        </w:rPr>
        <w:t xml:space="preserve"> When the heading is between 225° and 315°, the cell ahead is one cell to the left (cellX - 1).</w:t>
      </w:r>
    </w:p>
    <w:p w14:paraId="5468C10B" w14:textId="77777777" w:rsidR="004477E6" w:rsidRPr="004477E6" w:rsidRDefault="004477E6" w:rsidP="004477E6">
      <w:pPr>
        <w:numPr>
          <w:ilvl w:val="1"/>
          <w:numId w:val="1"/>
        </w:numPr>
        <w:rPr>
          <w:sz w:val="28"/>
          <w:szCs w:val="28"/>
        </w:rPr>
      </w:pPr>
      <w:r w:rsidRPr="004477E6">
        <w:rPr>
          <w:sz w:val="28"/>
          <w:szCs w:val="28"/>
        </w:rPr>
        <w:t xml:space="preserve">The same logic is applied for the right and left directions. For the right side, the heading is adjusted by adding 90° (so you get a new angle, hRight), and for the </w:t>
      </w:r>
      <w:r w:rsidRPr="004477E6">
        <w:rPr>
          <w:sz w:val="28"/>
          <w:szCs w:val="28"/>
        </w:rPr>
        <w:lastRenderedPageBreak/>
        <w:t>left side, you adjust by adding 270° (which is equivalent to subtracting 90°). This gives you the indices of the adjacent cells to the right and left, respectively.</w:t>
      </w:r>
    </w:p>
    <w:p w14:paraId="51C2AE71" w14:textId="77777777" w:rsidR="004477E6" w:rsidRPr="004477E6" w:rsidRDefault="004477E6" w:rsidP="004477E6">
      <w:pPr>
        <w:numPr>
          <w:ilvl w:val="0"/>
          <w:numId w:val="1"/>
        </w:numPr>
        <w:rPr>
          <w:sz w:val="28"/>
          <w:szCs w:val="28"/>
        </w:rPr>
      </w:pPr>
      <w:r w:rsidRPr="004477E6">
        <w:rPr>
          <w:b/>
          <w:bCs/>
          <w:sz w:val="28"/>
          <w:szCs w:val="28"/>
        </w:rPr>
        <w:t>Checking if Adjacent Cells are Unvisited:</w:t>
      </w:r>
    </w:p>
    <w:p w14:paraId="34AB1106" w14:textId="77777777" w:rsidR="004477E6" w:rsidRPr="004477E6" w:rsidRDefault="004477E6" w:rsidP="004477E6">
      <w:pPr>
        <w:numPr>
          <w:ilvl w:val="1"/>
          <w:numId w:val="1"/>
        </w:numPr>
        <w:rPr>
          <w:sz w:val="28"/>
          <w:szCs w:val="28"/>
        </w:rPr>
      </w:pPr>
      <w:r w:rsidRPr="004477E6">
        <w:rPr>
          <w:sz w:val="28"/>
          <w:szCs w:val="28"/>
        </w:rPr>
        <w:t>For each of the three directions (forward, right, left), the function checks two things:</w:t>
      </w:r>
    </w:p>
    <w:p w14:paraId="21B8E335" w14:textId="77777777" w:rsidR="004477E6" w:rsidRPr="004477E6" w:rsidRDefault="004477E6" w:rsidP="004477E6">
      <w:pPr>
        <w:numPr>
          <w:ilvl w:val="2"/>
          <w:numId w:val="1"/>
        </w:numPr>
        <w:rPr>
          <w:sz w:val="28"/>
          <w:szCs w:val="28"/>
        </w:rPr>
      </w:pPr>
      <w:r w:rsidRPr="004477E6">
        <w:rPr>
          <w:sz w:val="28"/>
          <w:szCs w:val="28"/>
        </w:rPr>
        <w:t>Whether the adjacent cell lies within the boundaries of the maze (using an isValidCell check).</w:t>
      </w:r>
    </w:p>
    <w:p w14:paraId="4CF11B6E" w14:textId="77777777" w:rsidR="004477E6" w:rsidRPr="004477E6" w:rsidRDefault="004477E6" w:rsidP="004477E6">
      <w:pPr>
        <w:numPr>
          <w:ilvl w:val="2"/>
          <w:numId w:val="1"/>
        </w:numPr>
        <w:rPr>
          <w:sz w:val="28"/>
          <w:szCs w:val="28"/>
        </w:rPr>
      </w:pPr>
      <w:r w:rsidRPr="004477E6">
        <w:rPr>
          <w:sz w:val="28"/>
          <w:szCs w:val="28"/>
        </w:rPr>
        <w:t>Whether that cell has not been visited yet (by looking up the visited flag in the maze array).</w:t>
      </w:r>
    </w:p>
    <w:p w14:paraId="58B6271F" w14:textId="77777777" w:rsidR="004477E6" w:rsidRPr="004477E6" w:rsidRDefault="004477E6" w:rsidP="004477E6">
      <w:pPr>
        <w:numPr>
          <w:ilvl w:val="1"/>
          <w:numId w:val="1"/>
        </w:numPr>
        <w:rPr>
          <w:sz w:val="28"/>
          <w:szCs w:val="28"/>
        </w:rPr>
      </w:pPr>
      <w:r w:rsidRPr="004477E6">
        <w:rPr>
          <w:sz w:val="28"/>
          <w:szCs w:val="28"/>
        </w:rPr>
        <w:t>This results in three boolean flags: one each for forward, right, and left being available for exploration.</w:t>
      </w:r>
    </w:p>
    <w:p w14:paraId="5F07BA22" w14:textId="77777777" w:rsidR="004477E6" w:rsidRPr="004477E6" w:rsidRDefault="004477E6" w:rsidP="004477E6">
      <w:pPr>
        <w:numPr>
          <w:ilvl w:val="0"/>
          <w:numId w:val="1"/>
        </w:numPr>
        <w:rPr>
          <w:sz w:val="28"/>
          <w:szCs w:val="28"/>
        </w:rPr>
      </w:pPr>
      <w:r w:rsidRPr="004477E6">
        <w:rPr>
          <w:b/>
          <w:bCs/>
          <w:sz w:val="28"/>
          <w:szCs w:val="28"/>
        </w:rPr>
        <w:t>Deciding on the Next Move:</w:t>
      </w:r>
    </w:p>
    <w:p w14:paraId="467C9D71" w14:textId="77777777" w:rsidR="004477E6" w:rsidRPr="004477E6" w:rsidRDefault="004477E6" w:rsidP="004477E6">
      <w:pPr>
        <w:numPr>
          <w:ilvl w:val="1"/>
          <w:numId w:val="1"/>
        </w:numPr>
        <w:rPr>
          <w:sz w:val="28"/>
          <w:szCs w:val="28"/>
        </w:rPr>
      </w:pPr>
      <w:r w:rsidRPr="004477E6">
        <w:rPr>
          <w:sz w:val="28"/>
          <w:szCs w:val="28"/>
        </w:rPr>
        <w:t>The function follows a fixed priority order: move forward if the cell in front is both available (no wall detected) and unvisited; if not, try turning right; if that isn’t available, then try turning left.</w:t>
      </w:r>
    </w:p>
    <w:p w14:paraId="35B0D1E4" w14:textId="77777777" w:rsidR="004477E6" w:rsidRPr="004477E6" w:rsidRDefault="004477E6" w:rsidP="004477E6">
      <w:pPr>
        <w:numPr>
          <w:ilvl w:val="1"/>
          <w:numId w:val="1"/>
        </w:numPr>
        <w:rPr>
          <w:sz w:val="28"/>
          <w:szCs w:val="28"/>
        </w:rPr>
      </w:pPr>
      <w:r w:rsidRPr="004477E6">
        <w:rPr>
          <w:sz w:val="28"/>
          <w:szCs w:val="28"/>
        </w:rPr>
        <w:t>“Available” in this context means that the sensor reading in that direction is greater than the WALL_THRESHOLD (which is 3.0 cm). In other words, there is no wall too close in that direction.</w:t>
      </w:r>
    </w:p>
    <w:p w14:paraId="5B70E980" w14:textId="77777777" w:rsidR="004477E6" w:rsidRPr="004477E6" w:rsidRDefault="004477E6" w:rsidP="004477E6">
      <w:pPr>
        <w:numPr>
          <w:ilvl w:val="1"/>
          <w:numId w:val="1"/>
        </w:numPr>
        <w:rPr>
          <w:sz w:val="28"/>
          <w:szCs w:val="28"/>
        </w:rPr>
      </w:pPr>
      <w:r w:rsidRPr="004477E6">
        <w:rPr>
          <w:sz w:val="28"/>
          <w:szCs w:val="28"/>
        </w:rPr>
        <w:t>If one of these conditions is met, the function commands the robot to move in that direction (by calling the appropriate functions to drive straight or to turn, and then drive).</w:t>
      </w:r>
    </w:p>
    <w:p w14:paraId="15BAACE4" w14:textId="77777777" w:rsidR="004477E6" w:rsidRPr="004477E6" w:rsidRDefault="004477E6" w:rsidP="004477E6">
      <w:pPr>
        <w:numPr>
          <w:ilvl w:val="0"/>
          <w:numId w:val="1"/>
        </w:numPr>
        <w:rPr>
          <w:sz w:val="28"/>
          <w:szCs w:val="28"/>
        </w:rPr>
      </w:pPr>
      <w:r w:rsidRPr="004477E6">
        <w:rPr>
          <w:b/>
          <w:bCs/>
          <w:sz w:val="28"/>
          <w:szCs w:val="28"/>
        </w:rPr>
        <w:t>Backtracking When No New Path is Available:</w:t>
      </w:r>
    </w:p>
    <w:p w14:paraId="3587750E" w14:textId="77777777" w:rsidR="004477E6" w:rsidRPr="004477E6" w:rsidRDefault="004477E6" w:rsidP="004477E6">
      <w:pPr>
        <w:numPr>
          <w:ilvl w:val="1"/>
          <w:numId w:val="1"/>
        </w:numPr>
        <w:rPr>
          <w:sz w:val="28"/>
          <w:szCs w:val="28"/>
        </w:rPr>
      </w:pPr>
      <w:r w:rsidRPr="004477E6">
        <w:rPr>
          <w:sz w:val="28"/>
          <w:szCs w:val="28"/>
        </w:rPr>
        <w:t>If none of the forward, right, or left options are available (either because walls block them or because all have been visited), the function checks the DFS stack.</w:t>
      </w:r>
    </w:p>
    <w:p w14:paraId="28A265D7" w14:textId="77777777" w:rsidR="004477E6" w:rsidRPr="004477E6" w:rsidRDefault="004477E6" w:rsidP="004477E6">
      <w:pPr>
        <w:numPr>
          <w:ilvl w:val="1"/>
          <w:numId w:val="1"/>
        </w:numPr>
        <w:rPr>
          <w:sz w:val="28"/>
          <w:szCs w:val="28"/>
        </w:rPr>
      </w:pPr>
      <w:r w:rsidRPr="004477E6">
        <w:rPr>
          <w:sz w:val="28"/>
          <w:szCs w:val="28"/>
        </w:rPr>
        <w:t>It pops the most recent cell from the stack and calculates the direction (target angle) from the current cell to that previous cell. This calculation involves determining the difference in grid indices (dx, dy) and mapping them to a corresponding angle (0° for North, 90° for East, etc.).</w:t>
      </w:r>
    </w:p>
    <w:p w14:paraId="7929B514" w14:textId="77777777" w:rsidR="004477E6" w:rsidRPr="004477E6" w:rsidRDefault="004477E6" w:rsidP="004477E6">
      <w:pPr>
        <w:numPr>
          <w:ilvl w:val="1"/>
          <w:numId w:val="1"/>
        </w:numPr>
        <w:rPr>
          <w:sz w:val="28"/>
          <w:szCs w:val="28"/>
        </w:rPr>
      </w:pPr>
      <w:r w:rsidRPr="004477E6">
        <w:rPr>
          <w:sz w:val="28"/>
          <w:szCs w:val="28"/>
        </w:rPr>
        <w:t>The robot then turns to face that direction and moves forward, effectively backtracking to a cell where there might be unexplored directions.</w:t>
      </w:r>
    </w:p>
    <w:p w14:paraId="5014C783" w14:textId="77777777" w:rsidR="004477E6" w:rsidRPr="004477E6" w:rsidRDefault="004477E6" w:rsidP="004477E6">
      <w:pPr>
        <w:rPr>
          <w:sz w:val="28"/>
          <w:szCs w:val="28"/>
        </w:rPr>
      </w:pPr>
      <w:r w:rsidRPr="004477E6">
        <w:rPr>
          <w:sz w:val="28"/>
          <w:szCs w:val="28"/>
        </w:rPr>
        <w:lastRenderedPageBreak/>
        <w:t>In summary, the DFS Decision function uses the robot’s current position and heading, along with sensor data, to decide which adjacent cell to move into next. It prioritizes unexplored paths in the order of forward, right, and left. When no new path is available, it backtracks using a stack that records the cells the robot has previously visited. This method allows the robot to explore the maze in a depth-first manner while ensuring it can always return to an earlier decision point if it reaches a dead end.</w:t>
      </w:r>
    </w:p>
    <w:p w14:paraId="776ABFC8" w14:textId="77777777" w:rsidR="004477E6" w:rsidRPr="004477E6" w:rsidRDefault="004477E6" w:rsidP="004477E6">
      <w:pPr>
        <w:rPr>
          <w:sz w:val="36"/>
          <w:szCs w:val="36"/>
        </w:rPr>
      </w:pPr>
    </w:p>
    <w:sectPr w:rsidR="004477E6" w:rsidRPr="004477E6" w:rsidSect="00C55179">
      <w:pgSz w:w="11907"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D91"/>
    <w:multiLevelType w:val="multilevel"/>
    <w:tmpl w:val="FBCC8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55179"/>
    <w:rsid w:val="002F6C45"/>
    <w:rsid w:val="004477E6"/>
    <w:rsid w:val="00503FBC"/>
    <w:rsid w:val="00553595"/>
    <w:rsid w:val="00B741C6"/>
    <w:rsid w:val="00C201D6"/>
    <w:rsid w:val="00C55179"/>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A0436"/>
  <w15:chartTrackingRefBased/>
  <w15:docId w15:val="{9E38ADC9-7FB8-40DC-87ED-D4175A694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814005">
      <w:bodyDiv w:val="1"/>
      <w:marLeft w:val="0"/>
      <w:marRight w:val="0"/>
      <w:marTop w:val="0"/>
      <w:marBottom w:val="0"/>
      <w:divBdr>
        <w:top w:val="none" w:sz="0" w:space="0" w:color="auto"/>
        <w:left w:val="none" w:sz="0" w:space="0" w:color="auto"/>
        <w:bottom w:val="none" w:sz="0" w:space="0" w:color="auto"/>
        <w:right w:val="none" w:sz="0" w:space="0" w:color="auto"/>
      </w:divBdr>
    </w:div>
    <w:div w:id="86771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Ên Vũ</dc:creator>
  <cp:keywords/>
  <dc:description/>
  <cp:lastModifiedBy>Duy Ên Vũ</cp:lastModifiedBy>
  <cp:revision>1</cp:revision>
  <dcterms:created xsi:type="dcterms:W3CDTF">2025-02-19T00:45:00Z</dcterms:created>
  <dcterms:modified xsi:type="dcterms:W3CDTF">2025-02-19T00:54:00Z</dcterms:modified>
</cp:coreProperties>
</file>