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22D9" w14:textId="77777777" w:rsidR="007535FE" w:rsidRPr="00556FFA" w:rsidRDefault="007535FE" w:rsidP="00740627">
      <w:pPr>
        <w:spacing w:after="0" w:line="240" w:lineRule="auto"/>
        <w:rPr>
          <w:rFonts w:cstheme="minorHAnsi"/>
          <w:sz w:val="20"/>
          <w:szCs w:val="20"/>
        </w:rPr>
      </w:pPr>
      <w:r w:rsidRPr="00556FFA">
        <w:rPr>
          <w:rFonts w:cstheme="minorHAnsi"/>
          <w:sz w:val="20"/>
          <w:szCs w:val="20"/>
        </w:rPr>
        <w:t xml:space="preserve">Kelleher, C. and Wagener, T., 2011. Ten guidelines for effective data visualization in scientific publications. </w:t>
      </w:r>
      <w:r w:rsidRPr="00556FFA">
        <w:rPr>
          <w:rFonts w:cstheme="minorHAnsi"/>
          <w:i/>
          <w:iCs/>
          <w:sz w:val="20"/>
          <w:szCs w:val="20"/>
        </w:rPr>
        <w:t>Environmental Modelling &amp; Software</w:t>
      </w:r>
      <w:r w:rsidRPr="00556FFA">
        <w:rPr>
          <w:rFonts w:cstheme="minorHAnsi"/>
          <w:sz w:val="20"/>
          <w:szCs w:val="20"/>
        </w:rPr>
        <w:t>, 26(6), pp.822-827.</w:t>
      </w:r>
    </w:p>
    <w:p w14:paraId="07947A63" w14:textId="77777777" w:rsidR="00AE6779" w:rsidRPr="00556FFA" w:rsidRDefault="00AE6779" w:rsidP="00740627">
      <w:pPr>
        <w:spacing w:line="240" w:lineRule="auto"/>
        <w:rPr>
          <w:rFonts w:cstheme="minorHAnsi"/>
          <w:i/>
          <w:iCs/>
          <w:sz w:val="20"/>
          <w:szCs w:val="20"/>
        </w:rPr>
      </w:pPr>
    </w:p>
    <w:p w14:paraId="7D5BAB47" w14:textId="2555B6E8" w:rsidR="00A146C1" w:rsidRPr="00556FFA" w:rsidRDefault="00A146C1" w:rsidP="00740627">
      <w:pPr>
        <w:spacing w:line="240" w:lineRule="auto"/>
        <w:rPr>
          <w:rFonts w:cstheme="minorHAnsi"/>
          <w:sz w:val="20"/>
          <w:szCs w:val="20"/>
        </w:rPr>
      </w:pPr>
      <w:r w:rsidRPr="00556FFA">
        <w:rPr>
          <w:rFonts w:cstheme="minorHAnsi"/>
          <w:i/>
          <w:iCs/>
          <w:sz w:val="20"/>
          <w:szCs w:val="20"/>
        </w:rPr>
        <w:t>Compare tableau</w:t>
      </w:r>
      <w:r w:rsidRPr="00556FFA">
        <w:rPr>
          <w:rFonts w:cstheme="minorHAnsi"/>
          <w:sz w:val="20"/>
          <w:szCs w:val="20"/>
        </w:rPr>
        <w:t>. Tableau. (n.d.)</w:t>
      </w:r>
      <w:r w:rsidR="00AA43C1" w:rsidRPr="00556FFA">
        <w:rPr>
          <w:rFonts w:cstheme="minorHAnsi"/>
          <w:sz w:val="20"/>
          <w:szCs w:val="20"/>
        </w:rPr>
        <w:t>. V</w:t>
      </w:r>
      <w:r w:rsidR="001B12AD" w:rsidRPr="00556FFA">
        <w:rPr>
          <w:rFonts w:cstheme="minorHAnsi"/>
          <w:sz w:val="20"/>
          <w:szCs w:val="20"/>
        </w:rPr>
        <w:t>iewed 11 June 2023, &lt;</w:t>
      </w:r>
      <w:r w:rsidRPr="00556FFA">
        <w:rPr>
          <w:rFonts w:cstheme="minorHAnsi"/>
          <w:sz w:val="20"/>
          <w:szCs w:val="20"/>
        </w:rPr>
        <w:t>https://www.tableau.com/compare</w:t>
      </w:r>
      <w:r w:rsidR="00DC351E" w:rsidRPr="00556FFA">
        <w:rPr>
          <w:rFonts w:cstheme="minorHAnsi"/>
          <w:sz w:val="20"/>
          <w:szCs w:val="20"/>
        </w:rPr>
        <w:t>&gt;</w:t>
      </w:r>
    </w:p>
    <w:p w14:paraId="451DC077" w14:textId="77777777" w:rsidR="00757096" w:rsidRDefault="00757096" w:rsidP="00740627">
      <w:pPr>
        <w:spacing w:line="240" w:lineRule="auto"/>
        <w:rPr>
          <w:rFonts w:cstheme="minorHAnsi"/>
          <w:color w:val="2E414F"/>
          <w:sz w:val="20"/>
          <w:szCs w:val="20"/>
          <w:shd w:val="clear" w:color="auto" w:fill="FFFFFF"/>
        </w:rPr>
      </w:pPr>
    </w:p>
    <w:p w14:paraId="1F2976CB" w14:textId="488C3017" w:rsidR="007535FE" w:rsidRPr="00556FFA" w:rsidRDefault="00D77890" w:rsidP="00740627">
      <w:pPr>
        <w:spacing w:line="240" w:lineRule="auto"/>
        <w:rPr>
          <w:rStyle w:val="Hyperlink"/>
          <w:rFonts w:cstheme="minorHAnsi"/>
          <w:sz w:val="20"/>
          <w:szCs w:val="20"/>
        </w:rPr>
      </w:pPr>
      <w:r w:rsidRPr="00556FFA">
        <w:rPr>
          <w:rFonts w:cstheme="minorHAnsi"/>
          <w:color w:val="2E414F"/>
          <w:sz w:val="20"/>
          <w:szCs w:val="20"/>
          <w:shd w:val="clear" w:color="auto" w:fill="FFFFFF"/>
        </w:rPr>
        <w:t>Buhler, J., Lewellen, R., &amp; Murphy, S.A.</w:t>
      </w:r>
      <w:r w:rsidR="00B927B3" w:rsidRPr="00556FFA">
        <w:rPr>
          <w:rFonts w:cstheme="minorHAnsi"/>
          <w:color w:val="2E414F"/>
          <w:sz w:val="20"/>
          <w:szCs w:val="20"/>
          <w:shd w:val="clear" w:color="auto" w:fill="FFFFFF"/>
        </w:rPr>
        <w:t xml:space="preserve"> 2016</w:t>
      </w:r>
      <w:r w:rsidRPr="00556FFA">
        <w:rPr>
          <w:rFonts w:cstheme="minorHAnsi"/>
          <w:color w:val="2E414F"/>
          <w:sz w:val="20"/>
          <w:szCs w:val="20"/>
          <w:shd w:val="clear" w:color="auto" w:fill="FFFFFF"/>
        </w:rPr>
        <w:t>. Tableau Unleashed: Visualizing Library Data. </w:t>
      </w:r>
      <w:r w:rsidRPr="00556FFA">
        <w:rPr>
          <w:rStyle w:val="Emphasis"/>
          <w:rFonts w:cstheme="minorHAnsi"/>
          <w:color w:val="2E414F"/>
          <w:sz w:val="20"/>
          <w:szCs w:val="20"/>
        </w:rPr>
        <w:t>Investigative Radiology</w:t>
      </w:r>
      <w:r w:rsidRPr="00556FFA">
        <w:rPr>
          <w:rFonts w:cstheme="minorHAnsi"/>
          <w:color w:val="2E414F"/>
          <w:sz w:val="20"/>
          <w:szCs w:val="20"/>
          <w:shd w:val="clear" w:color="auto" w:fill="FFFFFF"/>
        </w:rPr>
        <w:t>, 21-36.</w:t>
      </w:r>
    </w:p>
    <w:p w14:paraId="7F19CDE5" w14:textId="77777777" w:rsidR="00757096" w:rsidRDefault="00757096" w:rsidP="00740627">
      <w:pPr>
        <w:spacing w:after="0" w:line="240" w:lineRule="auto"/>
        <w:rPr>
          <w:rFonts w:cstheme="minorHAnsi"/>
          <w:sz w:val="20"/>
          <w:szCs w:val="20"/>
        </w:rPr>
      </w:pPr>
    </w:p>
    <w:p w14:paraId="5D69C80D" w14:textId="216D7477" w:rsidR="00C529CF" w:rsidRPr="00556FFA" w:rsidRDefault="00C529CF" w:rsidP="00740627">
      <w:pPr>
        <w:spacing w:after="0" w:line="240" w:lineRule="auto"/>
        <w:rPr>
          <w:rFonts w:cstheme="minorHAnsi"/>
          <w:sz w:val="20"/>
          <w:szCs w:val="20"/>
        </w:rPr>
      </w:pPr>
      <w:r w:rsidRPr="00556FFA">
        <w:rPr>
          <w:rFonts w:cstheme="minorHAnsi"/>
          <w:sz w:val="20"/>
          <w:szCs w:val="20"/>
        </w:rPr>
        <w:t>Fry, B. 2008, July. Data Visualisation.</w:t>
      </w:r>
    </w:p>
    <w:p w14:paraId="29CCF459" w14:textId="77777777" w:rsidR="00556FFA" w:rsidRPr="00556FFA" w:rsidRDefault="00556FFA" w:rsidP="00740627">
      <w:pPr>
        <w:spacing w:after="0" w:line="240" w:lineRule="auto"/>
        <w:rPr>
          <w:rFonts w:cstheme="minorHAnsi"/>
          <w:sz w:val="20"/>
          <w:szCs w:val="20"/>
        </w:rPr>
      </w:pPr>
    </w:p>
    <w:p w14:paraId="7B3F1485" w14:textId="66A7A970" w:rsidR="005E1981" w:rsidRPr="00556FFA" w:rsidRDefault="00FD588F" w:rsidP="00740627">
      <w:pPr>
        <w:spacing w:after="0" w:line="240" w:lineRule="auto"/>
        <w:rPr>
          <w:rFonts w:cstheme="minorHAnsi"/>
          <w:sz w:val="20"/>
          <w:szCs w:val="20"/>
        </w:rPr>
      </w:pPr>
      <w:r w:rsidRPr="00556FFA">
        <w:rPr>
          <w:rFonts w:cstheme="minorHAnsi"/>
          <w:sz w:val="20"/>
          <w:szCs w:val="20"/>
        </w:rPr>
        <w:t xml:space="preserve">Finney, D.J. </w:t>
      </w:r>
      <w:r w:rsidR="001A0980" w:rsidRPr="00556FFA">
        <w:rPr>
          <w:rFonts w:cstheme="minorHAnsi"/>
          <w:sz w:val="20"/>
          <w:szCs w:val="20"/>
        </w:rPr>
        <w:t>,</w:t>
      </w:r>
      <w:r w:rsidRPr="00556FFA">
        <w:rPr>
          <w:rFonts w:cstheme="minorHAnsi"/>
          <w:sz w:val="20"/>
          <w:szCs w:val="20"/>
        </w:rPr>
        <w:t>1977. “Dimensions of Stat” Journal of the Royal Stat. Society. Series C (Applied Stat). 26, No.3, p.285-289. </w:t>
      </w:r>
      <w:hyperlink r:id="rId4" w:history="1">
        <w:r w:rsidRPr="00556FFA">
          <w:rPr>
            <w:rFonts w:cstheme="minorHAnsi"/>
            <w:sz w:val="20"/>
            <w:szCs w:val="20"/>
          </w:rPr>
          <w:t>RSS.</w:t>
        </w:r>
      </w:hyperlink>
    </w:p>
    <w:p w14:paraId="0D41EED1" w14:textId="578B9CC3" w:rsidR="00111DD3" w:rsidRPr="00556FFA" w:rsidRDefault="00111DD3" w:rsidP="00740627">
      <w:pPr>
        <w:spacing w:line="240" w:lineRule="auto"/>
        <w:rPr>
          <w:rFonts w:cstheme="minorHAnsi"/>
          <w:sz w:val="20"/>
          <w:szCs w:val="20"/>
        </w:rPr>
      </w:pPr>
    </w:p>
    <w:p w14:paraId="34418738" w14:textId="2A50EF1D" w:rsidR="00DE0E06" w:rsidRPr="00556FFA" w:rsidRDefault="00DE0E06" w:rsidP="00740627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556FFA">
        <w:rPr>
          <w:rFonts w:cstheme="minorHAnsi"/>
          <w:sz w:val="20"/>
          <w:szCs w:val="20"/>
        </w:rPr>
        <w:t>Laurini</w:t>
      </w:r>
      <w:proofErr w:type="spellEnd"/>
      <w:r w:rsidRPr="00556FFA">
        <w:rPr>
          <w:rFonts w:cstheme="minorHAnsi"/>
          <w:sz w:val="20"/>
          <w:szCs w:val="20"/>
        </w:rPr>
        <w:t>. (2017). Geographic Knowledge Infrastructure: Applications to Territorial Intelligence and smart cities. Elsevier.</w:t>
      </w:r>
    </w:p>
    <w:p w14:paraId="754285C8" w14:textId="77777777" w:rsidR="0051737E" w:rsidRPr="00556FFA" w:rsidRDefault="0051737E" w:rsidP="00740627">
      <w:pPr>
        <w:spacing w:after="0" w:line="240" w:lineRule="auto"/>
        <w:rPr>
          <w:rFonts w:cstheme="minorHAnsi"/>
          <w:sz w:val="20"/>
          <w:szCs w:val="20"/>
        </w:rPr>
      </w:pPr>
    </w:p>
    <w:p w14:paraId="5262ECE9" w14:textId="02C58BE9" w:rsidR="00BC1FF5" w:rsidRPr="00556FFA" w:rsidRDefault="00BC1FF5" w:rsidP="00740627">
      <w:pPr>
        <w:spacing w:after="0" w:line="240" w:lineRule="auto"/>
        <w:rPr>
          <w:rFonts w:cstheme="minorHAnsi"/>
          <w:sz w:val="20"/>
          <w:szCs w:val="20"/>
          <w:lang w:val="vi-VN"/>
        </w:rPr>
      </w:pPr>
      <w:proofErr w:type="spellStart"/>
      <w:r w:rsidRPr="00556FFA">
        <w:rPr>
          <w:rFonts w:cstheme="minorHAnsi"/>
          <w:sz w:val="20"/>
          <w:szCs w:val="20"/>
        </w:rPr>
        <w:t>Kobourov</w:t>
      </w:r>
      <w:proofErr w:type="spellEnd"/>
      <w:r w:rsidRPr="00556FFA">
        <w:rPr>
          <w:rFonts w:cstheme="minorHAnsi"/>
          <w:sz w:val="20"/>
          <w:szCs w:val="20"/>
        </w:rPr>
        <w:t xml:space="preserve">, S.G., </w:t>
      </w:r>
      <w:proofErr w:type="spellStart"/>
      <w:r w:rsidRPr="00556FFA">
        <w:rPr>
          <w:rFonts w:cstheme="minorHAnsi"/>
          <w:sz w:val="20"/>
          <w:szCs w:val="20"/>
        </w:rPr>
        <w:t>Mchedlidze</w:t>
      </w:r>
      <w:proofErr w:type="spellEnd"/>
      <w:r w:rsidRPr="00556FFA">
        <w:rPr>
          <w:rFonts w:cstheme="minorHAnsi"/>
          <w:sz w:val="20"/>
          <w:szCs w:val="20"/>
        </w:rPr>
        <w:t xml:space="preserve">, T., Vonessen, L. (2015). Gestalt Principles in Graph Drawing. In: Di Giacomo, E., </w:t>
      </w:r>
      <w:proofErr w:type="spellStart"/>
      <w:r w:rsidRPr="00556FFA">
        <w:rPr>
          <w:rFonts w:cstheme="minorHAnsi"/>
          <w:sz w:val="20"/>
          <w:szCs w:val="20"/>
        </w:rPr>
        <w:t>Lubiw</w:t>
      </w:r>
      <w:proofErr w:type="spellEnd"/>
      <w:r w:rsidRPr="00556FFA">
        <w:rPr>
          <w:rFonts w:cstheme="minorHAnsi"/>
          <w:sz w:val="20"/>
          <w:szCs w:val="20"/>
        </w:rPr>
        <w:t xml:space="preserve">, A. (eds) Graph Drawing and Network Visualization. GD 2015. Lecture Notes in Computer </w:t>
      </w:r>
      <w:proofErr w:type="gramStart"/>
      <w:r w:rsidRPr="00556FFA">
        <w:rPr>
          <w:rFonts w:cstheme="minorHAnsi"/>
          <w:sz w:val="20"/>
          <w:szCs w:val="20"/>
        </w:rPr>
        <w:t>Science(</w:t>
      </w:r>
      <w:proofErr w:type="gramEnd"/>
      <w:r w:rsidRPr="00556FFA">
        <w:rPr>
          <w:rFonts w:cstheme="minorHAnsi"/>
          <w:sz w:val="20"/>
          <w:szCs w:val="20"/>
        </w:rPr>
        <w:t xml:space="preserve">), vol 9411. Springer, Cham. </w:t>
      </w:r>
      <w:r w:rsidR="00B97CD5" w:rsidRPr="00556FFA">
        <w:rPr>
          <w:rFonts w:cstheme="minorHAnsi"/>
          <w:sz w:val="20"/>
          <w:szCs w:val="20"/>
          <w:lang w:val="vi-VN"/>
        </w:rPr>
        <w:t>&lt;</w:t>
      </w:r>
      <w:r w:rsidR="00FC41A2" w:rsidRPr="00556FFA">
        <w:rPr>
          <w:rFonts w:cstheme="minorHAnsi"/>
          <w:sz w:val="20"/>
          <w:szCs w:val="20"/>
        </w:rPr>
        <w:t>https://doi.org/10.1007/978-3-319-27261-0_50</w:t>
      </w:r>
      <w:r w:rsidR="00050829" w:rsidRPr="00556FFA">
        <w:rPr>
          <w:rFonts w:cstheme="minorHAnsi"/>
          <w:sz w:val="20"/>
          <w:szCs w:val="20"/>
          <w:lang w:val="vi-VN"/>
        </w:rPr>
        <w:t>&gt;</w:t>
      </w:r>
    </w:p>
    <w:p w14:paraId="0A55C9BA" w14:textId="38CDCD4E" w:rsidR="00A30543" w:rsidRPr="00556FFA" w:rsidRDefault="00A30543" w:rsidP="00740627">
      <w:pPr>
        <w:spacing w:line="240" w:lineRule="auto"/>
        <w:rPr>
          <w:rFonts w:cstheme="minorHAnsi"/>
          <w:sz w:val="20"/>
          <w:szCs w:val="20"/>
        </w:rPr>
      </w:pPr>
    </w:p>
    <w:p w14:paraId="69636A43" w14:textId="6194127B" w:rsidR="00A30543" w:rsidRPr="00556FFA" w:rsidRDefault="00133CA3" w:rsidP="00740627">
      <w:pPr>
        <w:spacing w:line="240" w:lineRule="auto"/>
        <w:rPr>
          <w:rFonts w:cstheme="minorHAnsi"/>
          <w:sz w:val="20"/>
          <w:szCs w:val="20"/>
          <w:lang w:val="vi-VN"/>
        </w:rPr>
      </w:pPr>
      <w:r w:rsidRPr="00556FFA">
        <w:rPr>
          <w:rFonts w:cstheme="minorHAnsi"/>
          <w:sz w:val="20"/>
          <w:szCs w:val="20"/>
        </w:rPr>
        <w:t>Keim, D. A., Hao, M. C., Dayal, U., &amp; Hsu, M. (2002). Pixel Bar Charts: A Visualization Technique for Very Large Multi-Attribute Data Sets. Information Visualization, 1(1), 20–34.</w:t>
      </w:r>
      <w:r w:rsidR="00740627" w:rsidRPr="00556FFA">
        <w:rPr>
          <w:rFonts w:cstheme="minorHAnsi"/>
          <w:sz w:val="20"/>
          <w:szCs w:val="20"/>
          <w:lang w:val="vi-VN"/>
        </w:rPr>
        <w:t xml:space="preserve"> &lt;</w:t>
      </w:r>
      <w:r w:rsidR="008A75E4" w:rsidRPr="00556FFA">
        <w:rPr>
          <w:rFonts w:cstheme="minorHAnsi"/>
          <w:sz w:val="20"/>
          <w:szCs w:val="20"/>
        </w:rPr>
        <w:t>https://doi.org/10.1057/palgrave.ivs.9500003</w:t>
      </w:r>
      <w:r w:rsidR="00740627" w:rsidRPr="00556FFA">
        <w:rPr>
          <w:rFonts w:cstheme="minorHAnsi"/>
          <w:sz w:val="20"/>
          <w:szCs w:val="20"/>
          <w:lang w:val="vi-VN"/>
        </w:rPr>
        <w:t>&gt;</w:t>
      </w:r>
    </w:p>
    <w:p w14:paraId="3371CAAE" w14:textId="77777777" w:rsidR="006D4A04" w:rsidRDefault="006D4A04" w:rsidP="00740627">
      <w:pPr>
        <w:spacing w:line="240" w:lineRule="auto"/>
        <w:rPr>
          <w:rFonts w:cstheme="minorHAnsi"/>
          <w:sz w:val="20"/>
          <w:szCs w:val="20"/>
        </w:rPr>
      </w:pPr>
    </w:p>
    <w:p w14:paraId="1A145D3E" w14:textId="13D026EB" w:rsidR="00A55B64" w:rsidRPr="00556FFA" w:rsidRDefault="00A55B64" w:rsidP="00740627">
      <w:pPr>
        <w:spacing w:line="240" w:lineRule="auto"/>
        <w:rPr>
          <w:rFonts w:cstheme="minorHAnsi"/>
          <w:sz w:val="20"/>
          <w:szCs w:val="20"/>
        </w:rPr>
      </w:pPr>
      <w:r w:rsidRPr="00556FFA">
        <w:rPr>
          <w:rFonts w:cstheme="minorHAnsi"/>
          <w:sz w:val="20"/>
          <w:szCs w:val="20"/>
        </w:rPr>
        <w:t>Eells, W. C. (1926). The relative merits of circles and bars for representing component parts. Journal of the American Statistical Association, 21(154</w:t>
      </w:r>
      <w:proofErr w:type="gramStart"/>
      <w:r w:rsidRPr="00556FFA">
        <w:rPr>
          <w:rFonts w:cstheme="minorHAnsi"/>
          <w:sz w:val="20"/>
          <w:szCs w:val="20"/>
        </w:rPr>
        <w:t>):pp.</w:t>
      </w:r>
      <w:proofErr w:type="gramEnd"/>
      <w:r w:rsidRPr="00556FFA">
        <w:rPr>
          <w:rFonts w:cstheme="minorHAnsi"/>
          <w:sz w:val="20"/>
          <w:szCs w:val="20"/>
        </w:rPr>
        <w:t xml:space="preserve"> 119–132</w:t>
      </w:r>
    </w:p>
    <w:p w14:paraId="71D19D18" w14:textId="77777777" w:rsidR="000C72BB" w:rsidRPr="00556FFA" w:rsidRDefault="000C72BB" w:rsidP="00740627">
      <w:pPr>
        <w:spacing w:line="240" w:lineRule="auto"/>
        <w:rPr>
          <w:rFonts w:cstheme="minorHAnsi"/>
          <w:sz w:val="20"/>
          <w:szCs w:val="20"/>
        </w:rPr>
      </w:pPr>
    </w:p>
    <w:p w14:paraId="35329922" w14:textId="236A0A2F" w:rsidR="000C72BB" w:rsidRPr="00556FFA" w:rsidRDefault="000C72BB" w:rsidP="00740627">
      <w:pPr>
        <w:spacing w:line="240" w:lineRule="auto"/>
        <w:rPr>
          <w:rFonts w:cstheme="minorHAnsi"/>
          <w:sz w:val="20"/>
          <w:szCs w:val="20"/>
        </w:rPr>
      </w:pPr>
      <w:r w:rsidRPr="00556FFA">
        <w:rPr>
          <w:rFonts w:cstheme="minorHAnsi"/>
          <w:sz w:val="20"/>
          <w:szCs w:val="20"/>
        </w:rPr>
        <w:t xml:space="preserve">Harri </w:t>
      </w:r>
      <w:proofErr w:type="spellStart"/>
      <w:r w:rsidRPr="00556FFA">
        <w:rPr>
          <w:rFonts w:cstheme="minorHAnsi"/>
          <w:sz w:val="20"/>
          <w:szCs w:val="20"/>
        </w:rPr>
        <w:t>Siirtola</w:t>
      </w:r>
      <w:proofErr w:type="spellEnd"/>
      <w:r w:rsidRPr="00556FFA">
        <w:rPr>
          <w:rFonts w:cstheme="minorHAnsi"/>
          <w:sz w:val="20"/>
          <w:szCs w:val="20"/>
        </w:rPr>
        <w:t xml:space="preserve">, Kari-Jouko Räihä, Howell </w:t>
      </w:r>
      <w:proofErr w:type="spellStart"/>
      <w:r w:rsidRPr="00556FFA">
        <w:rPr>
          <w:rFonts w:cstheme="minorHAnsi"/>
          <w:sz w:val="20"/>
          <w:szCs w:val="20"/>
        </w:rPr>
        <w:t>Istance</w:t>
      </w:r>
      <w:proofErr w:type="spellEnd"/>
      <w:r w:rsidRPr="00556FFA">
        <w:rPr>
          <w:rFonts w:cstheme="minorHAnsi"/>
          <w:sz w:val="20"/>
          <w:szCs w:val="20"/>
        </w:rPr>
        <w:t xml:space="preserve">, Oleg </w:t>
      </w:r>
      <w:proofErr w:type="spellStart"/>
      <w:r w:rsidRPr="00556FFA">
        <w:rPr>
          <w:rFonts w:cstheme="minorHAnsi"/>
          <w:sz w:val="20"/>
          <w:szCs w:val="20"/>
        </w:rPr>
        <w:t>Špakov</w:t>
      </w:r>
      <w:proofErr w:type="spellEnd"/>
      <w:r w:rsidRPr="00556FFA">
        <w:rPr>
          <w:rFonts w:cstheme="minorHAnsi"/>
          <w:sz w:val="20"/>
          <w:szCs w:val="20"/>
        </w:rPr>
        <w:t>. Dissecting Pie Charts. 17th IFIP Conference on Human-Computer Interaction (INTERACT), Sep 2019, Paphos, Cyprus. pp.688-698, ff10.1007/978-3-030-29384-0_41ff. ffhal-02544607f</w:t>
      </w:r>
    </w:p>
    <w:p w14:paraId="52124FE0" w14:textId="77777777" w:rsidR="00701282" w:rsidRPr="00556FFA" w:rsidRDefault="00701282" w:rsidP="00740627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7CF23772" w14:textId="2807E614" w:rsidR="00A03E15" w:rsidRDefault="00A03E15" w:rsidP="00740627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56FFA">
        <w:rPr>
          <w:rFonts w:cstheme="minorHAnsi"/>
          <w:color w:val="222222"/>
          <w:sz w:val="20"/>
          <w:szCs w:val="20"/>
          <w:shd w:val="clear" w:color="auto" w:fill="FFFFFF"/>
        </w:rPr>
        <w:t xml:space="preserve">Streit, M., </w:t>
      </w:r>
      <w:proofErr w:type="spellStart"/>
      <w:r w:rsidRPr="00556FFA">
        <w:rPr>
          <w:rFonts w:cstheme="minorHAnsi"/>
          <w:color w:val="222222"/>
          <w:sz w:val="20"/>
          <w:szCs w:val="20"/>
          <w:shd w:val="clear" w:color="auto" w:fill="FFFFFF"/>
        </w:rPr>
        <w:t>Gehlenborg</w:t>
      </w:r>
      <w:proofErr w:type="spellEnd"/>
      <w:r w:rsidRPr="00556FFA">
        <w:rPr>
          <w:rFonts w:cstheme="minorHAnsi"/>
          <w:color w:val="222222"/>
          <w:sz w:val="20"/>
          <w:szCs w:val="20"/>
          <w:shd w:val="clear" w:color="auto" w:fill="FFFFFF"/>
        </w:rPr>
        <w:t>, N. Bar charts and box plots. </w:t>
      </w:r>
      <w:r w:rsidRPr="00556FF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Nat Methods</w:t>
      </w:r>
      <w:r w:rsidRPr="00556FFA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556FFA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11</w:t>
      </w:r>
      <w:r w:rsidRPr="00556FFA">
        <w:rPr>
          <w:rFonts w:cstheme="minorHAnsi"/>
          <w:color w:val="222222"/>
          <w:sz w:val="20"/>
          <w:szCs w:val="20"/>
          <w:shd w:val="clear" w:color="auto" w:fill="FFFFFF"/>
        </w:rPr>
        <w:t>, 117 (2014).</w:t>
      </w:r>
    </w:p>
    <w:p w14:paraId="253267CF" w14:textId="77777777" w:rsidR="006D4A04" w:rsidRPr="00556FFA" w:rsidRDefault="006D4A04" w:rsidP="00740627">
      <w:pPr>
        <w:spacing w:line="240" w:lineRule="auto"/>
        <w:rPr>
          <w:rFonts w:cstheme="minorHAnsi"/>
          <w:sz w:val="20"/>
          <w:szCs w:val="20"/>
        </w:rPr>
      </w:pPr>
    </w:p>
    <w:p w14:paraId="417C78A9" w14:textId="4598B8AC" w:rsidR="00B77423" w:rsidRDefault="00B77423" w:rsidP="00740627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556FFA">
        <w:rPr>
          <w:rFonts w:cstheme="minorHAnsi"/>
          <w:sz w:val="20"/>
          <w:szCs w:val="20"/>
        </w:rPr>
        <w:t>Indratmo</w:t>
      </w:r>
      <w:proofErr w:type="spellEnd"/>
      <w:r w:rsidRPr="00556FFA">
        <w:rPr>
          <w:rFonts w:cstheme="minorHAnsi"/>
          <w:sz w:val="20"/>
          <w:szCs w:val="20"/>
        </w:rPr>
        <w:t xml:space="preserve">, </w:t>
      </w:r>
      <w:proofErr w:type="spellStart"/>
      <w:r w:rsidRPr="00556FFA">
        <w:rPr>
          <w:rFonts w:cstheme="minorHAnsi"/>
          <w:sz w:val="20"/>
          <w:szCs w:val="20"/>
        </w:rPr>
        <w:t>Howorko</w:t>
      </w:r>
      <w:proofErr w:type="spellEnd"/>
      <w:r w:rsidRPr="00556FFA">
        <w:rPr>
          <w:rFonts w:cstheme="minorHAnsi"/>
          <w:sz w:val="20"/>
          <w:szCs w:val="20"/>
        </w:rPr>
        <w:t xml:space="preserve">, L., Maria </w:t>
      </w:r>
      <w:proofErr w:type="spellStart"/>
      <w:r w:rsidRPr="00556FFA">
        <w:rPr>
          <w:rFonts w:cstheme="minorHAnsi"/>
          <w:sz w:val="20"/>
          <w:szCs w:val="20"/>
        </w:rPr>
        <w:t>Boedianto</w:t>
      </w:r>
      <w:proofErr w:type="spellEnd"/>
      <w:r w:rsidRPr="00556FFA">
        <w:rPr>
          <w:rFonts w:cstheme="minorHAnsi"/>
          <w:sz w:val="20"/>
          <w:szCs w:val="20"/>
        </w:rPr>
        <w:t>, J., &amp; Daniel, B. (2018). The efficacy of stacked bar charts in supporting single-attribute and overall-attribute comparisons (2018th ed., Vol. 2).</w:t>
      </w:r>
    </w:p>
    <w:p w14:paraId="2557FEE3" w14:textId="77777777" w:rsidR="005B5133" w:rsidRDefault="005B5133" w:rsidP="00740627">
      <w:pPr>
        <w:spacing w:line="240" w:lineRule="auto"/>
        <w:rPr>
          <w:rFonts w:cstheme="minorHAnsi"/>
          <w:sz w:val="20"/>
          <w:szCs w:val="20"/>
        </w:rPr>
      </w:pPr>
    </w:p>
    <w:p w14:paraId="29CCCB0D" w14:textId="77777777" w:rsidR="003B23A1" w:rsidRPr="00447F3A" w:rsidRDefault="003B23A1" w:rsidP="009C6AB2">
      <w:pPr>
        <w:spacing w:line="240" w:lineRule="auto"/>
        <w:jc w:val="both"/>
        <w:rPr>
          <w:sz w:val="20"/>
          <w:szCs w:val="20"/>
          <w:lang w:val="vi-VN"/>
        </w:rPr>
      </w:pPr>
      <w:r w:rsidRPr="00447F3A">
        <w:rPr>
          <w:i/>
          <w:iCs/>
          <w:sz w:val="20"/>
          <w:szCs w:val="20"/>
        </w:rPr>
        <w:t xml:space="preserve">Australia’s development program to Sub-Saharan </w:t>
      </w:r>
      <w:proofErr w:type="spellStart"/>
      <w:r w:rsidRPr="00447F3A">
        <w:rPr>
          <w:i/>
          <w:iCs/>
          <w:sz w:val="20"/>
          <w:szCs w:val="20"/>
        </w:rPr>
        <w:t>africa</w:t>
      </w:r>
      <w:proofErr w:type="spellEnd"/>
      <w:r w:rsidRPr="00447F3A">
        <w:rPr>
          <w:sz w:val="20"/>
          <w:szCs w:val="20"/>
        </w:rPr>
        <w:t xml:space="preserve">. Australian Government Department of Foreign Affairs and Trade. (n.d.). </w:t>
      </w:r>
      <w:r>
        <w:rPr>
          <w:sz w:val="20"/>
          <w:szCs w:val="20"/>
          <w:lang w:val="vi-VN"/>
        </w:rPr>
        <w:t>&lt;</w:t>
      </w:r>
      <w:r w:rsidRPr="00447F3A">
        <w:rPr>
          <w:sz w:val="20"/>
          <w:szCs w:val="20"/>
        </w:rPr>
        <w:t>https://www.dfat.gov.au/geo/africa-middle-east/development-assistance-in-sub-saharan-africa</w:t>
      </w:r>
      <w:r>
        <w:rPr>
          <w:sz w:val="20"/>
          <w:szCs w:val="20"/>
          <w:lang w:val="vi-VN"/>
        </w:rPr>
        <w:t>&gt;</w:t>
      </w:r>
    </w:p>
    <w:p w14:paraId="4CB3D3AF" w14:textId="77777777" w:rsidR="003B23A1" w:rsidRPr="00556FFA" w:rsidRDefault="003B23A1" w:rsidP="00740627">
      <w:pPr>
        <w:spacing w:line="240" w:lineRule="auto"/>
        <w:rPr>
          <w:rFonts w:cstheme="minorHAnsi"/>
          <w:sz w:val="20"/>
          <w:szCs w:val="20"/>
        </w:rPr>
      </w:pPr>
    </w:p>
    <w:p w14:paraId="60D2B7A0" w14:textId="77777777" w:rsidR="00B32E13" w:rsidRPr="00556FFA" w:rsidRDefault="00B32E13" w:rsidP="00740627">
      <w:pPr>
        <w:spacing w:line="240" w:lineRule="auto"/>
        <w:rPr>
          <w:rFonts w:cstheme="minorHAnsi"/>
          <w:sz w:val="20"/>
          <w:szCs w:val="20"/>
          <w:lang w:val="en-GB"/>
        </w:rPr>
      </w:pPr>
    </w:p>
    <w:p w14:paraId="11D112E7" w14:textId="7A260A32" w:rsidR="00C82F80" w:rsidRPr="00556FFA" w:rsidRDefault="00C82F80" w:rsidP="009C6AB2">
      <w:pPr>
        <w:spacing w:line="240" w:lineRule="auto"/>
        <w:rPr>
          <w:rFonts w:cstheme="minorHAnsi"/>
          <w:sz w:val="20"/>
          <w:szCs w:val="20"/>
        </w:rPr>
      </w:pPr>
      <w:r w:rsidRPr="00556FFA">
        <w:rPr>
          <w:rFonts w:cstheme="minorHAnsi"/>
          <w:sz w:val="20"/>
          <w:szCs w:val="20"/>
        </w:rPr>
        <w:t xml:space="preserve">Kher, M. 2023, March 30. </w:t>
      </w:r>
      <w:r w:rsidRPr="00556FFA">
        <w:rPr>
          <w:rFonts w:cstheme="minorHAnsi"/>
          <w:i/>
          <w:iCs/>
          <w:sz w:val="20"/>
          <w:szCs w:val="20"/>
        </w:rPr>
        <w:t>10 important features of Tableau</w:t>
      </w:r>
      <w:r w:rsidRPr="00556FFA">
        <w:rPr>
          <w:rFonts w:cstheme="minorHAnsi"/>
          <w:sz w:val="20"/>
          <w:szCs w:val="20"/>
        </w:rPr>
        <w:t xml:space="preserve">. </w:t>
      </w:r>
      <w:proofErr w:type="spellStart"/>
      <w:r w:rsidRPr="00556FFA">
        <w:rPr>
          <w:rFonts w:cstheme="minorHAnsi"/>
          <w:sz w:val="20"/>
          <w:szCs w:val="20"/>
        </w:rPr>
        <w:t>fusionSpan</w:t>
      </w:r>
      <w:proofErr w:type="spellEnd"/>
      <w:r w:rsidRPr="00556FFA">
        <w:rPr>
          <w:rFonts w:cstheme="minorHAnsi"/>
          <w:sz w:val="20"/>
          <w:szCs w:val="20"/>
        </w:rPr>
        <w:t>. Viewed 11 June 2023. &lt;</w:t>
      </w:r>
      <w:r w:rsidRPr="009C6AB2">
        <w:rPr>
          <w:rFonts w:cstheme="minorHAnsi"/>
          <w:sz w:val="20"/>
          <w:szCs w:val="20"/>
        </w:rPr>
        <w:t>https://www.fusionspan.com/blog/10-important-features-of-tableau/#:~:text=Tableau’s%20wide%20range%20of%20</w:t>
      </w:r>
      <w:proofErr w:type="gramStart"/>
      <w:r w:rsidRPr="009C6AB2">
        <w:rPr>
          <w:rFonts w:cstheme="minorHAnsi"/>
          <w:sz w:val="20"/>
          <w:szCs w:val="20"/>
        </w:rPr>
        <w:t>visualizations,%</w:t>
      </w:r>
      <w:proofErr w:type="gramEnd"/>
      <w:r w:rsidRPr="009C6AB2">
        <w:rPr>
          <w:rFonts w:cstheme="minorHAnsi"/>
          <w:sz w:val="20"/>
          <w:szCs w:val="20"/>
        </w:rPr>
        <w:t>2C%20Boxplot%2C%20and%20many%20others</w:t>
      </w:r>
      <w:r w:rsidRPr="00556FFA">
        <w:rPr>
          <w:rFonts w:cstheme="minorHAnsi"/>
          <w:sz w:val="20"/>
          <w:szCs w:val="20"/>
        </w:rPr>
        <w:t>&gt;</w:t>
      </w:r>
    </w:p>
    <w:p w14:paraId="4823DDA2" w14:textId="77777777" w:rsidR="00B77423" w:rsidRPr="00556FFA" w:rsidRDefault="00B77423" w:rsidP="00740627">
      <w:pPr>
        <w:spacing w:line="240" w:lineRule="auto"/>
        <w:rPr>
          <w:rFonts w:cstheme="minorHAnsi"/>
          <w:sz w:val="20"/>
          <w:szCs w:val="20"/>
          <w:u w:val="single"/>
        </w:rPr>
      </w:pPr>
    </w:p>
    <w:p w14:paraId="494147B2" w14:textId="6D55C0ED" w:rsidR="00A26A1D" w:rsidRPr="00556FFA" w:rsidRDefault="00A26A1D" w:rsidP="00740627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556FFA">
        <w:rPr>
          <w:rFonts w:cstheme="minorHAnsi"/>
          <w:sz w:val="20"/>
          <w:szCs w:val="20"/>
        </w:rPr>
        <w:t>Virtualitics</w:t>
      </w:r>
      <w:proofErr w:type="spellEnd"/>
      <w:r w:rsidRPr="00556FFA">
        <w:rPr>
          <w:rFonts w:cstheme="minorHAnsi"/>
          <w:sz w:val="20"/>
          <w:szCs w:val="20"/>
        </w:rPr>
        <w:t xml:space="preserve">. 2022, November 3. </w:t>
      </w:r>
      <w:r w:rsidRPr="00556FFA">
        <w:rPr>
          <w:rFonts w:cstheme="minorHAnsi"/>
          <w:i/>
          <w:iCs/>
          <w:sz w:val="20"/>
          <w:szCs w:val="20"/>
        </w:rPr>
        <w:t xml:space="preserve">What is multidimensional </w:t>
      </w:r>
      <w:proofErr w:type="gramStart"/>
      <w:r w:rsidRPr="00556FFA">
        <w:rPr>
          <w:rFonts w:cstheme="minorHAnsi"/>
          <w:i/>
          <w:iCs/>
          <w:sz w:val="20"/>
          <w:szCs w:val="20"/>
        </w:rPr>
        <w:t>data?</w:t>
      </w:r>
      <w:r w:rsidRPr="00556FFA">
        <w:rPr>
          <w:rFonts w:cstheme="minorHAnsi"/>
          <w:sz w:val="20"/>
          <w:szCs w:val="20"/>
        </w:rPr>
        <w:t>.</w:t>
      </w:r>
      <w:proofErr w:type="gramEnd"/>
      <w:r w:rsidRPr="00556FFA">
        <w:rPr>
          <w:rFonts w:cstheme="minorHAnsi"/>
          <w:sz w:val="20"/>
          <w:szCs w:val="20"/>
        </w:rPr>
        <w:t xml:space="preserve"> What Is Multidimensional </w:t>
      </w:r>
      <w:proofErr w:type="gramStart"/>
      <w:r w:rsidRPr="00556FFA">
        <w:rPr>
          <w:rFonts w:cstheme="minorHAnsi"/>
          <w:sz w:val="20"/>
          <w:szCs w:val="20"/>
        </w:rPr>
        <w:t>Data?.</w:t>
      </w:r>
      <w:proofErr w:type="gramEnd"/>
      <w:r w:rsidRPr="00556FFA">
        <w:rPr>
          <w:rFonts w:cstheme="minorHAnsi"/>
          <w:sz w:val="20"/>
          <w:szCs w:val="20"/>
        </w:rPr>
        <w:t xml:space="preserve"> Viewed 11 June 2023. </w:t>
      </w:r>
      <w:r w:rsidRPr="009C6AB2">
        <w:rPr>
          <w:rFonts w:cstheme="minorHAnsi"/>
          <w:sz w:val="20"/>
          <w:szCs w:val="20"/>
        </w:rPr>
        <w:t>https://blog.virtualitics.com/what-is-multidimensional-data#:~:tex</w:t>
      </w:r>
      <w:r w:rsidRPr="009C6AB2">
        <w:rPr>
          <w:rFonts w:cstheme="minorHAnsi"/>
          <w:sz w:val="20"/>
          <w:szCs w:val="20"/>
        </w:rPr>
        <w:t>t=Multidimensional%20data%20is%20a%20data,a%20cube%20on%20multiple%20planes</w:t>
      </w:r>
    </w:p>
    <w:p w14:paraId="38E18EFE" w14:textId="77777777" w:rsidR="00F84ED1" w:rsidRPr="00556FFA" w:rsidRDefault="00F84ED1" w:rsidP="00740627">
      <w:pPr>
        <w:spacing w:line="240" w:lineRule="auto"/>
        <w:rPr>
          <w:rFonts w:cstheme="minorHAnsi"/>
          <w:sz w:val="20"/>
          <w:szCs w:val="20"/>
        </w:rPr>
      </w:pPr>
    </w:p>
    <w:p w14:paraId="6AA83E12" w14:textId="7BB676ED" w:rsidR="002C2A40" w:rsidRPr="00556FFA" w:rsidRDefault="002C2A40" w:rsidP="00740627">
      <w:pPr>
        <w:spacing w:after="0" w:line="240" w:lineRule="auto"/>
        <w:rPr>
          <w:rFonts w:cstheme="minorHAnsi"/>
          <w:sz w:val="20"/>
          <w:szCs w:val="20"/>
        </w:rPr>
      </w:pPr>
      <w:r w:rsidRPr="00556FFA">
        <w:rPr>
          <w:rFonts w:cstheme="minorHAnsi"/>
          <w:sz w:val="20"/>
          <w:szCs w:val="20"/>
        </w:rPr>
        <w:lastRenderedPageBreak/>
        <w:t xml:space="preserve">UNODC Regional Office for Southeast Asia and the Pacific (n.d.) Sustainable development goals, United </w:t>
      </w:r>
      <w:proofErr w:type="gramStart"/>
      <w:r w:rsidRPr="00556FFA">
        <w:rPr>
          <w:rFonts w:cstheme="minorHAnsi"/>
          <w:sz w:val="20"/>
          <w:szCs w:val="20"/>
        </w:rPr>
        <w:t>Nations :</w:t>
      </w:r>
      <w:proofErr w:type="gramEnd"/>
      <w:r w:rsidRPr="00556FFA">
        <w:rPr>
          <w:rFonts w:cstheme="minorHAnsi"/>
          <w:sz w:val="20"/>
          <w:szCs w:val="20"/>
        </w:rPr>
        <w:t xml:space="preserve"> UNODC Regional Office for Southeast Asia and the Pacific.  Viewed 11 June 2023. &lt;https://www.unodc.org/roseap/en/sustainable-development-goals.html#:~:text=Target%201.2%20%2D%20By%202030%2C%20reduce,dimensions%20according%20to%20regional%20definitions&gt;</w:t>
      </w:r>
    </w:p>
    <w:p w14:paraId="79D7E63A" w14:textId="77777777" w:rsidR="002C2A40" w:rsidRPr="00556FFA" w:rsidRDefault="002C2A40" w:rsidP="00740627">
      <w:pPr>
        <w:spacing w:line="240" w:lineRule="auto"/>
        <w:rPr>
          <w:rFonts w:cstheme="minorHAnsi"/>
          <w:sz w:val="20"/>
          <w:szCs w:val="20"/>
        </w:rPr>
      </w:pPr>
    </w:p>
    <w:p w14:paraId="4AD0AED7" w14:textId="12602253" w:rsidR="00181A23" w:rsidRPr="00556FFA" w:rsidRDefault="00181A23" w:rsidP="00740627">
      <w:pPr>
        <w:spacing w:after="0" w:line="240" w:lineRule="auto"/>
        <w:rPr>
          <w:rFonts w:cstheme="minorHAnsi"/>
          <w:sz w:val="20"/>
          <w:szCs w:val="20"/>
        </w:rPr>
      </w:pPr>
      <w:r w:rsidRPr="00556FFA">
        <w:rPr>
          <w:rFonts w:cstheme="minorHAnsi"/>
          <w:sz w:val="20"/>
          <w:szCs w:val="20"/>
        </w:rPr>
        <w:t>Nations, U. (2022)., 2022 global multidimensional poverty index (MPI), Human Development Reports. Viewed 11 June 2023. &lt;http</w:t>
      </w:r>
      <w:r w:rsidRPr="00556FFA">
        <w:rPr>
          <w:rFonts w:cstheme="minorHAnsi"/>
          <w:sz w:val="20"/>
          <w:szCs w:val="20"/>
        </w:rPr>
        <w:t>s</w:t>
      </w:r>
      <w:r w:rsidRPr="00556FFA">
        <w:rPr>
          <w:rFonts w:cstheme="minorHAnsi"/>
          <w:sz w:val="20"/>
          <w:szCs w:val="20"/>
        </w:rPr>
        <w:t>://hdr.undp.org/content/2022-global-multidimensional-poverty-index-mpi&gt;</w:t>
      </w:r>
    </w:p>
    <w:p w14:paraId="42D055CE" w14:textId="77777777" w:rsidR="00181A23" w:rsidRPr="00556FFA" w:rsidRDefault="00181A23" w:rsidP="00740627">
      <w:pPr>
        <w:spacing w:line="240" w:lineRule="auto"/>
        <w:rPr>
          <w:rFonts w:cstheme="minorHAnsi"/>
          <w:sz w:val="20"/>
          <w:szCs w:val="20"/>
        </w:rPr>
      </w:pPr>
    </w:p>
    <w:p w14:paraId="4D78A8A9" w14:textId="7360B768" w:rsidR="00181A23" w:rsidRPr="00556FFA" w:rsidRDefault="00181A23" w:rsidP="00740627">
      <w:pPr>
        <w:spacing w:after="0" w:line="240" w:lineRule="auto"/>
        <w:rPr>
          <w:rFonts w:cstheme="minorHAnsi"/>
          <w:sz w:val="20"/>
          <w:szCs w:val="20"/>
        </w:rPr>
      </w:pPr>
      <w:r w:rsidRPr="00556FFA">
        <w:rPr>
          <w:rFonts w:cstheme="minorHAnsi"/>
          <w:sz w:val="20"/>
          <w:szCs w:val="20"/>
        </w:rPr>
        <w:t>NSIA (n.d.) Afghanistan Multidimensional Poverty Index (A-MPI). Viewed 11 June 2023. &lt;https://ophi.org.uk/wp-content/uploads/AFG_Trifold_vs6_ENG_online.pdf&gt;</w:t>
      </w:r>
    </w:p>
    <w:p w14:paraId="28EB39A8" w14:textId="77777777" w:rsidR="00181A23" w:rsidRPr="00556FFA" w:rsidRDefault="00181A23" w:rsidP="00740627">
      <w:pPr>
        <w:spacing w:after="0" w:line="240" w:lineRule="auto"/>
        <w:rPr>
          <w:rFonts w:cstheme="minorHAnsi"/>
          <w:sz w:val="20"/>
          <w:szCs w:val="20"/>
        </w:rPr>
      </w:pPr>
    </w:p>
    <w:p w14:paraId="6FE9E3C5" w14:textId="39028DC7" w:rsidR="00571490" w:rsidRPr="00556FFA" w:rsidRDefault="00571490" w:rsidP="00740627">
      <w:pPr>
        <w:spacing w:line="240" w:lineRule="auto"/>
        <w:rPr>
          <w:rFonts w:cstheme="minorHAnsi"/>
          <w:sz w:val="20"/>
          <w:szCs w:val="20"/>
        </w:rPr>
      </w:pPr>
      <w:r w:rsidRPr="00556FFA">
        <w:rPr>
          <w:rFonts w:cstheme="minorHAnsi"/>
          <w:sz w:val="20"/>
          <w:szCs w:val="20"/>
        </w:rPr>
        <w:t xml:space="preserve">ROM. </w:t>
      </w:r>
      <w:proofErr w:type="spellStart"/>
      <w:r w:rsidRPr="00556FFA">
        <w:rPr>
          <w:rFonts w:cstheme="minorHAnsi"/>
          <w:sz w:val="20"/>
          <w:szCs w:val="20"/>
        </w:rPr>
        <w:t>Knowledgeware</w:t>
      </w:r>
      <w:proofErr w:type="spellEnd"/>
      <w:r w:rsidRPr="00556FFA">
        <w:rPr>
          <w:rFonts w:cstheme="minorHAnsi"/>
          <w:sz w:val="20"/>
          <w:szCs w:val="20"/>
        </w:rPr>
        <w:t>, Viewed 11 June 2023, &lt; http://www.kmrom.com/Site-En/Articles/ViewArticle.aspx?ArticleID=416&gt;</w:t>
      </w:r>
    </w:p>
    <w:p w14:paraId="7AD3F7F8" w14:textId="77777777" w:rsidR="00571490" w:rsidRPr="00556FFA" w:rsidRDefault="00571490" w:rsidP="00740627">
      <w:pPr>
        <w:spacing w:line="240" w:lineRule="auto"/>
        <w:rPr>
          <w:rFonts w:cstheme="minorHAnsi"/>
          <w:sz w:val="20"/>
          <w:szCs w:val="20"/>
        </w:rPr>
      </w:pPr>
    </w:p>
    <w:p w14:paraId="47647C8C" w14:textId="235FE720" w:rsidR="005F6E94" w:rsidRPr="00556FFA" w:rsidRDefault="005F6E94" w:rsidP="00740627">
      <w:pPr>
        <w:spacing w:line="240" w:lineRule="auto"/>
        <w:rPr>
          <w:rFonts w:cstheme="minorHAnsi"/>
          <w:sz w:val="20"/>
          <w:szCs w:val="20"/>
        </w:rPr>
      </w:pPr>
      <w:r w:rsidRPr="00556FFA">
        <w:rPr>
          <w:rFonts w:cstheme="minorHAnsi"/>
          <w:sz w:val="20"/>
          <w:szCs w:val="20"/>
        </w:rPr>
        <w:t>Data presentation: Pie charts. Barcelona Field Studies Centre. (2022, May 6). Viewed 11 June 2023. &lt;https://geographyfieldwork.com/DataPresentationPieCharts.htm &gt;</w:t>
      </w:r>
    </w:p>
    <w:p w14:paraId="750AEE55" w14:textId="77777777" w:rsidR="005F6E94" w:rsidRPr="00556FFA" w:rsidRDefault="005F6E94" w:rsidP="00740627">
      <w:pPr>
        <w:spacing w:line="240" w:lineRule="auto"/>
        <w:rPr>
          <w:rFonts w:cstheme="minorHAnsi"/>
          <w:sz w:val="20"/>
          <w:szCs w:val="20"/>
        </w:rPr>
      </w:pPr>
    </w:p>
    <w:p w14:paraId="12C9A2C8" w14:textId="77777777" w:rsidR="00181A23" w:rsidRPr="00556FFA" w:rsidRDefault="00181A23" w:rsidP="00740627">
      <w:pPr>
        <w:spacing w:line="240" w:lineRule="auto"/>
        <w:rPr>
          <w:rFonts w:cstheme="minorHAnsi"/>
          <w:sz w:val="20"/>
          <w:szCs w:val="20"/>
        </w:rPr>
      </w:pPr>
    </w:p>
    <w:sectPr w:rsidR="00181A23" w:rsidRPr="00556FFA" w:rsidSect="007868F4">
      <w:pgSz w:w="11906" w:h="16838" w:code="9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0MTYxNzSwtLSwsDRX0lEKTi0uzszPAykwrAUAfqhgbCwAAAA="/>
  </w:docVars>
  <w:rsids>
    <w:rsidRoot w:val="00D00352"/>
    <w:rsid w:val="00050829"/>
    <w:rsid w:val="00093365"/>
    <w:rsid w:val="000B032F"/>
    <w:rsid w:val="000C1649"/>
    <w:rsid w:val="000C72BB"/>
    <w:rsid w:val="000D2560"/>
    <w:rsid w:val="00111DD3"/>
    <w:rsid w:val="001223E2"/>
    <w:rsid w:val="00133CA3"/>
    <w:rsid w:val="00143A46"/>
    <w:rsid w:val="001745B8"/>
    <w:rsid w:val="00177F16"/>
    <w:rsid w:val="00181A23"/>
    <w:rsid w:val="001A0980"/>
    <w:rsid w:val="001B12AD"/>
    <w:rsid w:val="001C4389"/>
    <w:rsid w:val="0024451B"/>
    <w:rsid w:val="00276DB1"/>
    <w:rsid w:val="002835B2"/>
    <w:rsid w:val="00283AA5"/>
    <w:rsid w:val="00291F3D"/>
    <w:rsid w:val="002C2A40"/>
    <w:rsid w:val="002D7F7A"/>
    <w:rsid w:val="0033184A"/>
    <w:rsid w:val="003513D6"/>
    <w:rsid w:val="003525F6"/>
    <w:rsid w:val="003B23A1"/>
    <w:rsid w:val="003B7E29"/>
    <w:rsid w:val="003D61B9"/>
    <w:rsid w:val="003E03B9"/>
    <w:rsid w:val="003E3F3D"/>
    <w:rsid w:val="003E4457"/>
    <w:rsid w:val="004003DE"/>
    <w:rsid w:val="00411C76"/>
    <w:rsid w:val="0043584A"/>
    <w:rsid w:val="00441C71"/>
    <w:rsid w:val="00447F3A"/>
    <w:rsid w:val="00454AD2"/>
    <w:rsid w:val="004710FB"/>
    <w:rsid w:val="0049448E"/>
    <w:rsid w:val="004974F6"/>
    <w:rsid w:val="004A74C0"/>
    <w:rsid w:val="004B451E"/>
    <w:rsid w:val="004C1066"/>
    <w:rsid w:val="004D4002"/>
    <w:rsid w:val="004E2554"/>
    <w:rsid w:val="004F6CB0"/>
    <w:rsid w:val="00514C50"/>
    <w:rsid w:val="0051737E"/>
    <w:rsid w:val="00523111"/>
    <w:rsid w:val="005509A4"/>
    <w:rsid w:val="00556FFA"/>
    <w:rsid w:val="00563CA2"/>
    <w:rsid w:val="00571490"/>
    <w:rsid w:val="00575A91"/>
    <w:rsid w:val="005827BF"/>
    <w:rsid w:val="005B5133"/>
    <w:rsid w:val="005D28A2"/>
    <w:rsid w:val="005E1981"/>
    <w:rsid w:val="005F6E94"/>
    <w:rsid w:val="006312A4"/>
    <w:rsid w:val="00635040"/>
    <w:rsid w:val="00650068"/>
    <w:rsid w:val="00682CD2"/>
    <w:rsid w:val="006A26DC"/>
    <w:rsid w:val="006D4A04"/>
    <w:rsid w:val="006E3179"/>
    <w:rsid w:val="006F4CEB"/>
    <w:rsid w:val="006F6BAE"/>
    <w:rsid w:val="00701282"/>
    <w:rsid w:val="00715949"/>
    <w:rsid w:val="007217A5"/>
    <w:rsid w:val="007403D3"/>
    <w:rsid w:val="00740627"/>
    <w:rsid w:val="007535FE"/>
    <w:rsid w:val="00753F9E"/>
    <w:rsid w:val="00757096"/>
    <w:rsid w:val="007868F4"/>
    <w:rsid w:val="007A0CC3"/>
    <w:rsid w:val="007F06AF"/>
    <w:rsid w:val="008019C0"/>
    <w:rsid w:val="0084400D"/>
    <w:rsid w:val="00845F5D"/>
    <w:rsid w:val="008539F5"/>
    <w:rsid w:val="00872F98"/>
    <w:rsid w:val="00876A09"/>
    <w:rsid w:val="00877F20"/>
    <w:rsid w:val="008934C6"/>
    <w:rsid w:val="00896DEA"/>
    <w:rsid w:val="008A75E4"/>
    <w:rsid w:val="008D40BD"/>
    <w:rsid w:val="00914615"/>
    <w:rsid w:val="00940517"/>
    <w:rsid w:val="00947E76"/>
    <w:rsid w:val="009902C8"/>
    <w:rsid w:val="009953D2"/>
    <w:rsid w:val="009A0FD3"/>
    <w:rsid w:val="009A20A9"/>
    <w:rsid w:val="009B3885"/>
    <w:rsid w:val="009B7177"/>
    <w:rsid w:val="009C6AB2"/>
    <w:rsid w:val="00A00E70"/>
    <w:rsid w:val="00A03E15"/>
    <w:rsid w:val="00A04044"/>
    <w:rsid w:val="00A146C1"/>
    <w:rsid w:val="00A26A1D"/>
    <w:rsid w:val="00A30543"/>
    <w:rsid w:val="00A55B64"/>
    <w:rsid w:val="00A7077A"/>
    <w:rsid w:val="00AA43C1"/>
    <w:rsid w:val="00AB4ED3"/>
    <w:rsid w:val="00AE6779"/>
    <w:rsid w:val="00B115C6"/>
    <w:rsid w:val="00B179DC"/>
    <w:rsid w:val="00B32E13"/>
    <w:rsid w:val="00B61013"/>
    <w:rsid w:val="00B65978"/>
    <w:rsid w:val="00B65F11"/>
    <w:rsid w:val="00B66936"/>
    <w:rsid w:val="00B7128C"/>
    <w:rsid w:val="00B77423"/>
    <w:rsid w:val="00B83848"/>
    <w:rsid w:val="00B83A5B"/>
    <w:rsid w:val="00B927B3"/>
    <w:rsid w:val="00B95216"/>
    <w:rsid w:val="00B97CD5"/>
    <w:rsid w:val="00BC1FF5"/>
    <w:rsid w:val="00BD77F1"/>
    <w:rsid w:val="00C105C9"/>
    <w:rsid w:val="00C10CCE"/>
    <w:rsid w:val="00C15281"/>
    <w:rsid w:val="00C441BE"/>
    <w:rsid w:val="00C470EA"/>
    <w:rsid w:val="00C529CF"/>
    <w:rsid w:val="00C82F80"/>
    <w:rsid w:val="00C9283A"/>
    <w:rsid w:val="00CD397B"/>
    <w:rsid w:val="00CF3683"/>
    <w:rsid w:val="00D00352"/>
    <w:rsid w:val="00D03444"/>
    <w:rsid w:val="00D77890"/>
    <w:rsid w:val="00D87832"/>
    <w:rsid w:val="00DC335E"/>
    <w:rsid w:val="00DC351E"/>
    <w:rsid w:val="00DC5A1D"/>
    <w:rsid w:val="00DE0E06"/>
    <w:rsid w:val="00DE3F10"/>
    <w:rsid w:val="00E00462"/>
    <w:rsid w:val="00E03C3E"/>
    <w:rsid w:val="00E03EE3"/>
    <w:rsid w:val="00E062F1"/>
    <w:rsid w:val="00E54198"/>
    <w:rsid w:val="00EB2315"/>
    <w:rsid w:val="00EE7AF0"/>
    <w:rsid w:val="00EF4A05"/>
    <w:rsid w:val="00F00EFA"/>
    <w:rsid w:val="00F0277C"/>
    <w:rsid w:val="00F324C1"/>
    <w:rsid w:val="00F54AB4"/>
    <w:rsid w:val="00F6012D"/>
    <w:rsid w:val="00F84ED1"/>
    <w:rsid w:val="00FC41A2"/>
    <w:rsid w:val="00FD588F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9C1D"/>
  <w15:chartTrackingRefBased/>
  <w15:docId w15:val="{26894B05-45D8-4F3A-A082-3F6C8405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FE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5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27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305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778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ss.org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160</cp:revision>
  <dcterms:created xsi:type="dcterms:W3CDTF">2023-06-11T07:51:00Z</dcterms:created>
  <dcterms:modified xsi:type="dcterms:W3CDTF">2023-06-11T09:04:00Z</dcterms:modified>
</cp:coreProperties>
</file>