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CAB9E" w14:textId="6C694636" w:rsidR="007460C1" w:rsidRDefault="00593189" w:rsidP="00593189">
      <w:pPr>
        <w:pStyle w:val="Title"/>
      </w:pPr>
      <w:r>
        <w:t>Pivot table in Excel</w:t>
      </w:r>
    </w:p>
    <w:p w14:paraId="42E2DE7F" w14:textId="0FE2CBCB" w:rsidR="004C758B" w:rsidRDefault="00DE2297" w:rsidP="00DE2297">
      <w:pPr>
        <w:pStyle w:val="Heading1"/>
      </w:pPr>
      <w:r>
        <w:t>Why Pivot Tables</w:t>
      </w:r>
    </w:p>
    <w:p w14:paraId="7246BA03" w14:textId="1BABB8FA" w:rsidR="00841E35" w:rsidRDefault="00457FAE" w:rsidP="00DE2297">
      <w:pPr>
        <w:rPr>
          <w:b/>
          <w:bCs/>
        </w:rPr>
      </w:pPr>
      <w:r>
        <w:t xml:space="preserve">Pivot Tables allow you to </w:t>
      </w:r>
      <w:r w:rsidRPr="00BA7E8D">
        <w:rPr>
          <w:b/>
          <w:bCs/>
        </w:rPr>
        <w:t>easily organise, filter, summary</w:t>
      </w:r>
      <w:r>
        <w:t xml:space="preserve"> and </w:t>
      </w:r>
      <w:r w:rsidRPr="00BA7E8D">
        <w:rPr>
          <w:b/>
          <w:bCs/>
        </w:rPr>
        <w:t xml:space="preserve">analyse raw </w:t>
      </w:r>
      <w:proofErr w:type="gramStart"/>
      <w:r w:rsidRPr="00BA7E8D">
        <w:rPr>
          <w:b/>
          <w:bCs/>
        </w:rPr>
        <w:t>data</w:t>
      </w:r>
      <w:proofErr w:type="gramEnd"/>
    </w:p>
    <w:p w14:paraId="3B6EDEC9" w14:textId="4D75C24D" w:rsidR="00FF5CD8" w:rsidRDefault="00FF5CD8" w:rsidP="00DE2297">
      <w:r>
        <w:t xml:space="preserve">‘Analysing data without a Pivot is like hammering </w:t>
      </w:r>
      <w:r w:rsidR="005B171A">
        <w:t>a nail with noddle’</w:t>
      </w:r>
      <w:r w:rsidR="00CF55BB">
        <w:t xml:space="preserve"> – Albert Eistein</w:t>
      </w:r>
    </w:p>
    <w:p w14:paraId="78D6B543" w14:textId="42FFBC4D" w:rsidR="006A1CF7" w:rsidRDefault="00FD2850" w:rsidP="00DE2297">
      <w:pPr>
        <w:rPr>
          <w:u w:val="single"/>
        </w:rPr>
      </w:pPr>
      <w:r>
        <w:rPr>
          <w:u w:val="single"/>
        </w:rPr>
        <w:t>Key Benefits:</w:t>
      </w:r>
    </w:p>
    <w:p w14:paraId="406FD7CB" w14:textId="2756FDBB" w:rsidR="00FD2850" w:rsidRDefault="00D405AE" w:rsidP="00D405AE">
      <w:pPr>
        <w:pStyle w:val="ListParagraph"/>
        <w:numPr>
          <w:ilvl w:val="0"/>
          <w:numId w:val="1"/>
        </w:numPr>
      </w:pPr>
      <w:r>
        <w:t>Powerful</w:t>
      </w:r>
      <w:r w:rsidR="006819D4">
        <w:t xml:space="preserve">: </w:t>
      </w:r>
      <w:r w:rsidR="003E193E">
        <w:t>Uncover insights and answer key questions about your data</w:t>
      </w:r>
    </w:p>
    <w:p w14:paraId="6C9406B9" w14:textId="2D091556" w:rsidR="0076441D" w:rsidRDefault="00D405AE" w:rsidP="00A24D97">
      <w:pPr>
        <w:pStyle w:val="ListParagraph"/>
        <w:numPr>
          <w:ilvl w:val="0"/>
          <w:numId w:val="1"/>
        </w:numPr>
      </w:pPr>
      <w:r>
        <w:t>Beautiful</w:t>
      </w:r>
      <w:r w:rsidR="00FB5933">
        <w:t xml:space="preserve">: </w:t>
      </w:r>
      <w:r w:rsidR="0076441D">
        <w:t>Apply custom styles and conditional formatting rules to bring your Pivots to life</w:t>
      </w:r>
    </w:p>
    <w:p w14:paraId="30168B6C" w14:textId="6FBF20A7" w:rsidR="00D405AE" w:rsidRDefault="00D405AE" w:rsidP="00D405AE">
      <w:pPr>
        <w:pStyle w:val="ListParagraph"/>
        <w:numPr>
          <w:ilvl w:val="0"/>
          <w:numId w:val="1"/>
        </w:numPr>
      </w:pPr>
      <w:r>
        <w:t>Fast</w:t>
      </w:r>
      <w:r w:rsidR="00A24D97">
        <w:t xml:space="preserve">: </w:t>
      </w:r>
      <w:r w:rsidR="00456D8B">
        <w:t xml:space="preserve">Create custom views, </w:t>
      </w:r>
      <w:proofErr w:type="gramStart"/>
      <w:r w:rsidR="00456D8B">
        <w:t>filters</w:t>
      </w:r>
      <w:proofErr w:type="gramEnd"/>
      <w:r w:rsidR="00456D8B">
        <w:t xml:space="preserve"> and calculated fields on the fly</w:t>
      </w:r>
    </w:p>
    <w:p w14:paraId="67382FCA" w14:textId="2C9814A0" w:rsidR="00D405AE" w:rsidRDefault="00D405AE" w:rsidP="00D405AE">
      <w:pPr>
        <w:pStyle w:val="ListParagraph"/>
        <w:numPr>
          <w:ilvl w:val="0"/>
          <w:numId w:val="1"/>
        </w:numPr>
      </w:pPr>
      <w:r>
        <w:t>Accurate</w:t>
      </w:r>
      <w:r w:rsidR="001509E6">
        <w:t xml:space="preserve">: </w:t>
      </w:r>
      <w:r w:rsidR="00C827B5">
        <w:t>Automate calculations to minimise human error</w:t>
      </w:r>
    </w:p>
    <w:p w14:paraId="06F8C0CC" w14:textId="612C9CD5" w:rsidR="00D405AE" w:rsidRDefault="00D405AE" w:rsidP="00D405AE">
      <w:pPr>
        <w:pStyle w:val="ListParagraph"/>
        <w:numPr>
          <w:ilvl w:val="0"/>
          <w:numId w:val="1"/>
        </w:numPr>
      </w:pPr>
      <w:r>
        <w:t>Flexible</w:t>
      </w:r>
      <w:r w:rsidR="00455613">
        <w:t>: Manipulate table layouts</w:t>
      </w:r>
      <w:r w:rsidR="00357F09">
        <w:t xml:space="preserve"> and create dynamic views in seconds.</w:t>
      </w:r>
    </w:p>
    <w:p w14:paraId="7E175BA6" w14:textId="77777777" w:rsidR="00126412" w:rsidRDefault="00126412" w:rsidP="00126412"/>
    <w:p w14:paraId="1F749A0A" w14:textId="60DABFA1" w:rsidR="0023122E" w:rsidRPr="0023122E" w:rsidRDefault="0023122E" w:rsidP="0023122E">
      <w:pPr>
        <w:pStyle w:val="Heading1"/>
      </w:pPr>
      <w:r>
        <w:t>Data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0"/>
        <w:gridCol w:w="4836"/>
      </w:tblGrid>
      <w:tr w:rsidR="00B65CB1" w14:paraId="32FA9E67" w14:textId="77777777" w:rsidTr="0023122E">
        <w:tc>
          <w:tcPr>
            <w:tcW w:w="4508" w:type="dxa"/>
          </w:tcPr>
          <w:p w14:paraId="44DD013E" w14:textId="19B60D3A" w:rsidR="0023122E" w:rsidRPr="002B0501" w:rsidRDefault="0023122E" w:rsidP="00AB5EF3">
            <w:pPr>
              <w:jc w:val="center"/>
              <w:rPr>
                <w:b/>
                <w:bCs/>
              </w:rPr>
            </w:pPr>
            <w:r w:rsidRPr="002B0501">
              <w:rPr>
                <w:b/>
                <w:bCs/>
              </w:rPr>
              <w:t>Good data structure</w:t>
            </w:r>
          </w:p>
        </w:tc>
        <w:tc>
          <w:tcPr>
            <w:tcW w:w="4508" w:type="dxa"/>
          </w:tcPr>
          <w:p w14:paraId="6D856EDA" w14:textId="6CE3E177" w:rsidR="0023122E" w:rsidRPr="002B0501" w:rsidRDefault="0023122E" w:rsidP="00AB5EF3">
            <w:pPr>
              <w:jc w:val="center"/>
              <w:rPr>
                <w:b/>
                <w:bCs/>
              </w:rPr>
            </w:pPr>
            <w:r w:rsidRPr="002B0501">
              <w:rPr>
                <w:b/>
                <w:bCs/>
              </w:rPr>
              <w:t>Bad Data Structure</w:t>
            </w:r>
          </w:p>
        </w:tc>
      </w:tr>
      <w:tr w:rsidR="00B65CB1" w14:paraId="49C00847" w14:textId="77777777" w:rsidTr="0023122E">
        <w:tc>
          <w:tcPr>
            <w:tcW w:w="4508" w:type="dxa"/>
          </w:tcPr>
          <w:p w14:paraId="462FA0C0" w14:textId="2CE5B073" w:rsidR="002B0501" w:rsidRPr="002B0501" w:rsidRDefault="00B65CB1" w:rsidP="00AB5EF3">
            <w:pPr>
              <w:jc w:val="center"/>
              <w:rPr>
                <w:b/>
                <w:bCs/>
              </w:rPr>
            </w:pPr>
            <w:r w:rsidRPr="00B65CB1">
              <w:rPr>
                <w:b/>
                <w:bCs/>
                <w:noProof/>
              </w:rPr>
              <w:drawing>
                <wp:inline distT="0" distB="0" distL="0" distR="0" wp14:anchorId="02AF02D9" wp14:editId="7D0A3EF0">
                  <wp:extent cx="2492272" cy="1327868"/>
                  <wp:effectExtent l="0" t="0" r="3810" b="5715"/>
                  <wp:docPr id="1003156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15660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171" cy="13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C36B4BA" w14:textId="365CF145" w:rsidR="002B0501" w:rsidRPr="002B0501" w:rsidRDefault="00B65CB1" w:rsidP="00AB5EF3">
            <w:pPr>
              <w:jc w:val="center"/>
              <w:rPr>
                <w:b/>
                <w:bCs/>
              </w:rPr>
            </w:pPr>
            <w:r w:rsidRPr="00B65CB1">
              <w:rPr>
                <w:b/>
                <w:bCs/>
                <w:noProof/>
              </w:rPr>
              <w:drawing>
                <wp:inline distT="0" distB="0" distL="0" distR="0" wp14:anchorId="26A0AE2C" wp14:editId="0F9595B0">
                  <wp:extent cx="2924699" cy="1283485"/>
                  <wp:effectExtent l="0" t="0" r="9525" b="0"/>
                  <wp:docPr id="8139136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91368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953" cy="1296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CB1" w:rsidRPr="00411E99" w14:paraId="5C95F45F" w14:textId="77777777" w:rsidTr="0023122E">
        <w:tc>
          <w:tcPr>
            <w:tcW w:w="4508" w:type="dxa"/>
          </w:tcPr>
          <w:p w14:paraId="3872C317" w14:textId="77777777" w:rsidR="0023122E" w:rsidRDefault="00411E99" w:rsidP="00411E99">
            <w:pPr>
              <w:pStyle w:val="ListParagraph"/>
              <w:numPr>
                <w:ilvl w:val="0"/>
                <w:numId w:val="2"/>
              </w:numPr>
            </w:pPr>
            <w:r w:rsidRPr="00411E99">
              <w:t xml:space="preserve">Rectangular (variables as columns, observations as </w:t>
            </w:r>
            <w:r>
              <w:t>rows)</w:t>
            </w:r>
          </w:p>
          <w:p w14:paraId="2034B7ED" w14:textId="77777777" w:rsidR="00411E99" w:rsidRDefault="00411E99" w:rsidP="00411E99">
            <w:pPr>
              <w:pStyle w:val="ListParagraph"/>
              <w:numPr>
                <w:ilvl w:val="0"/>
                <w:numId w:val="2"/>
              </w:numPr>
            </w:pPr>
            <w:r>
              <w:t>No extra formatting</w:t>
            </w:r>
          </w:p>
          <w:p w14:paraId="01E7225B" w14:textId="77777777" w:rsidR="00411E99" w:rsidRDefault="00411E99" w:rsidP="00411E99">
            <w:pPr>
              <w:pStyle w:val="ListParagraph"/>
              <w:numPr>
                <w:ilvl w:val="0"/>
                <w:numId w:val="2"/>
              </w:numPr>
            </w:pPr>
            <w:r>
              <w:t>Contains only dimensions and measures</w:t>
            </w:r>
          </w:p>
          <w:p w14:paraId="15A66989" w14:textId="77777777" w:rsidR="00411E99" w:rsidRDefault="00411E99" w:rsidP="00411E99">
            <w:pPr>
              <w:pStyle w:val="ListParagraph"/>
              <w:numPr>
                <w:ilvl w:val="0"/>
                <w:numId w:val="2"/>
              </w:numPr>
            </w:pPr>
            <w:r>
              <w:t>Clear column headers</w:t>
            </w:r>
          </w:p>
          <w:p w14:paraId="539B9CF9" w14:textId="54CD64BF" w:rsidR="00411E99" w:rsidRPr="00411E99" w:rsidRDefault="00411E99" w:rsidP="00411E99">
            <w:pPr>
              <w:pStyle w:val="ListParagraph"/>
              <w:numPr>
                <w:ilvl w:val="0"/>
                <w:numId w:val="2"/>
              </w:numPr>
            </w:pPr>
            <w:r>
              <w:t>No extra headers, footers, sub-total or calculated fields</w:t>
            </w:r>
          </w:p>
        </w:tc>
        <w:tc>
          <w:tcPr>
            <w:tcW w:w="4508" w:type="dxa"/>
          </w:tcPr>
          <w:p w14:paraId="2D9D99CF" w14:textId="77777777" w:rsidR="0023122E" w:rsidRDefault="00B42CB3" w:rsidP="00B42CB3">
            <w:pPr>
              <w:pStyle w:val="ListParagraph"/>
              <w:numPr>
                <w:ilvl w:val="0"/>
                <w:numId w:val="2"/>
              </w:numPr>
            </w:pPr>
            <w:r>
              <w:t xml:space="preserve">Transposed (variables as rows, observations as </w:t>
            </w:r>
            <w:proofErr w:type="spellStart"/>
            <w:r>
              <w:t>colmns</w:t>
            </w:r>
            <w:proofErr w:type="spellEnd"/>
            <w:r>
              <w:t>)</w:t>
            </w:r>
          </w:p>
          <w:p w14:paraId="7E010E3F" w14:textId="77777777" w:rsidR="00B42CB3" w:rsidRDefault="00BB1A35" w:rsidP="00B42CB3">
            <w:pPr>
              <w:pStyle w:val="ListParagraph"/>
              <w:numPr>
                <w:ilvl w:val="0"/>
                <w:numId w:val="2"/>
              </w:numPr>
            </w:pPr>
            <w:r>
              <w:t>Unnecessary  formatting</w:t>
            </w:r>
          </w:p>
          <w:p w14:paraId="2F000A99" w14:textId="77777777" w:rsidR="00BB1A35" w:rsidRDefault="00E005DD" w:rsidP="00B42CB3">
            <w:pPr>
              <w:pStyle w:val="ListParagraph"/>
              <w:numPr>
                <w:ilvl w:val="0"/>
                <w:numId w:val="2"/>
              </w:numPr>
            </w:pPr>
            <w:r>
              <w:t>Contains calculated fields</w:t>
            </w:r>
          </w:p>
          <w:p w14:paraId="23D32371" w14:textId="77777777" w:rsidR="00E005DD" w:rsidRDefault="002404BC" w:rsidP="00B42CB3">
            <w:pPr>
              <w:pStyle w:val="ListParagraph"/>
              <w:numPr>
                <w:ilvl w:val="0"/>
                <w:numId w:val="2"/>
              </w:numPr>
            </w:pPr>
            <w:r>
              <w:t>Confusing column header names</w:t>
            </w:r>
          </w:p>
          <w:p w14:paraId="13E1E835" w14:textId="14EEED24" w:rsidR="002404BC" w:rsidRPr="00411E99" w:rsidRDefault="002404BC" w:rsidP="00B42CB3">
            <w:pPr>
              <w:pStyle w:val="ListParagraph"/>
              <w:numPr>
                <w:ilvl w:val="0"/>
                <w:numId w:val="2"/>
              </w:numPr>
            </w:pPr>
            <w:r>
              <w:t>Extra header rows</w:t>
            </w:r>
          </w:p>
        </w:tc>
      </w:tr>
    </w:tbl>
    <w:p w14:paraId="7FACE311" w14:textId="77777777" w:rsidR="00126412" w:rsidRPr="00411E99" w:rsidRDefault="00126412" w:rsidP="00126412"/>
    <w:p w14:paraId="0C30B0F9" w14:textId="1462E870" w:rsidR="00D405AE" w:rsidRDefault="00846F66" w:rsidP="00846F66">
      <w:pPr>
        <w:pStyle w:val="Heading1"/>
      </w:pPr>
      <w:r>
        <w:t>Inserting a Pivot Table:</w:t>
      </w:r>
    </w:p>
    <w:p w14:paraId="76EA30DB" w14:textId="6A66728F" w:rsidR="00846F66" w:rsidRDefault="00556757" w:rsidP="00846F66">
      <w:r>
        <w:t>From the “Insert” menu, select Pivot Table to create a blank Pivot, or use the Recommended Pivot Tables option to browse pre-populated starting points.</w:t>
      </w:r>
    </w:p>
    <w:p w14:paraId="4DD57F38" w14:textId="228093B7" w:rsidR="00804E3C" w:rsidRDefault="00130094" w:rsidP="00804E3C">
      <w:pPr>
        <w:pStyle w:val="ListParagraph"/>
        <w:numPr>
          <w:ilvl w:val="0"/>
          <w:numId w:val="3"/>
        </w:numPr>
      </w:pPr>
      <w:r>
        <w:t>When clicked, it will ask what data are you anal</w:t>
      </w:r>
      <w:r w:rsidR="00804E3C">
        <w:t>ysing? Where will the Pivot Table live?</w:t>
      </w:r>
    </w:p>
    <w:p w14:paraId="0BE9D707" w14:textId="67D82E00" w:rsidR="008B0E70" w:rsidRDefault="00D7282C" w:rsidP="00D7282C">
      <w:pPr>
        <w:pStyle w:val="Heading2"/>
      </w:pPr>
      <w:r>
        <w:t>The Field List:</w:t>
      </w:r>
    </w:p>
    <w:p w14:paraId="6AE9FC81" w14:textId="262AFA0B" w:rsidR="00606570" w:rsidRDefault="007D5A0B" w:rsidP="00D7282C">
      <w:r>
        <w:t xml:space="preserve">The Field List </w:t>
      </w:r>
      <w:r w:rsidRPr="00570B0E">
        <w:rPr>
          <w:u w:val="single"/>
        </w:rPr>
        <w:t>shows all the variables in your dataset</w:t>
      </w:r>
      <w:r>
        <w:t>, and which ones are currently included in the Pivot</w:t>
      </w:r>
      <w:r w:rsidR="00606570">
        <w:t xml:space="preserve">. </w:t>
      </w:r>
    </w:p>
    <w:p w14:paraId="4D481FAD" w14:textId="7CC1927C" w:rsidR="00606570" w:rsidRDefault="00606570" w:rsidP="00D7282C">
      <w:r>
        <w:t xml:space="preserve">On the right side of the field list, there are </w:t>
      </w:r>
      <w:r w:rsidRPr="00570B0E">
        <w:rPr>
          <w:u w:val="single"/>
        </w:rPr>
        <w:t xml:space="preserve">layout options </w:t>
      </w:r>
      <w:r w:rsidRPr="00C07568">
        <w:rPr>
          <w:u w:val="single"/>
        </w:rPr>
        <w:t>allow you to adjust</w:t>
      </w:r>
      <w:r>
        <w:t xml:space="preserve"> the look and feel of the field list</w:t>
      </w:r>
    </w:p>
    <w:p w14:paraId="5D70F1C7" w14:textId="3286940A" w:rsidR="00FC07BA" w:rsidRPr="00FC07BA" w:rsidRDefault="00FC07BA" w:rsidP="00D7282C">
      <w:pPr>
        <w:rPr>
          <w:b/>
          <w:bCs/>
        </w:rPr>
      </w:pPr>
      <w:r>
        <w:rPr>
          <w:b/>
          <w:bCs/>
        </w:rPr>
        <w:t>In the “Drag fields between areas below”</w:t>
      </w:r>
      <w:r w:rsidR="00E8357D">
        <w:rPr>
          <w:b/>
          <w:bCs/>
        </w:rPr>
        <w:t xml:space="preserve"> section:</w:t>
      </w:r>
    </w:p>
    <w:p w14:paraId="6EF4DD45" w14:textId="1D90F76E" w:rsidR="00606570" w:rsidRDefault="00244A9B" w:rsidP="00D7282C">
      <w:r>
        <w:t>If there are fields that you want to use filter the whole data set, drag them to the Filters box</w:t>
      </w:r>
      <w:r w:rsidR="00F82DEC">
        <w:t>.</w:t>
      </w:r>
    </w:p>
    <w:p w14:paraId="5DD97BC3" w14:textId="50668E77" w:rsidR="00F82DEC" w:rsidRDefault="00EB7796" w:rsidP="00D7282C">
      <w:r>
        <w:lastRenderedPageBreak/>
        <w:t xml:space="preserve">Variable included in the </w:t>
      </w:r>
      <w:r>
        <w:rPr>
          <w:b/>
          <w:bCs/>
        </w:rPr>
        <w:t xml:space="preserve">Rows </w:t>
      </w:r>
      <w:r>
        <w:t>field will appear as individual rows within the Pivot</w:t>
      </w:r>
    </w:p>
    <w:p w14:paraId="32824F9E" w14:textId="4F6E5F44" w:rsidR="00843202" w:rsidRDefault="00843202" w:rsidP="00D7282C">
      <w:r>
        <w:t xml:space="preserve">Variables included in the </w:t>
      </w:r>
      <w:r>
        <w:rPr>
          <w:b/>
          <w:bCs/>
        </w:rPr>
        <w:t xml:space="preserve">Columns </w:t>
      </w:r>
      <w:r>
        <w:t>field appear as individual column within the Pivot.</w:t>
      </w:r>
    </w:p>
    <w:p w14:paraId="07A413B0" w14:textId="05325CC9" w:rsidR="002B297E" w:rsidRDefault="002B297E" w:rsidP="00D7282C">
      <w:r>
        <w:t xml:space="preserve">Numerical variables are almost always included in the </w:t>
      </w:r>
      <w:r>
        <w:rPr>
          <w:b/>
          <w:bCs/>
        </w:rPr>
        <w:t xml:space="preserve">Values </w:t>
      </w:r>
      <w:r>
        <w:t>field (These are the quantitative measures that you care about: sales, revenue, clicks, etc.)</w:t>
      </w:r>
    </w:p>
    <w:p w14:paraId="2616FE3C" w14:textId="77777777" w:rsidR="002513EA" w:rsidRDefault="002513EA" w:rsidP="00D7282C"/>
    <w:p w14:paraId="1394A7C3" w14:textId="5F0E9BFD" w:rsidR="002513EA" w:rsidRDefault="001578FC" w:rsidP="00F049A9">
      <w:pPr>
        <w:pStyle w:val="Heading1"/>
      </w:pPr>
      <w:r>
        <w:t>Analyse and Design Options:</w:t>
      </w:r>
    </w:p>
    <w:p w14:paraId="745E56C5" w14:textId="42A476F7" w:rsidR="008F01E4" w:rsidRDefault="00F049A9" w:rsidP="008F01E4">
      <w:r>
        <w:t>We have two tabs for PivotTable tools: Analyse Tab and Design Tab</w:t>
      </w:r>
    </w:p>
    <w:p w14:paraId="2B35A2BF" w14:textId="6EAB6B62" w:rsidR="008F01E4" w:rsidRDefault="008F01E4" w:rsidP="008F01E4">
      <w:pPr>
        <w:pStyle w:val="Heading2"/>
      </w:pPr>
      <w:r>
        <w:t>Select, Clearing and Moving Pivots:</w:t>
      </w:r>
    </w:p>
    <w:p w14:paraId="59B69A9F" w14:textId="47CB34AD" w:rsidR="007A083F" w:rsidRDefault="007A083F" w:rsidP="007A083F">
      <w:r w:rsidRPr="006B59D4">
        <w:rPr>
          <w:b/>
          <w:bCs/>
        </w:rPr>
        <w:t>Clear</w:t>
      </w:r>
      <w:r>
        <w:t xml:space="preserve"> options allow you to </w:t>
      </w:r>
      <w:r w:rsidRPr="007566B9">
        <w:rPr>
          <w:u w:val="single"/>
        </w:rPr>
        <w:t>clear all fields and values from a table</w:t>
      </w:r>
      <w:r>
        <w:t>, or just any filters that have been applied</w:t>
      </w:r>
      <w:r w:rsidR="00A10A73">
        <w:t>. E.g. if you press clear, the filter or values in the Pivot Table will be cleared.</w:t>
      </w:r>
    </w:p>
    <w:p w14:paraId="384054FE" w14:textId="00CE7E2D" w:rsidR="006B59D4" w:rsidRDefault="006B59D4" w:rsidP="007A083F">
      <w:r>
        <w:rPr>
          <w:b/>
          <w:bCs/>
        </w:rPr>
        <w:t xml:space="preserve">Select </w:t>
      </w:r>
      <w:r>
        <w:t xml:space="preserve">options </w:t>
      </w:r>
      <w:r w:rsidRPr="007566B9">
        <w:rPr>
          <w:u w:val="single"/>
        </w:rPr>
        <w:t>allow you to select entire sections of the Pivot Table</w:t>
      </w:r>
      <w:r>
        <w:t xml:space="preserve"> (or the entire table itself)</w:t>
      </w:r>
      <w:r w:rsidR="00A32F2F">
        <w:t>).</w:t>
      </w:r>
      <w:r w:rsidR="00EF7F0C">
        <w:t xml:space="preserve"> E.g. this action will select the entire Pivot Table for the sake of moving or something el</w:t>
      </w:r>
      <w:r w:rsidR="001E186F">
        <w:t>se.</w:t>
      </w:r>
    </w:p>
    <w:p w14:paraId="13269E39" w14:textId="6DACBE0A" w:rsidR="005369C3" w:rsidRDefault="00380582" w:rsidP="007A083F">
      <w:r>
        <w:rPr>
          <w:b/>
          <w:bCs/>
        </w:rPr>
        <w:t>Move</w:t>
      </w:r>
      <w:r>
        <w:t xml:space="preserve"> options allow you to relocate an existing </w:t>
      </w:r>
      <w:r w:rsidR="00A45E84">
        <w:t xml:space="preserve">PivotTable </w:t>
      </w:r>
      <w:r w:rsidR="003F54E8">
        <w:t>a new worksheet or a new location within the existing one.</w:t>
      </w:r>
      <w:r w:rsidR="00B60335">
        <w:t xml:space="preserve"> E.g. You choose this action to move Pivot Tables to the chosen location.</w:t>
      </w:r>
    </w:p>
    <w:p w14:paraId="73BF399C" w14:textId="40570391" w:rsidR="00195314" w:rsidRPr="005356D9" w:rsidRDefault="005356D9" w:rsidP="007A083F">
      <w:r>
        <w:rPr>
          <w:b/>
          <w:bCs/>
          <w:u w:val="single"/>
        </w:rPr>
        <w:t>Pro tips:</w:t>
      </w:r>
      <w:r w:rsidR="00DA43B9">
        <w:t xml:space="preserve"> Select -&gt; Entire Pivot Tables, then copy and paste to duplicate an entire Pivot</w:t>
      </w:r>
    </w:p>
    <w:p w14:paraId="7F3859B2" w14:textId="77777777" w:rsidR="005356D9" w:rsidRDefault="005356D9" w:rsidP="007A083F"/>
    <w:p w14:paraId="716854EE" w14:textId="7BA27D55" w:rsidR="00195314" w:rsidRDefault="00E575A1" w:rsidP="00E575A1">
      <w:pPr>
        <w:pStyle w:val="Heading2"/>
      </w:pPr>
      <w:r>
        <w:t>Refreshing and Updating Pivots:</w:t>
      </w:r>
    </w:p>
    <w:p w14:paraId="0EAB841B" w14:textId="6D3D4B2F" w:rsidR="00E575A1" w:rsidRDefault="004A1BC0" w:rsidP="00F003BD">
      <w:pPr>
        <w:jc w:val="both"/>
      </w:pPr>
      <w:r>
        <w:rPr>
          <w:b/>
          <w:bCs/>
        </w:rPr>
        <w:t>Refresh</w:t>
      </w:r>
      <w:r>
        <w:t xml:space="preserve"> </w:t>
      </w:r>
      <w:r w:rsidR="00FB6DB3">
        <w:rPr>
          <w:b/>
          <w:bCs/>
        </w:rPr>
        <w:t xml:space="preserve">(very useful): </w:t>
      </w:r>
      <w:r>
        <w:t>updates the PivotTable based on changes made within the defined source data range or table.</w:t>
      </w:r>
      <w:r w:rsidR="00275EC1">
        <w:t xml:space="preserve"> Warning: if you add more rows or columns (you should consider changing the range of data before refreshing, refresh only helps if you update the present data not new data).</w:t>
      </w:r>
    </w:p>
    <w:p w14:paraId="0C58EC2C" w14:textId="456BAC9F" w:rsidR="00C51CCE" w:rsidRDefault="00663300" w:rsidP="00E575A1">
      <w:r>
        <w:rPr>
          <w:b/>
          <w:bCs/>
        </w:rPr>
        <w:t>Change Data Source</w:t>
      </w:r>
      <w:r w:rsidR="003E4E6C">
        <w:rPr>
          <w:b/>
          <w:bCs/>
        </w:rPr>
        <w:t xml:space="preserve"> (very useful?)</w:t>
      </w:r>
      <w:r>
        <w:rPr>
          <w:b/>
          <w:bCs/>
        </w:rPr>
        <w:t>:</w:t>
      </w:r>
      <w:r>
        <w:t xml:space="preserve"> allows you refresh the Pivot to reflect changes outside of the defined source range or table (i.e. new columns or rows)</w:t>
      </w:r>
    </w:p>
    <w:p w14:paraId="69B9597C" w14:textId="5FF0C838" w:rsidR="00753B6E" w:rsidRPr="00753B6E" w:rsidRDefault="00753B6E" w:rsidP="00E575A1">
      <w:r>
        <w:rPr>
          <w:b/>
          <w:bCs/>
          <w:u w:val="single"/>
        </w:rPr>
        <w:t>Pro tips:</w:t>
      </w:r>
      <w:r>
        <w:t xml:space="preserve">: </w:t>
      </w:r>
      <w:r w:rsidR="00423C6C">
        <w:t xml:space="preserve">Format your source data as a </w:t>
      </w:r>
      <w:r w:rsidR="00C0424E">
        <w:t>table to dynamically adjust as new columns or rows are added, or use a column-only range reference (i.e. $A:$G</w:t>
      </w:r>
      <w:r w:rsidR="00991BD8">
        <w:t xml:space="preserve"> or $A:$R</w:t>
      </w:r>
      <w:r w:rsidR="00C0424E">
        <w:t xml:space="preserve">) </w:t>
      </w:r>
    </w:p>
    <w:p w14:paraId="0345FBDD" w14:textId="77777777" w:rsidR="007566B9" w:rsidRDefault="007566B9" w:rsidP="007A083F"/>
    <w:p w14:paraId="56A5FE22" w14:textId="75C69256" w:rsidR="002415FE" w:rsidRDefault="00B34341" w:rsidP="00B34341">
      <w:pPr>
        <w:pStyle w:val="Heading2"/>
      </w:pPr>
      <w:r>
        <w:t>What if You accidentally deleted the sheet database?</w:t>
      </w:r>
    </w:p>
    <w:p w14:paraId="7D9CA294" w14:textId="77D3C7C8" w:rsidR="00885658" w:rsidRPr="00EB1D21" w:rsidRDefault="00885658" w:rsidP="000F44FC">
      <w:pPr>
        <w:rPr>
          <w:u w:val="single"/>
        </w:rPr>
      </w:pPr>
      <w:r>
        <w:t xml:space="preserve">In the pivot table, </w:t>
      </w:r>
      <w:r w:rsidRPr="005577F1">
        <w:rPr>
          <w:u w:val="single"/>
        </w:rPr>
        <w:t>you double click the Grand total values</w:t>
      </w:r>
      <w:r>
        <w:t xml:space="preserve"> at the end </w:t>
      </w:r>
      <w:r w:rsidR="005D53A1" w:rsidRPr="005577F1">
        <w:rPr>
          <w:u w:val="single"/>
        </w:rPr>
        <w:t>to return the values</w:t>
      </w:r>
      <w:r w:rsidR="008077EF">
        <w:t xml:space="preserve"> of the </w:t>
      </w:r>
      <w:r w:rsidR="008077EF" w:rsidRPr="00EB1D21">
        <w:rPr>
          <w:u w:val="single"/>
        </w:rPr>
        <w:t>previous whole table.</w:t>
      </w:r>
    </w:p>
    <w:p w14:paraId="3FD542D0" w14:textId="77777777" w:rsidR="008077EF" w:rsidRPr="000F44FC" w:rsidRDefault="008077EF" w:rsidP="000F44FC"/>
    <w:p w14:paraId="308DAAEA" w14:textId="0A602DCB" w:rsidR="002415FE" w:rsidRDefault="00BC1B91" w:rsidP="00BC1B91">
      <w:pPr>
        <w:pStyle w:val="Heading2"/>
      </w:pPr>
      <w:r>
        <w:t>How do Pivots actually work?</w:t>
      </w:r>
    </w:p>
    <w:p w14:paraId="3B439EC9" w14:textId="3C4B191A" w:rsidR="00936F2B" w:rsidRDefault="00BD626D" w:rsidP="00936F2B">
      <w:r>
        <w:t xml:space="preserve">Step 1: </w:t>
      </w:r>
      <w:r w:rsidR="00105BFA">
        <w:t xml:space="preserve">Detect/ Evaluate </w:t>
      </w:r>
      <w:r w:rsidR="00795768">
        <w:t>coordinates.</w:t>
      </w:r>
    </w:p>
    <w:p w14:paraId="020FFDFC" w14:textId="5AD069BD" w:rsidR="00105BFA" w:rsidRDefault="00105BFA" w:rsidP="00105BFA">
      <w:pPr>
        <w:pStyle w:val="ListParagraph"/>
        <w:numPr>
          <w:ilvl w:val="0"/>
          <w:numId w:val="2"/>
        </w:numPr>
      </w:pPr>
      <w:r>
        <w:t>States = Arizona</w:t>
      </w:r>
    </w:p>
    <w:p w14:paraId="1BFEAC72" w14:textId="3E19797F" w:rsidR="00105BFA" w:rsidRDefault="00105BFA" w:rsidP="00105BFA">
      <w:pPr>
        <w:pStyle w:val="ListParagraph"/>
        <w:numPr>
          <w:ilvl w:val="0"/>
          <w:numId w:val="2"/>
        </w:numPr>
      </w:pPr>
      <w:r>
        <w:t>Measure = Total Population</w:t>
      </w:r>
    </w:p>
    <w:p w14:paraId="1B273410" w14:textId="349BC6C9" w:rsidR="000908BC" w:rsidRDefault="000908BC" w:rsidP="00105BFA">
      <w:pPr>
        <w:pStyle w:val="ListParagraph"/>
        <w:numPr>
          <w:ilvl w:val="0"/>
          <w:numId w:val="2"/>
        </w:numPr>
      </w:pPr>
      <w:r>
        <w:t>Filter = All ages</w:t>
      </w:r>
    </w:p>
    <w:p w14:paraId="548B575A" w14:textId="3F02D1EC" w:rsidR="00F224B8" w:rsidRDefault="00381B01" w:rsidP="00F224B8">
      <w:r>
        <w:t xml:space="preserve">Step 2: </w:t>
      </w:r>
      <w:r w:rsidR="00DF5ABF">
        <w:t>Apply Arithmetic</w:t>
      </w:r>
    </w:p>
    <w:p w14:paraId="0DF39B97" w14:textId="70598BE6" w:rsidR="00E509D5" w:rsidRDefault="004C48BE" w:rsidP="00E509D5">
      <w:pPr>
        <w:pStyle w:val="ListParagraph"/>
        <w:numPr>
          <w:ilvl w:val="0"/>
          <w:numId w:val="2"/>
        </w:numPr>
      </w:pPr>
      <w:r>
        <w:t>Summarise values by AVERAGE (vs. SUM, COUNT, MAX, MIN, etc).</w:t>
      </w:r>
    </w:p>
    <w:p w14:paraId="7DB0DC73" w14:textId="54D8A61D" w:rsidR="00577693" w:rsidRDefault="00577693" w:rsidP="00577693">
      <w:r>
        <w:t>Step 3: Display Result</w:t>
      </w:r>
    </w:p>
    <w:p w14:paraId="66FEC519" w14:textId="77AAD0EF" w:rsidR="00577693" w:rsidRDefault="003066AB" w:rsidP="00577693">
      <w:pPr>
        <w:pStyle w:val="ListParagraph"/>
        <w:numPr>
          <w:ilvl w:val="0"/>
          <w:numId w:val="2"/>
        </w:numPr>
      </w:pPr>
      <w:r>
        <w:t>(586 + 859)/ 2 = …</w:t>
      </w:r>
    </w:p>
    <w:p w14:paraId="46BAC203" w14:textId="1062BCC4" w:rsidR="004F4283" w:rsidRDefault="004F4283" w:rsidP="00577693">
      <w:pPr>
        <w:pStyle w:val="ListParagraph"/>
        <w:numPr>
          <w:ilvl w:val="0"/>
          <w:numId w:val="2"/>
        </w:numPr>
      </w:pPr>
      <w:r>
        <w:lastRenderedPageBreak/>
        <w:t>Note: You can double-click any specific value in a Pivot to generate a new tab showing the exact source data used to calculate it.</w:t>
      </w:r>
    </w:p>
    <w:p w14:paraId="2F2ADBA6" w14:textId="77777777" w:rsidR="00AD2868" w:rsidRDefault="00AD2868" w:rsidP="00AD2868"/>
    <w:p w14:paraId="6D5D32CE" w14:textId="0D767B40" w:rsidR="00AD2868" w:rsidRDefault="0015262D" w:rsidP="00991BD8">
      <w:pPr>
        <w:pStyle w:val="Heading1"/>
      </w:pPr>
      <w:r>
        <w:t>Pivot Formatting</w:t>
      </w:r>
      <w:r w:rsidR="00437616">
        <w:t>:</w:t>
      </w:r>
    </w:p>
    <w:p w14:paraId="14210312" w14:textId="24B8DEEA" w:rsidR="00437616" w:rsidRDefault="00C16F98" w:rsidP="00C16F98">
      <w:pPr>
        <w:pStyle w:val="Heading2"/>
      </w:pPr>
      <w:r>
        <w:t>Number Formatting:</w:t>
      </w:r>
    </w:p>
    <w:p w14:paraId="15F5052C" w14:textId="6A8354B7" w:rsidR="00D2283D" w:rsidRDefault="00D2283D" w:rsidP="00D2283D">
      <w:r>
        <w:t>Right-click a column header or any individual value within a field to change the number format</w:t>
      </w:r>
      <w:r w:rsidR="007844B6">
        <w:t xml:space="preserve"> (number, currency, percentage, date, etc.)</w:t>
      </w:r>
    </w:p>
    <w:p w14:paraId="4F1C071E" w14:textId="77777777" w:rsidR="00741529" w:rsidRDefault="00741529" w:rsidP="00D2283D"/>
    <w:p w14:paraId="441F6817" w14:textId="3B7B76B5" w:rsidR="00AC6DAA" w:rsidRDefault="00AB0ED7" w:rsidP="00AB0ED7">
      <w:pPr>
        <w:pStyle w:val="Heading2"/>
      </w:pPr>
      <w:r>
        <w:t>Table Styles:</w:t>
      </w:r>
    </w:p>
    <w:p w14:paraId="5608FFA1" w14:textId="450C4132" w:rsidR="00741810" w:rsidRDefault="00741810" w:rsidP="00741810">
      <w:r>
        <w:t>Select from a range of styles (right-click to make default), or custom</w:t>
      </w:r>
      <w:r w:rsidR="00342653">
        <w:t>is</w:t>
      </w:r>
      <w:r>
        <w:t>e your own</w:t>
      </w:r>
      <w:r w:rsidR="004D540E">
        <w:t>:</w:t>
      </w:r>
    </w:p>
    <w:p w14:paraId="688540C9" w14:textId="77777777" w:rsidR="00075623" w:rsidRDefault="00075623" w:rsidP="00741810"/>
    <w:p w14:paraId="69BC099D" w14:textId="08F1F74E" w:rsidR="00586718" w:rsidRDefault="004A600D" w:rsidP="004A600D">
      <w:pPr>
        <w:pStyle w:val="Heading2"/>
      </w:pPr>
      <w:r>
        <w:t>Table Layouts: Compact vs outline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A0937" w14:paraId="110061BB" w14:textId="77777777" w:rsidTr="00EA0937">
        <w:tc>
          <w:tcPr>
            <w:tcW w:w="4508" w:type="dxa"/>
          </w:tcPr>
          <w:p w14:paraId="2BD74AFE" w14:textId="77777777" w:rsidR="00EA0937" w:rsidRPr="00795768" w:rsidRDefault="00EA0937" w:rsidP="00EA0937">
            <w:pPr>
              <w:rPr>
                <w:b/>
                <w:bCs/>
              </w:rPr>
            </w:pPr>
            <w:r w:rsidRPr="00795768">
              <w:rPr>
                <w:b/>
                <w:bCs/>
              </w:rPr>
              <w:t>Compact Form</w:t>
            </w:r>
            <w:r w:rsidR="00886C12" w:rsidRPr="00795768">
              <w:rPr>
                <w:b/>
                <w:bCs/>
              </w:rPr>
              <w:t xml:space="preserve"> (default)</w:t>
            </w:r>
          </w:p>
          <w:p w14:paraId="07E9541B" w14:textId="3EFCEF2B" w:rsidR="000676C5" w:rsidRDefault="000676C5" w:rsidP="00EA0937">
            <w:r w:rsidRPr="000676C5">
              <w:rPr>
                <w:noProof/>
              </w:rPr>
              <w:drawing>
                <wp:inline distT="0" distB="0" distL="0" distR="0" wp14:anchorId="5100DDD4" wp14:editId="2DC91312">
                  <wp:extent cx="1995777" cy="1802207"/>
                  <wp:effectExtent l="0" t="0" r="5080" b="7620"/>
                  <wp:docPr id="185136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3669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211" cy="180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D4C3E57" w14:textId="57E3508A" w:rsidR="00EA0937" w:rsidRDefault="00EA0937" w:rsidP="00EA0937">
            <w:r w:rsidRPr="00795768">
              <w:rPr>
                <w:b/>
                <w:bCs/>
              </w:rPr>
              <w:t>Outline Fo</w:t>
            </w:r>
            <w:r w:rsidR="00886C12" w:rsidRPr="00795768">
              <w:rPr>
                <w:b/>
                <w:bCs/>
              </w:rPr>
              <w:t>rm (recommended)</w:t>
            </w:r>
            <w:r w:rsidR="00DA57BB">
              <w:rPr>
                <w:noProof/>
              </w:rPr>
              <w:t xml:space="preserve"> </w:t>
            </w:r>
            <w:r w:rsidR="00DA57BB" w:rsidRPr="00DA57BB">
              <w:rPr>
                <w:noProof/>
              </w:rPr>
              <w:drawing>
                <wp:inline distT="0" distB="0" distL="0" distR="0" wp14:anchorId="19EC8ACC" wp14:editId="522F25BD">
                  <wp:extent cx="2608937" cy="1844703"/>
                  <wp:effectExtent l="0" t="0" r="1270" b="3175"/>
                  <wp:docPr id="332112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1122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946" cy="1851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937" w14:paraId="6AD215F1" w14:textId="77777777" w:rsidTr="00EA0937">
        <w:tc>
          <w:tcPr>
            <w:tcW w:w="4508" w:type="dxa"/>
          </w:tcPr>
          <w:p w14:paraId="56B1F968" w14:textId="566E40D8" w:rsidR="00E00E37" w:rsidRDefault="00F451A1" w:rsidP="00294254">
            <w:pPr>
              <w:pStyle w:val="ListParagraph"/>
              <w:numPr>
                <w:ilvl w:val="0"/>
                <w:numId w:val="2"/>
              </w:numPr>
            </w:pPr>
            <w:r>
              <w:t>Nested fields / dimensions condensed into one column, with one filter option</w:t>
            </w:r>
          </w:p>
        </w:tc>
        <w:tc>
          <w:tcPr>
            <w:tcW w:w="4508" w:type="dxa"/>
          </w:tcPr>
          <w:p w14:paraId="0E066375" w14:textId="6112110B" w:rsidR="00EA0937" w:rsidRDefault="007C2003" w:rsidP="007C2003">
            <w:pPr>
              <w:pStyle w:val="ListParagraph"/>
              <w:numPr>
                <w:ilvl w:val="0"/>
                <w:numId w:val="2"/>
              </w:numPr>
            </w:pPr>
            <w:r>
              <w:t xml:space="preserve">Each field / dimension broken out into its own column, with separate column headers and filter </w:t>
            </w:r>
            <w:r w:rsidR="003F0023">
              <w:t>options.</w:t>
            </w:r>
          </w:p>
          <w:p w14:paraId="04B9E6A6" w14:textId="7DCAEB6D" w:rsidR="003C6E35" w:rsidRDefault="00A40673" w:rsidP="00294254">
            <w:pPr>
              <w:pStyle w:val="ListParagraph"/>
              <w:numPr>
                <w:ilvl w:val="0"/>
                <w:numId w:val="2"/>
              </w:numPr>
            </w:pPr>
            <w:r>
              <w:t>Allows you to apply custom fi</w:t>
            </w:r>
            <w:r w:rsidR="00BE12AA">
              <w:t>l</w:t>
            </w:r>
            <w:r>
              <w:t xml:space="preserve">ters to each field (i.e. label filters on the </w:t>
            </w:r>
            <w:r>
              <w:rPr>
                <w:b/>
                <w:bCs/>
              </w:rPr>
              <w:t xml:space="preserve">Product Category </w:t>
            </w:r>
            <w:r>
              <w:t xml:space="preserve">field and value filters on the </w:t>
            </w:r>
            <w:r>
              <w:rPr>
                <w:b/>
                <w:bCs/>
              </w:rPr>
              <w:t xml:space="preserve">Product Sub-Category </w:t>
            </w:r>
            <w:r>
              <w:t>field)</w:t>
            </w:r>
            <w:r w:rsidR="00BE12AA">
              <w:t>.</w:t>
            </w:r>
          </w:p>
        </w:tc>
      </w:tr>
    </w:tbl>
    <w:p w14:paraId="35857EFB" w14:textId="18783146" w:rsidR="00C7363B" w:rsidRDefault="00C7363B" w:rsidP="00C7363B"/>
    <w:p w14:paraId="32BDB3D5" w14:textId="2B7F6FE0" w:rsidR="00DF0BFE" w:rsidRDefault="00244CFB" w:rsidP="00DF0BFE">
      <w:pPr>
        <w:pStyle w:val="Heading2"/>
      </w:pPr>
      <w:r>
        <w:t xml:space="preserve">Table Layout: </w:t>
      </w:r>
      <w:r w:rsidR="00DF0BFE">
        <w:t>Tabular Form:</w:t>
      </w:r>
    </w:p>
    <w:p w14:paraId="3D2FB758" w14:textId="57A25446" w:rsidR="00215730" w:rsidRDefault="00F80EDA" w:rsidP="00DF0BFE">
      <w:r w:rsidRPr="001846FB">
        <w:rPr>
          <w:u w:val="single"/>
        </w:rPr>
        <w:t>Non – repeating</w:t>
      </w:r>
      <w:r>
        <w:t xml:space="preserve"> cells and </w:t>
      </w:r>
      <w:r w:rsidRPr="001846FB">
        <w:rPr>
          <w:u w:val="single"/>
        </w:rPr>
        <w:t>repeating cells</w:t>
      </w:r>
      <w:r>
        <w:t>:</w:t>
      </w:r>
      <w:r w:rsidR="00215730">
        <w:t xml:space="preserve"> i.e. Team A, Quang, Team A, Dong, Team A Nguyen</w:t>
      </w:r>
      <w:r w:rsidR="001634FA">
        <w:t>. Without repeating: Team A, Quang Dong Nguyen</w:t>
      </w:r>
    </w:p>
    <w:p w14:paraId="44E2B11F" w14:textId="77777777" w:rsidR="009A4228" w:rsidRDefault="009A4228" w:rsidP="00DF0BFE"/>
    <w:p w14:paraId="0B2670AA" w14:textId="2A577F58" w:rsidR="009A4228" w:rsidRDefault="003F49CC" w:rsidP="00DF0BFE">
      <w:r>
        <w:rPr>
          <w:b/>
          <w:bCs/>
          <w:u w:val="single"/>
        </w:rPr>
        <w:t>Pro tip:</w:t>
      </w:r>
      <w:r w:rsidR="00C24778">
        <w:t xml:space="preserve"> Use outline Form when you are manipulating data within a </w:t>
      </w:r>
      <w:r w:rsidR="003E1562">
        <w:t>Pivot, and switch to tabular form with repeating labels ( and no grand totals or subto</w:t>
      </w:r>
      <w:r w:rsidR="00F5415D">
        <w:t>tals</w:t>
      </w:r>
      <w:r w:rsidR="003170D5">
        <w:t>) if you want to create a new raw dataset.</w:t>
      </w:r>
    </w:p>
    <w:p w14:paraId="3B1E9D88" w14:textId="104C52D6" w:rsidR="006E18BE" w:rsidRDefault="006E18BE" w:rsidP="00DF0BFE"/>
    <w:p w14:paraId="74E7482A" w14:textId="1C9A2BEC" w:rsidR="0097268B" w:rsidRDefault="00832989" w:rsidP="0097268B">
      <w:pPr>
        <w:pStyle w:val="Heading2"/>
      </w:pPr>
      <w:r>
        <w:t>Conditional Formatting:</w:t>
      </w:r>
    </w:p>
    <w:p w14:paraId="7CE1167F" w14:textId="79481F3F" w:rsidR="00832989" w:rsidRDefault="00B80141" w:rsidP="00832989">
      <w:r>
        <w:t>Conditional Formatting rules can be applied to PivotTables just like normal Data Ranges</w:t>
      </w:r>
    </w:p>
    <w:p w14:paraId="607DC84E" w14:textId="08BD32A1" w:rsidR="00B80141" w:rsidRDefault="00B80141" w:rsidP="00832989">
      <w:r>
        <w:t>Options include:</w:t>
      </w:r>
    </w:p>
    <w:p w14:paraId="480176E7" w14:textId="1A38200B" w:rsidR="00B80141" w:rsidRPr="00127267" w:rsidRDefault="00B80141" w:rsidP="00B80141">
      <w:pPr>
        <w:pStyle w:val="ListParagraph"/>
        <w:numPr>
          <w:ilvl w:val="0"/>
          <w:numId w:val="2"/>
        </w:numPr>
        <w:rPr>
          <w:u w:val="single"/>
        </w:rPr>
      </w:pPr>
      <w:r w:rsidRPr="00127267">
        <w:rPr>
          <w:u w:val="single"/>
        </w:rPr>
        <w:t>Text and Value-based Formats</w:t>
      </w:r>
    </w:p>
    <w:p w14:paraId="08E00CB7" w14:textId="3C3AE65C" w:rsidR="00F30AF6" w:rsidRPr="00127267" w:rsidRDefault="00F30AF6" w:rsidP="00B80141">
      <w:pPr>
        <w:pStyle w:val="ListParagraph"/>
        <w:numPr>
          <w:ilvl w:val="0"/>
          <w:numId w:val="2"/>
        </w:numPr>
        <w:rPr>
          <w:u w:val="single"/>
        </w:rPr>
      </w:pPr>
      <w:r w:rsidRPr="00127267">
        <w:rPr>
          <w:u w:val="single"/>
        </w:rPr>
        <w:lastRenderedPageBreak/>
        <w:t>Data bars</w:t>
      </w:r>
    </w:p>
    <w:p w14:paraId="469E390C" w14:textId="538D3410" w:rsidR="00F30AF6" w:rsidRPr="00127267" w:rsidRDefault="00127267" w:rsidP="00B80141">
      <w:pPr>
        <w:pStyle w:val="ListParagraph"/>
        <w:numPr>
          <w:ilvl w:val="0"/>
          <w:numId w:val="2"/>
        </w:numPr>
        <w:rPr>
          <w:u w:val="single"/>
        </w:rPr>
      </w:pPr>
      <w:r w:rsidRPr="00127267">
        <w:rPr>
          <w:u w:val="single"/>
        </w:rPr>
        <w:t>Colour</w:t>
      </w:r>
      <w:r w:rsidR="00F30AF6" w:rsidRPr="00127267">
        <w:rPr>
          <w:u w:val="single"/>
        </w:rPr>
        <w:t xml:space="preserve"> Scales</w:t>
      </w:r>
    </w:p>
    <w:p w14:paraId="328B97E5" w14:textId="18637191" w:rsidR="00F30AF6" w:rsidRPr="00127267" w:rsidRDefault="00F30AF6" w:rsidP="00B80141">
      <w:pPr>
        <w:pStyle w:val="ListParagraph"/>
        <w:numPr>
          <w:ilvl w:val="0"/>
          <w:numId w:val="2"/>
        </w:numPr>
        <w:rPr>
          <w:u w:val="single"/>
        </w:rPr>
      </w:pPr>
      <w:r w:rsidRPr="00127267">
        <w:rPr>
          <w:u w:val="single"/>
        </w:rPr>
        <w:t>Icon Sets</w:t>
      </w:r>
    </w:p>
    <w:p w14:paraId="7482E0A7" w14:textId="5E39BF08" w:rsidR="00F30AF6" w:rsidRPr="00832989" w:rsidRDefault="001C6578" w:rsidP="00B80141">
      <w:pPr>
        <w:pStyle w:val="ListParagraph"/>
        <w:numPr>
          <w:ilvl w:val="0"/>
          <w:numId w:val="2"/>
        </w:numPr>
      </w:pPr>
      <w:r w:rsidRPr="00127267">
        <w:rPr>
          <w:u w:val="single"/>
        </w:rPr>
        <w:t>Formula</w:t>
      </w:r>
      <w:r w:rsidR="00907C91" w:rsidRPr="00127267">
        <w:rPr>
          <w:u w:val="single"/>
        </w:rPr>
        <w:t>-Based</w:t>
      </w:r>
      <w:r w:rsidR="00907C91">
        <w:t xml:space="preserve"> Rules.</w:t>
      </w:r>
    </w:p>
    <w:p w14:paraId="18E3AB85" w14:textId="77777777" w:rsidR="000B613B" w:rsidRDefault="000B613B" w:rsidP="00DF0BFE"/>
    <w:p w14:paraId="2DF87F34" w14:textId="4BE89BC4" w:rsidR="005B5D4E" w:rsidRDefault="0065131C" w:rsidP="005B5D4E">
      <w:pPr>
        <w:pStyle w:val="Heading1"/>
      </w:pPr>
      <w:r>
        <w:t>Sorting</w:t>
      </w:r>
      <w:r w:rsidR="00A255C0">
        <w:t xml:space="preserve">, Filtering </w:t>
      </w:r>
      <w:r w:rsidR="006F392F">
        <w:t>and Grouping</w:t>
      </w:r>
    </w:p>
    <w:p w14:paraId="399DC0A1" w14:textId="5E04F40A" w:rsidR="005B5D4E" w:rsidRDefault="00172C91" w:rsidP="00172C91">
      <w:pPr>
        <w:pStyle w:val="Heading2"/>
      </w:pPr>
      <w:r>
        <w:t>Sorting and Filtering</w:t>
      </w:r>
    </w:p>
    <w:p w14:paraId="18A3C4D6" w14:textId="20545EFA" w:rsidR="00172C91" w:rsidRDefault="001E4983" w:rsidP="00172C91">
      <w:r>
        <w:t xml:space="preserve">Click on downward filter arrow to drill into Sorting and Filtering </w:t>
      </w:r>
      <w:r w:rsidR="00C35AAA">
        <w:t>options:</w:t>
      </w:r>
    </w:p>
    <w:p w14:paraId="7FB1A8F8" w14:textId="218038A8" w:rsidR="004874C8" w:rsidRDefault="0027781C" w:rsidP="004874C8">
      <w:pPr>
        <w:pStyle w:val="ListParagraph"/>
        <w:numPr>
          <w:ilvl w:val="0"/>
          <w:numId w:val="2"/>
        </w:numPr>
      </w:pPr>
      <w:r>
        <w:t xml:space="preserve">In more options options: </w:t>
      </w:r>
      <w:r w:rsidR="004874C8">
        <w:t xml:space="preserve">there are label filters and value </w:t>
      </w:r>
      <w:r w:rsidR="00540C3A">
        <w:t>filters.</w:t>
      </w:r>
    </w:p>
    <w:p w14:paraId="7D3A17D1" w14:textId="6A796FBB" w:rsidR="00A76FFE" w:rsidRDefault="00A76FFE" w:rsidP="004874C8">
      <w:pPr>
        <w:pStyle w:val="ListParagraph"/>
        <w:numPr>
          <w:ilvl w:val="0"/>
          <w:numId w:val="2"/>
        </w:numPr>
      </w:pPr>
      <w:r>
        <w:t>There is a add current to filter selection, if clicked, it filters with the chosen values and add to the current collection. If not clicked, then it only shows the filtered values.</w:t>
      </w:r>
    </w:p>
    <w:p w14:paraId="57B61A56" w14:textId="0BC54B53" w:rsidR="00F26E7F" w:rsidRDefault="00F26E7F" w:rsidP="004874C8">
      <w:pPr>
        <w:pStyle w:val="ListParagraph"/>
        <w:numPr>
          <w:ilvl w:val="0"/>
          <w:numId w:val="2"/>
        </w:numPr>
      </w:pPr>
      <w:r>
        <w:t xml:space="preserve">? represent single character, * represent any series of </w:t>
      </w:r>
      <w:r w:rsidR="00540C3A">
        <w:t>characters.</w:t>
      </w:r>
    </w:p>
    <w:p w14:paraId="4D9B361E" w14:textId="12EBA25F" w:rsidR="00321CFE" w:rsidRDefault="00321CFE" w:rsidP="00321CFE">
      <w:pPr>
        <w:pStyle w:val="Heading2"/>
      </w:pPr>
      <w:r>
        <w:t>Grouping Data</w:t>
      </w:r>
      <w:r w:rsidR="003D3BB7">
        <w:t>:</w:t>
      </w:r>
    </w:p>
    <w:p w14:paraId="3C0AAE29" w14:textId="1EDF1550" w:rsidR="00B731D7" w:rsidRDefault="000D3785" w:rsidP="00003F98">
      <w:pPr>
        <w:jc w:val="both"/>
      </w:pPr>
      <w:r>
        <w:t>Select values that you would like to group in the Pivot table i.e. in this case fire-related job titles</w:t>
      </w:r>
      <w:r w:rsidR="008A3527">
        <w:t>.</w:t>
      </w:r>
      <w:r w:rsidR="00B731D7">
        <w:t xml:space="preserve"> Right-click </w:t>
      </w:r>
      <w:r w:rsidR="00F21B31">
        <w:t>and select group</w:t>
      </w:r>
      <w:r w:rsidR="00D3524D">
        <w:t xml:space="preserve"> -&gt; a new field is created (“Job Title 2”) containing </w:t>
      </w:r>
      <w:r w:rsidR="005804BB">
        <w:t>the new group (“Group1”</w:t>
      </w:r>
      <w:r w:rsidR="00093268">
        <w:t>).</w:t>
      </w:r>
    </w:p>
    <w:p w14:paraId="0C149EFE" w14:textId="77777777" w:rsidR="00A21D50" w:rsidRDefault="00A21D50" w:rsidP="00093268">
      <w:pPr>
        <w:jc w:val="both"/>
      </w:pPr>
    </w:p>
    <w:p w14:paraId="3F61FB25" w14:textId="1CDFFCE2" w:rsidR="001232BB" w:rsidRDefault="00C43790" w:rsidP="00C43790">
      <w:pPr>
        <w:pStyle w:val="Heading2"/>
      </w:pPr>
      <w:r>
        <w:t>Slicer and Timelines:</w:t>
      </w:r>
    </w:p>
    <w:p w14:paraId="2EAD5072" w14:textId="7E0E40D5" w:rsidR="00193524" w:rsidRDefault="00003380" w:rsidP="00193524">
      <w:pPr>
        <w:jc w:val="both"/>
      </w:pPr>
      <w:r>
        <w:t>On the analyse tab: we have Insert Slicers or Timelines</w:t>
      </w:r>
      <w:r w:rsidR="00A344A3">
        <w:t xml:space="preserve"> tools, which is basically a prettier </w:t>
      </w:r>
      <w:r w:rsidR="008B30EB">
        <w:t>version of a filter. And timeline is a filter designed specifically for dates.</w:t>
      </w:r>
    </w:p>
    <w:p w14:paraId="49F3E9E6" w14:textId="333633E9" w:rsidR="00193524" w:rsidRDefault="00193524" w:rsidP="00193524">
      <w:pPr>
        <w:jc w:val="both"/>
      </w:pPr>
      <w:r>
        <w:t>Slicer can be used to commit changes to all pivot tables</w:t>
      </w:r>
      <w:r w:rsidR="00E0730F">
        <w:t>: There will be a Slicer tab</w:t>
      </w:r>
    </w:p>
    <w:p w14:paraId="215AAD0B" w14:textId="0CD27ACE" w:rsidR="00193524" w:rsidRDefault="006357BB" w:rsidP="001551F2">
      <w:pPr>
        <w:jc w:val="both"/>
      </w:pPr>
      <w:r>
        <w:t>Timeline is used for Date</w:t>
      </w:r>
      <w:r w:rsidR="008E622A">
        <w:t>: There will be a Timeline tab, in the timeline tab you can edit</w:t>
      </w:r>
      <w:r w:rsidR="00175816">
        <w:t xml:space="preserve"> </w:t>
      </w:r>
      <w:r w:rsidR="0049311C">
        <w:t>the timeline for date</w:t>
      </w:r>
      <w:r w:rsidR="00F2088D">
        <w:t>.</w:t>
      </w:r>
    </w:p>
    <w:p w14:paraId="074DF224" w14:textId="61B26AE8" w:rsidR="001137CE" w:rsidRDefault="007279B2" w:rsidP="00193524">
      <w:pPr>
        <w:jc w:val="both"/>
      </w:pPr>
      <w:r>
        <w:rPr>
          <w:b/>
          <w:bCs/>
          <w:u w:val="single"/>
        </w:rPr>
        <w:t>Pro tip:</w:t>
      </w:r>
      <w:r>
        <w:t xml:space="preserve"> Slicer and Timelines work just like regular report filters, but with user-friendly </w:t>
      </w:r>
      <w:r w:rsidR="0049311C">
        <w:t>interfaces.</w:t>
      </w:r>
    </w:p>
    <w:p w14:paraId="2474844B" w14:textId="77777777" w:rsidR="00391DD8" w:rsidRDefault="00391DD8" w:rsidP="002138D3">
      <w:pPr>
        <w:jc w:val="both"/>
      </w:pPr>
    </w:p>
    <w:p w14:paraId="23226F94" w14:textId="77777777" w:rsidR="007279B2" w:rsidRDefault="007279B2" w:rsidP="002138D3">
      <w:pPr>
        <w:jc w:val="both"/>
      </w:pPr>
    </w:p>
    <w:p w14:paraId="7D09B8A8" w14:textId="5D622D94" w:rsidR="00944A5A" w:rsidRDefault="00944A5A" w:rsidP="00944A5A">
      <w:pPr>
        <w:pStyle w:val="Heading2"/>
      </w:pPr>
      <w:r>
        <w:t>Report Filter pages</w:t>
      </w:r>
    </w:p>
    <w:p w14:paraId="4361E90F" w14:textId="778DE4EF" w:rsidR="001D4DAB" w:rsidRDefault="001D4DAB" w:rsidP="00944A5A">
      <w:r>
        <w:t>Use the “Show Report Filter Pages”</w:t>
      </w:r>
      <w:r w:rsidR="004C172B">
        <w:t xml:space="preserve"> option to create new tabs for each vale that a given filter can take</w:t>
      </w:r>
    </w:p>
    <w:p w14:paraId="54660766" w14:textId="0569C836" w:rsidR="00976A50" w:rsidRDefault="00976A50" w:rsidP="00944A5A">
      <w:r w:rsidRPr="00976A50">
        <w:rPr>
          <w:noProof/>
        </w:rPr>
        <w:drawing>
          <wp:inline distT="0" distB="0" distL="0" distR="0" wp14:anchorId="4632847A" wp14:editId="3BFB206C">
            <wp:extent cx="4778734" cy="1998640"/>
            <wp:effectExtent l="0" t="0" r="3175" b="1905"/>
            <wp:docPr id="191835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55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6525" cy="20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88DA" w14:textId="77777777" w:rsidR="000B613B" w:rsidRDefault="000B613B" w:rsidP="00944A5A"/>
    <w:p w14:paraId="12842875" w14:textId="7A06D3E7" w:rsidR="002B7857" w:rsidRDefault="002B7857" w:rsidP="002B7857">
      <w:pPr>
        <w:pStyle w:val="Heading1"/>
      </w:pPr>
      <w:r>
        <w:lastRenderedPageBreak/>
        <w:t>Calculated values and Fields</w:t>
      </w:r>
    </w:p>
    <w:p w14:paraId="54B39B76" w14:textId="0926D462" w:rsidR="00733B37" w:rsidRDefault="001274C9" w:rsidP="001274C9">
      <w:pPr>
        <w:pStyle w:val="Heading2"/>
      </w:pPr>
      <w:r>
        <w:t>Summary Values By:</w:t>
      </w:r>
    </w:p>
    <w:p w14:paraId="0C8CA6BB" w14:textId="083AC31F" w:rsidR="001274C9" w:rsidRDefault="00E25E06" w:rsidP="001274C9">
      <w:r>
        <w:t xml:space="preserve">Summary Values by </w:t>
      </w:r>
      <w:r w:rsidRPr="002D76DA">
        <w:rPr>
          <w:u w:val="single"/>
        </w:rPr>
        <w:t>determines how numbers</w:t>
      </w:r>
      <w:r>
        <w:t xml:space="preserve"> should be treated when they rolled up or </w:t>
      </w:r>
      <w:r w:rsidRPr="00785678">
        <w:rPr>
          <w:u w:val="single"/>
        </w:rPr>
        <w:t xml:space="preserve">aggregated </w:t>
      </w:r>
      <w:r>
        <w:t>(sum, count, average, max, etc.)</w:t>
      </w:r>
      <w:r w:rsidR="00E37223">
        <w:t>.</w:t>
      </w:r>
    </w:p>
    <w:p w14:paraId="566CD0AE" w14:textId="77777777" w:rsidR="00E37223" w:rsidRDefault="00E37223" w:rsidP="001274C9"/>
    <w:p w14:paraId="23290539" w14:textId="1A7FB529" w:rsidR="00233FE9" w:rsidRDefault="00233FE9" w:rsidP="001274C9">
      <w:r>
        <w:rPr>
          <w:b/>
          <w:bCs/>
          <w:u w:val="single"/>
        </w:rPr>
        <w:t>Pro Tips:</w:t>
      </w:r>
      <w:r>
        <w:t xml:space="preserve"> Excel will default to ‘Count Of’ </w:t>
      </w:r>
      <w:r w:rsidR="001E734C">
        <w:t>if a data column contains blanks or non-numerical values. Typically, you will want to change this field setting ‘Sum Of’</w:t>
      </w:r>
      <w:r w:rsidR="000F7D92">
        <w:t>.</w:t>
      </w:r>
    </w:p>
    <w:p w14:paraId="6322728E" w14:textId="77777777" w:rsidR="000F7D92" w:rsidRDefault="000F7D92" w:rsidP="001274C9"/>
    <w:p w14:paraId="5D0E3EB2" w14:textId="15C4E90A" w:rsidR="000F7D92" w:rsidRDefault="00AB7C7B" w:rsidP="00AB7C7B">
      <w:pPr>
        <w:pStyle w:val="Heading2"/>
      </w:pPr>
      <w:r>
        <w:t>Show Values As</w:t>
      </w:r>
      <w:r w:rsidR="00F84708">
        <w:t xml:space="preserve"> – Ex</w:t>
      </w:r>
      <w:r w:rsidR="00351BCF">
        <w:t>amples:</w:t>
      </w:r>
    </w:p>
    <w:p w14:paraId="08AFF674" w14:textId="309A4A36" w:rsidR="00166DD3" w:rsidRDefault="00F0339F" w:rsidP="00347219">
      <w:pPr>
        <w:jc w:val="both"/>
      </w:pPr>
      <w:r>
        <w:t>Show Value As options allows you to apply additional calculations to change the way values are shown, such as the Percent of a Total or Subtotal, running value, rank, etc.</w:t>
      </w:r>
    </w:p>
    <w:p w14:paraId="4438A378" w14:textId="10858E45" w:rsidR="005F2E12" w:rsidRDefault="00166DD3" w:rsidP="005F2E12">
      <w:pPr>
        <w:pStyle w:val="ListParagraph"/>
        <w:numPr>
          <w:ilvl w:val="0"/>
          <w:numId w:val="2"/>
        </w:numPr>
        <w:jc w:val="both"/>
      </w:pPr>
      <w:r>
        <w:t>In this case, we are showing Order Quantity values as % of Column Total</w:t>
      </w:r>
      <w:r w:rsidR="00263FCC">
        <w:t>, rather than whole number</w:t>
      </w:r>
      <w:r w:rsidR="00FC6DD9">
        <w:t>s.</w:t>
      </w:r>
    </w:p>
    <w:p w14:paraId="64A00FCB" w14:textId="22900ADE" w:rsidR="00A74746" w:rsidRDefault="00A74746" w:rsidP="005F2E12">
      <w:pPr>
        <w:pStyle w:val="ListParagraph"/>
        <w:numPr>
          <w:ilvl w:val="0"/>
          <w:numId w:val="2"/>
        </w:numPr>
        <w:jc w:val="both"/>
      </w:pPr>
      <w:r>
        <w:t>Examples: We have normal value (no calculation), % of Total Column, % of Parent (genre), % Difference (</w:t>
      </w:r>
      <w:proofErr w:type="spellStart"/>
      <w:r>
        <w:t>Prev.year</w:t>
      </w:r>
      <w:proofErr w:type="spellEnd"/>
      <w:r>
        <w:t>), Running Total (by year), Rank (Large -&gt; Small).</w:t>
      </w:r>
    </w:p>
    <w:p w14:paraId="3564D665" w14:textId="77777777" w:rsidR="00F84708" w:rsidRDefault="00F84708" w:rsidP="00F84708">
      <w:pPr>
        <w:jc w:val="both"/>
      </w:pPr>
    </w:p>
    <w:p w14:paraId="1D88843D" w14:textId="52DACEFA" w:rsidR="00B95DD9" w:rsidRDefault="00B95DD9" w:rsidP="00B95DD9">
      <w:pPr>
        <w:pStyle w:val="Heading2"/>
      </w:pPr>
      <w:r>
        <w:t>Show values as – Index:</w:t>
      </w:r>
    </w:p>
    <w:p w14:paraId="2A7790EF" w14:textId="166F885F" w:rsidR="007E7F7B" w:rsidRDefault="00253958" w:rsidP="002807B4">
      <w:pPr>
        <w:jc w:val="both"/>
      </w:pPr>
      <w:r>
        <w:t>The Index calculation uses an aggregated weighted average to reveal the impact of one number within the context of a data set.</w:t>
      </w:r>
    </w:p>
    <w:p w14:paraId="3DF60ED5" w14:textId="7A52A4A6" w:rsidR="007E7F7B" w:rsidRDefault="007E7F7B" w:rsidP="002807B4">
      <w:pPr>
        <w:jc w:val="both"/>
      </w:pPr>
      <w:r w:rsidRPr="007E7F7B">
        <w:rPr>
          <w:noProof/>
        </w:rPr>
        <w:drawing>
          <wp:inline distT="0" distB="0" distL="0" distR="0" wp14:anchorId="4F83631F" wp14:editId="71559D2A">
            <wp:extent cx="5731510" cy="2205355"/>
            <wp:effectExtent l="0" t="0" r="2540" b="4445"/>
            <wp:docPr id="201277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77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49E9" w14:textId="77777777" w:rsidR="001C328B" w:rsidRDefault="001C328B" w:rsidP="002807B4">
      <w:pPr>
        <w:jc w:val="both"/>
      </w:pPr>
    </w:p>
    <w:p w14:paraId="261CB9E4" w14:textId="7654D2C1" w:rsidR="001C328B" w:rsidRDefault="00D77CF2" w:rsidP="00D77CF2">
      <w:pPr>
        <w:pStyle w:val="Heading2"/>
      </w:pPr>
      <w:r>
        <w:t>Calculated Fields:</w:t>
      </w:r>
    </w:p>
    <w:p w14:paraId="0CE9AAB6" w14:textId="65247067" w:rsidR="001C3380" w:rsidRPr="00D61922" w:rsidRDefault="00822E45" w:rsidP="001C3380">
      <w:pPr>
        <w:rPr>
          <w:u w:val="single"/>
        </w:rPr>
      </w:pPr>
      <w:r>
        <w:t xml:space="preserve">In the analyse tab, </w:t>
      </w:r>
      <w:r w:rsidR="001C3380">
        <w:t xml:space="preserve">Calculated fields </w:t>
      </w:r>
      <w:r w:rsidR="001C3380" w:rsidRPr="00D61922">
        <w:rPr>
          <w:u w:val="single"/>
        </w:rPr>
        <w:t>allow to create new measures based on existing, numerical fields:</w:t>
      </w:r>
    </w:p>
    <w:p w14:paraId="0E93128F" w14:textId="292066B9" w:rsidR="00F02390" w:rsidRDefault="00F02390" w:rsidP="001C3380">
      <w:r w:rsidRPr="00F02390">
        <w:rPr>
          <w:noProof/>
        </w:rPr>
        <w:lastRenderedPageBreak/>
        <w:drawing>
          <wp:inline distT="0" distB="0" distL="0" distR="0" wp14:anchorId="5B1193DB" wp14:editId="1F01BB7C">
            <wp:extent cx="5731510" cy="1812925"/>
            <wp:effectExtent l="0" t="0" r="2540" b="0"/>
            <wp:docPr id="1286104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0429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0D44" w14:textId="2DB7895B" w:rsidR="001C030F" w:rsidRDefault="0024746C" w:rsidP="00C95B44">
      <w:pPr>
        <w:jc w:val="both"/>
      </w:pPr>
      <w:r>
        <w:rPr>
          <w:b/>
          <w:bCs/>
          <w:u w:val="single"/>
        </w:rPr>
        <w:t xml:space="preserve">Pro tips: </w:t>
      </w:r>
      <w:r>
        <w:t>Don’t calculate rate metrics (i.e. CTR, CPC) in your ra</w:t>
      </w:r>
      <w:r w:rsidR="00575DAC">
        <w:t>w</w:t>
      </w:r>
      <w:r>
        <w:t xml:space="preserve"> data, use calculated fields in your Pivot. This ensures that th</w:t>
      </w:r>
      <w:r w:rsidR="00463C58">
        <w:t>ey</w:t>
      </w:r>
      <w:r>
        <w:t xml:space="preserve"> calculate properly no matter how your data is rolled up.</w:t>
      </w:r>
    </w:p>
    <w:p w14:paraId="2EB3FE30" w14:textId="6D8AF893" w:rsidR="00AE6607" w:rsidRDefault="00AE6607" w:rsidP="00C95B44">
      <w:pPr>
        <w:jc w:val="both"/>
      </w:pPr>
    </w:p>
    <w:p w14:paraId="4A6A6E18" w14:textId="4C08B023" w:rsidR="00EC0B59" w:rsidRDefault="00862E73" w:rsidP="00862E73">
      <w:pPr>
        <w:pStyle w:val="Heading2"/>
      </w:pPr>
      <w:r>
        <w:t>Calculating Using Counts:</w:t>
      </w:r>
    </w:p>
    <w:p w14:paraId="35982827" w14:textId="1F46BB1B" w:rsidR="00BB1A6B" w:rsidRDefault="00BB1A6B" w:rsidP="00BB1A6B">
      <w:r>
        <w:t>Calculated fields are always based on the SUM of other fields (even if they are shown as a count, max, average, etc.).</w:t>
      </w:r>
      <w:r w:rsidR="002203C9">
        <w:t xml:space="preserve"> But what if you want to make a calculation based on the COUNT of a field?</w:t>
      </w:r>
    </w:p>
    <w:p w14:paraId="2B8F758A" w14:textId="567A18D5" w:rsidR="009D57FA" w:rsidRDefault="009D57FA" w:rsidP="00BB1A6B">
      <w:r w:rsidRPr="009D57FA">
        <w:rPr>
          <w:noProof/>
        </w:rPr>
        <w:drawing>
          <wp:inline distT="0" distB="0" distL="0" distR="0" wp14:anchorId="25178324" wp14:editId="6A858791">
            <wp:extent cx="5731510" cy="2254250"/>
            <wp:effectExtent l="0" t="0" r="2540" b="0"/>
            <wp:docPr id="118982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7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E85E" w14:textId="55DF6839" w:rsidR="009D57FA" w:rsidRDefault="00AF7461" w:rsidP="00AF7461">
      <w:pPr>
        <w:pStyle w:val="Heading2"/>
      </w:pPr>
      <w:r>
        <w:t>Calculated Items:</w:t>
      </w:r>
    </w:p>
    <w:p w14:paraId="5E5433E2" w14:textId="5709971B" w:rsidR="003B26D3" w:rsidRDefault="003B26D3" w:rsidP="003B26D3">
      <w:r>
        <w:t xml:space="preserve">Calculated items </w:t>
      </w:r>
      <w:r w:rsidRPr="009420BE">
        <w:rPr>
          <w:u w:val="single"/>
        </w:rPr>
        <w:t>allow you to create n</w:t>
      </w:r>
      <w:r w:rsidRPr="00127130">
        <w:rPr>
          <w:u w:val="single"/>
        </w:rPr>
        <w:t xml:space="preserve">ew dimensions </w:t>
      </w:r>
      <w:r w:rsidRPr="00127130">
        <w:t>or categories</w:t>
      </w:r>
      <w:r>
        <w:t xml:space="preserve"> </w:t>
      </w:r>
      <w:r w:rsidRPr="00131EEF">
        <w:rPr>
          <w:u w:val="single"/>
        </w:rPr>
        <w:t xml:space="preserve">based on existing </w:t>
      </w:r>
      <w:r w:rsidR="00DC2D9D" w:rsidRPr="00131EEF">
        <w:rPr>
          <w:u w:val="single"/>
        </w:rPr>
        <w:t>dimensions</w:t>
      </w:r>
      <w:r w:rsidR="000D3444">
        <w:t>:</w:t>
      </w:r>
    </w:p>
    <w:p w14:paraId="7FCA29BD" w14:textId="77777777" w:rsidR="009E0B6A" w:rsidRDefault="009E0B6A" w:rsidP="003B26D3"/>
    <w:p w14:paraId="46A6FEB0" w14:textId="0694EB57" w:rsidR="009E0B6A" w:rsidRDefault="009E0B6A" w:rsidP="003B26D3">
      <w:r>
        <w:rPr>
          <w:b/>
          <w:bCs/>
          <w:u w:val="single"/>
        </w:rPr>
        <w:t>Pro tips:</w:t>
      </w:r>
      <w:r>
        <w:t xml:space="preserve"> don’t use calculated items unless you need to: </w:t>
      </w:r>
      <w:r w:rsidR="00B378C4">
        <w:t>you are usually better off simply grouping fields or adding new category columns within your source data itself.</w:t>
      </w:r>
    </w:p>
    <w:p w14:paraId="1B099C2D" w14:textId="77777777" w:rsidR="003F0EE4" w:rsidRDefault="003F0EE4" w:rsidP="003B26D3"/>
    <w:p w14:paraId="485EB072" w14:textId="58EDCA35" w:rsidR="00B35675" w:rsidRDefault="00B35675" w:rsidP="00B35675">
      <w:pPr>
        <w:pStyle w:val="Heading2"/>
      </w:pPr>
      <w:r>
        <w:t>Solve Order</w:t>
      </w:r>
      <w:r w:rsidR="00B67748">
        <w:t>:</w:t>
      </w:r>
    </w:p>
    <w:p w14:paraId="6FEC8EB8" w14:textId="58D4BD1F" w:rsidR="007C7CEB" w:rsidRDefault="007C7CEB" w:rsidP="007C7CEB">
      <w:r>
        <w:t xml:space="preserve">In the Analyse Tab, in Fields, Items and Sets, </w:t>
      </w:r>
      <w:r w:rsidR="00540C3A">
        <w:t>there</w:t>
      </w:r>
      <w:r>
        <w:t xml:space="preserve"> is solve order section</w:t>
      </w:r>
      <w:r w:rsidR="002C0753">
        <w:t>.</w:t>
      </w:r>
    </w:p>
    <w:p w14:paraId="6F423637" w14:textId="63F8D3CB" w:rsidR="002C0753" w:rsidRDefault="002C0753" w:rsidP="007C7CEB">
      <w:r>
        <w:t xml:space="preserve">If you have </w:t>
      </w:r>
      <w:r w:rsidRPr="00DA4FBA">
        <w:rPr>
          <w:u w:val="single"/>
        </w:rPr>
        <w:t>defined multiple calculated items</w:t>
      </w:r>
      <w:r>
        <w:t>, the Solve Order can be used to determine which calculations to prioritise (value is determined by the last formula in the list).</w:t>
      </w:r>
    </w:p>
    <w:p w14:paraId="0D8F8496" w14:textId="77777777" w:rsidR="00A2022A" w:rsidRDefault="00A2022A" w:rsidP="007C7CEB"/>
    <w:p w14:paraId="056DF3DE" w14:textId="0AC763C9" w:rsidR="00BE17C1" w:rsidRDefault="00BE17C1" w:rsidP="00BE17C1">
      <w:pPr>
        <w:pStyle w:val="Heading2"/>
      </w:pPr>
      <w:r>
        <w:t>List Formulas</w:t>
      </w:r>
      <w:r w:rsidR="002D1851">
        <w:t>:</w:t>
      </w:r>
    </w:p>
    <w:p w14:paraId="5DA8D15B" w14:textId="7F4A0143" w:rsidR="002D1851" w:rsidRDefault="00BE253D" w:rsidP="002D1851">
      <w:r>
        <w:t xml:space="preserve">The </w:t>
      </w:r>
      <w:r>
        <w:rPr>
          <w:b/>
          <w:bCs/>
        </w:rPr>
        <w:t xml:space="preserve">List Formulas </w:t>
      </w:r>
      <w:r>
        <w:t xml:space="preserve">tool produces a new tab summarising all calculated fields and items </w:t>
      </w:r>
      <w:r w:rsidR="00C616E7">
        <w:t>associated with a given Pivot, along with the current solve order.</w:t>
      </w:r>
    </w:p>
    <w:p w14:paraId="7FF75123" w14:textId="0819ABCF" w:rsidR="005E55C4" w:rsidRDefault="00C03F5B" w:rsidP="005E55C4">
      <w:pPr>
        <w:pStyle w:val="Heading1"/>
      </w:pPr>
      <w:r>
        <w:lastRenderedPageBreak/>
        <w:t>Pivot Charts</w:t>
      </w:r>
    </w:p>
    <w:p w14:paraId="597A33A4" w14:textId="62E5129D" w:rsidR="00C03F5B" w:rsidRDefault="005C61E3" w:rsidP="005C61E3">
      <w:pPr>
        <w:pStyle w:val="Heading2"/>
      </w:pPr>
      <w:r>
        <w:t>Pivot Chart 101</w:t>
      </w:r>
    </w:p>
    <w:p w14:paraId="0FADE439" w14:textId="2A149A6F" w:rsidR="00AB1512" w:rsidRDefault="00AB1512" w:rsidP="008C7A42">
      <w:pPr>
        <w:jc w:val="both"/>
      </w:pPr>
      <w:r>
        <w:t>A PivotChart is simply a chart that is tied to a specific PivotTable; as you adjust filters and fields in your Pivot, the Pivot Chart updates dynamically.</w:t>
      </w:r>
    </w:p>
    <w:p w14:paraId="13A62FA1" w14:textId="56EF0FFC" w:rsidR="0007569D" w:rsidRDefault="005A5567" w:rsidP="005A5567">
      <w:pPr>
        <w:pStyle w:val="ListParagraph"/>
        <w:numPr>
          <w:ilvl w:val="0"/>
          <w:numId w:val="4"/>
        </w:numPr>
      </w:pPr>
      <w:r>
        <w:t>Select your Pivot and choose PivotChart form either the “Insert” Tab or the “Analyse” Tab</w:t>
      </w:r>
      <w:r w:rsidR="00921A0B">
        <w:t>.</w:t>
      </w:r>
    </w:p>
    <w:p w14:paraId="1D5E4EB5" w14:textId="2DD5C11A" w:rsidR="0099410B" w:rsidRDefault="00340148" w:rsidP="005A5567">
      <w:pPr>
        <w:pStyle w:val="ListParagraph"/>
        <w:numPr>
          <w:ilvl w:val="0"/>
          <w:numId w:val="4"/>
        </w:numPr>
      </w:pPr>
      <w:r>
        <w:t>Select a chart type</w:t>
      </w:r>
    </w:p>
    <w:p w14:paraId="32F36694" w14:textId="203A41F2" w:rsidR="00340148" w:rsidRDefault="001A4FA7" w:rsidP="005A5567">
      <w:pPr>
        <w:pStyle w:val="ListParagraph"/>
        <w:numPr>
          <w:ilvl w:val="0"/>
          <w:numId w:val="4"/>
        </w:numPr>
      </w:pPr>
      <w:r>
        <w:t xml:space="preserve">The </w:t>
      </w:r>
      <w:r w:rsidR="00763A9C">
        <w:t>P</w:t>
      </w:r>
      <w:r>
        <w:t>ivotChart will be inserted, and dynamically tied to the pivot (note: you can filter the view using either the pivot table or the chart itself</w:t>
      </w:r>
      <w:r w:rsidR="009867C5">
        <w:t>).</w:t>
      </w:r>
    </w:p>
    <w:p w14:paraId="1AAFE958" w14:textId="60E49214" w:rsidR="00763A9C" w:rsidRDefault="005A2393" w:rsidP="005A2393">
      <w:pPr>
        <w:pStyle w:val="Heading2"/>
      </w:pPr>
      <w:r>
        <w:t>Pivot Chart options:</w:t>
      </w:r>
    </w:p>
    <w:p w14:paraId="2B8E146E" w14:textId="048870B4" w:rsidR="00776285" w:rsidRDefault="00776285" w:rsidP="00776285">
      <w:r>
        <w:t>The “Analyse” Tab:</w:t>
      </w:r>
    </w:p>
    <w:p w14:paraId="34E14E7A" w14:textId="549BAD7C" w:rsidR="00776285" w:rsidRDefault="00776285" w:rsidP="00776285">
      <w:r>
        <w:t>The “Design” Tab:</w:t>
      </w:r>
    </w:p>
    <w:p w14:paraId="12CCFF84" w14:textId="35AF2D3A" w:rsidR="00776285" w:rsidRDefault="00A625B3" w:rsidP="00776285">
      <w:r>
        <w:t>The “Format” Tab</w:t>
      </w:r>
      <w:r w:rsidR="007236BE">
        <w:t>:</w:t>
      </w:r>
    </w:p>
    <w:p w14:paraId="2ABE2490" w14:textId="77777777" w:rsidR="007206E6" w:rsidRDefault="007206E6" w:rsidP="00776285"/>
    <w:p w14:paraId="163CA283" w14:textId="3C5D29CD" w:rsidR="007206E6" w:rsidRDefault="00542C88" w:rsidP="00542C88">
      <w:pPr>
        <w:pStyle w:val="Heading2"/>
      </w:pPr>
      <w:r>
        <w:t>Pivot Chart Layouts and Styles:</w:t>
      </w:r>
    </w:p>
    <w:p w14:paraId="63A93748" w14:textId="65166617" w:rsidR="00C3340E" w:rsidRDefault="00236685" w:rsidP="00A556BD">
      <w:pPr>
        <w:jc w:val="both"/>
      </w:pPr>
      <w:r>
        <w:t xml:space="preserve">Chart Layouts and Styles allow you to adjust the look and feel of a PivotChart, </w:t>
      </w:r>
      <w:r w:rsidR="00CE1881">
        <w:t xml:space="preserve">including adding elements, changing </w:t>
      </w:r>
      <w:r w:rsidR="00A556BD">
        <w:t>colour</w:t>
      </w:r>
      <w:r w:rsidR="00CE1881">
        <w:t xml:space="preserve"> palettes, or applying pre-set templates</w:t>
      </w:r>
      <w:r w:rsidR="00A556BD">
        <w:t>.</w:t>
      </w:r>
    </w:p>
    <w:p w14:paraId="71108449" w14:textId="0AC7FD1F" w:rsidR="0053425B" w:rsidRDefault="0053425B" w:rsidP="00A556BD">
      <w:pPr>
        <w:jc w:val="both"/>
      </w:pPr>
      <w:r w:rsidRPr="0053425B">
        <w:rPr>
          <w:noProof/>
        </w:rPr>
        <w:drawing>
          <wp:inline distT="0" distB="0" distL="0" distR="0" wp14:anchorId="35463FCA" wp14:editId="04ED2569">
            <wp:extent cx="5731510" cy="593090"/>
            <wp:effectExtent l="0" t="0" r="2540" b="0"/>
            <wp:docPr id="105734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48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9CFC" w14:textId="77777777" w:rsidR="00EB5F1F" w:rsidRDefault="00EB5F1F" w:rsidP="00A556BD">
      <w:pPr>
        <w:jc w:val="both"/>
      </w:pPr>
    </w:p>
    <w:p w14:paraId="29BE54FD" w14:textId="7AD3A0F6" w:rsidR="00EB5F1F" w:rsidRDefault="008B7DA6" w:rsidP="008B7DA6">
      <w:pPr>
        <w:pStyle w:val="Heading2"/>
      </w:pPr>
      <w:r>
        <w:t>Pivot Chart Field Buttons</w:t>
      </w:r>
    </w:p>
    <w:p w14:paraId="20D9F7E3" w14:textId="0244D313" w:rsidR="001B2704" w:rsidRDefault="003D2517" w:rsidP="001B2704">
      <w:r>
        <w:t>We have Field buttons allow you to apply or adjust filters directly within the chart.</w:t>
      </w:r>
    </w:p>
    <w:p w14:paraId="5636509E" w14:textId="13827523" w:rsidR="008B15BA" w:rsidRDefault="00F11859" w:rsidP="001B2704">
      <w:pPr>
        <w:rPr>
          <w:noProof/>
        </w:rPr>
      </w:pPr>
      <w:r w:rsidRPr="00F11859">
        <w:rPr>
          <w:noProof/>
        </w:rPr>
        <w:drawing>
          <wp:inline distT="0" distB="0" distL="0" distR="0" wp14:anchorId="7539A3E3" wp14:editId="1164389E">
            <wp:extent cx="1385248" cy="1508930"/>
            <wp:effectExtent l="0" t="0" r="5715" b="0"/>
            <wp:docPr id="358592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922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8807" cy="151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D4A" w:rsidRPr="007D2D4A">
        <w:rPr>
          <w:noProof/>
        </w:rPr>
        <w:t xml:space="preserve"> </w:t>
      </w:r>
      <w:r w:rsidR="007D2D4A" w:rsidRPr="007D2D4A">
        <w:rPr>
          <w:noProof/>
        </w:rPr>
        <w:drawing>
          <wp:inline distT="0" distB="0" distL="0" distR="0" wp14:anchorId="2E66BF2A" wp14:editId="7110C27F">
            <wp:extent cx="1630908" cy="1406363"/>
            <wp:effectExtent l="0" t="0" r="7620" b="3810"/>
            <wp:docPr id="124681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159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2474" cy="14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E5AB" w14:textId="77777777" w:rsidR="00122A56" w:rsidRDefault="00122A56" w:rsidP="001B2704">
      <w:pPr>
        <w:rPr>
          <w:noProof/>
        </w:rPr>
      </w:pPr>
    </w:p>
    <w:p w14:paraId="4AD32D7D" w14:textId="73614B34" w:rsidR="000363DB" w:rsidRDefault="000363DB" w:rsidP="001B2704">
      <w:pPr>
        <w:rPr>
          <w:noProof/>
        </w:rPr>
      </w:pPr>
      <w:r>
        <w:rPr>
          <w:b/>
          <w:bCs/>
          <w:noProof/>
          <w:u w:val="single"/>
        </w:rPr>
        <w:t xml:space="preserve">Pro Tip: </w:t>
      </w:r>
      <w:r>
        <w:rPr>
          <w:noProof/>
        </w:rPr>
        <w:t xml:space="preserve">You can format PivotCharts exactly like normal Excel Charts – the only difference is that PivotCharts are dynamically tied to a </w:t>
      </w:r>
      <w:r w:rsidR="00773CA8">
        <w:rPr>
          <w:noProof/>
        </w:rPr>
        <w:t>PivotTable.</w:t>
      </w:r>
    </w:p>
    <w:p w14:paraId="068A5039" w14:textId="77777777" w:rsidR="009E5BA6" w:rsidRDefault="009E5BA6" w:rsidP="001B2704">
      <w:pPr>
        <w:rPr>
          <w:noProof/>
        </w:rPr>
      </w:pPr>
    </w:p>
    <w:p w14:paraId="3314919F" w14:textId="38461727" w:rsidR="00826929" w:rsidRDefault="0061339C" w:rsidP="0061339C">
      <w:pPr>
        <w:pStyle w:val="Heading2"/>
      </w:pPr>
      <w:r>
        <w:t>Adding Slicer:</w:t>
      </w:r>
    </w:p>
    <w:p w14:paraId="4D1BE4D9" w14:textId="7749AE6A" w:rsidR="0061339C" w:rsidRDefault="00652F55" w:rsidP="0061339C">
      <w:r>
        <w:t xml:space="preserve">A </w:t>
      </w:r>
      <w:r>
        <w:rPr>
          <w:b/>
          <w:bCs/>
        </w:rPr>
        <w:t>Slicer</w:t>
      </w:r>
      <w:r>
        <w:t xml:space="preserve"> is basically a “prettier” version of a PivotTable filter; it works exactly the same way by filtering </w:t>
      </w:r>
      <w:r w:rsidR="007E5068">
        <w:t xml:space="preserve">the data you see in your PivotTable and </w:t>
      </w:r>
      <w:proofErr w:type="spellStart"/>
      <w:r w:rsidR="007E5068">
        <w:t>PivotChart</w:t>
      </w:r>
      <w:r w:rsidR="007B1DC0">
        <w:t>s</w:t>
      </w:r>
      <w:proofErr w:type="spellEnd"/>
      <w:r w:rsidR="007B1DC0">
        <w:t>.</w:t>
      </w:r>
    </w:p>
    <w:p w14:paraId="1D442A29" w14:textId="7813B133" w:rsidR="00D5042B" w:rsidRDefault="00D5042B" w:rsidP="00D5042B">
      <w:pPr>
        <w:pStyle w:val="ListParagraph"/>
        <w:numPr>
          <w:ilvl w:val="0"/>
          <w:numId w:val="5"/>
        </w:numPr>
      </w:pPr>
      <w:r>
        <w:t>Select a PivotTable and choose “Insert Slicer” from the “PivotTable Tools” tab</w:t>
      </w:r>
    </w:p>
    <w:p w14:paraId="7112CDCA" w14:textId="435C4909" w:rsidR="00697314" w:rsidRDefault="00697314" w:rsidP="00D5042B">
      <w:pPr>
        <w:pStyle w:val="ListParagraph"/>
        <w:numPr>
          <w:ilvl w:val="0"/>
          <w:numId w:val="5"/>
        </w:numPr>
      </w:pPr>
      <w:r>
        <w:t>Select the field(s) that you want to filter</w:t>
      </w:r>
    </w:p>
    <w:p w14:paraId="4EA243A9" w14:textId="718C296C" w:rsidR="00E013DF" w:rsidRDefault="00E013DF" w:rsidP="00D5042B">
      <w:pPr>
        <w:pStyle w:val="ListParagraph"/>
        <w:numPr>
          <w:ilvl w:val="0"/>
          <w:numId w:val="5"/>
        </w:numPr>
      </w:pPr>
      <w:r>
        <w:lastRenderedPageBreak/>
        <w:t>The slicer will be insert next to your table, allowing you to filter on specific values (or combinations, using the CTRL key</w:t>
      </w:r>
      <w:r w:rsidR="003E6140">
        <w:t>)</w:t>
      </w:r>
    </w:p>
    <w:p w14:paraId="1121D83C" w14:textId="266D0B0B" w:rsidR="00EF6A55" w:rsidRDefault="00F77357" w:rsidP="00F77357">
      <w:pPr>
        <w:pStyle w:val="Heading2"/>
      </w:pPr>
      <w:r>
        <w:t>Adding Timeline:</w:t>
      </w:r>
    </w:p>
    <w:p w14:paraId="361599D1" w14:textId="290F0EE1" w:rsidR="003C2B18" w:rsidRDefault="003C2B18" w:rsidP="003C2B18">
      <w:r>
        <w:t>A Timeline works just like a slicer – its just formatted to work specifically with date and Time fields</w:t>
      </w:r>
    </w:p>
    <w:p w14:paraId="50D57195" w14:textId="29204A18" w:rsidR="0069056A" w:rsidRDefault="002221F8" w:rsidP="0069056A">
      <w:pPr>
        <w:pStyle w:val="ListParagraph"/>
        <w:numPr>
          <w:ilvl w:val="0"/>
          <w:numId w:val="6"/>
        </w:numPr>
      </w:pPr>
      <w:r>
        <w:t>Select your pivot Table and choose “Insert Timeline” from the “PivotTable Tools” tab</w:t>
      </w:r>
    </w:p>
    <w:p w14:paraId="3ADF47AF" w14:textId="68997FCA" w:rsidR="000562CE" w:rsidRDefault="000562CE" w:rsidP="0069056A">
      <w:pPr>
        <w:pStyle w:val="ListParagraph"/>
        <w:numPr>
          <w:ilvl w:val="0"/>
          <w:numId w:val="6"/>
        </w:numPr>
      </w:pPr>
      <w:r>
        <w:t>Select the date/time fiel</w:t>
      </w:r>
      <w:r w:rsidR="003E0F8C">
        <w:t>d (s)</w:t>
      </w:r>
      <w:r w:rsidR="007421E3">
        <w:t xml:space="preserve"> that you want to </w:t>
      </w:r>
      <w:r w:rsidR="00F0652A">
        <w:t>filter.</w:t>
      </w:r>
    </w:p>
    <w:p w14:paraId="4113AF79" w14:textId="4B67F3A1" w:rsidR="00BC6337" w:rsidRDefault="00BC6337" w:rsidP="0069056A">
      <w:pPr>
        <w:pStyle w:val="ListParagraph"/>
        <w:numPr>
          <w:ilvl w:val="0"/>
          <w:numId w:val="6"/>
        </w:numPr>
      </w:pPr>
      <w:r>
        <w:t>The Timeline is inserted, allowing you to filter on specific time frames (Note: may need to adjust unit of time (month, year, etc.))</w:t>
      </w:r>
      <w:r w:rsidR="00F0652A">
        <w:t>.</w:t>
      </w:r>
    </w:p>
    <w:p w14:paraId="336153EF" w14:textId="77777777" w:rsidR="00F0652A" w:rsidRDefault="00F0652A" w:rsidP="00F0652A"/>
    <w:p w14:paraId="164010F1" w14:textId="77777777" w:rsidR="00594F11" w:rsidRDefault="00594F11" w:rsidP="00F0652A"/>
    <w:p w14:paraId="0ADA4CB1" w14:textId="77777777" w:rsidR="00A62B81" w:rsidRPr="003C2B18" w:rsidRDefault="00A62B81" w:rsidP="00F0652A"/>
    <w:sectPr w:rsidR="00A62B81" w:rsidRPr="003C2B18" w:rsidSect="00991BD8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D3BB7"/>
    <w:multiLevelType w:val="hybridMultilevel"/>
    <w:tmpl w:val="D0FA97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A1B7A"/>
    <w:multiLevelType w:val="hybridMultilevel"/>
    <w:tmpl w:val="F0629E4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193FF0"/>
    <w:multiLevelType w:val="hybridMultilevel"/>
    <w:tmpl w:val="22B01A5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34D14"/>
    <w:multiLevelType w:val="hybridMultilevel"/>
    <w:tmpl w:val="45CC09A4"/>
    <w:lvl w:ilvl="0" w:tplc="EDA8C39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C25841"/>
    <w:multiLevelType w:val="hybridMultilevel"/>
    <w:tmpl w:val="1A6CF6A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367E92"/>
    <w:multiLevelType w:val="hybridMultilevel"/>
    <w:tmpl w:val="5890042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456834">
    <w:abstractNumId w:val="1"/>
  </w:num>
  <w:num w:numId="2" w16cid:durableId="1306158813">
    <w:abstractNumId w:val="3"/>
  </w:num>
  <w:num w:numId="3" w16cid:durableId="1269579667">
    <w:abstractNumId w:val="5"/>
  </w:num>
  <w:num w:numId="4" w16cid:durableId="1870491868">
    <w:abstractNumId w:val="0"/>
  </w:num>
  <w:num w:numId="5" w16cid:durableId="946426255">
    <w:abstractNumId w:val="2"/>
  </w:num>
  <w:num w:numId="6" w16cid:durableId="16577598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937"/>
    <w:rsid w:val="00003380"/>
    <w:rsid w:val="00003F98"/>
    <w:rsid w:val="000363DB"/>
    <w:rsid w:val="000562CE"/>
    <w:rsid w:val="000676C5"/>
    <w:rsid w:val="00075623"/>
    <w:rsid w:val="0007569D"/>
    <w:rsid w:val="000908BC"/>
    <w:rsid w:val="00093268"/>
    <w:rsid w:val="000A15A1"/>
    <w:rsid w:val="000B613B"/>
    <w:rsid w:val="000C5A76"/>
    <w:rsid w:val="000D3444"/>
    <w:rsid w:val="000D3785"/>
    <w:rsid w:val="000F44FC"/>
    <w:rsid w:val="000F7D92"/>
    <w:rsid w:val="00105BFA"/>
    <w:rsid w:val="00106647"/>
    <w:rsid w:val="001137CE"/>
    <w:rsid w:val="00122A56"/>
    <w:rsid w:val="001232BB"/>
    <w:rsid w:val="00126412"/>
    <w:rsid w:val="00127130"/>
    <w:rsid w:val="00127267"/>
    <w:rsid w:val="001274C9"/>
    <w:rsid w:val="00130094"/>
    <w:rsid w:val="00131EEF"/>
    <w:rsid w:val="001509E6"/>
    <w:rsid w:val="0015262D"/>
    <w:rsid w:val="001551F2"/>
    <w:rsid w:val="001578FC"/>
    <w:rsid w:val="001634FA"/>
    <w:rsid w:val="00166DD3"/>
    <w:rsid w:val="00172C91"/>
    <w:rsid w:val="00175816"/>
    <w:rsid w:val="001846FB"/>
    <w:rsid w:val="00191804"/>
    <w:rsid w:val="00193524"/>
    <w:rsid w:val="00195314"/>
    <w:rsid w:val="001A4FA7"/>
    <w:rsid w:val="001B2704"/>
    <w:rsid w:val="001C030F"/>
    <w:rsid w:val="001C328B"/>
    <w:rsid w:val="001C3380"/>
    <w:rsid w:val="001C6578"/>
    <w:rsid w:val="001D4DAB"/>
    <w:rsid w:val="001E186F"/>
    <w:rsid w:val="001E4983"/>
    <w:rsid w:val="001E734C"/>
    <w:rsid w:val="002138D3"/>
    <w:rsid w:val="00215730"/>
    <w:rsid w:val="002203C9"/>
    <w:rsid w:val="002221F8"/>
    <w:rsid w:val="0023122E"/>
    <w:rsid w:val="00233FE9"/>
    <w:rsid w:val="00236685"/>
    <w:rsid w:val="002404BC"/>
    <w:rsid w:val="002415FE"/>
    <w:rsid w:val="00241F20"/>
    <w:rsid w:val="00244A9B"/>
    <w:rsid w:val="00244CFB"/>
    <w:rsid w:val="0024746C"/>
    <w:rsid w:val="002513EA"/>
    <w:rsid w:val="00253958"/>
    <w:rsid w:val="00263FCC"/>
    <w:rsid w:val="00275EC1"/>
    <w:rsid w:val="0027781C"/>
    <w:rsid w:val="002807B4"/>
    <w:rsid w:val="00294254"/>
    <w:rsid w:val="002B0501"/>
    <w:rsid w:val="002B297E"/>
    <w:rsid w:val="002B7857"/>
    <w:rsid w:val="002C0753"/>
    <w:rsid w:val="002D1851"/>
    <w:rsid w:val="002D76DA"/>
    <w:rsid w:val="003066AB"/>
    <w:rsid w:val="003170D5"/>
    <w:rsid w:val="00321CFE"/>
    <w:rsid w:val="003305C8"/>
    <w:rsid w:val="00340148"/>
    <w:rsid w:val="00342653"/>
    <w:rsid w:val="00347219"/>
    <w:rsid w:val="00351BCF"/>
    <w:rsid w:val="00355D60"/>
    <w:rsid w:val="00357F09"/>
    <w:rsid w:val="00367324"/>
    <w:rsid w:val="00380582"/>
    <w:rsid w:val="00381B01"/>
    <w:rsid w:val="00391DD8"/>
    <w:rsid w:val="003B26D3"/>
    <w:rsid w:val="003C2B18"/>
    <w:rsid w:val="003C6E35"/>
    <w:rsid w:val="003D2517"/>
    <w:rsid w:val="003D29C1"/>
    <w:rsid w:val="003D3BB7"/>
    <w:rsid w:val="003D73D4"/>
    <w:rsid w:val="003E0F8C"/>
    <w:rsid w:val="003E1562"/>
    <w:rsid w:val="003E193E"/>
    <w:rsid w:val="003E4E6C"/>
    <w:rsid w:val="003E6140"/>
    <w:rsid w:val="003F0023"/>
    <w:rsid w:val="003F0EE4"/>
    <w:rsid w:val="003F49CC"/>
    <w:rsid w:val="003F54E8"/>
    <w:rsid w:val="00411E99"/>
    <w:rsid w:val="00423C6C"/>
    <w:rsid w:val="00437616"/>
    <w:rsid w:val="00447EA3"/>
    <w:rsid w:val="00455613"/>
    <w:rsid w:val="00456D8B"/>
    <w:rsid w:val="00457FAE"/>
    <w:rsid w:val="00463C58"/>
    <w:rsid w:val="004874C8"/>
    <w:rsid w:val="0049311C"/>
    <w:rsid w:val="004948D1"/>
    <w:rsid w:val="004A1BC0"/>
    <w:rsid w:val="004A600D"/>
    <w:rsid w:val="004C172B"/>
    <w:rsid w:val="004C48BE"/>
    <w:rsid w:val="004C758B"/>
    <w:rsid w:val="004D540E"/>
    <w:rsid w:val="004F4283"/>
    <w:rsid w:val="0050119D"/>
    <w:rsid w:val="00526CB7"/>
    <w:rsid w:val="0053425B"/>
    <w:rsid w:val="005356D9"/>
    <w:rsid w:val="005369C3"/>
    <w:rsid w:val="00540C3A"/>
    <w:rsid w:val="00542C88"/>
    <w:rsid w:val="00547872"/>
    <w:rsid w:val="00556757"/>
    <w:rsid w:val="005577F1"/>
    <w:rsid w:val="00570B0E"/>
    <w:rsid w:val="00571C9B"/>
    <w:rsid w:val="00575DAC"/>
    <w:rsid w:val="00577693"/>
    <w:rsid w:val="005804BB"/>
    <w:rsid w:val="00586718"/>
    <w:rsid w:val="00593189"/>
    <w:rsid w:val="00594F11"/>
    <w:rsid w:val="005A2393"/>
    <w:rsid w:val="005A5567"/>
    <w:rsid w:val="005B171A"/>
    <w:rsid w:val="005B5D4E"/>
    <w:rsid w:val="005C61E3"/>
    <w:rsid w:val="005D53A1"/>
    <w:rsid w:val="005E55C4"/>
    <w:rsid w:val="005F2E12"/>
    <w:rsid w:val="00602E9A"/>
    <w:rsid w:val="00606570"/>
    <w:rsid w:val="0061339C"/>
    <w:rsid w:val="006158FB"/>
    <w:rsid w:val="006357BB"/>
    <w:rsid w:val="0065131C"/>
    <w:rsid w:val="00652F55"/>
    <w:rsid w:val="0066173A"/>
    <w:rsid w:val="00662F8A"/>
    <w:rsid w:val="00663300"/>
    <w:rsid w:val="00670812"/>
    <w:rsid w:val="006819D4"/>
    <w:rsid w:val="0069056A"/>
    <w:rsid w:val="00697314"/>
    <w:rsid w:val="00697796"/>
    <w:rsid w:val="006A1CF7"/>
    <w:rsid w:val="006B59D4"/>
    <w:rsid w:val="006C1504"/>
    <w:rsid w:val="006E18BE"/>
    <w:rsid w:val="006F392F"/>
    <w:rsid w:val="007206E6"/>
    <w:rsid w:val="00721274"/>
    <w:rsid w:val="007236BE"/>
    <w:rsid w:val="007279B2"/>
    <w:rsid w:val="00733B37"/>
    <w:rsid w:val="00741529"/>
    <w:rsid w:val="00741810"/>
    <w:rsid w:val="007421E3"/>
    <w:rsid w:val="007460C1"/>
    <w:rsid w:val="00753B6E"/>
    <w:rsid w:val="007566B9"/>
    <w:rsid w:val="00763A9C"/>
    <w:rsid w:val="0076441D"/>
    <w:rsid w:val="00772E5B"/>
    <w:rsid w:val="00773CA8"/>
    <w:rsid w:val="00776285"/>
    <w:rsid w:val="007844B6"/>
    <w:rsid w:val="00785678"/>
    <w:rsid w:val="00795768"/>
    <w:rsid w:val="007A083F"/>
    <w:rsid w:val="007B1DC0"/>
    <w:rsid w:val="007C2003"/>
    <w:rsid w:val="007C7CEB"/>
    <w:rsid w:val="007D2D4A"/>
    <w:rsid w:val="007D5A0B"/>
    <w:rsid w:val="007E5068"/>
    <w:rsid w:val="007E7F7B"/>
    <w:rsid w:val="007F17D4"/>
    <w:rsid w:val="00804E3C"/>
    <w:rsid w:val="008077EF"/>
    <w:rsid w:val="00822E45"/>
    <w:rsid w:val="00826929"/>
    <w:rsid w:val="00832989"/>
    <w:rsid w:val="00841E35"/>
    <w:rsid w:val="00843202"/>
    <w:rsid w:val="00846F66"/>
    <w:rsid w:val="00862E73"/>
    <w:rsid w:val="00885658"/>
    <w:rsid w:val="00886C12"/>
    <w:rsid w:val="008A3527"/>
    <w:rsid w:val="008B0E70"/>
    <w:rsid w:val="008B15BA"/>
    <w:rsid w:val="008B30EB"/>
    <w:rsid w:val="008B7DA6"/>
    <w:rsid w:val="008C7A42"/>
    <w:rsid w:val="008E622A"/>
    <w:rsid w:val="008F01E4"/>
    <w:rsid w:val="00907937"/>
    <w:rsid w:val="00907C91"/>
    <w:rsid w:val="00921A0B"/>
    <w:rsid w:val="00936F2B"/>
    <w:rsid w:val="00940704"/>
    <w:rsid w:val="009420BE"/>
    <w:rsid w:val="00944A5A"/>
    <w:rsid w:val="0097268B"/>
    <w:rsid w:val="00976A50"/>
    <w:rsid w:val="009867C5"/>
    <w:rsid w:val="009912DC"/>
    <w:rsid w:val="00991BD8"/>
    <w:rsid w:val="0099410B"/>
    <w:rsid w:val="009A4228"/>
    <w:rsid w:val="009D57FA"/>
    <w:rsid w:val="009E0B6A"/>
    <w:rsid w:val="009E5BA6"/>
    <w:rsid w:val="00A10A73"/>
    <w:rsid w:val="00A2022A"/>
    <w:rsid w:val="00A21D50"/>
    <w:rsid w:val="00A24D97"/>
    <w:rsid w:val="00A255C0"/>
    <w:rsid w:val="00A32F2F"/>
    <w:rsid w:val="00A344A3"/>
    <w:rsid w:val="00A40673"/>
    <w:rsid w:val="00A45E84"/>
    <w:rsid w:val="00A556BD"/>
    <w:rsid w:val="00A625B3"/>
    <w:rsid w:val="00A62B81"/>
    <w:rsid w:val="00A74746"/>
    <w:rsid w:val="00A76FFE"/>
    <w:rsid w:val="00AB0ED7"/>
    <w:rsid w:val="00AB1512"/>
    <w:rsid w:val="00AB5EF3"/>
    <w:rsid w:val="00AB7C7B"/>
    <w:rsid w:val="00AC6DAA"/>
    <w:rsid w:val="00AD2868"/>
    <w:rsid w:val="00AE6607"/>
    <w:rsid w:val="00AF4C82"/>
    <w:rsid w:val="00AF7461"/>
    <w:rsid w:val="00B212B3"/>
    <w:rsid w:val="00B34341"/>
    <w:rsid w:val="00B35675"/>
    <w:rsid w:val="00B378C4"/>
    <w:rsid w:val="00B42CB3"/>
    <w:rsid w:val="00B60335"/>
    <w:rsid w:val="00B65CB1"/>
    <w:rsid w:val="00B661B5"/>
    <w:rsid w:val="00B67748"/>
    <w:rsid w:val="00B67D16"/>
    <w:rsid w:val="00B731D7"/>
    <w:rsid w:val="00B80141"/>
    <w:rsid w:val="00B81235"/>
    <w:rsid w:val="00B820A8"/>
    <w:rsid w:val="00B95DD9"/>
    <w:rsid w:val="00BA7E8D"/>
    <w:rsid w:val="00BB1A35"/>
    <w:rsid w:val="00BB1A6B"/>
    <w:rsid w:val="00BC1B91"/>
    <w:rsid w:val="00BC6337"/>
    <w:rsid w:val="00BD626D"/>
    <w:rsid w:val="00BE12AA"/>
    <w:rsid w:val="00BE17C1"/>
    <w:rsid w:val="00BE253D"/>
    <w:rsid w:val="00C03F5B"/>
    <w:rsid w:val="00C0424E"/>
    <w:rsid w:val="00C07568"/>
    <w:rsid w:val="00C16F98"/>
    <w:rsid w:val="00C24778"/>
    <w:rsid w:val="00C3340E"/>
    <w:rsid w:val="00C35AAA"/>
    <w:rsid w:val="00C43790"/>
    <w:rsid w:val="00C51CCE"/>
    <w:rsid w:val="00C616E7"/>
    <w:rsid w:val="00C7363B"/>
    <w:rsid w:val="00C76937"/>
    <w:rsid w:val="00C76A4F"/>
    <w:rsid w:val="00C827B5"/>
    <w:rsid w:val="00C9038C"/>
    <w:rsid w:val="00C95B44"/>
    <w:rsid w:val="00CE1881"/>
    <w:rsid w:val="00CF55BB"/>
    <w:rsid w:val="00D2283D"/>
    <w:rsid w:val="00D3524D"/>
    <w:rsid w:val="00D405AE"/>
    <w:rsid w:val="00D5042B"/>
    <w:rsid w:val="00D612A9"/>
    <w:rsid w:val="00D61922"/>
    <w:rsid w:val="00D7282C"/>
    <w:rsid w:val="00D77CF2"/>
    <w:rsid w:val="00DA1A32"/>
    <w:rsid w:val="00DA43B9"/>
    <w:rsid w:val="00DA4FBA"/>
    <w:rsid w:val="00DA57BB"/>
    <w:rsid w:val="00DC2D9D"/>
    <w:rsid w:val="00DE2297"/>
    <w:rsid w:val="00DF0BFE"/>
    <w:rsid w:val="00DF5ABF"/>
    <w:rsid w:val="00E005DD"/>
    <w:rsid w:val="00E00E37"/>
    <w:rsid w:val="00E013DF"/>
    <w:rsid w:val="00E0730F"/>
    <w:rsid w:val="00E25E06"/>
    <w:rsid w:val="00E37223"/>
    <w:rsid w:val="00E509D5"/>
    <w:rsid w:val="00E575A1"/>
    <w:rsid w:val="00E8357D"/>
    <w:rsid w:val="00EA0937"/>
    <w:rsid w:val="00EB1D21"/>
    <w:rsid w:val="00EB5F1F"/>
    <w:rsid w:val="00EB7796"/>
    <w:rsid w:val="00EC0B59"/>
    <w:rsid w:val="00EF6A55"/>
    <w:rsid w:val="00EF7F0C"/>
    <w:rsid w:val="00F003BD"/>
    <w:rsid w:val="00F02390"/>
    <w:rsid w:val="00F0339F"/>
    <w:rsid w:val="00F049A9"/>
    <w:rsid w:val="00F0652A"/>
    <w:rsid w:val="00F11859"/>
    <w:rsid w:val="00F2088D"/>
    <w:rsid w:val="00F21B31"/>
    <w:rsid w:val="00F224B8"/>
    <w:rsid w:val="00F26E7F"/>
    <w:rsid w:val="00F30AF6"/>
    <w:rsid w:val="00F326E7"/>
    <w:rsid w:val="00F40467"/>
    <w:rsid w:val="00F451A1"/>
    <w:rsid w:val="00F5415D"/>
    <w:rsid w:val="00F77357"/>
    <w:rsid w:val="00F80EDA"/>
    <w:rsid w:val="00F82DEC"/>
    <w:rsid w:val="00F84708"/>
    <w:rsid w:val="00F95A16"/>
    <w:rsid w:val="00FB5933"/>
    <w:rsid w:val="00FB6DB3"/>
    <w:rsid w:val="00FC07BA"/>
    <w:rsid w:val="00FC6DD9"/>
    <w:rsid w:val="00FD2850"/>
    <w:rsid w:val="00FF5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E32DA"/>
  <w15:chartTrackingRefBased/>
  <w15:docId w15:val="{2C20BB63-1A65-4B20-9A55-F887C3332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31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1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31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BF8F00" w:themeColor="accent4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93189"/>
    <w:rPr>
      <w:rFonts w:asciiTheme="majorHAnsi" w:eastAsiaTheme="majorEastAsia" w:hAnsiTheme="majorHAnsi" w:cstheme="majorBidi"/>
      <w:color w:val="C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3189"/>
    <w:rPr>
      <w:rFonts w:asciiTheme="majorHAnsi" w:eastAsiaTheme="majorEastAsia" w:hAnsiTheme="majorHAnsi" w:cstheme="majorBidi"/>
      <w:color w:val="BF8F00" w:themeColor="accent4" w:themeShade="B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931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31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1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405AE"/>
    <w:pPr>
      <w:ind w:left="720"/>
      <w:contextualSpacing/>
    </w:pPr>
  </w:style>
  <w:style w:type="table" w:styleId="TableGrid">
    <w:name w:val="Table Grid"/>
    <w:basedOn w:val="TableNormal"/>
    <w:uiPriority w:val="39"/>
    <w:rsid w:val="00231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</Pages>
  <Words>1579</Words>
  <Characters>9004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Nguyen</dc:creator>
  <cp:keywords/>
  <dc:description/>
  <cp:lastModifiedBy>Quang Nguyen</cp:lastModifiedBy>
  <cp:revision>363</cp:revision>
  <dcterms:created xsi:type="dcterms:W3CDTF">2023-12-10T23:18:00Z</dcterms:created>
  <dcterms:modified xsi:type="dcterms:W3CDTF">2023-12-17T23:20:00Z</dcterms:modified>
</cp:coreProperties>
</file>