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C7A7" w14:textId="04A2DABB" w:rsidR="00F95BDB" w:rsidRPr="00F95BDB" w:rsidRDefault="00F95BDB" w:rsidP="00E46AB6">
      <w:pPr>
        <w:rPr>
          <w:lang w:val="en-US"/>
        </w:rPr>
      </w:pPr>
      <w:r>
        <w:rPr>
          <w:lang w:val="en-US"/>
        </w:rPr>
        <w:t xml:space="preserve">1,4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>:</w:t>
      </w:r>
    </w:p>
    <w:p w14:paraId="1F1DC59D" w14:textId="2A8D7644" w:rsidR="00A30831" w:rsidRDefault="00000000">
      <w:r>
        <w:t>Công thức tính lương thực tế căn cứ vào:</w:t>
      </w:r>
    </w:p>
    <w:p w14:paraId="5432DACC" w14:textId="77777777" w:rsidR="00A30831" w:rsidRDefault="00000000">
      <w:r>
        <w:pict w14:anchorId="12E28F92">
          <v:rect id="_x0000_i1025" style="width:0;height:1.5pt" o:hralign="center" o:hrstd="t" o:hr="t" fillcolor="#a0a0a0" stroked="f"/>
        </w:pict>
      </w:r>
    </w:p>
    <w:p w14:paraId="3E0097E1" w14:textId="65A68993" w:rsidR="00A30831" w:rsidRDefault="00000000">
      <w:r>
        <w:t>Lương ngày = (Lương cơ bản * Hệ số lương)/</w:t>
      </w:r>
      <w:r w:rsidR="002E46ED">
        <w:rPr>
          <w:lang w:val="en-US"/>
        </w:rPr>
        <w:t>26*</w:t>
      </w:r>
      <w:r>
        <w:t>Số ngày làm trong tháng</w:t>
      </w:r>
    </w:p>
    <w:p w14:paraId="0C826B35" w14:textId="02579903" w:rsidR="0093032D" w:rsidRPr="0093032D" w:rsidRDefault="00000000" w:rsidP="0093032D">
      <w:pPr>
        <w:rPr>
          <w:lang w:val="en-US"/>
        </w:rPr>
      </w:pPr>
      <w:r>
        <w:t>Lương tăng ca</w:t>
      </w:r>
      <w:r w:rsidR="0093032D">
        <w:rPr>
          <w:lang w:val="en-US"/>
        </w:rPr>
        <w:t>:</w:t>
      </w:r>
    </w:p>
    <w:p w14:paraId="3FE97EF5" w14:textId="792145DF" w:rsidR="0093032D" w:rsidRDefault="0093032D" w:rsidP="0093032D">
      <w:r>
        <w:rPr>
          <w:lang w:val="en-US"/>
        </w:rPr>
        <w:t xml:space="preserve"> </w:t>
      </w:r>
      <w:r>
        <w:t>- Tiền lương làm việc theo giờ: được quy định trong Bộ Luật lao động</w:t>
      </w:r>
    </w:p>
    <w:p w14:paraId="7BB85604" w14:textId="77777777" w:rsidR="0093032D" w:rsidRDefault="0093032D" w:rsidP="0093032D">
      <w:r>
        <w:t>Làm thêm vào ngày thường: tiền lương * 150% * số giờ làm thêm</w:t>
      </w:r>
    </w:p>
    <w:p w14:paraId="69C8CF90" w14:textId="77777777" w:rsidR="0093032D" w:rsidRDefault="0093032D" w:rsidP="0093032D">
      <w:r>
        <w:t>Làm thêm vào ngày chủ nhật: tiền lương * 200% * số giờ làm thêm</w:t>
      </w:r>
    </w:p>
    <w:p w14:paraId="7385DA02" w14:textId="7595C9E0" w:rsidR="0093032D" w:rsidRPr="0093032D" w:rsidRDefault="0093032D">
      <w:r>
        <w:t>Làm thêm vào ngày lễ tết: tiền lương * 300% * số giờ làm thêm</w:t>
      </w:r>
    </w:p>
    <w:p w14:paraId="3E8770F5" w14:textId="6D0543FD" w:rsidR="0093032D" w:rsidRDefault="00000000">
      <w:pPr>
        <w:rPr>
          <w:lang w:val="en-US"/>
        </w:rPr>
      </w:pPr>
      <w:r>
        <w:t>Lương phụ cấp</w:t>
      </w:r>
      <w:r w:rsidR="0093032D">
        <w:rPr>
          <w:lang w:val="en-US"/>
        </w:rPr>
        <w:t xml:space="preserve">: </w:t>
      </w:r>
    </w:p>
    <w:p w14:paraId="7E0E2AB5" w14:textId="2AE97877" w:rsidR="0093032D" w:rsidRDefault="0093032D">
      <w:pPr>
        <w:rPr>
          <w:lang w:val="en-US"/>
        </w:rPr>
      </w:pPr>
      <w:r w:rsidRPr="0093032D">
        <w:rPr>
          <w:lang w:val="en-US"/>
        </w:rPr>
        <w:drawing>
          <wp:inline distT="0" distB="0" distL="0" distR="0" wp14:anchorId="59BF28A6" wp14:editId="4ABA405E">
            <wp:extent cx="4922924" cy="999960"/>
            <wp:effectExtent l="0" t="0" r="0" b="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929" cy="10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7686" w14:textId="6D2CADD9" w:rsidR="00A30831" w:rsidRPr="0093032D" w:rsidRDefault="0093032D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 w:rsidRPr="0093032D">
        <w:rPr>
          <w:lang w:val="en-US"/>
        </w:rPr>
        <w:t>mức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phụ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cấp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được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thỏa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thuận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và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ghi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rõ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trong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Hợp</w:t>
      </w:r>
      <w:proofErr w:type="spellEnd"/>
      <w:r w:rsidRPr="0093032D">
        <w:rPr>
          <w:lang w:val="en-US"/>
        </w:rPr>
        <w:t xml:space="preserve"> </w:t>
      </w:r>
      <w:proofErr w:type="spellStart"/>
      <w:r w:rsidRPr="0093032D">
        <w:rPr>
          <w:lang w:val="en-US"/>
        </w:rPr>
        <w:t>đồng</w:t>
      </w:r>
      <w:proofErr w:type="spellEnd"/>
      <w:r w:rsidRPr="0093032D">
        <w:rPr>
          <w:lang w:val="en-US"/>
        </w:rPr>
        <w:t>.</w:t>
      </w:r>
    </w:p>
    <w:p w14:paraId="0FB9C8ED" w14:textId="288F05EA" w:rsidR="00A30831" w:rsidRPr="0093032D" w:rsidRDefault="00000000">
      <w:r>
        <w:t>Lương phép</w:t>
      </w:r>
      <w:r w:rsidR="0093032D">
        <w:rPr>
          <w:lang w:val="en-US"/>
        </w:rPr>
        <w:t xml:space="preserve">: </w:t>
      </w:r>
      <w:r w:rsidR="0093032D">
        <w:t>Những ngày nghỉ được hưởng nguyên lương: nghỉ lễ, Tết; bản thân kết hôn, con kết hôn, cha, mẹ chết (cả bên chồng, vợ), vợ hoặc chồng, con chết, nghỉ phép</w:t>
      </w:r>
    </w:p>
    <w:p w14:paraId="655DE232" w14:textId="77777777" w:rsidR="00A30831" w:rsidRDefault="00000000">
      <w:r>
        <w:t>Lương đã ứng trước</w:t>
      </w:r>
    </w:p>
    <w:p w14:paraId="5DBB778C" w14:textId="77777777" w:rsidR="00A30831" w:rsidRDefault="00A3083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831" w14:paraId="454568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876" w14:textId="3FAE4F4C" w:rsidR="00A308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Lương </w:t>
            </w:r>
            <w:proofErr w:type="spellStart"/>
            <w:r>
              <w:t>nh</w:t>
            </w:r>
            <w:proofErr w:type="spellEnd"/>
            <w:r w:rsidR="00542A5C">
              <w:rPr>
                <w:lang w:val="en-US"/>
              </w:rPr>
              <w:t>ậ</w:t>
            </w:r>
            <w:r>
              <w:t>n được =</w:t>
            </w:r>
            <w:proofErr w:type="spellStart"/>
            <w:r w:rsidR="002E46ED">
              <w:rPr>
                <w:lang w:val="en-US"/>
              </w:rPr>
              <w:t>Tiền</w:t>
            </w:r>
            <w:proofErr w:type="spellEnd"/>
            <w:r w:rsidR="002E46ED">
              <w:rPr>
                <w:lang w:val="en-US"/>
              </w:rPr>
              <w:t xml:space="preserve"> </w:t>
            </w:r>
            <w:proofErr w:type="spellStart"/>
            <w:r w:rsidR="002E46ED">
              <w:rPr>
                <w:lang w:val="en-US"/>
              </w:rPr>
              <w:t>lương</w:t>
            </w:r>
            <w:proofErr w:type="spellEnd"/>
            <w:r w:rsidR="002E46ED">
              <w:rPr>
                <w:lang w:val="en-US"/>
              </w:rPr>
              <w:t xml:space="preserve"> </w:t>
            </w:r>
            <w:proofErr w:type="spellStart"/>
            <w:r w:rsidR="002E46ED">
              <w:rPr>
                <w:lang w:val="en-US"/>
              </w:rPr>
              <w:t>tháng</w:t>
            </w:r>
            <w:proofErr w:type="spellEnd"/>
            <w:r>
              <w:t xml:space="preserve"> + Lương tăng ca + Lương phụ cấp + Lương phép - Lương ứng trước</w:t>
            </w:r>
          </w:p>
        </w:tc>
      </w:tr>
    </w:tbl>
    <w:p w14:paraId="12C96CB4" w14:textId="77777777" w:rsidR="00A30831" w:rsidRDefault="00A30831"/>
    <w:p w14:paraId="545BE9B1" w14:textId="77777777" w:rsidR="00A30831" w:rsidRDefault="00000000">
      <w:r>
        <w:rPr>
          <w:b/>
        </w:rPr>
        <w:t>Ví dụ:</w:t>
      </w:r>
      <w:r>
        <w:t xml:space="preserve"> Ông A ký hợp đồng với công ty B với mức lương cơ bản là 13 triệu đồng/tháng, chưa được tăng lương và phụ cấp 800 nghìn tiền xăng. Ông A không làm tăng ca, nghỉ 6 ngày không phép trong tổng số 26 ngày làm của tháng và đã được ứng trước 5 triệu đồng.</w:t>
      </w:r>
    </w:p>
    <w:p w14:paraId="6520FCE5" w14:textId="77777777" w:rsidR="00A30831" w:rsidRDefault="00000000">
      <w:pPr>
        <w:rPr>
          <w:b/>
        </w:rPr>
      </w:pPr>
      <w:r>
        <w:rPr>
          <w:b/>
        </w:rPr>
        <w:t>Tóm tắt:</w:t>
      </w:r>
    </w:p>
    <w:p w14:paraId="3D92D5FA" w14:textId="77777777" w:rsidR="00A30831" w:rsidRDefault="00000000">
      <w:r>
        <w:t>Lương ngày = (13tr*1)/26= 500</w:t>
      </w:r>
    </w:p>
    <w:p w14:paraId="4527AA2B" w14:textId="77777777" w:rsidR="00A30831" w:rsidRDefault="00000000">
      <w:r>
        <w:t>Lương tăng ca = 0</w:t>
      </w:r>
    </w:p>
    <w:p w14:paraId="1DB7FF00" w14:textId="77777777" w:rsidR="00A30831" w:rsidRDefault="00000000">
      <w:r>
        <w:t>Lương phụ cấp =  800</w:t>
      </w:r>
    </w:p>
    <w:p w14:paraId="36BE7280" w14:textId="77777777" w:rsidR="00A30831" w:rsidRDefault="00000000">
      <w:r>
        <w:t>Lương phép = 0</w:t>
      </w:r>
    </w:p>
    <w:p w14:paraId="433B67A0" w14:textId="77777777" w:rsidR="00A30831" w:rsidRDefault="00000000">
      <w:r>
        <w:t>Lương ứng trước = 5tr</w:t>
      </w:r>
    </w:p>
    <w:p w14:paraId="59655B08" w14:textId="725516C0" w:rsidR="00A30831" w:rsidRDefault="00000000">
      <w:r>
        <w:t>⇒ Lương thực tế ông A nhận được = 500*20 + 0 + 800 + 0 - 5000 = 5tr800 nghìn</w:t>
      </w:r>
    </w:p>
    <w:p w14:paraId="7269F68B" w14:textId="1EECE17A" w:rsidR="00A30831" w:rsidRPr="00542A5C" w:rsidRDefault="00F95BDB" w:rsidP="00542A5C">
      <w:pPr>
        <w:ind w:firstLine="720"/>
        <w:rPr>
          <w:lang w:val="en-US"/>
        </w:rPr>
      </w:pPr>
      <w:r>
        <w:rPr>
          <w:lang w:val="en-US"/>
        </w:rPr>
        <w:t xml:space="preserve">1,5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</w:p>
    <w:p w14:paraId="2A13F1AB" w14:textId="234CB88D" w:rsidR="00542A5C" w:rsidRDefault="00542A5C" w:rsidP="00542A5C">
      <w:r>
        <w:t>Mức đóng BHXH 26% trong đó: người lao động đóng 8%, đơn vị đóng 18%. 18% đơn vị đóng  bao gồm: 3% vào quỹ ốm đau và thai sản; 1% vào quỹ tai nạn lao động, bệnh nghề nghiệp; 14% vào quỹ hưu trí và tử tuất.</w:t>
      </w:r>
    </w:p>
    <w:p w14:paraId="3B0832F8" w14:textId="5150AC40" w:rsidR="00542A5C" w:rsidRDefault="00542A5C" w:rsidP="00542A5C">
      <w:r>
        <w:t>Mức đóng bảo hiểm y tế 4,5% trong đó: người lao động đóng 1,5%, đơn vị đóng 3%.</w:t>
      </w:r>
    </w:p>
    <w:p w14:paraId="1BE7E9DB" w14:textId="772D6370" w:rsidR="00542A5C" w:rsidRDefault="00542A5C" w:rsidP="00542A5C">
      <w:r>
        <w:t>Mức đóng bảo hiểm thất nghiệp 2% trong đó người lao động đóng 1%, đơn vị đóng 1%</w:t>
      </w:r>
    </w:p>
    <w:p w14:paraId="66241FBD" w14:textId="1D24F52C" w:rsidR="00A30831" w:rsidRDefault="00542A5C" w:rsidP="00542A5C">
      <w:r>
        <w:t xml:space="preserve">Theo đó, tổng số tiền mỗi người lao động phải đóng khi tham gia BHXH bắt buộc là 10,5%. Trách nhiệm của đơn vị là 22% và không phát sinh thêm bất cứ một khoản chi phí nào. </w:t>
      </w:r>
    </w:p>
    <w:p w14:paraId="2DDE554E" w14:textId="4A7B8C9B" w:rsidR="00542A5C" w:rsidRDefault="00542A5C" w:rsidP="00542A5C">
      <w:pPr>
        <w:ind w:firstLine="720"/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55D25225" w14:textId="61E4FA8B" w:rsidR="00542A5C" w:rsidRDefault="00542A5C" w:rsidP="00542A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lang w:val="en-US"/>
        </w:rPr>
      </w:pPr>
      <w:r>
        <w:t xml:space="preserve">Lương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t>nh</w:t>
      </w:r>
      <w:proofErr w:type="spellEnd"/>
      <w:r>
        <w:rPr>
          <w:lang w:val="en-US"/>
        </w:rPr>
        <w:t>ậ</w:t>
      </w:r>
      <w:r>
        <w:t>n được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* 89,5%</w:t>
      </w:r>
    </w:p>
    <w:p w14:paraId="35E4D2E4" w14:textId="286C95FE" w:rsidR="00542A5C" w:rsidRDefault="00542A5C" w:rsidP="00542A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</w:r>
    </w:p>
    <w:p w14:paraId="5C881E02" w14:textId="21DA57C1" w:rsidR="00543CA2" w:rsidRDefault="00543CA2" w:rsidP="00542A5C">
      <w:pPr>
        <w:ind w:firstLine="720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00CDEDAE" w14:textId="5B817860" w:rsidR="00542A5C" w:rsidRDefault="00543CA2" w:rsidP="00542A5C">
      <w:pPr>
        <w:ind w:firstLine="720"/>
        <w:rPr>
          <w:lang w:val="en-US"/>
        </w:rPr>
      </w:pPr>
      <w:r w:rsidRPr="00543CA2">
        <w:rPr>
          <w:lang w:val="en-US"/>
        </w:rPr>
        <w:lastRenderedPageBreak/>
        <w:t xml:space="preserve">– </w:t>
      </w:r>
      <w:proofErr w:type="spellStart"/>
      <w:r w:rsidRPr="00543CA2">
        <w:rPr>
          <w:lang w:val="en-US"/>
        </w:rPr>
        <w:t>Người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lao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động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hưởng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lương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theo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được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trả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một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một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lần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hoặc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nửa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một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lần</w:t>
      </w:r>
      <w:proofErr w:type="spellEnd"/>
      <w:r w:rsidRPr="00543CA2">
        <w:rPr>
          <w:lang w:val="en-US"/>
        </w:rPr>
        <w:t xml:space="preserve">. </w:t>
      </w:r>
      <w:proofErr w:type="spellStart"/>
      <w:r w:rsidRPr="00543CA2">
        <w:rPr>
          <w:lang w:val="en-US"/>
        </w:rPr>
        <w:t>Thời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điểm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được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ấn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định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vào</w:t>
      </w:r>
      <w:proofErr w:type="spellEnd"/>
      <w:r w:rsidRPr="00543CA2">
        <w:rPr>
          <w:lang w:val="en-US"/>
        </w:rPr>
        <w:t xml:space="preserve"> </w:t>
      </w:r>
      <w:proofErr w:type="spellStart"/>
      <w:r>
        <w:rPr>
          <w:lang w:val="en-US"/>
        </w:rPr>
        <w:t>mùng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>.</w:t>
      </w:r>
    </w:p>
    <w:p w14:paraId="10F3F2D7" w14:textId="4E10B6ED" w:rsidR="00543CA2" w:rsidRPr="00542A5C" w:rsidRDefault="00543CA2" w:rsidP="00542A5C">
      <w:pPr>
        <w:ind w:firstLine="720"/>
        <w:rPr>
          <w:lang w:val="en-US"/>
        </w:rPr>
      </w:pPr>
      <w:proofErr w:type="spellStart"/>
      <w:r w:rsidRPr="00543CA2">
        <w:rPr>
          <w:lang w:val="en-US"/>
        </w:rPr>
        <w:t>Ví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dụ</w:t>
      </w:r>
      <w:proofErr w:type="spellEnd"/>
      <w:r w:rsidRPr="00543CA2">
        <w:rPr>
          <w:lang w:val="en-US"/>
        </w:rPr>
        <w:t xml:space="preserve">: </w:t>
      </w:r>
      <w:proofErr w:type="spellStart"/>
      <w:r w:rsidRPr="00543CA2">
        <w:rPr>
          <w:lang w:val="en-US"/>
        </w:rPr>
        <w:t>Chị</w:t>
      </w:r>
      <w:proofErr w:type="spellEnd"/>
      <w:r w:rsidRPr="00543CA2">
        <w:rPr>
          <w:lang w:val="en-US"/>
        </w:rPr>
        <w:t xml:space="preserve"> A </w:t>
      </w:r>
      <w:proofErr w:type="spellStart"/>
      <w:r w:rsidRPr="00543CA2">
        <w:rPr>
          <w:lang w:val="en-US"/>
        </w:rPr>
        <w:t>làm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việc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tại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công</w:t>
      </w:r>
      <w:proofErr w:type="spellEnd"/>
      <w:r w:rsidRPr="00543CA2">
        <w:rPr>
          <w:lang w:val="en-US"/>
        </w:rPr>
        <w:t xml:space="preserve"> ty B. Theo </w:t>
      </w:r>
      <w:proofErr w:type="spellStart"/>
      <w:r w:rsidRPr="00543CA2">
        <w:rPr>
          <w:lang w:val="en-US"/>
        </w:rPr>
        <w:t>thỏa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thuận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chị</w:t>
      </w:r>
      <w:proofErr w:type="spellEnd"/>
      <w:r w:rsidRPr="00543CA2">
        <w:rPr>
          <w:lang w:val="en-US"/>
        </w:rPr>
        <w:t xml:space="preserve"> A </w:t>
      </w:r>
      <w:proofErr w:type="spellStart"/>
      <w:r w:rsidRPr="00543CA2">
        <w:rPr>
          <w:lang w:val="en-US"/>
        </w:rPr>
        <w:t>được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hưởng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lương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theo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 xml:space="preserve">. </w:t>
      </w:r>
      <w:proofErr w:type="spellStart"/>
      <w:r w:rsidRPr="00543CA2">
        <w:rPr>
          <w:lang w:val="en-US"/>
        </w:rPr>
        <w:t>Trước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khi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ký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hợp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đồng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lao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động</w:t>
      </w:r>
      <w:proofErr w:type="spellEnd"/>
      <w:r w:rsidRPr="00543CA2">
        <w:rPr>
          <w:lang w:val="en-US"/>
        </w:rPr>
        <w:t xml:space="preserve">, </w:t>
      </w:r>
      <w:proofErr w:type="spellStart"/>
      <w:r w:rsidRPr="00543CA2">
        <w:rPr>
          <w:lang w:val="en-US"/>
        </w:rPr>
        <w:t>công</w:t>
      </w:r>
      <w:proofErr w:type="spellEnd"/>
      <w:r w:rsidRPr="00543CA2">
        <w:rPr>
          <w:lang w:val="en-US"/>
        </w:rPr>
        <w:t xml:space="preserve"> ty B </w:t>
      </w:r>
      <w:proofErr w:type="spellStart"/>
      <w:r w:rsidRPr="00543CA2">
        <w:rPr>
          <w:lang w:val="en-US"/>
        </w:rPr>
        <w:t>cho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biết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nhân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viên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công</w:t>
      </w:r>
      <w:proofErr w:type="spellEnd"/>
      <w:r w:rsidRPr="00543CA2">
        <w:rPr>
          <w:lang w:val="en-US"/>
        </w:rPr>
        <w:t xml:space="preserve"> ty </w:t>
      </w:r>
      <w:proofErr w:type="spellStart"/>
      <w:r w:rsidRPr="00543CA2">
        <w:rPr>
          <w:lang w:val="en-US"/>
        </w:rPr>
        <w:t>được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trả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lương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vào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ngày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mùng</w:t>
      </w:r>
      <w:proofErr w:type="spellEnd"/>
      <w:r w:rsidRPr="00543CA2">
        <w:rPr>
          <w:lang w:val="en-US"/>
        </w:rPr>
        <w:t xml:space="preserve"> 5 </w:t>
      </w:r>
      <w:proofErr w:type="spellStart"/>
      <w:r w:rsidRPr="00543CA2">
        <w:rPr>
          <w:lang w:val="en-US"/>
        </w:rPr>
        <w:t>hàng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 xml:space="preserve">, </w:t>
      </w:r>
      <w:proofErr w:type="spellStart"/>
      <w:r w:rsidRPr="00543CA2">
        <w:rPr>
          <w:lang w:val="en-US"/>
        </w:rPr>
        <w:t>chị</w:t>
      </w:r>
      <w:proofErr w:type="spellEnd"/>
      <w:r w:rsidRPr="00543CA2">
        <w:rPr>
          <w:lang w:val="en-US"/>
        </w:rPr>
        <w:t xml:space="preserve"> A </w:t>
      </w:r>
      <w:proofErr w:type="spellStart"/>
      <w:r w:rsidRPr="00543CA2">
        <w:rPr>
          <w:lang w:val="en-US"/>
        </w:rPr>
        <w:t>hoàn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toàn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đồng</w:t>
      </w:r>
      <w:proofErr w:type="spellEnd"/>
      <w:r w:rsidRPr="00543CA2">
        <w:rPr>
          <w:lang w:val="en-US"/>
        </w:rPr>
        <w:t xml:space="preserve"> ý. </w:t>
      </w:r>
      <w:proofErr w:type="spellStart"/>
      <w:r w:rsidRPr="00543CA2">
        <w:rPr>
          <w:lang w:val="en-US"/>
        </w:rPr>
        <w:t>Căn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cứ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vào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thỏa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thuận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đó</w:t>
      </w:r>
      <w:proofErr w:type="spellEnd"/>
      <w:r w:rsidRPr="00543CA2">
        <w:rPr>
          <w:lang w:val="en-US"/>
        </w:rPr>
        <w:t xml:space="preserve">, </w:t>
      </w:r>
      <w:proofErr w:type="spellStart"/>
      <w:r w:rsidRPr="00543CA2">
        <w:rPr>
          <w:lang w:val="en-US"/>
        </w:rPr>
        <w:t>chị</w:t>
      </w:r>
      <w:proofErr w:type="spellEnd"/>
      <w:r w:rsidRPr="00543CA2">
        <w:rPr>
          <w:lang w:val="en-US"/>
        </w:rPr>
        <w:t xml:space="preserve"> B </w:t>
      </w:r>
      <w:proofErr w:type="spellStart"/>
      <w:r w:rsidRPr="00543CA2">
        <w:rPr>
          <w:lang w:val="en-US"/>
        </w:rPr>
        <w:t>được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trả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lương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vào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ngày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mùng</w:t>
      </w:r>
      <w:proofErr w:type="spellEnd"/>
      <w:r w:rsidRPr="00543CA2">
        <w:rPr>
          <w:lang w:val="en-US"/>
        </w:rPr>
        <w:t xml:space="preserve"> 5 </w:t>
      </w:r>
      <w:proofErr w:type="spellStart"/>
      <w:r w:rsidRPr="00543CA2">
        <w:rPr>
          <w:lang w:val="en-US"/>
        </w:rPr>
        <w:t>hàng</w:t>
      </w:r>
      <w:proofErr w:type="spellEnd"/>
      <w:r w:rsidRPr="00543CA2">
        <w:rPr>
          <w:lang w:val="en-US"/>
        </w:rPr>
        <w:t xml:space="preserve"> </w:t>
      </w:r>
      <w:proofErr w:type="spellStart"/>
      <w:r w:rsidRPr="00543CA2">
        <w:rPr>
          <w:lang w:val="en-US"/>
        </w:rPr>
        <w:t>tháng</w:t>
      </w:r>
      <w:proofErr w:type="spellEnd"/>
      <w:r w:rsidRPr="00543CA2">
        <w:rPr>
          <w:lang w:val="en-US"/>
        </w:rPr>
        <w:t>.</w:t>
      </w:r>
    </w:p>
    <w:sectPr w:rsidR="00543CA2" w:rsidRPr="00542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31"/>
    <w:rsid w:val="002E46ED"/>
    <w:rsid w:val="00542A5C"/>
    <w:rsid w:val="00543CA2"/>
    <w:rsid w:val="0093032D"/>
    <w:rsid w:val="00A30831"/>
    <w:rsid w:val="00E46AB6"/>
    <w:rsid w:val="00F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193"/>
  <w15:docId w15:val="{7823D22B-AFE4-4C79-B822-4850985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42A5C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hngthngWeb">
    <w:name w:val="Normal (Web)"/>
    <w:basedOn w:val="Binhthng"/>
    <w:uiPriority w:val="99"/>
    <w:semiHidden/>
    <w:unhideWhenUsed/>
    <w:rsid w:val="002E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B16C-4BE4-4D03-A8AC-00D0CFE8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</cp:lastModifiedBy>
  <cp:revision>2</cp:revision>
  <dcterms:created xsi:type="dcterms:W3CDTF">2023-02-14T06:03:00Z</dcterms:created>
  <dcterms:modified xsi:type="dcterms:W3CDTF">2023-02-14T07:05:00Z</dcterms:modified>
</cp:coreProperties>
</file>