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PIR-001 v1.0 — Approved Template Baseline</w:t>
      </w:r>
      <w:r>
        <w:br/>
      </w:r>
      <w:r>
        <w:t xml:space="preserve">EGAL Knowledge Operating System (KOS)</w:t>
      </w:r>
      <w:r>
        <w:br/>
      </w:r>
      <w:r>
        <w:t xml:space="preserve">Document Type: Execution Output — Pilot Inventory Report TemplateVersion: 1.0Status: Approved Template BaselineDate: 2026-07-07Prerequisites: PIP-001 v1.0 (Approved)</w:t>
      </w:r>
    </w:p>
    <w:p>
      <w:pPr>
        <w:pStyle w:val="BodyText"/>
      </w:pPr>
      <w:r>
        <w:t xml:space="preserve">Document Control</w:t>
      </w:r>
      <w:r>
        <w:br/>
      </w:r>
      <w:r>
        <w:t xml:space="preserve">Attribute</w:t>
      </w:r>
      <w:r>
        <w:br/>
      </w:r>
      <w:r>
        <w:t xml:space="preserve">Value</w:t>
      </w:r>
      <w:r>
        <w:br/>
      </w:r>
      <w:r>
        <w:t xml:space="preserve">Document ID</w:t>
      </w:r>
      <w:r>
        <w:br/>
      </w:r>
      <w:r>
        <w:t xml:space="preserve">PIR-001</w:t>
      </w:r>
      <w:r>
        <w:br/>
      </w:r>
      <w:r>
        <w:t xml:space="preserve">Version</w:t>
      </w:r>
      <w:r>
        <w:br/>
      </w:r>
      <w:r>
        <w:t xml:space="preserve">1.0</w:t>
      </w:r>
      <w:r>
        <w:br/>
      </w:r>
      <w:r>
        <w:t xml:space="preserve">Status</w:t>
      </w:r>
      <w:r>
        <w:br/>
      </w:r>
      <w:r>
        <w:t xml:space="preserve">Approved Template Baseline</w:t>
      </w:r>
      <w:r>
        <w:br/>
      </w:r>
      <w:r>
        <w:t xml:space="preserve">Document Type</w:t>
      </w:r>
      <w:r>
        <w:br/>
      </w:r>
      <w:r>
        <w:t xml:space="preserve">Execution Output — Pilot Inventory Report Template</w:t>
      </w:r>
      <w:r>
        <w:br/>
      </w:r>
      <w:r>
        <w:t xml:space="preserve">Purpose</w:t>
      </w:r>
      <w:r>
        <w:br/>
      </w:r>
      <w:r>
        <w:t xml:space="preserve">Record actual pilot execution evidence</w:t>
      </w:r>
      <w:r>
        <w:br/>
      </w:r>
      <w:r>
        <w:t xml:space="preserve">Related Baseline</w:t>
      </w:r>
      <w:r>
        <w:br/>
      </w:r>
      <w:r>
        <w:t xml:space="preserve">KSIP-001 v1.0, PIP-001 v1.0</w:t>
      </w:r>
      <w:r>
        <w:br/>
      </w:r>
      <w:r>
        <w:t xml:space="preserve">Next Artifact</w:t>
      </w:r>
      <w:r>
        <w:br/>
      </w:r>
      <w:r>
        <w:t xml:space="preserve">KCR-001 — Knowledge Conformance Review</w:t>
      </w:r>
      <w:r>
        <w:br/>
      </w:r>
      <w:r>
        <w:t xml:space="preserve">Review Result</w:t>
      </w:r>
      <w:r>
        <w:br/>
      </w:r>
      <w:r>
        <w:t xml:space="preserve">APPROVED WITH MINOR EDITORIAL REVISIONS</w:t>
      </w:r>
      <w:r>
        <w:br/>
      </w:r>
      <w:r>
        <w:t xml:space="preserve">Version History</w:t>
      </w:r>
      <w:r>
        <w:br/>
      </w:r>
      <w:r>
        <w:t xml:space="preserve">Version</w:t>
      </w:r>
      <w:r>
        <w:br/>
      </w:r>
      <w:r>
        <w:t xml:space="preserve">Date</w:t>
      </w:r>
      <w:r>
        <w:br/>
      </w:r>
      <w:r>
        <w:t xml:space="preserve">Changes</w:t>
      </w:r>
      <w:r>
        <w:br/>
      </w:r>
      <w:r>
        <w:t xml:space="preserve">Status</w:t>
      </w:r>
      <w:r>
        <w:br/>
      </w:r>
      <w:r>
        <w:t xml:space="preserve">0.1</w:t>
      </w:r>
      <w:r>
        <w:br/>
      </w:r>
      <w:r>
        <w:t xml:space="preserve">2026-07-07</w:t>
      </w:r>
      <w:r>
        <w:br/>
      </w:r>
      <w:r>
        <w:t xml:space="preserve">Initial template draft</w:t>
      </w:r>
      <w:r>
        <w:br/>
      </w:r>
      <w:r>
        <w:t xml:space="preserve">Reviewed</w:t>
      </w:r>
      <w:r>
        <w:br/>
      </w:r>
      <w:r>
        <w:t xml:space="preserve">1.0</w:t>
      </w:r>
      <w:r>
        <w:br/>
      </w:r>
      <w:r>
        <w:t xml:space="preserve">2026-07-07</w:t>
      </w:r>
      <w:r>
        <w:br/>
      </w:r>
      <w:r>
        <w:t xml:space="preserve">Approved as Template Baseline after editorial revisions</w:t>
      </w:r>
      <w:r>
        <w:br/>
      </w:r>
      <w:r>
        <w:t xml:space="preserve">Approved</w:t>
      </w:r>
      <w:r>
        <w:br/>
      </w:r>
      <w:r>
        <w:t xml:space="preserve">Naming Convention Note: - PIR-001 v1.0 is the Approved Template Baseline. Do not modify this template directly. - Each actual pilot execution will produce a separate instance report, for example: - PIR-001-R01 - PIR-001-AB-Pilot-2026-07 - or other naming convention agreed by the team.</w:t>
      </w:r>
    </w:p>
    <w:p>
      <w:pPr>
        <w:numPr>
          <w:ilvl w:val="0"/>
          <w:numId w:val="1001"/>
        </w:numPr>
      </w:pPr>
      <w:r>
        <w:t xml:space="preserve">Overview</w:t>
      </w:r>
      <w:r>
        <w:br/>
      </w:r>
      <w:r>
        <w:t xml:space="preserve">PIR-001 là Pilot Inventory Report — artifact ghi nhận kết quả thực thi của pilot inventory đầu tiên.</w:t>
      </w:r>
      <w:r>
        <w:br/>
      </w:r>
      <w:r>
        <w:t xml:space="preserve">Nó trả lời 5 câu hỏi cốt lõi:</w:t>
      </w:r>
      <w:r>
        <w:br/>
      </w:r>
      <w:r>
        <w:t xml:space="preserve">Pilot đã inventory gì?</w:t>
      </w:r>
      <w:r>
        <w:br/>
      </w:r>
      <w:r>
        <w:t xml:space="preserve">Đã tạo ra những Knowledge Objects nào?</w:t>
      </w:r>
      <w:r>
        <w:br/>
      </w:r>
      <w:r>
        <w:t xml:space="preserve">Quy trình thực tế diễn ra như thế nào?</w:t>
      </w:r>
      <w:r>
        <w:br/>
      </w:r>
      <w:r>
        <w:t xml:space="preserve">Kết quả đo được là gì?</w:t>
      </w:r>
      <w:r>
        <w:br/>
      </w:r>
      <w:r>
        <w:t xml:space="preserve">Có vấn đề gì và cần cải tiến gì?</w:t>
      </w:r>
      <w:r>
        <w:br/>
      </w:r>
      <w:r>
        <w:t xml:space="preserve">PIR-001 là Execution Evidence, không phải kế hoạch. Nó được tạo ra sau khi pilot hoàn thành và sẽ là input chính cho KCR-001 — Knowledge Conformance Review.</w:t>
      </w:r>
    </w:p>
    <w:p>
      <w:pPr>
        <w:numPr>
          <w:ilvl w:val="0"/>
          <w:numId w:val="1001"/>
        </w:numPr>
      </w:pPr>
      <w:r>
        <w:t xml:space="preserve">PIR-001: Pilot Context</w:t>
      </w:r>
      <w:r>
        <w:br/>
      </w:r>
      <w:r>
        <w:t xml:space="preserve">Pilot Source:[Architecture Bible — Phần được chọn]</w:t>
      </w:r>
      <w:r>
        <w:br/>
      </w:r>
      <w:r>
        <w:t xml:space="preserve">Frozen Pilot Scope:[Ghi rõ chương/mục/đoạn đã được inventory. Ví dụ: Architecture Bible, Part I, Sections 1.1 – 1.4]</w:t>
      </w:r>
      <w:r>
        <w:br/>
      </w:r>
      <w:r>
        <w:t xml:space="preserve">Thời gian thực hiện:[Ngày bắt đầu] → [Ngày kết thúc]Tổng thời gian: [X] giờ / [Y] ngày</w:t>
      </w:r>
      <w:r>
        <w:br/>
      </w:r>
      <w:r>
        <w:t xml:space="preserve">Nhóm thực hiện:- Pilot Lead: [Tên] - Inventory Team: [Tên các thành viên]</w:t>
      </w:r>
      <w:r>
        <w:br/>
      </w:r>
      <w:r>
        <w:t xml:space="preserve">Reference đến PIP-001:PIP-001 v1.0 — Approved Execution Baseline (ngày phê chuẩn: 2026-07-XX)</w:t>
      </w:r>
    </w:p>
    <w:p>
      <w:pPr>
        <w:numPr>
          <w:ilvl w:val="0"/>
          <w:numId w:val="1001"/>
        </w:numPr>
      </w:pPr>
      <w:r>
        <w:t xml:space="preserve">PIR-002: Execution Summary</w:t>
      </w:r>
      <w:r>
        <w:br/>
      </w:r>
      <w:r>
        <w:t xml:space="preserve">Tóm tắt ngắn gọn:</w:t>
      </w:r>
      <w:r>
        <w:br/>
      </w:r>
      <w:r>
        <w:t xml:space="preserve">[Pilot đã được thực hiện theo đúng workflow quy định trong PIP-001 v1.0.Toàn bộ các bước từ Freeze Pilot Scope đến Conformance Review đã được hoàn thành.]</w:t>
      </w:r>
      <w:r>
        <w:br/>
      </w:r>
      <w:r>
        <w:t xml:space="preserve">Mức độ hoàn thành:</w:t>
      </w:r>
      <w:r>
        <w:br/>
      </w:r>
      <w:r>
        <w:t xml:space="preserve">Số bước trong workflow đã thực hiện: [9/9]</w:t>
      </w:r>
      <w:r>
        <w:br/>
      </w:r>
      <w:r>
        <w:t xml:space="preserve">Các bước bị bỏ qua hoặc điều chỉnh: [Không có / Có — mô tả ngắn]</w:t>
      </w:r>
      <w:r>
        <w:br/>
      </w:r>
      <w:r>
        <w:t xml:space="preserve">Mức độ tuân thủ PIP-001: [Đầy đủ / Một phần — giải thích]</w:t>
      </w:r>
    </w:p>
    <w:p>
      <w:pPr>
        <w:numPr>
          <w:ilvl w:val="0"/>
          <w:numId w:val="1001"/>
        </w:numPr>
      </w:pPr>
      <w:r>
        <w:t xml:space="preserve">PIR-003: Frozen Pilot Scope</w:t>
      </w:r>
      <w:r>
        <w:br/>
      </w:r>
      <w:r>
        <w:t xml:space="preserve">Phạm vi đã được inventory:</w:t>
      </w:r>
      <w:r>
        <w:br/>
      </w:r>
      <w:r>
        <w:t xml:space="preserve">Source: Architecture Bible</w:t>
      </w:r>
      <w:r>
        <w:br/>
      </w:r>
      <w:r>
        <w:t xml:space="preserve">Phần đã inventory: [Ví dụ: Volume 1 – Foundations, Chapters 1 đến 3]</w:t>
      </w:r>
      <w:r>
        <w:br/>
      </w:r>
      <w:r>
        <w:t xml:space="preserve">Chi tiết: [Liệt kê các section/mục cụ thể đã xử lý]</w:t>
      </w:r>
      <w:r>
        <w:br/>
      </w:r>
      <w:r>
        <w:t xml:space="preserve">Phần không nằm trong pilot:</w:t>
      </w:r>
      <w:r>
        <w:br/>
      </w:r>
      <w:r>
        <w:t xml:space="preserve">[Ví dụ: Các phần về Implementation Examples, Case Studies chi tiết]</w:t>
      </w:r>
      <w:r>
        <w:br/>
      </w:r>
      <w:r>
        <w:t xml:space="preserve">Xác nhận phạm vi:</w:t>
      </w:r>
      <w:r>
        <w:br/>
      </w:r>
      <w:r>
        <w:t xml:space="preserve">Phạm vi có thay đổi trong quá trình thực hiện không? [Không / Có — mô tả lý do và cách xử lý]</w:t>
      </w:r>
      <w:r>
        <w:br/>
      </w:r>
      <w:r>
        <w:t xml:space="preserve">Phạm vi đã được đóng băng trước khi trích xuất Knowledge Object đầu tiên? [Có]</w:t>
      </w:r>
    </w:p>
    <w:p>
      <w:pPr>
        <w:numPr>
          <w:ilvl w:val="0"/>
          <w:numId w:val="1001"/>
        </w:numPr>
      </w:pPr>
      <w:r>
        <w:t xml:space="preserve">PIR-004: Inventory Results</w:t>
      </w:r>
      <w:r>
        <w:br/>
      </w:r>
      <w:r>
        <w:t xml:space="preserve">Danh sách Knowledge Objects đã tạo:</w:t>
      </w:r>
      <w:r>
        <w:br/>
      </w:r>
      <w:r>
        <w:t xml:space="preserve">No.</w:t>
      </w:r>
      <w:r>
        <w:br/>
      </w:r>
      <w:r>
        <w:t xml:space="preserve">Canonical ID</w:t>
      </w:r>
      <w:r>
        <w:br/>
      </w:r>
      <w:r>
        <w:t xml:space="preserve">Object Type</w:t>
      </w:r>
      <w:r>
        <w:br/>
      </w:r>
      <w:r>
        <w:t xml:space="preserve">Title / Short Description</w:t>
      </w:r>
      <w:r>
        <w:br/>
      </w:r>
      <w:r>
        <w:t xml:space="preserve">Deep Reference</w:t>
      </w:r>
      <w:r>
        <w:br/>
      </w:r>
      <w:r>
        <w:t xml:space="preserve">Relationships Registered</w:t>
      </w:r>
      <w:r>
        <w:br/>
      </w:r>
      <w:r>
        <w:t xml:space="preserve">1</w:t>
      </w:r>
      <w:r>
        <w:br/>
      </w:r>
      <w:r>
        <w:t xml:space="preserve">KO-ARCH-0001</w:t>
      </w:r>
      <w:r>
        <w:br/>
      </w:r>
      <w:r>
        <w:t xml:space="preserve">Principle</w:t>
      </w:r>
      <w:r>
        <w:br/>
      </w:r>
      <w:r>
        <w:t xml:space="preserve">[Tên nguyên tắc]</w:t>
      </w:r>
      <w:r>
        <w:br/>
      </w:r>
      <w:r>
        <w:t xml:space="preserve">Architecture Bible, Part I, Section 1.1</w:t>
      </w:r>
      <w:r>
        <w:br/>
      </w:r>
      <w:r>
        <w:t xml:space="preserve">3</w:t>
      </w:r>
      <w:r>
        <w:br/>
      </w:r>
      <w:r>
        <w:t xml:space="preserve">2</w:t>
      </w:r>
      <w:r>
        <w:br/>
      </w:r>
      <w:r>
        <w:t xml:space="preserve">KO-ARCH-0002</w:t>
      </w:r>
      <w:r>
        <w:br/>
      </w:r>
      <w:r>
        <w:t xml:space="preserve">Concept</w:t>
      </w:r>
      <w:r>
        <w:br/>
      </w:r>
      <w:r>
        <w:t xml:space="preserve">[Tên khái niệm]</w:t>
      </w:r>
      <w:r>
        <w:br/>
      </w:r>
      <w:r>
        <w:t xml:space="preserve">Architecture Bible, Part I, Section 1.2</w:t>
      </w:r>
      <w:r>
        <w:br/>
      </w:r>
      <w:r>
        <w:t xml:space="preserve">5</w:t>
      </w:r>
      <w:r>
        <w:br/>
      </w:r>
      <w:r>
        <w:t xml:space="preserve">…</w:t>
      </w:r>
      <w:r>
        <w:br/>
      </w:r>
      <w:r>
        <w:t xml:space="preserve">…</w:t>
      </w:r>
      <w:r>
        <w:br/>
      </w:r>
      <w:r>
        <w:t xml:space="preserve">…</w:t>
      </w:r>
      <w:r>
        <w:br/>
      </w:r>
      <w:r>
        <w:t xml:space="preserve">…</w:t>
      </w:r>
      <w:r>
        <w:br/>
      </w:r>
      <w:r>
        <w:t xml:space="preserve">…</w:t>
      </w:r>
      <w:r>
        <w:br/>
      </w:r>
      <w:r>
        <w:t xml:space="preserve">…</w:t>
      </w:r>
      <w:r>
        <w:br/>
      </w:r>
      <w:r>
        <w:t xml:space="preserve">(Liệt kê đầy đủ tất cả object đã tạo trong pilot. Có thể đính kèm file phụ lục nếu danh sách dài.)</w:t>
      </w:r>
      <w:r>
        <w:br/>
      </w:r>
      <w:r>
        <w:t xml:space="preserve">Tổng kết: - Tổng số Knowledge Objects: [XX] - Tổng số Relationships: [XX] - Tổng số Deep References: [XX] - Tổng số Catalog Records: [XX]</w:t>
      </w:r>
    </w:p>
    <w:p>
      <w:pPr>
        <w:numPr>
          <w:ilvl w:val="0"/>
          <w:numId w:val="1001"/>
        </w:numPr>
      </w:pPr>
      <w:r>
        <w:t xml:space="preserve">Traceability Summary</w:t>
      </w:r>
      <w:r>
        <w:br/>
      </w:r>
      <w:r>
        <w:t xml:space="preserve">Mục tiêu: Đảm bảo mọi Knowledge Object đều có traceability rõ ràng về nguồn gốc.</w:t>
      </w:r>
      <w:r>
        <w:br/>
      </w:r>
      <w:r>
        <w:t xml:space="preserve">Metric</w:t>
      </w:r>
      <w:r>
        <w:br/>
      </w:r>
      <w:r>
        <w:t xml:space="preserve">Value</w:t>
      </w:r>
      <w:r>
        <w:br/>
      </w:r>
      <w:r>
        <w:t xml:space="preserve">Ghi chú</w:t>
      </w:r>
      <w:r>
        <w:br/>
      </w:r>
      <w:r>
        <w:t xml:space="preserve">Objects traced to source</w:t>
      </w:r>
      <w:r>
        <w:br/>
      </w:r>
      <w:r>
        <w:t xml:space="preserve">[XX]</w:t>
      </w:r>
    </w:p>
    <w:p>
      <w:pPr>
        <w:pStyle w:val="FirstParagraph"/>
      </w:pPr>
      <w:r>
        <w:t xml:space="preserve">Objects without trace</w:t>
      </w:r>
      <w:r>
        <w:br/>
      </w:r>
      <w:r>
        <w:t xml:space="preserve">[0]</w:t>
      </w:r>
    </w:p>
    <w:p>
      <w:pPr>
        <w:pStyle w:val="BodyText"/>
      </w:pPr>
      <w:r>
        <w:t xml:space="preserve">Broken references</w:t>
      </w:r>
      <w:r>
        <w:br/>
      </w:r>
      <w:r>
        <w:t xml:space="preserve">[0]</w:t>
      </w:r>
    </w:p>
    <w:p>
      <w:pPr>
        <w:pStyle w:val="BodyText"/>
      </w:pPr>
      <w:r>
        <w:t xml:space="preserve">Objects with complete Deep Reference</w:t>
      </w:r>
      <w:r>
        <w:br/>
      </w:r>
      <w:r>
        <w:t xml:space="preserve">[XX]</w:t>
      </w:r>
    </w:p>
    <w:p>
      <w:pPr>
        <w:pStyle w:val="BodyText"/>
      </w:pPr>
      <w:r>
        <w:t xml:space="preserve">Đánh giá Traceability:[ Tóm tắt ngắn: Traceability đạt mức cao / cần cải thiện ở khía cạnh… ]</w:t>
      </w:r>
    </w:p>
    <w:p>
      <w:pPr>
        <w:pStyle w:val="Compact"/>
        <w:numPr>
          <w:ilvl w:val="0"/>
          <w:numId w:val="1002"/>
        </w:numPr>
      </w:pPr>
      <w:r>
        <w:t xml:space="preserve">PIR-005: Pilot Metrics</w:t>
      </w:r>
      <w:r>
        <w:br/>
      </w:r>
      <w:r>
        <w:t xml:space="preserve">Metric</w:t>
      </w:r>
      <w:r>
        <w:br/>
      </w:r>
      <w:r>
        <w:t xml:space="preserve">Value</w:t>
      </w:r>
      <w:r>
        <w:br/>
      </w:r>
      <w:r>
        <w:t xml:space="preserve">Ghi chú</w:t>
      </w:r>
      <w:r>
        <w:br/>
      </w:r>
      <w:r>
        <w:t xml:space="preserve">Số Knowledge Objects</w:t>
      </w:r>
      <w:r>
        <w:br/>
      </w:r>
      <w:r>
        <w:t xml:space="preserve">[XX]</w:t>
      </w:r>
    </w:p>
    <w:p>
      <w:pPr>
        <w:pStyle w:val="FirstParagraph"/>
      </w:pPr>
      <w:r>
        <w:t xml:space="preserve">Số Relationships</w:t>
      </w:r>
      <w:r>
        <w:br/>
      </w:r>
      <w:r>
        <w:t xml:space="preserve">[XX]</w:t>
      </w:r>
    </w:p>
    <w:p>
      <w:pPr>
        <w:pStyle w:val="BodyText"/>
      </w:pPr>
      <w:r>
        <w:t xml:space="preserve">Relationship Density</w:t>
      </w:r>
      <w:r>
        <w:br/>
      </w:r>
      <w:r>
        <w:t xml:space="preserve">[X.XX]</w:t>
      </w:r>
      <w:r>
        <w:br/>
      </w:r>
      <w:r>
        <w:t xml:space="preserve">Relationships / Object</w:t>
      </w:r>
      <w:r>
        <w:br/>
      </w:r>
      <w:r>
        <w:t xml:space="preserve">Số Deep References</w:t>
      </w:r>
      <w:r>
        <w:br/>
      </w:r>
      <w:r>
        <w:t xml:space="preserve">[XX]</w:t>
      </w:r>
    </w:p>
    <w:p>
      <w:pPr>
        <w:pStyle w:val="BodyText"/>
      </w:pPr>
      <w:r>
        <w:t xml:space="preserve">Số Catalog Records</w:t>
      </w:r>
      <w:r>
        <w:br/>
      </w:r>
      <w:r>
        <w:t xml:space="preserve">[XX]</w:t>
      </w:r>
    </w:p>
    <w:p>
      <w:pPr>
        <w:pStyle w:val="BodyText"/>
      </w:pPr>
      <w:r>
        <w:t xml:space="preserve">Số lỗi phát hiện (Critical)</w:t>
      </w:r>
      <w:r>
        <w:br/>
      </w:r>
      <w:r>
        <w:t xml:space="preserve">[X]</w:t>
      </w:r>
    </w:p>
    <w:p>
      <w:pPr>
        <w:pStyle w:val="BodyText"/>
      </w:pPr>
      <w:r>
        <w:t xml:space="preserve">Số lỗi phát hiện (Major)</w:t>
      </w:r>
      <w:r>
        <w:br/>
      </w:r>
      <w:r>
        <w:t xml:space="preserve">[X]</w:t>
      </w:r>
    </w:p>
    <w:p>
      <w:pPr>
        <w:pStyle w:val="BodyText"/>
      </w:pPr>
      <w:r>
        <w:t xml:space="preserve">Số lỗi phát hiện (Minor)</w:t>
      </w:r>
      <w:r>
        <w:br/>
      </w:r>
      <w:r>
        <w:t xml:space="preserve">[X]</w:t>
      </w:r>
    </w:p>
    <w:p>
      <w:pPr>
        <w:pStyle w:val="BodyText"/>
      </w:pPr>
      <w:r>
        <w:t xml:space="preserve">Tỷ lệ object đạt chuẩn lần đầu</w:t>
      </w:r>
      <w:r>
        <w:br/>
      </w:r>
      <w:r>
        <w:t xml:space="preserve">[XX]%</w:t>
      </w:r>
    </w:p>
    <w:p>
      <w:pPr>
        <w:pStyle w:val="BodyText"/>
      </w:pPr>
      <w:r>
        <w:t xml:space="preserve">Thời gian thực hiện toàn bộ pilot</w:t>
      </w:r>
      <w:r>
        <w:br/>
      </w:r>
      <w:r>
        <w:t xml:space="preserve">[X] giờ</w:t>
      </w:r>
    </w:p>
    <w:p>
      <w:pPr>
        <w:pStyle w:val="BodyText"/>
      </w:pPr>
      <w:r>
        <w:t xml:space="preserve">Thời gian trung bình / object</w:t>
      </w:r>
      <w:r>
        <w:br/>
      </w:r>
      <w:r>
        <w:t xml:space="preserve">[X] phút</w:t>
      </w:r>
    </w:p>
    <w:p>
      <w:pPr>
        <w:pStyle w:val="Compact"/>
        <w:numPr>
          <w:ilvl w:val="0"/>
          <w:numId w:val="1003"/>
        </w:numPr>
      </w:pPr>
      <w:r>
        <w:t xml:space="preserve">PIR-006: Validation Results</w:t>
      </w:r>
      <w:r>
        <w:br/>
      </w:r>
      <w:r>
        <w:t xml:space="preserve">Validation Item</w:t>
      </w:r>
      <w:r>
        <w:br/>
      </w:r>
      <w:r>
        <w:t xml:space="preserve">Result</w:t>
      </w:r>
      <w:r>
        <w:br/>
      </w:r>
      <w:r>
        <w:t xml:space="preserve">Evidence / Ghi chú</w:t>
      </w:r>
      <w:r>
        <w:br/>
      </w:r>
      <w:r>
        <w:t xml:space="preserve">Object Boundary</w:t>
      </w:r>
      <w:r>
        <w:br/>
      </w:r>
      <w:r>
        <w:t xml:space="preserve">PASS / FAIL</w:t>
      </w:r>
    </w:p>
    <w:p>
      <w:pPr>
        <w:pStyle w:val="FirstParagraph"/>
      </w:pPr>
      <w:r>
        <w:t xml:space="preserve">Canonical Identity</w:t>
      </w:r>
      <w:r>
        <w:br/>
      </w:r>
      <w:r>
        <w:t xml:space="preserve">PASS / FAIL</w:t>
      </w:r>
    </w:p>
    <w:p>
      <w:pPr>
        <w:pStyle w:val="BodyText"/>
      </w:pPr>
      <w:r>
        <w:t xml:space="preserve">Deep Reference</w:t>
      </w:r>
      <w:r>
        <w:br/>
      </w:r>
      <w:r>
        <w:t xml:space="preserve">PASS / FAIL</w:t>
      </w:r>
    </w:p>
    <w:p>
      <w:pPr>
        <w:pStyle w:val="BodyText"/>
      </w:pPr>
      <w:r>
        <w:t xml:space="preserve">Relationship Registration</w:t>
      </w:r>
      <w:r>
        <w:br/>
      </w:r>
      <w:r>
        <w:t xml:space="preserve">PASS / FAIL</w:t>
      </w:r>
    </w:p>
    <w:p>
      <w:pPr>
        <w:pStyle w:val="BodyText"/>
      </w:pPr>
      <w:r>
        <w:t xml:space="preserve">Catalog Record Completeness</w:t>
      </w:r>
      <w:r>
        <w:br/>
      </w:r>
      <w:r>
        <w:t xml:space="preserve">PASS / FAIL</w:t>
      </w:r>
    </w:p>
    <w:p>
      <w:pPr>
        <w:pStyle w:val="BodyText"/>
      </w:pPr>
      <w:r>
        <w:t xml:space="preserve">Overall Technical Validation</w:t>
      </w:r>
      <w:r>
        <w:br/>
      </w:r>
      <w:r>
        <w:t xml:space="preserve">PASS / FAIL</w:t>
      </w:r>
    </w:p>
    <w:p>
      <w:pPr>
        <w:numPr>
          <w:ilvl w:val="0"/>
          <w:numId w:val="1004"/>
        </w:numPr>
      </w:pPr>
      <w:r>
        <w:t xml:space="preserve">PIR-007: Issues and Findings</w:t>
      </w:r>
      <w:r>
        <w:br/>
      </w:r>
      <w:r>
        <w:t xml:space="preserve">Các vấn đề / lỗi phát hiện trong quá trình pilot:</w:t>
      </w:r>
      <w:r>
        <w:br/>
      </w:r>
      <w:r>
        <w:t xml:space="preserve">No.</w:t>
      </w:r>
      <w:r>
        <w:br/>
      </w:r>
      <w:r>
        <w:t xml:space="preserve">Issue Description</w:t>
      </w:r>
      <w:r>
        <w:br/>
      </w:r>
      <w:r>
        <w:t xml:space="preserve">Severity</w:t>
      </w:r>
      <w:r>
        <w:br/>
      </w:r>
      <w:r>
        <w:t xml:space="preserve">Root Cause</w:t>
      </w:r>
      <w:r>
        <w:br/>
      </w:r>
      <w:r>
        <w:t xml:space="preserve">Resolution / Workaround</w:t>
      </w:r>
      <w:r>
        <w:br/>
      </w:r>
      <w:r>
        <w:t xml:space="preserve">Impact on Quality</w:t>
      </w:r>
      <w:r>
        <w:br/>
      </w:r>
      <w:r>
        <w:t xml:space="preserve">1</w:t>
      </w:r>
      <w:r>
        <w:br/>
      </w:r>
      <w:r>
        <w:t xml:space="preserve">[Mô tả vấn đề]</w:t>
      </w:r>
      <w:r>
        <w:br/>
      </w:r>
      <w:r>
        <w:t xml:space="preserve">Critical</w:t>
      </w:r>
      <w:r>
        <w:br/>
      </w:r>
      <w:r>
        <w:t xml:space="preserve">[Nguyên nhân gốc rễ]</w:t>
      </w:r>
      <w:r>
        <w:br/>
      </w:r>
      <w:r>
        <w:t xml:space="preserve">[Cách xử lý]</w:t>
      </w:r>
      <w:r>
        <w:br/>
      </w:r>
      <w:r>
        <w:t xml:space="preserve">[Ảnh hưởng đến chất lượng]</w:t>
      </w:r>
      <w:r>
        <w:br/>
      </w:r>
      <w:r>
        <w:t xml:space="preserve">2</w:t>
      </w:r>
      <w:r>
        <w:br/>
      </w:r>
      <w:r>
        <w:t xml:space="preserve">[Mô tả vấn đề]</w:t>
      </w:r>
      <w:r>
        <w:br/>
      </w:r>
      <w:r>
        <w:t xml:space="preserve">Major</w:t>
      </w:r>
      <w:r>
        <w:br/>
      </w:r>
      <w:r>
        <w:t xml:space="preserve">…</w:t>
      </w:r>
      <w:r>
        <w:br/>
      </w:r>
      <w:r>
        <w:t xml:space="preserve">…</w:t>
      </w:r>
      <w:r>
        <w:br/>
      </w:r>
      <w:r>
        <w:t xml:space="preserve">…</w:t>
      </w:r>
      <w:r>
        <w:br/>
      </w:r>
      <w:r>
        <w:t xml:space="preserve">…</w:t>
      </w:r>
      <w:r>
        <w:br/>
      </w:r>
      <w:r>
        <w:t xml:space="preserve">…</w:t>
      </w:r>
      <w:r>
        <w:br/>
      </w:r>
      <w:r>
        <w:t xml:space="preserve">…</w:t>
      </w:r>
      <w:r>
        <w:br/>
      </w:r>
      <w:r>
        <w:t xml:space="preserve">…</w:t>
      </w:r>
      <w:r>
        <w:br/>
      </w:r>
      <w:r>
        <w:t xml:space="preserve">…</w:t>
      </w:r>
      <w:r>
        <w:br/>
      </w:r>
      <w:r>
        <w:t xml:space="preserve">…</w:t>
      </w:r>
      <w:r>
        <w:br/>
      </w:r>
      <w:r>
        <w:t xml:space="preserve">Tổng kết Issues: - Số Critical issues: [X] - Số Major issues: [X] - Số Minor issues: [X]</w:t>
      </w:r>
    </w:p>
    <w:p>
      <w:pPr>
        <w:numPr>
          <w:ilvl w:val="0"/>
          <w:numId w:val="1004"/>
        </w:numPr>
      </w:pPr>
      <w:r>
        <w:t xml:space="preserve">PIR-008: Process Improvement Recommendations</w:t>
      </w:r>
      <w:r>
        <w:br/>
      </w:r>
      <w:r>
        <w:t xml:space="preserve">Các đề xuất cải tiến quy trình cho các pilot sau:</w:t>
      </w:r>
      <w:r>
        <w:br/>
      </w:r>
      <w:r>
        <w:t xml:space="preserve">Workflow Improvement</w:t>
      </w:r>
      <w:r>
        <w:br/>
      </w:r>
      <w:r>
        <w:t xml:space="preserve">[Đề xuất cụ thể]</w:t>
      </w:r>
      <w:r>
        <w:br/>
      </w:r>
      <w:r>
        <w:t xml:space="preserve">Object Boundary</w:t>
      </w:r>
      <w:r>
        <w:br/>
      </w:r>
      <w:r>
        <w:t xml:space="preserve">[Đề xuất làm rõ hơn tiêu chí tách object]</w:t>
      </w:r>
      <w:r>
        <w:br/>
      </w:r>
      <w:r>
        <w:t xml:space="preserve">Catalog Process</w:t>
      </w:r>
      <w:r>
        <w:br/>
      </w:r>
      <w:r>
        <w:t xml:space="preserve">[Đề xuất cải tiến cách ghi nhận Catalog Records]</w:t>
      </w:r>
      <w:r>
        <w:br/>
      </w:r>
      <w:r>
        <w:t xml:space="preserve">Validation Process</w:t>
      </w:r>
      <w:r>
        <w:br/>
      </w:r>
      <w:r>
        <w:t xml:space="preserve">[Đề xuất bổ sung checklist tự động]</w:t>
      </w:r>
      <w:r>
        <w:br/>
      </w:r>
      <w:r>
        <w:t xml:space="preserve">Lưu ý quan trọng:Các đề xuất trên chỉ nhằm cải tiến quy trình thực thi, không thay đổi nội dung của KINV-001, KCAT-001, KSIP-001 hoặc PIP-001.</w:t>
      </w:r>
    </w:p>
    <w:p>
      <w:pPr>
        <w:numPr>
          <w:ilvl w:val="0"/>
          <w:numId w:val="1004"/>
        </w:numPr>
      </w:pPr>
      <w:r>
        <w:t xml:space="preserve">PIR-009: Pilot Conclusion</w:t>
      </w:r>
      <w:r>
        <w:br/>
      </w:r>
      <w:r>
        <w:t xml:space="preserve">Mức độ hoàn thành pilot:</w:t>
      </w:r>
      <w:r>
        <w:br/>
      </w:r>
      <w:r>
        <w:t xml:space="preserve">Tất cả mục tiêu trong PIP-003 đã đạt được? [Có / Không — giải thích]</w:t>
      </w:r>
      <w:r>
        <w:br/>
      </w:r>
      <w:r>
        <w:t xml:space="preserve">Toàn bộ phạm vi đã được inventory đầy đủ? [Có]</w:t>
      </w:r>
      <w:r>
        <w:br/>
      </w:r>
      <w:r>
        <w:t xml:space="preserve">Tất cả Deliverables theo PIP-006 đã được tạo ra? [Có]</w:t>
      </w:r>
      <w:r>
        <w:br/>
      </w:r>
      <w:r>
        <w:t xml:space="preserve">Traceability Assessment:[ Tóm tắt ngắn về mức độ traceability đạt được ]</w:t>
      </w:r>
      <w:r>
        <w:br/>
      </w:r>
      <w:r>
        <w:t xml:space="preserve">Readiness cho KCR-001:</w:t>
      </w:r>
      <w:r>
        <w:br/>
      </w:r>
      <w:r>
        <w:t xml:space="preserve">PIR-001 này cung cấp đủ evidence để thực hiện Knowledge Conformance Review (KCR-001).</w:t>
      </w:r>
      <w:r>
        <w:br/>
      </w:r>
      <w:r>
        <w:t xml:space="preserve">Đề xuất kết quả pilot:</w:t>
      </w:r>
      <w:r>
        <w:br/>
      </w:r>
      <w:r>
        <w:t xml:space="preserve">Kết quả đề xuất: [ PASS / FAIL ]</w:t>
      </w:r>
      <w:r>
        <w:br/>
      </w:r>
      <w:r>
        <w:t xml:space="preserve">Confidence Level: [ High / Medium / Low ]</w:t>
      </w:r>
      <w:r>
        <w:br/>
      </w:r>
      <w:r>
        <w:t xml:space="preserve">(Mức độ tin cậy của evidence thu thập được, không phải đánh giá chất lượng pilot)</w:t>
      </w:r>
      <w:r>
        <w:br/>
      </w:r>
      <w:r>
        <w:t xml:space="preserve">Lý do:</w:t>
      </w:r>
      <w:r>
        <w:br/>
      </w:r>
      <w:r>
        <w:t xml:space="preserve">[Tóm tắt ngắn gọn lý do đề xuất kết quả và mức độ tin cậy]</w:t>
      </w:r>
      <w:r>
        <w:br/>
      </w:r>
      <w:r>
        <w:t xml:space="preserve">Đề xuất quyết định mở rộng:</w:t>
      </w:r>
      <w:r>
        <w:br/>
      </w:r>
      <w:r>
        <w:t xml:space="preserve">☐ Expansion — Tiếp tục sang Phase 2 (Ontology) với quy trình hiện tại.</w:t>
      </w:r>
      <w:r>
        <w:br/>
      </w:r>
      <w:r>
        <w:t xml:space="preserve">☐ Repeat Pilot — Lặp lại pilot với điều chỉnh theo các Recommendations ở trên.</w:t>
      </w:r>
      <w:r>
        <w:br/>
      </w:r>
      <w:r>
        <w:t xml:space="preserve">☐ Other — [Mô tả nếu có đề xuất khác]</w:t>
      </w:r>
    </w:p>
    <w:p>
      <w:pPr>
        <w:numPr>
          <w:ilvl w:val="0"/>
          <w:numId w:val="1004"/>
        </w:numPr>
      </w:pPr>
      <w:r>
        <w:t xml:space="preserve">Acceptance Criteria for PIR-001</w:t>
      </w:r>
      <w:r>
        <w:br/>
      </w:r>
      <w:r>
        <w:t xml:space="preserve">PIR-001 được coi là hoàn thành và sẵn sàng cho KCR-001 khi đạt các tiêu chí sau:</w:t>
      </w:r>
      <w:r>
        <w:br/>
      </w:r>
      <w:r>
        <w:t xml:space="preserve">Completeness</w:t>
      </w:r>
      <w:r>
        <w:br/>
      </w:r>
      <w:r>
        <w:t xml:space="preserve">☐ Có đầy đủ Pilot Context và Frozen Pilot Scope.</w:t>
      </w:r>
      <w:r>
        <w:br/>
      </w:r>
      <w:r>
        <w:t xml:space="preserve">☐ Có Inventory Results đầy đủ.</w:t>
      </w:r>
      <w:r>
        <w:br/>
      </w:r>
      <w:r>
        <w:t xml:space="preserve">☐ Có Traceability Summary.</w:t>
      </w:r>
      <w:r>
        <w:br/>
      </w:r>
      <w:r>
        <w:t xml:space="preserve">☐ Có Pilot Metrics định lượng (bao gồm Relationship Density).</w:t>
      </w:r>
      <w:r>
        <w:br/>
      </w:r>
      <w:r>
        <w:t xml:space="preserve">☐ Có Validation Results rõ ràng (kèm Evidence).</w:t>
      </w:r>
      <w:r>
        <w:br/>
      </w:r>
      <w:r>
        <w:t xml:space="preserve">☐ Có Issues and Findings.</w:t>
      </w:r>
      <w:r>
        <w:br/>
      </w:r>
      <w:r>
        <w:t xml:space="preserve">☐ Có Process Improvement Recommendations.</w:t>
      </w:r>
      <w:r>
        <w:br/>
      </w:r>
      <w:r>
        <w:t xml:space="preserve">☐ Có Pilot Conclusion với Confidence Level và đề xuất rõ ràng.</w:t>
      </w:r>
      <w:r>
        <w:br/>
      </w:r>
      <w:r>
        <w:t xml:space="preserve">Correctness</w:t>
      </w:r>
      <w:r>
        <w:br/>
      </w:r>
      <w:r>
        <w:t xml:space="preserve">☐ Inventory Results phản ánh trung thực những gì đã thực hiện.</w:t>
      </w:r>
      <w:r>
        <w:br/>
      </w:r>
      <w:r>
        <w:t xml:space="preserve">☐ Canonical IDs hợp lệ và nhất quán.</w:t>
      </w:r>
      <w:r>
        <w:br/>
      </w:r>
      <w:r>
        <w:t xml:space="preserve">☐ Deep References đầy đủ và chính xác.</w:t>
      </w:r>
      <w:r>
        <w:br/>
      </w:r>
      <w:r>
        <w:t xml:space="preserve">☐ Relationships được ghi nhận đúng theo quy tắc.</w:t>
      </w:r>
      <w:r>
        <w:br/>
      </w:r>
      <w:r>
        <w:t xml:space="preserve">☐ Catalog Records phù hợp với KCAT-001.</w:t>
      </w:r>
      <w:r>
        <w:br/>
      </w:r>
      <w:r>
        <w:t xml:space="preserve">Measurability &amp; Auditability</w:t>
      </w:r>
      <w:r>
        <w:br/>
      </w:r>
      <w:r>
        <w:t xml:space="preserve">☐ Metrics có giá trị cụ thể và có thể so sánh (bao gồm Relationship Density).</w:t>
      </w:r>
      <w:r>
        <w:br/>
      </w:r>
      <w:r>
        <w:t xml:space="preserve">☐ Có thể truy vết từ mỗi Knowledge Object về nguồn gốc.</w:t>
      </w:r>
      <w:r>
        <w:br/>
      </w:r>
      <w:r>
        <w:t xml:space="preserve">☐ Có thể kiểm tra lại Frozen Scope và workflow đã thực hiện.</w:t>
      </w:r>
      <w:r>
        <w:br/>
      </w:r>
      <w:r>
        <w:t xml:space="preserve">Conformance</w:t>
      </w:r>
      <w:r>
        <w:br/>
      </w:r>
      <w:r>
        <w:t xml:space="preserve">☐ Không mâu thuẫn với KINV-001, KCAT-001, KSIP-001, PIP-001.</w:t>
      </w:r>
      <w:r>
        <w:br/>
      </w:r>
      <w:r>
        <w:t xml:space="preserve">☐ Không tạo Foundation Specification mới.</w:t>
      </w:r>
      <w:r>
        <w:br/>
      </w:r>
      <w:r>
        <w:t xml:space="preserve">Readiness for KCR-001</w:t>
      </w:r>
      <w:r>
        <w:br/>
      </w:r>
      <w:r>
        <w:t xml:space="preserve">☐ PIR-001 cung cấp đủ evidence để đánh giá PASS/FAIL.</w:t>
      </w:r>
      <w:r>
        <w:br/>
      </w:r>
      <w:r>
        <w:t xml:space="preserve">☐ Có đủ thông tin để quyết định Expansion hoặc Repeat Pilot.</w:t>
      </w:r>
      <w:r>
        <w:br/>
      </w:r>
      <w:r>
        <w:t xml:space="preserve">☐ Có Confidence Level để hỗ trợ đánh giá độ tin cậy của evidence.</w:t>
      </w:r>
    </w:p>
    <w:p>
      <w:pPr>
        <w:pStyle w:val="FirstParagraph"/>
      </w:pPr>
      <w:r>
        <w:t xml:space="preserve">Kết luận phê chuẩn</w:t>
      </w:r>
      <w:r>
        <w:br/>
      </w:r>
      <w:r>
        <w:t xml:space="preserve">PIR-001 v1.0 hoàn thành vai trò của một Pilot Inventory Report Template chất lượng cao. Tài liệu này được phê chuẩn làm Approved Template Baseline cho toàn bộ giai đoạn Knowledge Inventory Realization.</w:t>
      </w:r>
      <w:r>
        <w:br/>
      </w:r>
      <w:r>
        <w:t xml:space="preserve">Từ thời điểm này: - PIR-001 v1.0 Template là mẫu chuẩn, không sửa trực tiếp. - Mỗi lần thực hiện pilot sẽ tạo ra một báo cáo instance riêng (ví dụ: PIR-001-R01, PIR-001-AB-Pilot-2026-07…). - PIR-001 sẽ là input chính cho KCR-001 — Knowledge Conformance Review.</w:t>
      </w:r>
    </w:p>
    <w:p>
      <w:pPr>
        <w:pStyle w:val="BodyText"/>
      </w:pPr>
      <w:r>
        <w:t xml:space="preserve">Document Type: Approved Template BaselineThis template is designed to be reusable for future pilots.</w:t>
      </w:r>
      <w:r>
        <w:br/>
      </w:r>
      <w:r>
        <w:t xml:space="preserve">End of PIR-001 v1.0 — Approved Template Baseline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2026-08-17T03:47:02Z</dcterms:created>
  <dcterms:modified xsi:type="dcterms:W3CDTF">2026-08-17T03:47:02Z</dcterms:modified>
</cp:coreProperties>
</file>

<file path=docProps/custom.xml><?xml version="1.0" encoding="utf-8"?>
<Properties xmlns="http://schemas.openxmlformats.org/officeDocument/2006/custom-properties" xmlns:vt="http://schemas.openxmlformats.org/officeDocument/2006/docPropsVTypes"/>
</file>