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mendment_a_1_to_be_mfo_full_set_7d873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Amendment A-1 to BE MFO Full-Set v2 Contract v1.2.0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Amendment 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A-1.0.0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 contract: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BE-MFO-FULL-SET-V2-UNION-CHILD-AVATAR-CONTRACT-v1.2.0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— required before further Full-Set/FE patching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Target identity, five-lane Standard Tree completeness, request/response invariants, smoke-test protocol, and controller/service boundary.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Normative terms: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MUST, MUST NOT, SHOULD, MAY.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clarifies a critical ambiguity discovered during the smoke test: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 member M = Nguyễn Thuý Văn</w:t>
        <w:br/>
        <w:t xml:space="preserve">selected canvas depth k =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MFO Full-Set endpoint uses two distinct identities that MUST NOT be conflated: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 M              = member selected by the user and anchored at lane k.</w:t>
        <w:br/>
        <w:t xml:space="preserve">Resolved window root  = furthest ancestor resolved upward from M within k steps.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endpoint request identifies </w:t>
      </w:r>
      <w:r>
        <w:rPr>
          <w:rFonts w:eastAsia="source serif 4" w:cs="source serif 4" w:ascii="source serif 4" w:hAnsi="source serif 4"/>
          <w:b/>
          <w:color w:val="000000"/>
        </w:rPr>
        <w:t xml:space="preserve">Target M</w:t>
      </w:r>
      <w:r>
        <w:rPr>
          <w:rFonts w:eastAsia="source serif 4" w:cs="source serif 4" w:ascii="source serif 4" w:hAnsi="source serif 4"/>
          <w:color w:val="000000"/>
        </w:rPr>
        <w:t xml:space="preserve">, not the resolved root. The response contains both identities with separate, explicit semantics.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also formalizes that BE builds a complete five-lane Standard Tree read model for the chosen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(M, k)</w:t>
      </w:r>
      <w:r>
        <w:rPr>
          <w:rFonts w:eastAsia="source serif 4" w:cs="source serif 4" w:ascii="source serif 4" w:hAnsi="source serif 4"/>
          <w:color w:val="000000"/>
        </w:rPr>
        <w:t xml:space="preserve"> window. FE fulfils/renders that model from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source serif 4" w:cs="source serif 4" w:ascii="source serif 4" w:hAnsi="source serif 4"/>
          <w:color w:val="000000"/>
        </w:rPr>
        <w:t xml:space="preserve"> through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</w:t>
      </w:r>
      <w:r>
        <w:rPr>
          <w:rFonts w:eastAsia="source serif 4" w:cs="source serif 4" w:ascii="source serif 4" w:hAnsi="source serif 4"/>
          <w:color w:val="000000"/>
        </w:rPr>
        <w:t xml:space="preserve">; FE MUST NOT rebuild genealogy, choose a different root, infer missing Standard Trees, or transform depths to be relative to the resolved root.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superseding_clar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Superseding clarification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 prior contract wording, code names, legacy route names, UI state names, or implementation behavior conflict with this amendment, this amendment prevails.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particular, the following equivalence is prohibited: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 != targetMemberId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except in the special case where M itself is the furthest resolved root.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legacy parameter 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originId</w:t>
      </w:r>
      <w:r>
        <w:rPr>
          <w:rFonts w:eastAsia="source serif 4" w:cs="source serif 4" w:ascii="source serif 4" w:hAnsi="source serif 4"/>
          <w:color w:val="000000"/>
        </w:rPr>
        <w:t xml:space="preserve"> MUST NOT cause a caller to send the resolved root as the Full-Set target.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canonical_identity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Canonical identity model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3_1_required_ident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Required identities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Used to call Full-Set?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User-selected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selected by the End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Selected canvas 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lane for M, integer 0..4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window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origin.id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resolved_root_member_id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ancestor found by walking upward from M within selected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canvas 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origin.root_canvas_depth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Lane of the resolved 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Declaration-sheet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lot_founder_member_id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Tờ-khai/lot business identity, outside Full-Set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2_mandatory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Mandatory distinction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target_member_id:</w:t>
        <w:br/>
        <w:t xml:space="preserve">- Determines the ancestor walk.</w:t>
        <w:br/>
        <w:t xml:space="preserve">- MUST be the ID in the Full-Set route/path request.</w:t>
        <w:br/>
        <w:t xml:space="preserve">- MUST appear as response.target.member_id.</w:t>
        <w:br/>
        <w:t xml:space="preserve">- MUST be rendered at selected_canvas_depth.</w:t>
        <w:br/>
        <w:t xml:space="preserve"/>
        <w:br/>
        <w:t xml:space="preserve">origin.id:</w:t>
        <w:br/>
        <w:t xml:space="preserve">- Is computed by BE after the ancestor walk.</w:t>
        <w:br/>
        <w:t xml:space="preserve">- May equal target_member_id.</w:t>
        <w:br/>
        <w:t xml:space="preserve">- MUST NOT replace target_member_id in an FE request.</w:t>
        <w:br/>
        <w:t xml:space="preserve">- MUST NOT be used as a synonym for M.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3_3_example_nguyễn_thuý_văn_at_lan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Example: Nguyễn Thuý Văn at lane 2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Input:</w:t>
        <w:br/>
        <w:t xml:space="preserve">  target_member_id = Nguyễn Thuý Văn</w:t>
        <w:br/>
        <w:t xml:space="preserve">  selected_canvas_depth = 2</w:t>
        <w:br/>
        <w:t xml:space="preserve"/>
        <w:br/>
        <w:t xml:space="preserve">Possible resolved path:</w:t>
        <w:br/>
        <w:t xml:space="preserve">  Nguyễn Đình Xích -&gt; Nguyễn Đình Xuân -&gt; Nguyễn Thuý Văn</w:t>
        <w:br/>
        <w:t xml:space="preserve"/>
        <w:br/>
        <w:t xml:space="preserve">Response identity:</w:t>
        <w:br/>
        <w:t xml:space="preserve">  target.member_id = Nguyễn Thuý Văn</w:t>
        <w:br/>
        <w:t xml:space="preserve">  target.rendered_canvas_depth = 2</w:t>
        <w:br/>
        <w:t xml:space="preserve">  origin.id = Nguyễn Đình Xích</w:t>
        <w:br/>
        <w:t xml:space="preserve">  origin.root_canvas_depth = 0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endpoint is invalid if it instead returns: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target.member_id = Nguyễn Đình Xích</w:t>
        <w:br/>
        <w:t xml:space="preserve">selected_canvas_depth =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the request target was Nguyễn Thuý Văn.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canonical_endpoi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Canonical endpoint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4_1_canonical_requ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Canonical request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/api/mfo/origins/:targetMemberId/full-set?selected_canvas_depth=&lt;0..4&gt;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4_2_compatibility_ali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Compatibility aliases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compatibility aliases MAY be accepted temporarily: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 parameter:</w:t>
        <w:br/>
        <w:t xml:space="preserve">  :originId -&gt; :targetMemberId</w:t>
        <w:br/>
        <w:t xml:space="preserve"/>
        <w:br/>
        <w:t xml:space="preserve">Query parameter:</w:t>
        <w:br/>
        <w:t xml:space="preserve">  k -&gt; selected_canvas_depth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Compatibility aliases are parsing concerns in the controller only. They MUST NOT survive into the service-layer API as ambiguous variable names.</w:t>
      </w:r>
    </w:p>
    <w:p>
      <w:pPr>
        <w:spacing w:line="360" w:before="315" w:after="105" w:lineRule="auto"/>
        <w:ind w:left="-30"/>
        <w:jc w:val="left"/>
      </w:pPr>
      <w:bookmarkStart w:id="10" w:name="bm_4_3_controller_norm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Controller normalization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req, 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targetMemberId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selectedCanvasDepth =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mfoService.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{</w:t>
        <w:br/>
        <w:t xml:space="preserve">      targetMemberId,</w:t>
        <w:br/>
        <w:t xml:space="preserve">      selectedCanvasDepth,</w:t>
        <w:br/>
        <w:t xml:space="preserve">    }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'success'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data,</w:t>
        <w:br/>
        <w:t xml:space="preserve">  });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controller MUST NOT resolve an ancestor/root and substitute it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service_api_requir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Service API requirement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5_1_required_service_signa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Required service signature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Full-Set service MUST use an object argument with canonical names: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user,</w:t>
        <w:br/>
        <w:t xml:space="preserve">  {</w:t>
        <w:br/>
        <w:t xml:space="preserve">    targetMemberId,</w:t>
        <w:br/>
        <w:t xml:space="preserve">    selectedCanvasDepth,</w:t>
        <w:br/>
        <w:t xml:space="preserve"> 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service signature is deprecated and MUST NOT be used for new code: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originId, targetMemberId, k, selectedCanvasDepth)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allows accidental use of a root/origin ID where the target M is required.</w:t>
      </w:r>
    </w:p>
    <w:p>
      <w:pPr>
        <w:spacing w:line="360" w:before="315" w:after="105" w:lineRule="auto"/>
        <w:ind w:left="-30"/>
        <w:jc w:val="left"/>
      </w:pPr>
      <w:bookmarkStart w:id="13" w:name="bm_5_2_target_look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Target lookup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initial member lookup MUST use only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targetMemberId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targetMember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targetMemberId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memberSelect,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MUST reject missing target input before querying: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(!targetMemberId)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'Thiếu target member ID.'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'MFO_ORIGIN_REQUIRED'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legacy error code may remain for compatibility, but all messages, variables, logs, and new contract fields MUST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 member</w:t>
      </w:r>
      <w:r>
        <w:rPr>
          <w:rFonts w:eastAsia="source serif 4" w:cs="source serif 4" w:ascii="source serif 4" w:hAnsi="source serif 4"/>
          <w:color w:val="000000"/>
        </w:rPr>
        <w:t xml:space="preserve"> terminology.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6_five_lane_standard_tree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Five-lane Standard Tree model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6_1_full_set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Full-Set definition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selected member M at selected canvas depth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, BE constructs: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cr m:val="script"/>
                </m:rPr>
                <w:rPr>
                  <w:color w:val="000000"/>
                </w:rPr>
                <m:t>F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5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M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k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0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 each lane is: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L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d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lane metadata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placeholder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S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nor/>
            </m:rPr>
            <w:rPr>
              <w:color w:val="000000"/>
            </w:rPr>
            <m:t>all Standard Trees whose owner/member is placed at lane 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 is the absolute lane of M. It is not a set of Standard Trees and it is not a root-relative generation.</w:t>
      </w:r>
    </w:p>
    <w:p>
      <w:pPr>
        <w:spacing w:line="360" w:before="315" w:after="105" w:lineRule="auto"/>
        <w:ind w:left="-30"/>
        <w:jc w:val="left"/>
      </w:pPr>
      <w:bookmarkStart w:id="16" w:name="bm_6_2_required_lane_completen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Required lane completeness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 MUST return exactly five lanes: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levels[0].depth === 0</w:t>
        <w:br/>
        <w:t xml:space="preserve">levels[1].depth === 1</w:t>
        <w:br/>
        <w:t xml:space="preserve">levels[2].depth === 2</w:t>
        <w:br/>
        <w:t xml:space="preserve">levels[3].depth === 3</w:t>
        <w:br/>
        <w:t xml:space="preserve">levels[4].depth === 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lane MUST be returned even if it is empty: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"is_empty"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"placeholder"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"kind"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"empty_couple"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"clan_member"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"spouse"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"nodes"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"standard_trees"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6_3_standard_tree_completeness_2edb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Standard Tree completeness in-window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clan member reachable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(M, k)</w:t>
      </w:r>
      <w:r>
        <w:rPr>
          <w:rFonts w:eastAsia="source serif 4" w:cs="source serif 4" w:ascii="source serif 4" w:hAnsi="source serif 4"/>
          <w:color w:val="000000"/>
        </w:rPr>
        <w:t xml:space="preserve"> window and placed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</w:t>
      </w:r>
      <w:r>
        <w:rPr>
          <w:rFonts w:eastAsia="source serif 4" w:cs="source serif 4" w:ascii="source serif 4" w:hAnsi="source serif 4"/>
          <w:color w:val="000000"/>
        </w:rPr>
        <w:t xml:space="preserve">, BE MUST produce exactly one Standard Tree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levels[d].standard_trees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standard_tree.depth === d</w:t>
        <w:br/>
        <w:t xml:space="preserve">standard_tree.parent.member.depth === 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Standard Tree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 &lt; 4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visible children must be the reachable child members at lane d + 1.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Standard Tree at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children[] = []</w:t>
        <w:br/>
        <w:t xml:space="preserve">marriage_tabs[].children[] = []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because a visible child would occupy lane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</w:t>
      </w:r>
      <w:r>
        <w:rPr>
          <w:rFonts w:eastAsia="source serif 4" w:cs="source serif 4" w:ascii="source serif 4" w:hAnsi="source serif 4"/>
          <w:color w:val="000000"/>
        </w:rPr>
        <w:t xml:space="preserve">, outside the fixed five-lane canvas.</w:t>
      </w:r>
    </w:p>
    <w:p>
      <w:pPr>
        <w:spacing w:line="360" w:before="315" w:after="105" w:lineRule="auto"/>
        <w:ind w:left="-30"/>
        <w:jc w:val="left"/>
      </w:pPr>
      <w:bookmarkStart w:id="18" w:name="bm_6_4_parent_child_lane_invari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Parent/child lane invariant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every visible child in the 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child.member.depth === standard_tree.depth + 1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child node may be returned with depth outside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0..4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9" w:name="bm_6_5_fe_respons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FE responsibility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MUST fulfil/render the complete BE projection from lane 0: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fullSet.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[depth];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renderEmptyLane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(level);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renderStandardTrees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 MUST NOT: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Start rendering from target M only.</w:t>
        <w:br/>
        <w:t xml:space="preserve">- Start rendering from origin.root_canvas_depth only.</w:t>
        <w:br/>
        <w:t xml:space="preserve">- Recompute lane depth relative to origin.</w:t>
        <w:br/>
        <w:t xml:space="preserve">- Rebuild child grouping with father_id/mother_id.</w:t>
        <w:br/>
        <w:t xml:space="preserve">- Replace target M with origin.id.</w:t>
        <w:br/>
        <w:t xml:space="preserve">- Use members.generation as canvas depth.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7_required_response_conte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Required response context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7_1_production_response_fiel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Production response fields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Full-Set response MUST include these fields: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"request_context"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"resolved_ancestor_steps"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bm_7_2_response_identity_invari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Response identity invariant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</w:t>
        <w:br/>
        <w:t xml:space="preserve">=== target.member_id</w:t>
        <w:br/>
        <w:t xml:space="preserve">=== target_member_id used in the initial database lookup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target.rendered_canvas_depth</w:t>
        <w:br/>
        <w:t xml:space="preserve">=== target.selected_canvas_depth</w:t>
        <w:br/>
        <w:t xml:space="preserve">=== request_context.selected_canvas_depth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origin.root_canvas_depth</w:t>
        <w:br/>
        <w:t xml:space="preserve">=== target.selected_canvas_depth - target.resolved_ancestor_steps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7_3_optional_development_diagnos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Optional development diagnostics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non-production or explicit diagnostics mode, BE SHOULD return: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"window_summary"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"standard_tree_count_by_depth"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"target_standard_tree_id"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"st:2:member-id"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diagnostic is intended for smoke tests and should not be used by FE as a genealogy source.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8_mandatory_server_asser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Mandatory server assertions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Before returning the Full-Set response, BE MUST validate the following invariants. In test/development, violations MUST throw. In production, violations MUST be logged with correlation ID and returned as an internal-contract failure.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assertFullSetInvariants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levels,</w:t>
        <w:br/>
        <w:t xml:space="preserve">  nodes,</w:t>
        <w:br/>
        <w:t xml:space="preserve">  targetMemberId,</w:t>
        <w:br/>
        <w:t xml:space="preserve">  selectedCanvasDepth,</w:t>
        <w:br/>
        <w:t xml:space="preserve">  rootCanvasDepth,</w:t>
        <w:br/>
        <w:t xml:space="preserve">  resolvedAncestorSteps,</w:t>
        <w:br/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(levels) || levels.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'MFO_LEVEL_COUNT_INVALID'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depth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depth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 = levels[depth];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(!level || 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'MFO_LEVEL_DEPTH_INVALID'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level.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'MFO_STANDARD_TREE_OWNER_DEPTH_INVALID'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'MFO_STANDARD_TREE_CHILD_DEPTH_INVALID'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>      }</w:t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tree.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(child.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depth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'MFO_MARRIAGE_TAB_CHILD_DEPTH_INVALID'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targetNode = (nodes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(node?.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(targetMemberId)</w:t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(!targetNode)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'MFO_TARGET_NOT_IN_WINDOW'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(targetNode.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selectedCanvasDepth)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'MFO_TARGET_DEPTH_NOT_PRESERVED'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rootCanvasDepth !==</w:t>
        <w:br/>
        <w:t xml:space="preserve">    selectedCanvasDepth - resolvedAncestorSteps</w:t>
        <w:br/>
        <w:t xml:space="preserve">  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'MFO_ROOT_DEPTH_INVARIANT_BROKEN'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8_1_error_ma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Error mapping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absent/soft-deleted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MFO_ORIGIN_NOT_FOUND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cross-tenant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TENANT_MISMATCH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Invalid selected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MFO_INVALID_SELECTED_CANVAS_DEPTH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Internal Full-Set invariant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MFO_FULL_SET_INVARIANT_BROKEN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MFO_FULL_SET_INVARIANT_BROKEN</w:t>
      </w:r>
      <w:r>
        <w:rPr>
          <w:rFonts w:eastAsia="source serif 4" w:cs="source serif 4" w:ascii="source serif 4" w:hAnsi="source serif 4"/>
          <w:color w:val="000000"/>
        </w:rPr>
        <w:t xml:space="preserve"> MUST contain a correlation ID in logging/observability. Do not expose internal member graph details in public error 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9_target_identity_handof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Target identity handoff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9_1_view_focus_resul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View Focus result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 View Focus, picker, or page workflow may resolve a root for its own display/submission metadata, but it MUST preserve the selected member ID separately: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ViewFocusResult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May be different from targetMemberId.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bm_9_2_full_set_call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Full-Set call rule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Never call: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getFullMfoSet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resolvedRootMemberId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viewFocusResult.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selectedCanvasDepth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bm_9_3_submission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Submission rule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Plan submission and Full-Set read have separate identity requirements.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Full-Set read target   = selected M.</w:t>
        <w:br/>
        <w:t xml:space="preserve">Plan submission origin = workflow-defined origin, if the workflow still requires it.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two IDs MUST use separate variables. No variable 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originId</w:t>
      </w:r>
      <w:r>
        <w:rPr>
          <w:rFonts w:eastAsia="source serif 4" w:cs="source serif 4" w:ascii="source serif 4" w:hAnsi="source serif 4"/>
          <w:color w:val="000000"/>
        </w:rPr>
        <w:t xml:space="preserve"> may be reused as the Full-Set target merely because it is convenient for the submission workflow.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10_smoke_test_protoc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Smoke-test protocol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0_1_required_smoke_c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Required smoke case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 M: Nguyễn Thuý Văn</w:t>
        <w:br/>
        <w:t xml:space="preserve">Target member ID: f1244f7d-3aee-4842-bf6d-e52557680b6d</w:t>
        <w:br/>
        <w:t xml:space="preserve">Selected canvas depth: 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bm_10_2_required_http_requ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Required HTTP request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/api/mfo/origins/f1244f7d-3aee-4842-bf6d-e52557680b6d/full-set?selected_canvas_depth=2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Legacy-compatible request is acceptable only during migration: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/api/mfo/origins/f1244f7d-3aee-4842-bf6d-e52557680b6d/full-set?k=2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10_3_required_response_asser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Required response assertions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request_context.target_member_id</w:t>
        <w:br/>
        <w:t xml:space="preserve">  = f1244f7d-3aee-4842-bf6d-e52557680b6d</w:t>
        <w:br/>
        <w:t xml:space="preserve"/>
        <w:br/>
        <w:t xml:space="preserve">target.member_id</w:t>
        <w:br/>
        <w:t xml:space="preserve">  = f1244f7d-3aee-4842-bf6d-e52557680b6d</w:t>
        <w:br/>
        <w:t xml:space="preserve"/>
        <w:br/>
        <w:t xml:space="preserve">target.rendered_canvas_depth</w:t>
        <w:br/>
        <w:t xml:space="preserve">  = 2</w:t>
        <w:br/>
        <w:t xml:space="preserve"/>
        <w:br/>
        <w:t xml:space="preserve">target.selected_canvas_depth</w:t>
        <w:br/>
        <w:t xml:space="preserve">  = 2</w:t>
        <w:br/>
        <w:t xml:space="preserve"/>
        <w:br/>
        <w:t xml:space="preserve">nodes where is_target === true</w:t>
        <w:br/>
        <w:t xml:space="preserve">  = exactly one node</w:t>
        <w:br/>
        <w:t xml:space="preserve">  = Nguyễn Thuý Văn</w:t>
        <w:br/>
        <w:t xml:space="preserve">  = depth 2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10_4_required_structural_asser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10.4 Required structural assertions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 5</w:t>
        <w:br/>
        <w:t xml:space="preserve">levels[d].depth = d for d = 0..4</w:t>
        <w:br/>
        <w:t xml:space="preserve"/>
        <w:br/>
        <w:t xml:space="preserve">For each standard tree in levels[d]:</w:t>
        <w:br/>
        <w:t xml:space="preserve">  tree.depth = d</w:t>
        <w:br/>
        <w:t xml:space="preserve">  tree.parent.member.depth = d</w:t>
        <w:br/>
        <w:t xml:space="preserve"/>
        <w:br/>
        <w:t xml:space="preserve">For each visible child in tree/tabs at d &lt; 4:</w:t>
        <w:br/>
        <w:t xml:space="preserve">  child.member.depth = d + 1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10_5_failure_interpre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10.5 Failure interpretation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Xích ID, not Văn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FE/View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target identity handoff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path contains Văn ID but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target.member_id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controller/service target lookup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and response target are Văn but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is_target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node is not Văn at depth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Full-Set construction/invariant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Request/response target are Văn and BE tree is correct, UI is Xích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state/adapter rendering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11_implementation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Implementation checklist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Backend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Rename Full-Set service input to targetMemberId/selectCanvasDepth object.</w:t>
        <w:br/>
        <w:t xml:space="preserve">[ ] Normalize legacy aliases only in controller.</w:t>
        <w:br/>
        <w:t xml:space="preserve">[ ] Use targetMemberId for the initial DB lookup.</w:t>
        <w:br/>
        <w:t xml:space="preserve">[ ] Return request_context.target_member_id and selected_canvas_depth.</w:t>
        <w:br/>
        <w:t xml:space="preserve">[ ] Run assertFullSetInvariants before response.</w:t>
        <w:br/>
        <w:t xml:space="preserve">[ ] Add test fixture: Nguyễn Thuý Văn @ lane 2.</w:t>
        <w:br/>
        <w:t xml:space="preserve">[ ] Add controller integration test for both canonical and legacy aliases.</w:t>
        <w:br/>
        <w:t xml:space="preserve">[ ] Log correlation ID for invariant violations.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8" w:name="frontend_integration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Frontend integration boundary</w:t>
      </w:r>
      <w:bookmarkEnd w:id="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Keep selected target ID separate from resolved root ID.</w:t>
        <w:br/>
        <w:t xml:space="preserve">[ ] Call Full-Set with selected target ID only.</w:t>
        <w:br/>
        <w:t xml:space="preserve">[ ] Assert response target.member_id equals requested target ID.</w:t>
        <w:br/>
        <w:t xml:space="preserve">[ ] Render levels[0..4] in absolute lane order.</w:t>
        <w:br/>
        <w:t xml:space="preserve">[ ] Do not transform depths relative to origin/root.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12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Definition of done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amendment is satisfied only when a smoke selection of Nguyễn Thuý Văn at lane 2 yields: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Request target ID = Nguyễn Thuý Văn ID.</w:t>
        <w:br/>
        <w:t xml:space="preserve">- Response target ID = Nguyễn Thuý Văn ID.</w:t>
        <w:br/>
        <w:t xml:space="preserve">- Exactly one is_target node = Nguyễn Thuý Văn.</w:t>
        <w:br/>
        <w:t xml:space="preserve">- is_target node depth = 2.</w:t>
        <w:br/>
        <w:t xml:space="preserve">- Full-Set includes exactly lanes 0..4.</w:t>
        <w:br/>
        <w:t xml:space="preserve">- Every reachable in-window clan member has exactly one Standard Tree at its assigned absolute lane.</w:t>
        <w:br/>
        <w:t xml:space="preserve">- FE receives a complete lane-0-to-lane-4 projection and does not reconstruct genealogy.</w:t>
        <w:br/>
        <w:t xml:space="preserve">- Resolved root identity is never substituted for target identity.</w:t>
        <w:br/>
        <w:t xml:space="preserve"/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2026-10-02T10:24:46.678Z</dcterms:created>
  <dcterms:modified xsi:type="dcterms:W3CDTF">2026-10-02T10:24:46.678Z</dcterms:modified>
</cp:coreProperties>
</file>