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mendment_a_1_1_to_be_mfo_full_se_74f423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Amendment A-1.1 to BE MFO Full-Set v2 Contract v1.2.0</w:t>
      </w:r>
      <w:bookmarkEnd w:id="0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Amendment version: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A-1.1.0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Supersedes: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AMENDMENT-A1-BE-MFO-FULL-SET-V2-UNION-CHILD-AVATAR-CONTRACT-v1.2.0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Base contract: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BE-MFO-FULL-SET-V2-UNION-CHILD-AVATAR-CONTRACT-v1.2.0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Status: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Proposed — required before further BE Full-Set or target-handoff patching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2026-10-02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Scope: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Canonical target identity, resolved-root naming, five-lane Standard Tree projection, compatibility aliases, invariant gates, and smoke-test protocol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Normative terms: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MUST, MUST NOT, SHOULD, MAY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changelog_a_1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Changelog A-1.1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revision corrects implementation-risk ambiguities in A-1.0.0: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Clarifies that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resolved_root_member_id != target_member_id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normal; what is prohibited is treating the two identities as interchangeable.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Makes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resolved_root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canonical response terminology. Legacy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origin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remains a deprecated compatibility alias only.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Defines exactly one Full-Set service signature: object input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targetMemberId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selectedCanvasDepth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Requires controller support for both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selected_canvas_depth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legacy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throughout the transition window; service code receives only normalized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selectedCanvasDepth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Specifies target assertions against flat member node projections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is_target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never against a Standard Tree ID.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Separates hard structural/identity invariant failures from recoverable incomplete genealogy data.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Expands acceptance and regression tests beyond Nguyễn Thuý Văn at lane 2.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Explicitly marks viewport cropping and visual layout as FE concerns, not a reason to alter Full-Set genealogy semantics.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purpo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Purpose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amendment fixes the identity boundary that governs every MFO Full-Set request: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 M              = member selected by the End User.</w:t>
        <w:br/>
        <w:t xml:space="preserve">Selected canvas depth = absolute lane where Target M is rendered.</w:t>
        <w:br/>
        <w:t xml:space="preserve">Resolved root         = furthest valid ancestor BE resolves upward from M</w:t>
        <w:br/>
        <w:t xml:space="preserve">                        within selected canvas depth steps.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request always identifies Target M. BE resolves the root only after locating Target M. FE must render the resulting five-lane projection from lane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</w:t>
      </w:r>
      <w:r>
        <w:rPr>
          <w:rFonts w:eastAsia="source serif 4" w:cs="source serif 4" w:ascii="source serif 4" w:hAnsi="source serif 4"/>
          <w:color w:val="000000"/>
        </w:rPr>
        <w:t xml:space="preserve"> through lane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</w:t>
      </w:r>
      <w:r>
        <w:rPr>
          <w:rFonts w:eastAsia="source serif 4" w:cs="source serif 4" w:ascii="source serif 4" w:hAnsi="source serif 4"/>
          <w:color w:val="000000"/>
        </w:rPr>
        <w:t xml:space="preserve">; it must not replace Target M with the resolved root, recompute genealogy, or shift depth relative to the root.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amendment does not replace the Full-Set / Standard Tree algorithm. The existing algorithm is already intended to build a full five-lane projection from the resolved root downward, with Target M preserved at its requested absolute lane. The amendment makes target identity, contract observability, and invariant enforcement unambiguous.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canonical_identity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Canonical identity model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3_1_required_identiti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Required identities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Canonical 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May be used as Full-Set request target?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Selected member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target_member_id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Member selected by the End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Selected lane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selected_canvas_depth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Absolute lane for M, integer 0..4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Yes, as query/input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Resolved window root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resolved_root.member_id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Furthest valid ancestor found from M within selected-depth upward traversal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Root lane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resolved_root.root_canvas_depth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Absolute canvas lane of resolved root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Declaration-sheet founder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lot_founder_member_id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Tờ-khai / lot identity; outside Full-Set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3_2_non_interchangeability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Non-interchangeability rule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is normal and expected in most non-root selections: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resolved_root_member_id != target_member_id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is prohibited: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Treating target_member_id and resolved_root_member_id as the same variable.</w:t>
        <w:br/>
        <w:t xml:space="preserve">- Calling Full-Set with resolved_root_member_id when user selected target_member_id.</w:t>
        <w:br/>
        <w:t xml:space="preserve">- Replacing target.member_id with resolved_root.member_id in FE state.</w:t>
        <w:br/>
        <w:t xml:space="preserve">- Inferring that target and resolved root must always be identical.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They are equal only when M is itself the furthest valid ancestor resolved within the selected canvas window.</w:t>
      </w:r>
    </w:p>
    <w:p>
      <w:pPr>
        <w:spacing w:line="360" w:before="315" w:after="105" w:lineRule="auto"/>
        <w:ind w:left="-30"/>
        <w:jc w:val="left"/>
      </w:pPr>
      <w:bookmarkStart w:id="6" w:name="bm_3_3_exam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 Example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 selects: Nguyễn Thuý Văn</w:t>
        <w:br/>
        <w:t xml:space="preserve">Target ID:    f1244f7d-3aee-4842-bf6d-e52557680b6d</w:t>
        <w:br/>
        <w:t xml:space="preserve">Lane k:       2</w:t>
        <w:br/>
        <w:t xml:space="preserve"/>
        <w:br/>
        <w:t xml:space="preserve">Resolved ancestor path:</w:t>
        <w:br/>
        <w:t xml:space="preserve">Nguyễn Đình Xích -&gt; Nguyễn Đình Xuân -&gt; Nguyễn Thuý Văn</w:t>
        <w:br/>
        <w:t xml:space="preserve"/>
        <w:br/>
        <w:t xml:space="preserve">Expected response identity:</w:t>
        <w:br/>
        <w:t xml:space="preserve">target.member_id                    = Nguyễn Thuý Văn</w:t>
        <w:br/>
        <w:t xml:space="preserve">request_context.target_member_id    = Nguyễn Thuý Văn</w:t>
        <w:br/>
        <w:t xml:space="preserve">resolved_root.member_id             = Nguyễn Đình Xích</w:t>
        <w:br/>
        <w:t xml:space="preserve">resolved_root.root_canvas_depth     = 0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It is a contract failure if the request target is Nguyễn Thuý Văn but response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target.member_id</w:t>
      </w:r>
      <w:r>
        <w:rPr>
          <w:rFonts w:eastAsia="source serif 4" w:cs="source serif 4" w:ascii="source serif 4" w:hAnsi="source serif 4"/>
          <w:color w:val="000000"/>
        </w:rPr>
        <w:t xml:space="preserve"> is Nguyễn Đình Xích.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4_canonical_route_and_alias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Canonical route and aliases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4_1_canonical_reque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Canonical request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/api/mfo/origins/:targetMemberId/full-set?selected_canvas_depth=&lt;0..4&gt;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/api/mfo/origins/f1244f7d-3aee-4842-bf6d-e52557680b6d/full-set?selected_canvas_depth=2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bm_4_2_compatibility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Compatibility requirements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During the compatibility window, controller code MUST accept both route/query forms: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Route alias:</w:t>
        <w:br/>
        <w:t xml:space="preserve">:originId -&gt; :targetMemberId</w:t>
        <w:br/>
        <w:t xml:space="preserve"/>
        <w:br/>
        <w:t xml:space="preserve">Depth query aliases:</w:t>
        <w:br/>
        <w:t xml:space="preserve">selected_canvas_depth</w:t>
        <w:br/>
        <w:t xml:space="preserve">k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Depth precedence is mandatory: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selectedCanvasDepth =</w:t>
        <w:br/>
        <w:t xml:space="preserve">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</w:t>
        <w:br/>
        <w:t xml:space="preserve">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</w:t>
      </w:r>
      <w:r>
        <w:rPr>
          <w:rFonts w:eastAsia="source serif 4" w:cs="source serif 4" w:ascii="source serif 4" w:hAnsi="source serif 4"/>
          <w:color w:val="000000"/>
        </w:rPr>
        <w:t xml:space="preserve"> MUST remain supported until FE has migrated and compatibility removal is explicitly approved. Removing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</w:t>
      </w:r>
      <w:r>
        <w:rPr>
          <w:rFonts w:eastAsia="source serif 4" w:cs="source serif 4" w:ascii="source serif 4" w:hAnsi="source serif 4"/>
          <w:color w:val="000000"/>
        </w:rPr>
        <w:t xml:space="preserve"> before FE migration is complete risks silent/default lane-0 behavior and is prohibited.</w:t>
      </w:r>
    </w:p>
    <w:p>
      <w:pPr>
        <w:spacing w:line="360" w:before="315" w:after="105" w:lineRule="auto"/>
        <w:ind w:left="-30"/>
        <w:jc w:val="left"/>
      </w:pPr>
      <w:bookmarkStart w:id="10" w:name="bm_4_3_controller_normalization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Controller normalization boundary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Aliases are controller concerns only. After normalization, service code MUST receive canonical names only.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req, 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targetMemberId =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originId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selectedCanvasDepth =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mfoService.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{</w:t>
        <w:br/>
        <w:t xml:space="preserve">      targetMemberId,</w:t>
        <w:br/>
        <w:t xml:space="preserve">      selectedCanvasDepth,</w:t>
        <w:br/>
        <w:t xml:space="preserve">    }</w:t>
        <w:br/>
        <w:t xml:space="preserve">  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'success'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data,</w:t>
        <w:br/>
        <w:t xml:space="preserve">  });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Controller MUST NOT resolve an ancestor/root and substitute it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targetMemberId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5_service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Service boundary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5_1_single_required_signa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Single required signature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service has exactly one canonical signature: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user,</w:t>
        <w:br/>
        <w:t xml:space="preserve">  {</w:t>
        <w:br/>
        <w:t xml:space="preserve">    targetMemberId,</w:t>
        <w:br/>
        <w:t xml:space="preserve">    selectedCanvasDepth,</w:t>
        <w:br/>
        <w:t xml:space="preserve"> 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signatures are deprecated and MUST NOT be used in new or amended code: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(user, originId, targetMemberId, k, selectedCanvasDepth)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(user, originId, k)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(user, targetMemberId, selectedCanvasDepth)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thin FE wrapper may expose a positional public API if desired, but it MUST map to canonical target identity and MUST NOT accept resolved-root identity as its input.</w:t>
      </w:r>
    </w:p>
    <w:p>
      <w:pPr>
        <w:spacing w:line="360" w:before="315" w:after="105" w:lineRule="auto"/>
        <w:ind w:left="-30"/>
        <w:jc w:val="left"/>
      </w:pPr>
      <w:bookmarkStart w:id="13" w:name="bm_5_2_target_lookup_requir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Target lookup requirement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initial lookup MUST use only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targetMemberId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(!targetMemberId)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'Thiếu target member ID.'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'MFO_ORIGIN_REQUIRED'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targetMember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prisma.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targetMemberId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memberSelect,</w:t>
        <w:br/>
        <w:t xml:space="preserve">});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fallback is prohibited in the service layer: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targetId = targetMemberId || originId;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compatibility aliases are needed, controller normalization must solve them before invoking the service.</w:t>
      </w:r>
    </w:p>
    <w:p>
      <w:pPr>
        <w:spacing w:line="360" w:before="315" w:after="105" w:lineRule="auto"/>
        <w:ind w:left="-30"/>
        <w:jc w:val="left"/>
      </w:pPr>
      <w:bookmarkStart w:id="14" w:name="bm_5_3_selected_depth_vali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 Selected-depth validation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After controller normalization, service receives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selectedCanvasDepth</w:t>
      </w:r>
      <w:r>
        <w:rPr>
          <w:rFonts w:eastAsia="source serif 4" w:cs="source serif 4" w:ascii="source serif 4" w:hAnsi="source serif 4"/>
          <w:color w:val="000000"/>
        </w:rPr>
        <w:t xml:space="preserve"> only.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selectedCanvasDepth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</w:t>
        <w:br/>
        <w:t xml:space="preserve">  selectedCanvasDepth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</w:t>
        <w:br/>
        <w:t xml:space="preserve">  selectedCanvasDepth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'Thiếu selected canvas depth.'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'MFO_INVALID_SELECTED_CANVAS_DEPTH'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selectedDepth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(selectedCanvasDepth);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(selectedDepth) ||</w:t>
        <w:br/>
        <w:t xml:space="preserve">  selectedDepth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</w:t>
        <w:br/>
        <w:t xml:space="preserve">  selectedDepth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'selected_canvas_depth phải là số nguyên từ 0 đến 4.'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'MFO_INVALID_SELECTED_CANVAS_DEPTH'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Silent fallback to lane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</w:t>
      </w:r>
      <w:r>
        <w:rPr>
          <w:rFonts w:eastAsia="source serif 4" w:cs="source serif 4" w:ascii="source serif 4" w:hAnsi="source serif 4"/>
          <w:color w:val="000000"/>
        </w:rPr>
        <w:t xml:space="preserve"> for a missing or malformed depth is prohibited after this amendment is adopted.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6_five_lane_standard_tree_proj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Five-lane Standard Tree projection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bm_6_1_full_set_defini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 Full-Set definition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selected member M and selected lane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</w:t>
      </w:r>
      <w:r>
        <w:rPr>
          <w:rFonts w:eastAsia="source serif 4" w:cs="source serif 4" w:ascii="source serif 4" w:hAnsi="source serif 4"/>
          <w:color w:val="000000"/>
        </w:rPr>
        <w:t xml:space="preserve">, BE builds exactly one five-lane projection:</w:t>
      </w:r>
    </w:p>
    <w:p>
      <w:pPr>
        <w:spacing w:line="360" w:after="21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cr m:val="script"/>
                </m:rPr>
                <w:rPr>
                  <w:color w:val="000000"/>
                </w:rPr>
                <m:t>F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5</m:t>
              </m:r>
            </m:sub>
          </m:sSub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M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k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{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0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3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4</m:t>
              </m:r>
            </m:sub>
          </m:sSub>
          <m:r>
            <m:rPr>
              <m:sty m:val="p"/>
            </m:rPr>
            <w:rPr>
              <w:color w:val="000000"/>
            </w:rPr>
            <m:t>}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lane contains lane metadata, an optional empty placeholder, and the complete set of in-window Standard Trees:</w:t>
      </w:r>
    </w:p>
    <w:p>
      <w:pPr>
        <w:spacing w:line="360" w:after="21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{</m:t>
          </m:r>
          <m:r>
            <m:rPr>
              <m:nor/>
            </m:rPr>
            <w:rPr>
              <w:color w:val="000000"/>
            </w:rPr>
            <m:t>lane metadata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nor/>
            </m:rPr>
            <w:rPr>
              <w:color w:val="000000"/>
            </w:rPr>
            <m:t>placeholder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d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}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Where: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S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d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{</m:t>
          </m:r>
          <m:r>
            <m:rPr>
              <m:nor/>
            </m:rPr>
            <w:rPr>
              <w:color w:val="000000"/>
            </w:rPr>
            <m:t>all Standard Trees whose clan owner is placed at absolute lane </m:t>
          </m:r>
          <m:r>
            <m:rPr>
              <m:sty m:val="i"/>
            </m:rPr>
            <w:rPr>
              <w:color w:val="000000"/>
            </w:rPr>
            <m:t>d</m:t>
          </m:r>
          <m:r>
            <m:rPr>
              <m:sty m:val="p"/>
            </m:rPr>
            <w:rPr>
              <w:color w:val="000000"/>
            </w:rPr>
            <m:t>}</m:t>
          </m:r>
        </m:oMath>
      </m:oMathPara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</w:t>
      </w:r>
      <w:r>
        <w:rPr>
          <w:rFonts w:eastAsia="source serif 4" w:cs="source serif 4" w:ascii="source serif 4" w:hAnsi="source serif 4"/>
          <w:color w:val="000000"/>
        </w:rPr>
        <w:t xml:space="preserve"> is only the absolute lane of Target M. It is not a root-relative generation, not an origin index, and not the name of the complete Standard Tree set.</w:t>
      </w:r>
    </w:p>
    <w:p>
      <w:pPr>
        <w:spacing w:line="360" w:before="315" w:after="105" w:lineRule="auto"/>
        <w:ind w:left="-30"/>
        <w:jc w:val="left"/>
      </w:pPr>
      <w:bookmarkStart w:id="17" w:name="bm_6_2_mandatory_lane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 Mandatory lane model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levels.length === 5</w:t>
        <w:br/>
        <w:t xml:space="preserve">levels[0].depth === 0</w:t>
        <w:br/>
        <w:t xml:space="preserve">levels[1].depth === 1</w:t>
        <w:br/>
        <w:t xml:space="preserve">levels[2].depth === 2</w:t>
        <w:br/>
        <w:t xml:space="preserve">levels[3].depth === 3</w:t>
        <w:br/>
        <w:t xml:space="preserve">levels[4].depth === 4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lane MUST be returned, including empty lanes.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existing placeholder field shape MUST remain stable during this amendment. In particular, if FE currently renders: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"placeholder"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"kind"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"empty_couple"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"clan_member"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"spouse"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 MUST NOT rename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spouse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clan_member</w:t>
      </w:r>
      <w:r>
        <w:rPr>
          <w:rFonts w:eastAsia="source serif 4" w:cs="source serif 4" w:ascii="source serif 4" w:hAnsi="source serif 4"/>
          <w:color w:val="000000"/>
        </w:rPr>
        <w:t xml:space="preserve">, or otherwise reshape placeholder fields in the same patch that changes identity/invariant behavior.</w:t>
      </w:r>
    </w:p>
    <w:p>
      <w:pPr>
        <w:spacing w:line="360" w:before="315" w:after="105" w:lineRule="auto"/>
        <w:ind w:left="-30"/>
        <w:jc w:val="left"/>
      </w:pPr>
      <w:bookmarkStart w:id="18" w:name="bm_6_3_standard_tree_completenes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6.3 Standard Tree completeness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every in-window clan member at lane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</w:t>
      </w:r>
      <w:r>
        <w:rPr>
          <w:rFonts w:eastAsia="source serif 4" w:cs="source serif 4" w:ascii="source serif 4" w:hAnsi="source serif 4"/>
          <w:color w:val="000000"/>
        </w:rPr>
        <w:t xml:space="preserve">, BE MUST return exactly one Standard Tree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levels[d].standard_trees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standard_tree.depth === d</w:t>
        <w:br/>
        <w:t xml:space="preserve">standard_tree.parent.member.depth === 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every visible child of an ST at lane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 &lt; 4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child.member.depth === d + 1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every Standard Tree at lane 4: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children[] = []</w:t>
        <w:br/>
        <w:t xml:space="preserve">marriage_tabs[].children[] = []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because any child would belong to lane 5 and therefore lies outside the fixed five-lane window.</w:t>
      </w:r>
    </w:p>
    <w:p>
      <w:pPr>
        <w:spacing w:line="360" w:before="315" w:after="105" w:lineRule="auto"/>
        <w:ind w:left="-30"/>
        <w:jc w:val="left"/>
      </w:pPr>
      <w:bookmarkStart w:id="19" w:name="bm_6_4_generation_exclusion_invaria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6.4 Generation exclusion invariant</w:t>
      </w:r>
      <w:bookmarkEnd w:id="1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members.generation</w:t>
      </w:r>
      <w:r>
        <w:rPr>
          <w:rFonts w:eastAsia="source serif 4" w:cs="source serif 4" w:ascii="source serif 4" w:hAnsi="source serif 4"/>
          <w:color w:val="000000"/>
        </w:rPr>
        <w:t xml:space="preserve"> is domain/sổ metadata. It MUST NOT determine canvas lane, target position, root position, or Standard Tree depth.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implementation may select/return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generation</w:t>
      </w:r>
      <w:r>
        <w:rPr>
          <w:rFonts w:eastAsia="source serif 4" w:cs="source serif 4" w:ascii="source serif 4" w:hAnsi="source serif 4"/>
          <w:color w:val="000000"/>
        </w:rPr>
        <w:t xml:space="preserve">, but must preserve: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node.depth is determined by the Full-Set traversal window,</w:t>
        <w:br/>
        <w:t xml:space="preserve">not by member.generation.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requires a dedicated test fixture where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members.generation</w:t>
      </w:r>
      <w:r>
        <w:rPr>
          <w:rFonts w:eastAsia="source serif 4" w:cs="source serif 4" w:ascii="source serif 4" w:hAnsi="source serif 4"/>
          <w:color w:val="000000"/>
        </w:rPr>
        <w:t xml:space="preserve"> differs from canvas depth.</w:t>
      </w:r>
    </w:p>
    <w:p>
      <w:pPr>
        <w:spacing w:line="360" w:before="315" w:after="105" w:lineRule="auto"/>
        <w:ind w:left="-30"/>
        <w:jc w:val="left"/>
      </w:pPr>
      <w:bookmarkStart w:id="20" w:name="bm_6_5_fe_fulfilment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6.5 FE fulfilment boundary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FE renders the projection returned by BE from lane 0 through lane 4: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depth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depth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depth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level = fullSet.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[depth];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(level.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is_empty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renderEmptyLane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(level);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renderStandardTrees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(level.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standard_trees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FE MUST NOT: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Render only descendants of Target M.</w:t>
        <w:br/>
        <w:t xml:space="preserve">- Start rendering from resolved_root.root_canvas_depth.</w:t>
        <w:br/>
        <w:t xml:space="preserve">- Make depth relative to resolved root.</w:t>
        <w:br/>
        <w:t xml:space="preserve">- Infer children into marriage tabs from father_id/mother_id.</w:t>
        <w:br/>
        <w:t xml:space="preserve">- Substitute resolved root for Target M.</w:t>
        <w:br/>
        <w:t xml:space="preserve">- Use members.generation as canvas depth.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Viewport cropping, zoom, labels, card spacing, and node layout are FE presentation concerns. They do not change the BE requirement to return complete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levels[0..4]</w:t>
      </w:r>
      <w:r>
        <w:rPr>
          <w:rFonts w:eastAsia="source serif 4" w:cs="source serif 4" w:ascii="source serif 4" w:hAnsi="source serif 4"/>
          <w:color w:val="000000"/>
        </w:rPr>
        <w:t xml:space="preserve"> and all in-window Standard Trees.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7_canonical_response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Canonical response model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bm_7_1_required_response_contex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7.1 Required response context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Full-Set response MUST include: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"request_context"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"target_member_id"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"f1244f7d-3aee-4842-bf6d-e52557680b6d"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"selected_canvas_depth"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"resolved_root"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"cb6307b4-9b81-47a0-8dda-ae0ba5355c68"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"root_canvas_depth"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"target"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"f1244f7d-3aee-4842-bf6d-e52557680b6d"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"selected_canvas_depth"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"rendered_canvas_depth"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"resolved_ancestor_steps"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bm_7_2_canonical_resolved_root_nam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7.2 Canonical resolved-root naming</w:t>
      </w:r>
      <w:bookmarkEnd w:id="2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resolved_root</w:t>
      </w:r>
      <w:r>
        <w:rPr>
          <w:rFonts w:eastAsia="source serif 4" w:cs="source serif 4" w:ascii="source serif 4" w:hAnsi="source serif 4"/>
          <w:color w:val="000000"/>
        </w:rPr>
        <w:t xml:space="preserve"> is canonical.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resolved_root.member_id</w:t>
        <w:br/>
        <w:t xml:space="preserve">resolved_root.root_canvas_depth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origin</w:t>
      </w:r>
      <w:r>
        <w:rPr>
          <w:rFonts w:eastAsia="source serif 4" w:cs="source serif 4" w:ascii="source serif 4" w:hAnsi="source serif 4"/>
          <w:color w:val="000000"/>
        </w:rPr>
        <w:t xml:space="preserve"> may remain only as a deprecated compatibility alias for one explicitly announced API version/removal window: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"origin"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"cb6307b4-9b81-47a0-8dda-ae0ba5355c68"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"root_canvas_depth"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"contract_version"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"2.1"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"deprecated_fields"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"origin.id"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"origin.root_canvas_depth"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New FE code MUST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resolved_root</w:t>
      </w:r>
      <w:r>
        <w:rPr>
          <w:rFonts w:eastAsia="source serif 4" w:cs="source serif 4" w:ascii="source serif 4" w:hAnsi="source serif 4"/>
          <w:color w:val="000000"/>
        </w:rPr>
        <w:t xml:space="preserve">; it MUST NOT save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origin.id</w:t>
      </w:r>
      <w:r>
        <w:rPr>
          <w:rFonts w:eastAsia="source serif 4" w:cs="source serif 4" w:ascii="source serif 4" w:hAnsi="source serif 4"/>
          <w:color w:val="000000"/>
        </w:rPr>
        <w:t xml:space="preserve"> as a Full-Set target ID.</w:t>
      </w:r>
    </w:p>
    <w:p>
      <w:pPr>
        <w:spacing w:line="360" w:before="315" w:after="105" w:lineRule="auto"/>
        <w:ind w:left="-30"/>
        <w:jc w:val="left"/>
      </w:pPr>
      <w:bookmarkStart w:id="24" w:name="bm_7_3_identity_invaria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7.3 Identity invariants</w:t>
      </w:r>
      <w:bookmarkEnd w:id="2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request_context.target_member_id</w:t>
        <w:br/>
        <w:t xml:space="preserve">=== target.member_id</w:t>
        <w:br/>
        <w:t xml:space="preserve">=== targetMemberId passed to the service</w:t>
        <w:br/>
        <w:t xml:space="preserve">=== target member used in initial database lookup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target.rendered_canvas_depth</w:t>
        <w:br/>
        <w:t xml:space="preserve">=== target.selected_canvas_depth</w:t>
        <w:br/>
        <w:t xml:space="preserve">=== request_context.selected_canvas_depth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resolved_root.root_canvas_depth</w:t>
        <w:br/>
        <w:t xml:space="preserve">=== target.selected_canvas_depth - target.resolved_ancestor_steps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bm_8_hard_invariants_and_recovera_d1590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Hard invariants and recoverable data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bm_8_1_hard_contract_invaria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 Hard contract invariants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are structural/identity failures. They MUST fail Full-Set construction in test/development and MUST emit a server-side invariant error in production: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levels does not contain exactly five lanes.</w:t>
        <w:br/>
        <w:t xml:space="preserve">- levels[d].depth differs from d.</w:t>
        <w:br/>
        <w:t xml:space="preserve">- target member is absent from flat member node projection.</w:t>
        <w:br/>
        <w:t xml:space="preserve">- number of flat member nodes with is_target === true is not exactly one.</w:t>
        <w:br/>
        <w:t xml:space="preserve">- is_target member ID differs from request target_member_id.</w:t>
        <w:br/>
        <w:t xml:space="preserve">- is_target depth differs from selected_canvas_depth.</w:t>
        <w:br/>
        <w:t xml:space="preserve">- resolved root lane violates the root-depth formula.</w:t>
        <w:br/>
        <w:t xml:space="preserve">- Standard Tree depth differs from its lane.</w:t>
        <w:br/>
        <w:t xml:space="preserve">- Standard Tree owner member depth differs from tree/lane depth.</w:t>
        <w:br/>
        <w:t xml:space="preserve">- Visible child depth differs from parent Standard Tree depth + 1.</w:t>
        <w:br/>
        <w:t xml:space="preserve">- Any visible member node lies outside depth 0..4.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7" w:name="bm_8_2_recoverable_degraded_genea_722f0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 Recoverable / degraded genealogy data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MUST NOT block the user from receiving a usable Full-Set window: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Missing/unknown spouse member.</w:t>
        <w:br/>
        <w:t xml:space="preserve">- Literal spouse union.</w:t>
        <w:br/>
        <w:t xml:space="preserve">- Missing avatar.</w:t>
        <w:br/>
        <w:t xml:space="preserve">- parent_union_id = null.</w:t>
        <w:br/>
        <w:t xml:space="preserve">- Legacy/invalid parent_union_id.</w:t>
        <w:br/>
        <w:t xml:space="preserve">- Child that cannot be assigned to a marriage tab.</w:t>
        <w:br/>
        <w:t xml:space="preserve">- Missing branch completeness beyond the visible window.</w:t>
        <w:br/>
        <w:t xml:space="preserve">- Historical marriage status.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 must represent such conditions through normal read-model fields: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avatar_url: null</w:t>
        <w:br/>
        <w:t xml:space="preserve">partner.source: literal</w:t>
        <w:br/>
        <w:t xml:space="preserve">supports_parent_union_assignment: false</w:t>
        <w:br/>
        <w:t xml:space="preserve">unassigned_children[]</w:t>
        <w:br/>
        <w:t xml:space="preserve">reason: PARENT_UNION_UNSET / PARENT_UNION_NOT_FOUND / ...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malformed branch must not turn the entire Full-Set response into a 500 merely because one marriage or one child cannot be fully grouped.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9_mandatory_asser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Mandatory assertions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Assertions must distinguish flat member nodes from Standard Tree IDs.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Flat member projection:</w:t>
        <w:br/>
        <w:t xml:space="preserve">- levels[d].nodes[]</w:t>
        <w:br/>
        <w:t xml:space="preserve">- top-level nodes[]</w:t>
        <w:br/>
        <w:t xml:space="preserve">- node.id is a member ID</w:t>
        <w:br/>
        <w:t xml:space="preserve">- node.depth is canvas depth</w:t>
        <w:br/>
        <w:t xml:space="preserve">- node.is_target identifies Target M</w:t>
        <w:br/>
        <w:t xml:space="preserve"/>
        <w:br/>
        <w:t xml:space="preserve">Standard Tree projection:</w:t>
        <w:br/>
        <w:t xml:space="preserve">- levels[d].standard_trees[]</w:t>
        <w:br/>
        <w:t xml:space="preserve">- tree.id is an ST identifier, e.g. st:&lt;depth&gt;:&lt;member-id&gt;</w:t>
        <w:br/>
        <w:t xml:space="preserve">- tree.parent.member.id is the owner member 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target assertion MUST NOT compare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tree.id</w:t>
      </w:r>
      <w:r>
        <w:rPr>
          <w:rFonts w:eastAsia="source serif 4" w:cs="source serif 4" w:ascii="source serif 4" w:hAnsi="source serif 4"/>
          <w:color w:val="000000"/>
        </w:rPr>
        <w:t xml:space="preserve"> directly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targetMemberId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assertFullSetInvariants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levels,</w:t>
        <w:br/>
        <w:t xml:space="preserve">  nodes,</w:t>
        <w:br/>
        <w:t xml:space="preserve">  targetMemberId,</w:t>
        <w:br/>
        <w:t xml:space="preserve">  selectedCanvasDepth,</w:t>
        <w:br/>
        <w:t xml:space="preserve">  rootCanvasDepth,</w:t>
        <w:br/>
        <w:t xml:space="preserve">  resolvedAncestorSteps,</w:t>
        <w:br/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(levels) || levels.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'MFO_LEVEL_COUNT_INVALID'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depth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depth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depth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level = levels[depth];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(!level || level.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'MFO_LEVEL_DEPTH_INVALID'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tree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level.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standard_trees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'MFO_STANDARD_TREE_DEPTH_INVALID'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}</w:t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'MFO_STANDARD_TREE_OWNER_DEPTH_INVALID'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}</w:t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child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(child.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'MFO_STANDARD_TREE_CHILD_DEPTH_INVALID'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>      }</w:t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tab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marriage_tabs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child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(child.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'MFO_MARRIAGE_TAB_CHILD_DEPTH_INVALID'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targetNodes = (nodes || []).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node?.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(targetNodes.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'MFO_TARGET_NODE_COUNT_INVALID'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targetNode = targetNodes[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(targetNode.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(targetMemberId))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'MFO_TARGET_IDENTITY_MISMATCH'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(targetNode.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selectedCanvasDepth)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'MFO_TARGET_DEPTH_NOT_PRESERVED'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targetTrees = (</w:t>
        <w:br/>
        <w:t xml:space="preserve">    levels[selectedCanvasDepth]?.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standard_trees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</w:t>
        <w:br/>
        <w:t xml:space="preserve">  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tree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(tree?.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===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(targetMemberId)</w:t>
        <w:br/>
        <w:t xml:space="preserve">  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(targetTrees.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'MFO_TARGET_STANDARD_TREE_COUNT_INVALID'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rootCanvasDepth !==</w:t>
        <w:br/>
        <w:t xml:space="preserve">    selectedCanvasDepth - resolvedAncestorSteps</w:t>
        <w:br/>
        <w:t xml:space="preserve">  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'MFO_ROOT_DEPTH_INVARIANT_BROKEN'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bm_10_error_behavior_and_observa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Error behavior and observability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bm_10_1_internal_invariant_fail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10.1 Internal invariant failure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Only hard invariant failures from §8.1 may produce: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 500</w:t>
        <w:br/>
        <w:t xml:space="preserve">MFO_FULL_SET_INVARIANT_BROKEN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User-safe response: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"status"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"MFO_FULL_SET_INVARIANT_BROKEN"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"message"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"Không thể dựng khung gia phả nhất quán. Vui lòng thử lại hoặc liên hệ quản trị viên."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"correlation_id"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1" w:name="bm_10_2_required_server_side_logg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10.2 Required server-side logging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server log/trace for this error MUST include only diagnostic identity/window fields required to investigate the contract breach: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correlation_id</w:t>
        <w:br/>
        <w:t xml:space="preserve">tenant_id</w:t>
        <w:br/>
        <w:t xml:space="preserve">target_member_id</w:t>
        <w:br/>
        <w:t xml:space="preserve">selected_canvas_depth</w:t>
        <w:br/>
        <w:t xml:space="preserve">returned_target_member_id</w:t>
        <w:br/>
        <w:t xml:space="preserve">target_node_count</w:t>
        <w:br/>
        <w:t xml:space="preserve">target_node_depth</w:t>
        <w:br/>
        <w:t xml:space="preserve">resolved_root_member_id</w:t>
        <w:br/>
        <w:t xml:space="preserve">root_canvas_depth</w:t>
        <w:br/>
        <w:t xml:space="preserve">resolved_ancestor_steps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It SHOULD NOT expose full genealogy branches, spouse history, media URLs, or unrelated member data in an error response.</w:t>
      </w:r>
    </w:p>
    <w:p>
      <w:pPr>
        <w:spacing w:line="360" w:before="315" w:after="105" w:lineRule="auto"/>
        <w:ind w:left="-30"/>
        <w:jc w:val="left"/>
      </w:pPr>
      <w:bookmarkStart w:id="32" w:name="bm_10_3_no_500_for_degraded_genealo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10.3 No 500 for degraded genealogy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Literal unions, missing avatars, unassigned children, incomplete branches, and historical marriage statuses are recoverable data conditions. They MUST return a built window with explicit degraded metadata, not block the screen.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bm_11_target_handoff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Target handoff rule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bm_11_1_view_focus_contr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11.1 View Focus contract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Any picker/View Focus workflow MUST retain selected target and resolved root separately: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ViewFocusResult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selectedCanvasDepth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resolvedRootMemberId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5" w:name="bm_11_2_full_set_invoc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11.2 Full-Set invocation</w:t>
      </w:r>
      <w:bookmarkEnd w:id="3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viewFocusResult.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viewFocusResult.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selectedCanvasDepth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is prohibited: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viewFocusResult.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resolvedRootMemberId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viewFocusResult.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selectedCanvasDepth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6" w:name="bm_11_3_plan_submission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11.3 Plan submission boundary</w:t>
      </w:r>
      <w:bookmarkEnd w:id="3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Plan submission may still have workflow-specific origin/root semantics. It is a separate command boundary: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Full-Set read target = selected M.</w:t>
        <w:br/>
        <w:t xml:space="preserve">Plan submission origin = workflow-defined origin, if required by the plan process.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variables MUST remain separate. A submission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originId</w:t>
      </w:r>
      <w:r>
        <w:rPr>
          <w:rFonts w:eastAsia="source serif 4" w:cs="source serif 4" w:ascii="source serif 4" w:hAnsi="source serif 4"/>
          <w:color w:val="000000"/>
        </w:rPr>
        <w:t xml:space="preserve"> must not be reused as a Full-Set target merely because both are member IDs.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bm_12_smoke_and_regression_g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Smoke and regression gate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bm_12_1_primary_acceptance_smok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12.1 Primary acceptance smoke</w:t>
      </w:r>
      <w:bookmarkEnd w:id="3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 M: Nguyễn Thuý Văn</w:t>
        <w:br/>
        <w:t xml:space="preserve">Target member ID: f1244f7d-3aee-4842-bf6d-e52557680b6d</w:t>
        <w:br/>
        <w:t xml:space="preserve">Selected canvas depth: 2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 canonical request: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/api/mfo/origins/f1244f7d-3aee-4842-bf6d-e52557680b6d/full-set?selected_canvas_depth=2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Legacy-compatible request during transition: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/api/mfo/origins/f1244f7d-3aee-4842-bf6d-e52557680b6d/full-set?k=2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 identity assertions: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request_context.target_member_id = target.member_id</w:t>
        <w:br/>
        <w:t xml:space="preserve">                                  = f1244f7d-3aee-4842-bf6d-e52557680b6d</w:t>
        <w:br/>
        <w:t xml:space="preserve"/>
        <w:br/>
        <w:t xml:space="preserve">target.selected_canvas_depth = 2</w:t>
        <w:br/>
        <w:t xml:space="preserve">target.rendered_canvas_depth = 2</w:t>
        <w:br/>
        <w:t xml:space="preserve"/>
        <w:br/>
        <w:t xml:space="preserve">Exactly one flat member node has is_target = true.</w:t>
        <w:br/>
        <w:t xml:space="preserve">That node ID is Nguyễn Thuý Văn's ID.</w:t>
        <w:br/>
        <w:t xml:space="preserve">That node depth is 2.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9" w:name="bm_12_2_required_regression_matrix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12.2 Required regression matrix</w:t>
      </w:r>
      <w:bookmarkEnd w:id="3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M 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k=0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is the sole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is_target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node at lane 0; descendants may fill lanes 1..4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M 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k=2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two valid ancestors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Resolved root at lane 0; target at lane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M 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k=2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ancestor chain breaks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Top missing lanes explicit empty; target remains lane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M 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k=4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at lane 4; no visible descendants below lane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members.generation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differs from canvas lane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Canvas depth still follows traversal/selected depth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Out-clan spouse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Partner appears within owner ST/tab, never as a clan-owner lane node only because of marriage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Historical divorced/widowed/separated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Union and children remain present under normal read policy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with null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parent_union_id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Explicit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unassigned_children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no FE/BE inference into a tab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Literal spouse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Displayable tab;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supports_parent_union_assignment=false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no Full-Set 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 path uses Xích ID when UI selected Văn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FE/View Focus integration failure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 path uses Văn ID, response target is Xích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 controller/service failure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 and response both target Văn, UI renders Xích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 adapter/state rendering failure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0" w:name="bm_12_3_ownership_g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12.3 Ownership gate</w:t>
      </w:r>
      <w:bookmarkEnd w:id="4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Observation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Required correction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 path contains resolved-root/Xích ID instead of selected Văn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FE/View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Preserve selected target ID separately; send it to Full-Set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 path contains Văn ID but response target is Xích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Correct controller normalization/service initial target lookup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Response target is Văn but target node is absent/not depth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Correct Full-Set traversal/Standard Tree construction; invariant must fail in test/dev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Response identity and levels are correct but rendered node is Xích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Correct page state, adapter, or rendering 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UI viewport cuts lanes while payload contains complete lanes 0..4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 presentation/viewport only; do not change BE genealogy contract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bm_13_implementation_checkli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Implementation checklist</w:t>
      </w:r>
      <w:bookmarkEnd w:id="41"/>
    </w:p>
    <w:p>
      <w:pPr>
        <w:spacing w:line="360" w:before="315" w:after="105" w:lineRule="auto"/>
        <w:ind w:left="-30"/>
        <w:jc w:val="left"/>
      </w:pPr>
      <w:bookmarkStart w:id="42" w:name="backe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Backend</w:t>
      </w:r>
      <w:bookmarkEnd w:id="4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 ] Controller accepts selected_canvas_depth and k; selected_canvas_depth takes precedence.</w:t>
        <w:br/>
        <w:t xml:space="preserve">[ ] Service accepts only object input { targetMemberId, selectedCanvasDepth }.</w:t>
        <w:br/>
        <w:t xml:space="preserve">[ ] Service has no targetMemberId || originId fallback.</w:t>
        <w:br/>
        <w:t xml:space="preserve">[ ] Initial target lookup uses targetMemberId only.</w:t>
        <w:br/>
        <w:t xml:space="preserve">[ ] Response returns request_context and canonical resolved_root.</w:t>
        <w:br/>
        <w:t xml:space="preserve">[ ] origin remains compatibility alias only and is listed as deprecated.</w:t>
        <w:br/>
        <w:t xml:space="preserve">[ ] Flat member nodes include exactly one is_target=true node.</w:t>
        <w:br/>
        <w:t xml:space="preserve">[ ] assertFullSetInvariants runs before response in test/development.</w:t>
        <w:br/>
        <w:t xml:space="preserve">[ ] Production emits correlation-bound diagnostics for hard invariant breach.</w:t>
        <w:br/>
        <w:t xml:space="preserve">[ ] Recoverable genealogy imperfections return degraded data, not 500.</w:t>
        <w:br/>
        <w:t xml:space="preserve">[ ] Regression suite includes all §12.2 cases.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3" w:name="frontend_integration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Frontend integration boundary</w:t>
      </w:r>
      <w:bookmarkEnd w:id="4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 ] Preserve targetMemberId separately from resolvedRootMemberId.</w:t>
        <w:br/>
        <w:t xml:space="preserve">[ ] Call Full-Set with selected target only.</w:t>
        <w:br/>
        <w:t xml:space="preserve">[ ] Assert response request_context.target_member_id and target.member_id equal requested target.</w:t>
        <w:br/>
        <w:t xml:space="preserve">[ ] Fulfil levels[0..4] in absolute lane order.</w:t>
        <w:br/>
        <w:t xml:space="preserve">[ ] Never transform canvas depth relative to resolved root.</w:t>
        <w:br/>
        <w:t xml:space="preserve">[ ] Never use members.generation as canvas lane.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bm_14_definition_of_d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Definition of done</w:t>
      </w:r>
      <w:bookmarkEnd w:id="4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amendment is complete only when: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A selected target never becomes the resolved root by variable reuse or fallback.</w:t>
        <w:br/>
        <w:t xml:space="preserve">- k remains supported during the migration window.</w:t>
        <w:br/>
        <w:t xml:space="preserve">- Full-Set service has one unambiguous canonical input contract.</w:t>
        <w:br/>
        <w:t xml:space="preserve">- Canonical response distinguishes request_context, target, and resolved_root.</w:t>
        <w:br/>
        <w:t xml:space="preserve">- Exactly one flat member node is_target=true and it is the requested target at lane k.</w:t>
        <w:br/>
        <w:t xml:space="preserve">- Full-Set returns lanes 0..4 and all reachable in-window Standard Trees.</w:t>
        <w:br/>
        <w:t xml:space="preserve">- Incomplete genealogy data degrades gracefully rather than blocking the window.</w:t>
        <w:br/>
        <w:t xml:space="preserve">- Nguyễn Thuý Văn @ lane 2, k=0, k=4, ancestor gap, out-clan spouse, literal union, and unassigned-child regressions pass.</w:t>
        <w:br/>
        <w:t xml:space="preserve">- FE rendering problems are not misdiagnosed as BE contract failures when BE response identity and five-lane projection are correct.</w:t>
        <w:br/>
        <w:t xml:space="preserve"/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2026-10-02T10:38:42.734Z</dcterms:created>
  <dcterms:modified xsi:type="dcterms:W3CDTF">2026-10-02T10:38:42.734Z</dcterms:modified>
</cp:coreProperties>
</file>