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rPr>
          <w:sz w:val="20"/>
          <w:szCs w:val="20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QUALITY CONTROL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Release Readiness
Report</w:t>
      </w:r>
    </w:p>
    <w:p>
      <w:pPr>
        <w:spacing w:before="0" w:after="280"/>
        <w:jc w:val="center"/>
      </w:pPr>
      <w:r>
        <w:rPr>
          <w:rFonts w:ascii="Arial" w:cs="Arial" w:eastAsia="Arial" w:hAnsi="Arial"/>
          <w:color w:val="C8952A"/>
          <w:sz w:val="28"/>
          <w:szCs w:val="28"/>
        </w:rPr>
        <w:t xml:space="preserve">QC-[PROJECT]-SUMMARY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QC-[PROJECT]-SUMMARY-[DATE]-01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pPr>
        <w:spacing w:before="60" w:after="0"/>
      </w:pPr>
      <w:r>
        <w:rPr>
          <w:sz w:val="20"/>
          <w:szCs w:val="20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Universal Project Document Base  ·  Phase 2 — Template Library</w:t>
      </w:r>
    </w:p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QC-[PROJECT]-SUMMARY-[DATE]-01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 NAME] — Release Readiness Report — [Version]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QA Director]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[e.g., v1.0.0 / Release 2]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Planned Release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Release Readiness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Readiness Gate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All P1 UAC Passed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[ ] ✓ YES  [ ] ✗ 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[N/N P1 UAC passed. See UAT results in QC-[PROJECT]-CYCLE-RPT.]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Zero open S1 Defects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[ ] ✓ YES  [ ] ✗ 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 open S1 defects — must be zero to proceed.]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Zero open S2 Defects (or PO approval)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[ ] ✓ YES  [ ] ✗ 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 open S2 defects. PO exception approval: [ ] Obtained / [ ] Required.]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Performance NFRs Met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[ ] ✓ YES  [ ] ✗ 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[All NFR-PERF targets verified in load test. See QC cycle report.]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Security Test Passed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[ ] ✓ YES  [ ] ✗ 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[Zero critical/high OWASP ASVS findings outstanding.]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Deployment Plan Approved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[ ] ✓ YES  [ ] ✗ 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[DEV-[PROJECT]-DEPLOY-PLAN reviewed and approved by DevOps.]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Rollback Plan Tested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[ ] ✓ YES  [ ] ✗ 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[Rollback procedure verified in staging environment on [DATE].]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Release Notes Prepared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[ ] ✓ YES  [ ] ✗ 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[DEV-[PROJECT]-RELEASE-NOTES-[DATE]-01 approved by PM.]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Support Team Notified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[ ] ✓ YES  [ ] ✗ 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[Support team briefed on new features and known issues on [DATE].]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Monitoring &amp; Alerts Configured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[ ] ✓ YES  [ ] ✗ 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[Production monitoring dashboards ready. Alert thresholds set and tested.]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Go-Live Communication Sent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[ ] ✓ YES  [ ] ✗ 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[Stakeholder go-live notification prepared and distribution list confirmed.]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What's In This Release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3.1 New Features &amp; Capabilities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[Feature 1 — brief description of the new capability and its business value.]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[Feature 2 — brief description of the new capability and its business value.]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[Feature 3 — brief description of the new capability and its business value.]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[Feature 4 — brief description of the new capability and its business value.]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[Feature 5 — brief description of the new capability and its business value.]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3.2 Bug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Defect ID</w:t>
            </w:r>
          </w:p>
        </w:tc>
        <w:tc>
          <w:tcPr>
            <w:tcW w:type="dxa" w:w="7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QC-[P]-BUG-[DATE]-01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[One-line description of the bug that was fixed]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QC-[P]-BUG-[DATE]-02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[One-line description of the bug that was fixed]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QC-[P]-BUG-[DATE]-03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[One-line description of the bug that was fixed]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3.3 Known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1400"/>
        <w:gridCol w:w="3360"/>
      </w:tblGrid>
      <w:tr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B85C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Defect ID</w:t>
            </w:r>
          </w:p>
        </w:tc>
        <w:tc>
          <w:tcPr>
            <w:tcW w:type="dxa" w:w="30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B85C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B85C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36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B85C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Workaround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QC-[P]-BUG-[DATE]-06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[Known issue description]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[Available workaround for users]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QC-[P]-BUG-[DATE]-07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[Known issue description]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[Available workaround for users]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Release Authorization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This Release Readiness Report constitutes the formal quality assessment of [Release Version] of [PROJECT]. The signatures below authorize the release to proceed to production.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✕ CRITICAL</w:t>
            </w:r>
          </w:p>
        </w:tc>
        <w:tc>
          <w:tcPr>
            <w:tcW w:type="dxa" w:w="7960"/>
            <w:tcBorders>
              <w:top w:val="single" w:color="FAE0E0" w:sz="1"/>
              <w:left w:val="single" w:color="FAE0E0" w:sz="1"/>
              <w:bottom w:val="single" w:color="FAE0E0" w:sz="1"/>
              <w:right w:val="single" w:color="FAE0E0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If any readiness gate in Section 2 remains unchecked, this release is NOT authorized for production. Any exception requires written Sponsor approval and must be documented.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700"/>
        <w:gridCol w:w="1980"/>
      </w:tblGrid>
      <w:tr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2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Reference</w:t>
            </w:r>
          </w:p>
        </w:tc>
        <w:tc>
          <w:tcPr>
            <w:tcW w:type="dxa" w:w="19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 Director — Quality Certification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Project Manager — Operational Readiness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Product Owner — Business Acceptance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Head of Engineering — Technical Readiness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00" w:after="0"/>
    </w:pPr>
    <w:r>
      <w:rPr>
        <w:rFonts w:ascii="Arial" w:cs="Arial" w:eastAsia="Arial" w:hAnsi="Arial"/>
        <w:color w:val="CCCCCC"/>
        <w:sz w:val="16"/>
        <w:szCs w:val="16"/>
      </w:rPr>
      <w:t xml:space="preserve">Universal Project Document Base  ·  Template Library  ·  Replace all [BRACKETED] placeholders before use.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4" w:space="1"/>
      </w:pBdr>
      <w:spacing w:before="0" w:after="100"/>
    </w:pPr>
    <w:r>
      <w:rPr>
        <w:rFonts w:ascii="Arial" w:cs="Arial" w:eastAsia="Arial" w:hAnsi="Arial"/>
        <w:color w:val="4A4A4A"/>
        <w:sz w:val="16"/>
        <w:szCs w:val="16"/>
      </w:rPr>
      <w:t xml:space="preserve">QC  |  Release Readiness Report  |  QC-[PROJECT]-SUMMARY-[DATE]-01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2026-03-22T07:16:42.008Z</dcterms:created>
  <dcterms:modified xsi:type="dcterms:W3CDTF">2026-03-22T07:16:42.008Z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