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ECC" w:rsidRPr="00064048" w:rsidRDefault="0068204C" w:rsidP="002B0B08">
      <w:pPr>
        <w:spacing w:line="360" w:lineRule="auto"/>
        <w:jc w:val="center"/>
        <w:rPr>
          <w:rFonts w:ascii="Times New Roman" w:hAnsi="Times New Roman" w:cs="Times New Roman"/>
          <w:b/>
          <w:sz w:val="36"/>
          <w:szCs w:val="36"/>
        </w:rPr>
      </w:pPr>
      <w:r w:rsidRPr="00064048">
        <w:rPr>
          <w:rFonts w:ascii="Times New Roman" w:hAnsi="Times New Roman" w:cs="Times New Roman"/>
          <w:b/>
          <w:sz w:val="36"/>
          <w:szCs w:val="36"/>
        </w:rPr>
        <w:t>Dự án tủ quan trắc nước Sạch Online</w:t>
      </w:r>
    </w:p>
    <w:p w:rsidR="0068204C" w:rsidRDefault="0068204C" w:rsidP="002B0B08">
      <w:pPr>
        <w:pStyle w:val="ListParagraph"/>
        <w:numPr>
          <w:ilvl w:val="0"/>
          <w:numId w:val="1"/>
        </w:numPr>
        <w:spacing w:line="360" w:lineRule="auto"/>
        <w:jc w:val="both"/>
        <w:rPr>
          <w:rFonts w:ascii="Times New Roman" w:hAnsi="Times New Roman" w:cs="Times New Roman"/>
          <w:b/>
          <w:sz w:val="26"/>
          <w:szCs w:val="26"/>
        </w:rPr>
      </w:pPr>
      <w:r>
        <w:rPr>
          <w:rFonts w:ascii="Times New Roman" w:hAnsi="Times New Roman" w:cs="Times New Roman"/>
          <w:b/>
          <w:sz w:val="26"/>
          <w:szCs w:val="26"/>
        </w:rPr>
        <w:t>Yêu Cầu kỹ thuật</w:t>
      </w:r>
    </w:p>
    <w:p w:rsidR="0068204C" w:rsidRDefault="0068204C" w:rsidP="002B0B08">
      <w:pPr>
        <w:pStyle w:val="ListParagraph"/>
        <w:numPr>
          <w:ilvl w:val="0"/>
          <w:numId w:val="2"/>
        </w:numPr>
        <w:spacing w:line="360" w:lineRule="auto"/>
        <w:jc w:val="both"/>
        <w:rPr>
          <w:rFonts w:ascii="Times New Roman" w:hAnsi="Times New Roman" w:cs="Times New Roman"/>
          <w:sz w:val="26"/>
          <w:szCs w:val="26"/>
        </w:rPr>
      </w:pPr>
      <w:r w:rsidRPr="0068204C">
        <w:rPr>
          <w:rFonts w:ascii="Times New Roman" w:hAnsi="Times New Roman" w:cs="Times New Roman"/>
          <w:sz w:val="26"/>
          <w:szCs w:val="26"/>
        </w:rPr>
        <w:t xml:space="preserve">Căn cứ </w:t>
      </w:r>
      <w:r w:rsidR="00615981">
        <w:rPr>
          <w:rFonts w:ascii="Times New Roman" w:hAnsi="Times New Roman" w:cs="Times New Roman"/>
          <w:sz w:val="26"/>
          <w:szCs w:val="26"/>
        </w:rPr>
        <w:t>QCVN1-01:2024/BYT</w:t>
      </w:r>
      <w:r w:rsidR="004B17C6">
        <w:rPr>
          <w:rFonts w:ascii="Times New Roman" w:hAnsi="Times New Roman" w:cs="Times New Roman"/>
          <w:sz w:val="26"/>
          <w:szCs w:val="26"/>
        </w:rPr>
        <w:t xml:space="preserve">, Có 99 chỉ tiêu cho nước sinh hoạt sử dụng cần giám sát đo lường. Tuy nhiên, vấn đề giới hạn công nghệ số hóa trong đo lường nên chỉ áp dụng một số chỉ tiêu đo quan trắc online: PH, Độ dẫn điện, </w:t>
      </w:r>
      <w:proofErr w:type="spellStart"/>
      <w:r w:rsidR="004B17C6">
        <w:rPr>
          <w:rFonts w:ascii="Times New Roman" w:hAnsi="Times New Roman" w:cs="Times New Roman"/>
          <w:sz w:val="26"/>
          <w:szCs w:val="26"/>
        </w:rPr>
        <w:t>Clo</w:t>
      </w:r>
      <w:proofErr w:type="spellEnd"/>
      <w:r w:rsidR="004B17C6">
        <w:rPr>
          <w:rFonts w:ascii="Times New Roman" w:hAnsi="Times New Roman" w:cs="Times New Roman"/>
          <w:sz w:val="26"/>
          <w:szCs w:val="26"/>
        </w:rPr>
        <w:t xml:space="preserve"> dư, độ đục có thể thực hiện.</w:t>
      </w:r>
    </w:p>
    <w:p w:rsidR="004B17C6" w:rsidRDefault="004B17C6" w:rsidP="004B17C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Dải đo cho phép đối với các tham số môi trường được CDC</w:t>
      </w:r>
      <w:r w:rsidR="00064048">
        <w:rPr>
          <w:rFonts w:ascii="Times New Roman" w:hAnsi="Times New Roman" w:cs="Times New Roman"/>
          <w:sz w:val="26"/>
          <w:szCs w:val="26"/>
        </w:rPr>
        <w:t xml:space="preserve"> (</w:t>
      </w:r>
      <w:r>
        <w:rPr>
          <w:rFonts w:ascii="Times New Roman" w:hAnsi="Times New Roman" w:cs="Times New Roman"/>
          <w:sz w:val="26"/>
          <w:szCs w:val="26"/>
        </w:rPr>
        <w:t>Bộ Y Tế quản lý) như bảng sau:</w:t>
      </w:r>
    </w:p>
    <w:tbl>
      <w:tblPr>
        <w:tblStyle w:val="TableGrid"/>
        <w:tblW w:w="0" w:type="auto"/>
        <w:tblInd w:w="1080" w:type="dxa"/>
        <w:tblLook w:val="04A0" w:firstRow="1" w:lastRow="0" w:firstColumn="1" w:lastColumn="0" w:noHBand="0" w:noVBand="1"/>
      </w:tblPr>
      <w:tblGrid>
        <w:gridCol w:w="1165"/>
        <w:gridCol w:w="3149"/>
        <w:gridCol w:w="3061"/>
        <w:gridCol w:w="1255"/>
      </w:tblGrid>
      <w:tr w:rsidR="004B17C6" w:rsidTr="00D664E0">
        <w:tc>
          <w:tcPr>
            <w:tcW w:w="1165" w:type="dxa"/>
          </w:tcPr>
          <w:p w:rsidR="004B17C6" w:rsidRDefault="004B17C6"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STT</w:t>
            </w:r>
          </w:p>
        </w:tc>
        <w:tc>
          <w:tcPr>
            <w:tcW w:w="3149" w:type="dxa"/>
          </w:tcPr>
          <w:p w:rsidR="004B17C6" w:rsidRDefault="004B17C6"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Tham số đo</w:t>
            </w:r>
          </w:p>
        </w:tc>
        <w:tc>
          <w:tcPr>
            <w:tcW w:w="3061" w:type="dxa"/>
          </w:tcPr>
          <w:p w:rsidR="004B17C6" w:rsidRDefault="004B17C6"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Ngưỡng cho phép</w:t>
            </w:r>
          </w:p>
        </w:tc>
        <w:tc>
          <w:tcPr>
            <w:tcW w:w="1255" w:type="dxa"/>
          </w:tcPr>
          <w:p w:rsidR="004B17C6" w:rsidRDefault="004B17C6"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Ghi chú</w:t>
            </w:r>
          </w:p>
        </w:tc>
      </w:tr>
      <w:tr w:rsidR="004B17C6" w:rsidTr="00D664E0">
        <w:tc>
          <w:tcPr>
            <w:tcW w:w="1165" w:type="dxa"/>
          </w:tcPr>
          <w:p w:rsidR="004B17C6" w:rsidRDefault="004B17C6"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p>
        </w:tc>
        <w:tc>
          <w:tcPr>
            <w:tcW w:w="3149" w:type="dxa"/>
          </w:tcPr>
          <w:p w:rsidR="004B17C6" w:rsidRPr="006343A9" w:rsidRDefault="004B17C6" w:rsidP="004B17C6">
            <w:pPr>
              <w:pStyle w:val="ListParagraph"/>
              <w:spacing w:line="360" w:lineRule="auto"/>
              <w:ind w:left="0"/>
              <w:jc w:val="both"/>
              <w:rPr>
                <w:rFonts w:ascii="Times New Roman" w:hAnsi="Times New Roman" w:cs="Times New Roman"/>
                <w:sz w:val="26"/>
                <w:szCs w:val="26"/>
                <w:highlight w:val="yellow"/>
              </w:rPr>
            </w:pPr>
            <w:proofErr w:type="spellStart"/>
            <w:r w:rsidRPr="006343A9">
              <w:rPr>
                <w:rFonts w:ascii="Times New Roman" w:hAnsi="Times New Roman" w:cs="Times New Roman"/>
                <w:sz w:val="26"/>
                <w:szCs w:val="26"/>
                <w:highlight w:val="yellow"/>
              </w:rPr>
              <w:t>Clo</w:t>
            </w:r>
            <w:proofErr w:type="spellEnd"/>
            <w:r w:rsidRPr="006343A9">
              <w:rPr>
                <w:rFonts w:ascii="Times New Roman" w:hAnsi="Times New Roman" w:cs="Times New Roman"/>
                <w:sz w:val="26"/>
                <w:szCs w:val="26"/>
                <w:highlight w:val="yellow"/>
              </w:rPr>
              <w:t xml:space="preserve"> dư ( mg/L)</w:t>
            </w:r>
          </w:p>
        </w:tc>
        <w:tc>
          <w:tcPr>
            <w:tcW w:w="3061" w:type="dxa"/>
          </w:tcPr>
          <w:p w:rsidR="004B17C6" w:rsidRPr="006343A9" w:rsidRDefault="00D664E0" w:rsidP="00D664E0">
            <w:pPr>
              <w:spacing w:line="360" w:lineRule="auto"/>
              <w:jc w:val="both"/>
              <w:rPr>
                <w:rFonts w:ascii="Times New Roman" w:hAnsi="Times New Roman" w:cs="Times New Roman"/>
                <w:sz w:val="26"/>
                <w:szCs w:val="26"/>
                <w:highlight w:val="yellow"/>
              </w:rPr>
            </w:pPr>
            <w:r w:rsidRPr="006343A9">
              <w:rPr>
                <w:rFonts w:ascii="Times New Roman" w:hAnsi="Times New Roman" w:cs="Times New Roman"/>
                <w:sz w:val="26"/>
                <w:szCs w:val="26"/>
                <w:highlight w:val="yellow"/>
              </w:rPr>
              <w:t>Khoản  (0.2; 1)</w:t>
            </w:r>
          </w:p>
        </w:tc>
        <w:tc>
          <w:tcPr>
            <w:tcW w:w="1255" w:type="dxa"/>
          </w:tcPr>
          <w:p w:rsidR="004B17C6" w:rsidRDefault="004B17C6" w:rsidP="004B17C6">
            <w:pPr>
              <w:pStyle w:val="ListParagraph"/>
              <w:spacing w:line="360" w:lineRule="auto"/>
              <w:ind w:left="0"/>
              <w:jc w:val="both"/>
              <w:rPr>
                <w:rFonts w:ascii="Times New Roman" w:hAnsi="Times New Roman" w:cs="Times New Roman"/>
                <w:sz w:val="26"/>
                <w:szCs w:val="26"/>
              </w:rPr>
            </w:pPr>
          </w:p>
        </w:tc>
      </w:tr>
      <w:tr w:rsidR="004B17C6" w:rsidTr="00D664E0">
        <w:tc>
          <w:tcPr>
            <w:tcW w:w="1165" w:type="dxa"/>
          </w:tcPr>
          <w:p w:rsidR="004B17C6" w:rsidRDefault="004B17C6"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p>
        </w:tc>
        <w:tc>
          <w:tcPr>
            <w:tcW w:w="3149" w:type="dxa"/>
          </w:tcPr>
          <w:p w:rsidR="004B17C6" w:rsidRPr="006343A9" w:rsidRDefault="004B17C6" w:rsidP="004B17C6">
            <w:pPr>
              <w:pStyle w:val="ListParagraph"/>
              <w:spacing w:line="360" w:lineRule="auto"/>
              <w:ind w:left="0"/>
              <w:jc w:val="both"/>
              <w:rPr>
                <w:rFonts w:ascii="Times New Roman" w:hAnsi="Times New Roman" w:cs="Times New Roman"/>
                <w:sz w:val="26"/>
                <w:szCs w:val="26"/>
                <w:highlight w:val="yellow"/>
              </w:rPr>
            </w:pPr>
            <w:r w:rsidRPr="006343A9">
              <w:rPr>
                <w:rFonts w:ascii="Times New Roman" w:hAnsi="Times New Roman" w:cs="Times New Roman"/>
                <w:sz w:val="26"/>
                <w:szCs w:val="26"/>
                <w:highlight w:val="yellow"/>
              </w:rPr>
              <w:t>Độ đục</w:t>
            </w:r>
          </w:p>
        </w:tc>
        <w:tc>
          <w:tcPr>
            <w:tcW w:w="3061" w:type="dxa"/>
          </w:tcPr>
          <w:p w:rsidR="004B17C6" w:rsidRPr="006343A9" w:rsidRDefault="004B17C6" w:rsidP="004B17C6">
            <w:pPr>
              <w:pStyle w:val="ListParagraph"/>
              <w:spacing w:line="360" w:lineRule="auto"/>
              <w:ind w:left="0"/>
              <w:jc w:val="both"/>
              <w:rPr>
                <w:rFonts w:ascii="Times New Roman" w:hAnsi="Times New Roman" w:cs="Times New Roman"/>
                <w:sz w:val="26"/>
                <w:szCs w:val="26"/>
                <w:highlight w:val="yellow"/>
              </w:rPr>
            </w:pPr>
            <w:r w:rsidRPr="006343A9">
              <w:rPr>
                <w:rFonts w:ascii="Times New Roman" w:hAnsi="Times New Roman" w:cs="Times New Roman"/>
                <w:sz w:val="26"/>
                <w:szCs w:val="26"/>
                <w:highlight w:val="yellow"/>
              </w:rPr>
              <w:t>&lt;= 2 NTU</w:t>
            </w:r>
          </w:p>
        </w:tc>
        <w:tc>
          <w:tcPr>
            <w:tcW w:w="1255" w:type="dxa"/>
          </w:tcPr>
          <w:p w:rsidR="004B17C6" w:rsidRDefault="004B17C6" w:rsidP="004B17C6">
            <w:pPr>
              <w:pStyle w:val="ListParagraph"/>
              <w:spacing w:line="360" w:lineRule="auto"/>
              <w:ind w:left="0"/>
              <w:jc w:val="both"/>
              <w:rPr>
                <w:rFonts w:ascii="Times New Roman" w:hAnsi="Times New Roman" w:cs="Times New Roman"/>
                <w:sz w:val="26"/>
                <w:szCs w:val="26"/>
              </w:rPr>
            </w:pPr>
          </w:p>
        </w:tc>
      </w:tr>
      <w:tr w:rsidR="004B17C6" w:rsidTr="00D664E0">
        <w:tc>
          <w:tcPr>
            <w:tcW w:w="1165" w:type="dxa"/>
          </w:tcPr>
          <w:p w:rsidR="004B17C6" w:rsidRDefault="004B17C6"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w:t>
            </w:r>
          </w:p>
        </w:tc>
        <w:tc>
          <w:tcPr>
            <w:tcW w:w="3149" w:type="dxa"/>
          </w:tcPr>
          <w:p w:rsidR="004B17C6" w:rsidRPr="006343A9" w:rsidRDefault="004B17C6" w:rsidP="004B17C6">
            <w:pPr>
              <w:pStyle w:val="ListParagraph"/>
              <w:spacing w:line="360" w:lineRule="auto"/>
              <w:ind w:left="0"/>
              <w:jc w:val="both"/>
              <w:rPr>
                <w:rFonts w:ascii="Times New Roman" w:hAnsi="Times New Roman" w:cs="Times New Roman"/>
                <w:sz w:val="26"/>
                <w:szCs w:val="26"/>
                <w:highlight w:val="yellow"/>
              </w:rPr>
            </w:pPr>
            <w:r w:rsidRPr="006343A9">
              <w:rPr>
                <w:rFonts w:ascii="Times New Roman" w:hAnsi="Times New Roman" w:cs="Times New Roman"/>
                <w:sz w:val="26"/>
                <w:szCs w:val="26"/>
                <w:highlight w:val="yellow"/>
              </w:rPr>
              <w:t>PH</w:t>
            </w:r>
          </w:p>
        </w:tc>
        <w:tc>
          <w:tcPr>
            <w:tcW w:w="3061" w:type="dxa"/>
          </w:tcPr>
          <w:p w:rsidR="004B17C6" w:rsidRPr="006343A9" w:rsidRDefault="00064048" w:rsidP="004B17C6">
            <w:pPr>
              <w:pStyle w:val="ListParagraph"/>
              <w:spacing w:line="360" w:lineRule="auto"/>
              <w:ind w:left="0"/>
              <w:jc w:val="both"/>
              <w:rPr>
                <w:rFonts w:ascii="Times New Roman" w:hAnsi="Times New Roman" w:cs="Times New Roman"/>
                <w:sz w:val="26"/>
                <w:szCs w:val="26"/>
                <w:highlight w:val="yellow"/>
              </w:rPr>
            </w:pPr>
            <w:r>
              <w:rPr>
                <w:rFonts w:ascii="Times New Roman" w:hAnsi="Times New Roman" w:cs="Times New Roman"/>
                <w:sz w:val="26"/>
                <w:szCs w:val="26"/>
                <w:highlight w:val="yellow"/>
              </w:rPr>
              <w:t>6.0</w:t>
            </w:r>
            <w:r w:rsidR="00C87EC8" w:rsidRPr="006343A9">
              <w:rPr>
                <w:rFonts w:ascii="Times New Roman" w:hAnsi="Times New Roman" w:cs="Times New Roman"/>
                <w:sz w:val="26"/>
                <w:szCs w:val="26"/>
                <w:highlight w:val="yellow"/>
              </w:rPr>
              <w:t xml:space="preserve"> – 8.5</w:t>
            </w:r>
          </w:p>
        </w:tc>
        <w:tc>
          <w:tcPr>
            <w:tcW w:w="1255" w:type="dxa"/>
          </w:tcPr>
          <w:p w:rsidR="004B17C6" w:rsidRDefault="004B17C6" w:rsidP="004B17C6">
            <w:pPr>
              <w:pStyle w:val="ListParagraph"/>
              <w:spacing w:line="360" w:lineRule="auto"/>
              <w:ind w:left="0"/>
              <w:jc w:val="both"/>
              <w:rPr>
                <w:rFonts w:ascii="Times New Roman" w:hAnsi="Times New Roman" w:cs="Times New Roman"/>
                <w:sz w:val="26"/>
                <w:szCs w:val="26"/>
              </w:rPr>
            </w:pPr>
          </w:p>
        </w:tc>
      </w:tr>
      <w:tr w:rsidR="004B17C6" w:rsidTr="00D664E0">
        <w:tc>
          <w:tcPr>
            <w:tcW w:w="1165" w:type="dxa"/>
          </w:tcPr>
          <w:p w:rsidR="004B17C6" w:rsidRDefault="004B17C6"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p>
        </w:tc>
        <w:tc>
          <w:tcPr>
            <w:tcW w:w="3149" w:type="dxa"/>
          </w:tcPr>
          <w:p w:rsidR="004B17C6" w:rsidRDefault="006C2E32"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Tổng rắn hòa tan ( TDS)</w:t>
            </w:r>
          </w:p>
        </w:tc>
        <w:tc>
          <w:tcPr>
            <w:tcW w:w="3061" w:type="dxa"/>
          </w:tcPr>
          <w:p w:rsidR="004B17C6" w:rsidRDefault="006C2E32"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&lt; 1000 mg/L</w:t>
            </w:r>
          </w:p>
        </w:tc>
        <w:tc>
          <w:tcPr>
            <w:tcW w:w="1255" w:type="dxa"/>
          </w:tcPr>
          <w:p w:rsidR="004B17C6" w:rsidRDefault="004B17C6" w:rsidP="004B17C6">
            <w:pPr>
              <w:pStyle w:val="ListParagraph"/>
              <w:spacing w:line="360" w:lineRule="auto"/>
              <w:ind w:left="0"/>
              <w:jc w:val="both"/>
              <w:rPr>
                <w:rFonts w:ascii="Times New Roman" w:hAnsi="Times New Roman" w:cs="Times New Roman"/>
                <w:sz w:val="26"/>
                <w:szCs w:val="26"/>
              </w:rPr>
            </w:pPr>
          </w:p>
        </w:tc>
      </w:tr>
      <w:tr w:rsidR="004B17C6" w:rsidTr="00D664E0">
        <w:tc>
          <w:tcPr>
            <w:tcW w:w="1165" w:type="dxa"/>
          </w:tcPr>
          <w:p w:rsidR="004B17C6" w:rsidRDefault="004B17C6"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5</w:t>
            </w:r>
          </w:p>
        </w:tc>
        <w:tc>
          <w:tcPr>
            <w:tcW w:w="3149" w:type="dxa"/>
          </w:tcPr>
          <w:p w:rsidR="004B17C6" w:rsidRDefault="00D664E0" w:rsidP="004B17C6">
            <w:pPr>
              <w:pStyle w:val="ListParagraph"/>
              <w:spacing w:line="360" w:lineRule="auto"/>
              <w:ind w:left="0"/>
              <w:jc w:val="both"/>
              <w:rPr>
                <w:rFonts w:ascii="Times New Roman" w:hAnsi="Times New Roman" w:cs="Times New Roman"/>
                <w:sz w:val="26"/>
                <w:szCs w:val="26"/>
              </w:rPr>
            </w:pPr>
            <w:proofErr w:type="spellStart"/>
            <w:r>
              <w:rPr>
                <w:rFonts w:ascii="Times New Roman" w:hAnsi="Times New Roman" w:cs="Times New Roman"/>
                <w:sz w:val="26"/>
                <w:szCs w:val="26"/>
              </w:rPr>
              <w:t>Amoni</w:t>
            </w:r>
            <w:proofErr w:type="spellEnd"/>
            <w:r>
              <w:rPr>
                <w:rFonts w:ascii="Times New Roman" w:hAnsi="Times New Roman" w:cs="Times New Roman"/>
                <w:sz w:val="26"/>
                <w:szCs w:val="26"/>
              </w:rPr>
              <w:t xml:space="preserve"> ( NH4+) mg/L</w:t>
            </w:r>
          </w:p>
        </w:tc>
        <w:tc>
          <w:tcPr>
            <w:tcW w:w="3061" w:type="dxa"/>
          </w:tcPr>
          <w:p w:rsidR="004B17C6" w:rsidRDefault="00D664E0"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&lt;=0.3 tính theo NH4+</w:t>
            </w:r>
          </w:p>
          <w:p w:rsidR="00D664E0" w:rsidRDefault="00D664E0"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&amp; &lt; 1 tính theo N ( tổng tan</w:t>
            </w:r>
          </w:p>
        </w:tc>
        <w:tc>
          <w:tcPr>
            <w:tcW w:w="1255" w:type="dxa"/>
          </w:tcPr>
          <w:p w:rsidR="004B17C6" w:rsidRDefault="004B17C6" w:rsidP="004B17C6">
            <w:pPr>
              <w:pStyle w:val="ListParagraph"/>
              <w:spacing w:line="360" w:lineRule="auto"/>
              <w:ind w:left="0"/>
              <w:jc w:val="both"/>
              <w:rPr>
                <w:rFonts w:ascii="Times New Roman" w:hAnsi="Times New Roman" w:cs="Times New Roman"/>
                <w:sz w:val="26"/>
                <w:szCs w:val="26"/>
              </w:rPr>
            </w:pPr>
          </w:p>
        </w:tc>
      </w:tr>
      <w:tr w:rsidR="00D664E0" w:rsidTr="00D664E0">
        <w:tc>
          <w:tcPr>
            <w:tcW w:w="1165" w:type="dxa"/>
          </w:tcPr>
          <w:p w:rsidR="00D664E0" w:rsidRDefault="00D664E0"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6</w:t>
            </w:r>
          </w:p>
        </w:tc>
        <w:tc>
          <w:tcPr>
            <w:tcW w:w="3149" w:type="dxa"/>
          </w:tcPr>
          <w:p w:rsidR="00D664E0" w:rsidRDefault="00D664E0" w:rsidP="004B17C6">
            <w:pPr>
              <w:pStyle w:val="ListParagraph"/>
              <w:spacing w:line="360" w:lineRule="auto"/>
              <w:ind w:left="0"/>
              <w:jc w:val="both"/>
              <w:rPr>
                <w:rFonts w:ascii="Times New Roman" w:hAnsi="Times New Roman" w:cs="Times New Roman"/>
                <w:sz w:val="26"/>
                <w:szCs w:val="26"/>
              </w:rPr>
            </w:pPr>
            <w:proofErr w:type="spellStart"/>
            <w:r w:rsidRPr="00D664E0">
              <w:rPr>
                <w:rFonts w:ascii="Times New Roman" w:hAnsi="Times New Roman" w:cs="Times New Roman"/>
                <w:sz w:val="26"/>
                <w:szCs w:val="26"/>
              </w:rPr>
              <w:t>Nitrat</w:t>
            </w:r>
            <w:proofErr w:type="spellEnd"/>
            <w:r w:rsidRPr="00D664E0">
              <w:rPr>
                <w:rFonts w:ascii="Times New Roman" w:hAnsi="Times New Roman" w:cs="Times New Roman"/>
                <w:sz w:val="26"/>
                <w:szCs w:val="26"/>
              </w:rPr>
              <w:t xml:space="preserve"> (NO₃⁻):</w:t>
            </w:r>
          </w:p>
        </w:tc>
        <w:tc>
          <w:tcPr>
            <w:tcW w:w="3061" w:type="dxa"/>
          </w:tcPr>
          <w:p w:rsidR="00D664E0" w:rsidRDefault="00C91F3D"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&lt; 11</w:t>
            </w:r>
            <w:r w:rsidR="006C6D9E">
              <w:rPr>
                <w:rFonts w:ascii="Times New Roman" w:hAnsi="Times New Roman" w:cs="Times New Roman"/>
                <w:sz w:val="26"/>
                <w:szCs w:val="26"/>
              </w:rPr>
              <w:t>mg/L</w:t>
            </w:r>
            <w:r>
              <w:rPr>
                <w:rFonts w:ascii="Times New Roman" w:hAnsi="Times New Roman" w:cs="Times New Roman"/>
                <w:sz w:val="26"/>
                <w:szCs w:val="26"/>
              </w:rPr>
              <w:t xml:space="preserve"> ( tính theo N)</w:t>
            </w:r>
          </w:p>
        </w:tc>
        <w:tc>
          <w:tcPr>
            <w:tcW w:w="1255" w:type="dxa"/>
          </w:tcPr>
          <w:p w:rsidR="00D664E0" w:rsidRDefault="00D664E0" w:rsidP="004B17C6">
            <w:pPr>
              <w:pStyle w:val="ListParagraph"/>
              <w:spacing w:line="360" w:lineRule="auto"/>
              <w:ind w:left="0"/>
              <w:jc w:val="both"/>
              <w:rPr>
                <w:rFonts w:ascii="Times New Roman" w:hAnsi="Times New Roman" w:cs="Times New Roman"/>
                <w:sz w:val="26"/>
                <w:szCs w:val="26"/>
              </w:rPr>
            </w:pPr>
          </w:p>
        </w:tc>
      </w:tr>
      <w:tr w:rsidR="00D664E0" w:rsidTr="00D664E0">
        <w:tc>
          <w:tcPr>
            <w:tcW w:w="1165" w:type="dxa"/>
          </w:tcPr>
          <w:p w:rsidR="00D664E0" w:rsidRDefault="00D664E0"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7</w:t>
            </w:r>
          </w:p>
        </w:tc>
        <w:tc>
          <w:tcPr>
            <w:tcW w:w="3149" w:type="dxa"/>
          </w:tcPr>
          <w:p w:rsidR="00D664E0" w:rsidRDefault="00D664E0" w:rsidP="004B17C6">
            <w:pPr>
              <w:pStyle w:val="ListParagraph"/>
              <w:spacing w:line="360" w:lineRule="auto"/>
              <w:ind w:left="0"/>
              <w:jc w:val="both"/>
              <w:rPr>
                <w:rFonts w:ascii="Times New Roman" w:hAnsi="Times New Roman" w:cs="Times New Roman"/>
                <w:sz w:val="26"/>
                <w:szCs w:val="26"/>
              </w:rPr>
            </w:pPr>
            <w:r w:rsidRPr="00D664E0">
              <w:rPr>
                <w:rFonts w:ascii="Times New Roman" w:hAnsi="Times New Roman" w:cs="Times New Roman"/>
                <w:sz w:val="26"/>
                <w:szCs w:val="26"/>
              </w:rPr>
              <w:t>Sắt tổng số (Fe)</w:t>
            </w:r>
          </w:p>
        </w:tc>
        <w:tc>
          <w:tcPr>
            <w:tcW w:w="3061" w:type="dxa"/>
          </w:tcPr>
          <w:p w:rsidR="00D664E0" w:rsidRDefault="00B27844"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&lt; 0.3mg/L</w:t>
            </w:r>
          </w:p>
        </w:tc>
        <w:tc>
          <w:tcPr>
            <w:tcW w:w="1255" w:type="dxa"/>
          </w:tcPr>
          <w:p w:rsidR="00D664E0" w:rsidRDefault="00D664E0" w:rsidP="004B17C6">
            <w:pPr>
              <w:pStyle w:val="ListParagraph"/>
              <w:spacing w:line="360" w:lineRule="auto"/>
              <w:ind w:left="0"/>
              <w:jc w:val="both"/>
              <w:rPr>
                <w:rFonts w:ascii="Times New Roman" w:hAnsi="Times New Roman" w:cs="Times New Roman"/>
                <w:sz w:val="26"/>
                <w:szCs w:val="26"/>
              </w:rPr>
            </w:pPr>
          </w:p>
        </w:tc>
      </w:tr>
      <w:tr w:rsidR="00D664E0" w:rsidTr="00D664E0">
        <w:tc>
          <w:tcPr>
            <w:tcW w:w="1165" w:type="dxa"/>
          </w:tcPr>
          <w:p w:rsidR="00D664E0" w:rsidRDefault="00D664E0"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8</w:t>
            </w:r>
          </w:p>
        </w:tc>
        <w:tc>
          <w:tcPr>
            <w:tcW w:w="3149" w:type="dxa"/>
          </w:tcPr>
          <w:p w:rsidR="00D664E0" w:rsidRDefault="00D664E0" w:rsidP="004B17C6">
            <w:pPr>
              <w:pStyle w:val="ListParagraph"/>
              <w:spacing w:line="360" w:lineRule="auto"/>
              <w:ind w:left="0"/>
              <w:jc w:val="both"/>
              <w:rPr>
                <w:rFonts w:ascii="Times New Roman" w:hAnsi="Times New Roman" w:cs="Times New Roman"/>
                <w:sz w:val="26"/>
                <w:szCs w:val="26"/>
              </w:rPr>
            </w:pPr>
            <w:proofErr w:type="spellStart"/>
            <w:r w:rsidRPr="00D664E0">
              <w:rPr>
                <w:rFonts w:ascii="Times New Roman" w:hAnsi="Times New Roman" w:cs="Times New Roman"/>
                <w:sz w:val="26"/>
                <w:szCs w:val="26"/>
              </w:rPr>
              <w:t>Mangan</w:t>
            </w:r>
            <w:proofErr w:type="spellEnd"/>
            <w:r w:rsidRPr="00D664E0">
              <w:rPr>
                <w:rFonts w:ascii="Times New Roman" w:hAnsi="Times New Roman" w:cs="Times New Roman"/>
                <w:sz w:val="26"/>
                <w:szCs w:val="26"/>
              </w:rPr>
              <w:t xml:space="preserve"> (</w:t>
            </w:r>
            <w:proofErr w:type="spellStart"/>
            <w:r w:rsidRPr="00D664E0">
              <w:rPr>
                <w:rFonts w:ascii="Times New Roman" w:hAnsi="Times New Roman" w:cs="Times New Roman"/>
                <w:sz w:val="26"/>
                <w:szCs w:val="26"/>
              </w:rPr>
              <w:t>Mn</w:t>
            </w:r>
            <w:proofErr w:type="spellEnd"/>
            <w:r w:rsidRPr="00D664E0">
              <w:rPr>
                <w:rFonts w:ascii="Times New Roman" w:hAnsi="Times New Roman" w:cs="Times New Roman"/>
                <w:sz w:val="26"/>
                <w:szCs w:val="26"/>
              </w:rPr>
              <w:t>)</w:t>
            </w:r>
          </w:p>
        </w:tc>
        <w:tc>
          <w:tcPr>
            <w:tcW w:w="3061" w:type="dxa"/>
          </w:tcPr>
          <w:p w:rsidR="00D664E0" w:rsidRDefault="00B27844"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&lt; 0.1mg/L</w:t>
            </w:r>
          </w:p>
        </w:tc>
        <w:tc>
          <w:tcPr>
            <w:tcW w:w="1255" w:type="dxa"/>
          </w:tcPr>
          <w:p w:rsidR="00D664E0" w:rsidRDefault="00D664E0" w:rsidP="004B17C6">
            <w:pPr>
              <w:pStyle w:val="ListParagraph"/>
              <w:spacing w:line="360" w:lineRule="auto"/>
              <w:ind w:left="0"/>
              <w:jc w:val="both"/>
              <w:rPr>
                <w:rFonts w:ascii="Times New Roman" w:hAnsi="Times New Roman" w:cs="Times New Roman"/>
                <w:sz w:val="26"/>
                <w:szCs w:val="26"/>
              </w:rPr>
            </w:pPr>
          </w:p>
        </w:tc>
      </w:tr>
      <w:tr w:rsidR="00D664E0" w:rsidTr="00D664E0">
        <w:tc>
          <w:tcPr>
            <w:tcW w:w="1165" w:type="dxa"/>
          </w:tcPr>
          <w:p w:rsidR="00D664E0" w:rsidRDefault="00D664E0"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9</w:t>
            </w:r>
          </w:p>
        </w:tc>
        <w:tc>
          <w:tcPr>
            <w:tcW w:w="3149" w:type="dxa"/>
          </w:tcPr>
          <w:p w:rsidR="00D664E0" w:rsidRDefault="00D664E0" w:rsidP="004B17C6">
            <w:pPr>
              <w:pStyle w:val="ListParagraph"/>
              <w:spacing w:line="360" w:lineRule="auto"/>
              <w:ind w:left="0"/>
              <w:jc w:val="both"/>
              <w:rPr>
                <w:rFonts w:ascii="Times New Roman" w:hAnsi="Times New Roman" w:cs="Times New Roman"/>
                <w:sz w:val="26"/>
                <w:szCs w:val="26"/>
              </w:rPr>
            </w:pPr>
            <w:proofErr w:type="spellStart"/>
            <w:r w:rsidRPr="00D664E0">
              <w:rPr>
                <w:rFonts w:ascii="Times New Roman" w:hAnsi="Times New Roman" w:cs="Times New Roman"/>
                <w:sz w:val="26"/>
                <w:szCs w:val="26"/>
              </w:rPr>
              <w:t>Asen</w:t>
            </w:r>
            <w:proofErr w:type="spellEnd"/>
            <w:r w:rsidRPr="00D664E0">
              <w:rPr>
                <w:rFonts w:ascii="Times New Roman" w:hAnsi="Times New Roman" w:cs="Times New Roman"/>
                <w:sz w:val="26"/>
                <w:szCs w:val="26"/>
              </w:rPr>
              <w:t xml:space="preserve"> (As)</w:t>
            </w:r>
          </w:p>
        </w:tc>
        <w:tc>
          <w:tcPr>
            <w:tcW w:w="3061" w:type="dxa"/>
          </w:tcPr>
          <w:p w:rsidR="00D664E0" w:rsidRDefault="00B27844"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&lt; 0.01 mg/L</w:t>
            </w:r>
          </w:p>
        </w:tc>
        <w:tc>
          <w:tcPr>
            <w:tcW w:w="1255" w:type="dxa"/>
          </w:tcPr>
          <w:p w:rsidR="00D664E0" w:rsidRDefault="00D664E0" w:rsidP="004B17C6">
            <w:pPr>
              <w:pStyle w:val="ListParagraph"/>
              <w:spacing w:line="360" w:lineRule="auto"/>
              <w:ind w:left="0"/>
              <w:jc w:val="both"/>
              <w:rPr>
                <w:rFonts w:ascii="Times New Roman" w:hAnsi="Times New Roman" w:cs="Times New Roman"/>
                <w:sz w:val="26"/>
                <w:szCs w:val="26"/>
              </w:rPr>
            </w:pPr>
          </w:p>
        </w:tc>
      </w:tr>
      <w:tr w:rsidR="00D664E0" w:rsidTr="00D664E0">
        <w:tc>
          <w:tcPr>
            <w:tcW w:w="1165" w:type="dxa"/>
          </w:tcPr>
          <w:p w:rsidR="00D664E0" w:rsidRDefault="00D664E0" w:rsidP="004B17C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w:t>
            </w:r>
          </w:p>
        </w:tc>
        <w:tc>
          <w:tcPr>
            <w:tcW w:w="3149" w:type="dxa"/>
          </w:tcPr>
          <w:p w:rsidR="00D664E0" w:rsidRDefault="00D664E0" w:rsidP="004B17C6">
            <w:pPr>
              <w:pStyle w:val="ListParagraph"/>
              <w:spacing w:line="360" w:lineRule="auto"/>
              <w:ind w:left="0"/>
              <w:jc w:val="both"/>
              <w:rPr>
                <w:rFonts w:ascii="Times New Roman" w:hAnsi="Times New Roman" w:cs="Times New Roman"/>
                <w:sz w:val="26"/>
                <w:szCs w:val="26"/>
              </w:rPr>
            </w:pPr>
          </w:p>
        </w:tc>
        <w:tc>
          <w:tcPr>
            <w:tcW w:w="3061" w:type="dxa"/>
          </w:tcPr>
          <w:p w:rsidR="00D664E0" w:rsidRDefault="00D664E0" w:rsidP="004B17C6">
            <w:pPr>
              <w:pStyle w:val="ListParagraph"/>
              <w:spacing w:line="360" w:lineRule="auto"/>
              <w:ind w:left="0"/>
              <w:jc w:val="both"/>
              <w:rPr>
                <w:rFonts w:ascii="Times New Roman" w:hAnsi="Times New Roman" w:cs="Times New Roman"/>
                <w:sz w:val="26"/>
                <w:szCs w:val="26"/>
              </w:rPr>
            </w:pPr>
          </w:p>
        </w:tc>
        <w:tc>
          <w:tcPr>
            <w:tcW w:w="1255" w:type="dxa"/>
          </w:tcPr>
          <w:p w:rsidR="00D664E0" w:rsidRDefault="00D664E0" w:rsidP="004B17C6">
            <w:pPr>
              <w:pStyle w:val="ListParagraph"/>
              <w:spacing w:line="360" w:lineRule="auto"/>
              <w:ind w:left="0"/>
              <w:jc w:val="both"/>
              <w:rPr>
                <w:rFonts w:ascii="Times New Roman" w:hAnsi="Times New Roman" w:cs="Times New Roman"/>
                <w:sz w:val="26"/>
                <w:szCs w:val="26"/>
              </w:rPr>
            </w:pPr>
          </w:p>
        </w:tc>
      </w:tr>
    </w:tbl>
    <w:p w:rsidR="004B17C6" w:rsidRDefault="004B17C6" w:rsidP="004B17C6">
      <w:pPr>
        <w:pStyle w:val="ListParagraph"/>
        <w:spacing w:line="360" w:lineRule="auto"/>
        <w:ind w:left="1080"/>
        <w:jc w:val="both"/>
        <w:rPr>
          <w:rFonts w:ascii="Times New Roman" w:hAnsi="Times New Roman" w:cs="Times New Roman"/>
          <w:sz w:val="26"/>
          <w:szCs w:val="26"/>
        </w:rPr>
      </w:pPr>
    </w:p>
    <w:p w:rsidR="00770DC4" w:rsidRDefault="00770DC4" w:rsidP="004B17C6">
      <w:pPr>
        <w:pStyle w:val="ListParagraph"/>
        <w:spacing w:line="360" w:lineRule="auto"/>
        <w:ind w:left="1080"/>
        <w:jc w:val="both"/>
        <w:rPr>
          <w:rFonts w:ascii="Times New Roman" w:hAnsi="Times New Roman" w:cs="Times New Roman"/>
          <w:sz w:val="26"/>
          <w:szCs w:val="26"/>
        </w:rPr>
      </w:pPr>
    </w:p>
    <w:p w:rsidR="00770DC4" w:rsidRDefault="00770DC4" w:rsidP="004B17C6">
      <w:pPr>
        <w:pStyle w:val="ListParagraph"/>
        <w:spacing w:line="360" w:lineRule="auto"/>
        <w:ind w:left="1080"/>
        <w:jc w:val="both"/>
        <w:rPr>
          <w:rFonts w:ascii="Times New Roman" w:hAnsi="Times New Roman" w:cs="Times New Roman"/>
          <w:sz w:val="26"/>
          <w:szCs w:val="26"/>
        </w:rPr>
      </w:pPr>
    </w:p>
    <w:p w:rsidR="00770DC4" w:rsidRDefault="00770DC4" w:rsidP="004B17C6">
      <w:pPr>
        <w:pStyle w:val="ListParagraph"/>
        <w:spacing w:line="360" w:lineRule="auto"/>
        <w:ind w:left="1080"/>
        <w:jc w:val="both"/>
        <w:rPr>
          <w:rFonts w:ascii="Times New Roman" w:hAnsi="Times New Roman" w:cs="Times New Roman"/>
          <w:sz w:val="26"/>
          <w:szCs w:val="26"/>
        </w:rPr>
      </w:pPr>
    </w:p>
    <w:p w:rsidR="00770DC4" w:rsidRDefault="00770DC4" w:rsidP="004B17C6">
      <w:pPr>
        <w:pStyle w:val="ListParagraph"/>
        <w:spacing w:line="360" w:lineRule="auto"/>
        <w:ind w:left="1080"/>
        <w:jc w:val="both"/>
        <w:rPr>
          <w:rFonts w:ascii="Times New Roman" w:hAnsi="Times New Roman" w:cs="Times New Roman"/>
          <w:sz w:val="26"/>
          <w:szCs w:val="26"/>
        </w:rPr>
      </w:pPr>
    </w:p>
    <w:p w:rsidR="00770DC4" w:rsidRDefault="00770DC4" w:rsidP="004B17C6">
      <w:pPr>
        <w:pStyle w:val="ListParagraph"/>
        <w:spacing w:line="360" w:lineRule="auto"/>
        <w:ind w:left="1080"/>
        <w:jc w:val="both"/>
        <w:rPr>
          <w:rFonts w:ascii="Times New Roman" w:hAnsi="Times New Roman" w:cs="Times New Roman"/>
          <w:sz w:val="26"/>
          <w:szCs w:val="26"/>
        </w:rPr>
      </w:pPr>
    </w:p>
    <w:p w:rsidR="00770DC4" w:rsidRDefault="00770DC4" w:rsidP="004B17C6">
      <w:pPr>
        <w:pStyle w:val="ListParagraph"/>
        <w:spacing w:line="360" w:lineRule="auto"/>
        <w:ind w:left="1080"/>
        <w:jc w:val="both"/>
        <w:rPr>
          <w:rFonts w:ascii="Times New Roman" w:hAnsi="Times New Roman" w:cs="Times New Roman"/>
          <w:sz w:val="26"/>
          <w:szCs w:val="26"/>
        </w:rPr>
      </w:pPr>
    </w:p>
    <w:p w:rsidR="00770DC4" w:rsidRPr="004B17C6" w:rsidRDefault="00770DC4" w:rsidP="004B17C6">
      <w:pPr>
        <w:pStyle w:val="ListParagraph"/>
        <w:spacing w:line="360" w:lineRule="auto"/>
        <w:ind w:left="1080"/>
        <w:jc w:val="both"/>
        <w:rPr>
          <w:rFonts w:ascii="Times New Roman" w:hAnsi="Times New Roman" w:cs="Times New Roman"/>
          <w:sz w:val="26"/>
          <w:szCs w:val="26"/>
        </w:rPr>
      </w:pPr>
    </w:p>
    <w:p w:rsidR="0068204C" w:rsidRDefault="0068204C" w:rsidP="002B0B08">
      <w:pPr>
        <w:pStyle w:val="ListParagraph"/>
        <w:numPr>
          <w:ilvl w:val="0"/>
          <w:numId w:val="1"/>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Chỉ tiêu kỹ thuật</w:t>
      </w:r>
    </w:p>
    <w:p w:rsidR="00770DC4" w:rsidRDefault="006343A9" w:rsidP="00AC21DC">
      <w:pPr>
        <w:pStyle w:val="ListParagraph"/>
        <w:numPr>
          <w:ilvl w:val="0"/>
          <w:numId w:val="5"/>
        </w:numPr>
        <w:spacing w:line="360" w:lineRule="auto"/>
        <w:ind w:left="720"/>
        <w:jc w:val="both"/>
        <w:rPr>
          <w:rFonts w:ascii="Times New Roman" w:hAnsi="Times New Roman" w:cs="Times New Roman"/>
          <w:sz w:val="26"/>
          <w:szCs w:val="26"/>
        </w:rPr>
      </w:pPr>
      <w:r w:rsidRPr="00CF752E">
        <w:rPr>
          <w:rFonts w:ascii="Times New Roman" w:hAnsi="Times New Roman" w:cs="Times New Roman"/>
          <w:sz w:val="26"/>
          <w:szCs w:val="26"/>
        </w:rPr>
        <w:t>Dải đo tủ quan trắc Sao Việt</w:t>
      </w:r>
      <w:r w:rsidR="00CF752E">
        <w:rPr>
          <w:rFonts w:ascii="Times New Roman" w:hAnsi="Times New Roman" w:cs="Times New Roman"/>
          <w:sz w:val="26"/>
          <w:szCs w:val="26"/>
        </w:rPr>
        <w:t>, sai số giá trị đo</w:t>
      </w:r>
      <w:r w:rsidR="00770DC4">
        <w:rPr>
          <w:rFonts w:ascii="Times New Roman" w:hAnsi="Times New Roman" w:cs="Times New Roman"/>
          <w:sz w:val="26"/>
          <w:szCs w:val="26"/>
        </w:rPr>
        <w:t>:</w:t>
      </w:r>
    </w:p>
    <w:tbl>
      <w:tblPr>
        <w:tblStyle w:val="TableGrid"/>
        <w:tblW w:w="0" w:type="auto"/>
        <w:tblInd w:w="1440" w:type="dxa"/>
        <w:tblLook w:val="04A0" w:firstRow="1" w:lastRow="0" w:firstColumn="1" w:lastColumn="0" w:noHBand="0" w:noVBand="1"/>
      </w:tblPr>
      <w:tblGrid>
        <w:gridCol w:w="1075"/>
        <w:gridCol w:w="2520"/>
        <w:gridCol w:w="4675"/>
      </w:tblGrid>
      <w:tr w:rsidR="00770DC4" w:rsidTr="00656BAA">
        <w:trPr>
          <w:trHeight w:val="980"/>
        </w:trPr>
        <w:tc>
          <w:tcPr>
            <w:tcW w:w="1075" w:type="dxa"/>
          </w:tcPr>
          <w:p w:rsidR="00770DC4" w:rsidRDefault="00770DC4" w:rsidP="00770DC4">
            <w:pPr>
              <w:pStyle w:val="ListParagraph"/>
              <w:spacing w:line="360" w:lineRule="auto"/>
              <w:ind w:left="0"/>
              <w:jc w:val="center"/>
              <w:rPr>
                <w:rFonts w:ascii="Times New Roman" w:hAnsi="Times New Roman" w:cs="Times New Roman"/>
                <w:sz w:val="26"/>
                <w:szCs w:val="26"/>
              </w:rPr>
            </w:pPr>
          </w:p>
        </w:tc>
        <w:tc>
          <w:tcPr>
            <w:tcW w:w="2520" w:type="dxa"/>
          </w:tcPr>
          <w:p w:rsidR="00770DC4" w:rsidRDefault="00770DC4" w:rsidP="00770DC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Dải đo</w:t>
            </w:r>
          </w:p>
        </w:tc>
        <w:tc>
          <w:tcPr>
            <w:tcW w:w="4675" w:type="dxa"/>
          </w:tcPr>
          <w:p w:rsidR="00770DC4" w:rsidRDefault="00770DC4" w:rsidP="00770DC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Sai số giá trị đo</w:t>
            </w:r>
          </w:p>
          <w:p w:rsidR="00770DC4" w:rsidRDefault="00770DC4" w:rsidP="00770DC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(Điều kiện lý tưởng</w:t>
            </w:r>
            <w:r w:rsidR="00656BAA">
              <w:rPr>
                <w:rFonts w:ascii="Times New Roman" w:hAnsi="Times New Roman" w:cs="Times New Roman"/>
                <w:sz w:val="26"/>
                <w:szCs w:val="26"/>
              </w:rPr>
              <w:t>, nhiệt độ 0-40 độ C</w:t>
            </w:r>
            <w:r>
              <w:rPr>
                <w:rFonts w:ascii="Times New Roman" w:hAnsi="Times New Roman" w:cs="Times New Roman"/>
                <w:sz w:val="26"/>
                <w:szCs w:val="26"/>
              </w:rPr>
              <w:t>)</w:t>
            </w:r>
          </w:p>
        </w:tc>
      </w:tr>
      <w:tr w:rsidR="00770DC4" w:rsidTr="00656BAA">
        <w:tc>
          <w:tcPr>
            <w:tcW w:w="1075" w:type="dxa"/>
          </w:tcPr>
          <w:p w:rsidR="00770DC4" w:rsidRDefault="00770DC4" w:rsidP="00770DC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pH</w:t>
            </w:r>
          </w:p>
        </w:tc>
        <w:tc>
          <w:tcPr>
            <w:tcW w:w="2520" w:type="dxa"/>
          </w:tcPr>
          <w:p w:rsidR="00770DC4" w:rsidRDefault="00770DC4" w:rsidP="00770DC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0…14 (pH)</w:t>
            </w:r>
          </w:p>
        </w:tc>
        <w:tc>
          <w:tcPr>
            <w:tcW w:w="4675" w:type="dxa"/>
          </w:tcPr>
          <w:p w:rsidR="00770DC4" w:rsidRDefault="00770DC4" w:rsidP="00770DC4">
            <w:pPr>
              <w:pStyle w:val="ListParagraph"/>
              <w:spacing w:line="360" w:lineRule="auto"/>
              <w:ind w:left="0"/>
              <w:jc w:val="center"/>
              <w:rPr>
                <w:rFonts w:ascii="Times New Roman" w:hAnsi="Times New Roman" w:cs="Times New Roman"/>
                <w:sz w:val="26"/>
                <w:szCs w:val="26"/>
              </w:rPr>
            </w:pPr>
            <w:r>
              <w:t>±</w:t>
            </w:r>
            <w:r>
              <w:t>0.02 pH</w:t>
            </w:r>
          </w:p>
        </w:tc>
      </w:tr>
      <w:tr w:rsidR="00770DC4" w:rsidTr="00656BAA">
        <w:tc>
          <w:tcPr>
            <w:tcW w:w="1075" w:type="dxa"/>
          </w:tcPr>
          <w:p w:rsidR="00770DC4" w:rsidRDefault="00770DC4" w:rsidP="00770DC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EC</w:t>
            </w:r>
          </w:p>
        </w:tc>
        <w:tc>
          <w:tcPr>
            <w:tcW w:w="2520" w:type="dxa"/>
          </w:tcPr>
          <w:p w:rsidR="00770DC4" w:rsidRDefault="00770DC4" w:rsidP="00770DC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0…2000 (</w:t>
            </w:r>
            <w:proofErr w:type="spellStart"/>
            <w:r>
              <w:rPr>
                <w:rFonts w:ascii="Times New Roman" w:hAnsi="Times New Roman" w:cs="Times New Roman"/>
                <w:sz w:val="26"/>
                <w:szCs w:val="26"/>
              </w:rPr>
              <w:t>uS</w:t>
            </w:r>
            <w:proofErr w:type="spellEnd"/>
            <w:r>
              <w:rPr>
                <w:rFonts w:ascii="Times New Roman" w:hAnsi="Times New Roman" w:cs="Times New Roman"/>
                <w:sz w:val="26"/>
                <w:szCs w:val="26"/>
              </w:rPr>
              <w:t>/cm)</w:t>
            </w:r>
          </w:p>
        </w:tc>
        <w:tc>
          <w:tcPr>
            <w:tcW w:w="4675" w:type="dxa"/>
          </w:tcPr>
          <w:p w:rsidR="00770DC4" w:rsidRDefault="00770DC4" w:rsidP="00770DC4">
            <w:pPr>
              <w:pStyle w:val="ListParagraph"/>
              <w:spacing w:line="360" w:lineRule="auto"/>
              <w:ind w:left="0"/>
              <w:jc w:val="center"/>
              <w:rPr>
                <w:rFonts w:ascii="Times New Roman" w:hAnsi="Times New Roman" w:cs="Times New Roman"/>
                <w:sz w:val="26"/>
                <w:szCs w:val="26"/>
              </w:rPr>
            </w:pPr>
            <w:r>
              <w:t>±</w:t>
            </w:r>
            <w:r>
              <w:t>2% FS</w:t>
            </w:r>
          </w:p>
        </w:tc>
      </w:tr>
      <w:tr w:rsidR="00770DC4" w:rsidTr="00656BAA">
        <w:tc>
          <w:tcPr>
            <w:tcW w:w="1075" w:type="dxa"/>
          </w:tcPr>
          <w:p w:rsidR="00770DC4" w:rsidRDefault="00770DC4" w:rsidP="00770DC4">
            <w:pPr>
              <w:pStyle w:val="ListParagraph"/>
              <w:spacing w:line="360" w:lineRule="auto"/>
              <w:ind w:left="0"/>
              <w:jc w:val="center"/>
              <w:rPr>
                <w:rFonts w:ascii="Times New Roman" w:hAnsi="Times New Roman" w:cs="Times New Roman"/>
                <w:sz w:val="26"/>
                <w:szCs w:val="26"/>
              </w:rPr>
            </w:pPr>
            <w:proofErr w:type="spellStart"/>
            <w:r>
              <w:rPr>
                <w:rFonts w:ascii="Times New Roman" w:hAnsi="Times New Roman" w:cs="Times New Roman"/>
                <w:sz w:val="26"/>
                <w:szCs w:val="26"/>
              </w:rPr>
              <w:t>Clo</w:t>
            </w:r>
            <w:proofErr w:type="spellEnd"/>
            <w:r>
              <w:rPr>
                <w:rFonts w:ascii="Times New Roman" w:hAnsi="Times New Roman" w:cs="Times New Roman"/>
                <w:sz w:val="26"/>
                <w:szCs w:val="26"/>
              </w:rPr>
              <w:t xml:space="preserve"> dư</w:t>
            </w:r>
          </w:p>
        </w:tc>
        <w:tc>
          <w:tcPr>
            <w:tcW w:w="2520" w:type="dxa"/>
          </w:tcPr>
          <w:p w:rsidR="00770DC4" w:rsidRDefault="00770DC4" w:rsidP="00770DC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0…2 (mg/L)</w:t>
            </w:r>
          </w:p>
        </w:tc>
        <w:tc>
          <w:tcPr>
            <w:tcW w:w="4675" w:type="dxa"/>
          </w:tcPr>
          <w:p w:rsidR="00770DC4" w:rsidRDefault="00770DC4" w:rsidP="00770DC4">
            <w:pPr>
              <w:pStyle w:val="ListParagraph"/>
              <w:spacing w:line="360" w:lineRule="auto"/>
              <w:ind w:left="0"/>
              <w:jc w:val="center"/>
              <w:rPr>
                <w:rFonts w:ascii="Times New Roman" w:hAnsi="Times New Roman" w:cs="Times New Roman"/>
                <w:sz w:val="26"/>
                <w:szCs w:val="26"/>
              </w:rPr>
            </w:pPr>
            <w:r>
              <w:t>±</w:t>
            </w:r>
            <w:r>
              <w:t>2</w:t>
            </w:r>
            <w:r w:rsidR="0007509F">
              <w:t xml:space="preserve"> </w:t>
            </w:r>
            <w:r>
              <w:t>%</w:t>
            </w:r>
          </w:p>
        </w:tc>
      </w:tr>
      <w:tr w:rsidR="00770DC4" w:rsidTr="00656BAA">
        <w:tc>
          <w:tcPr>
            <w:tcW w:w="1075" w:type="dxa"/>
          </w:tcPr>
          <w:p w:rsidR="00770DC4" w:rsidRDefault="00770DC4" w:rsidP="00770DC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Độ đục</w:t>
            </w:r>
          </w:p>
        </w:tc>
        <w:tc>
          <w:tcPr>
            <w:tcW w:w="2520" w:type="dxa"/>
          </w:tcPr>
          <w:p w:rsidR="00770DC4" w:rsidRDefault="00770DC4" w:rsidP="00770DC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0…10 (NTU)</w:t>
            </w:r>
          </w:p>
        </w:tc>
        <w:tc>
          <w:tcPr>
            <w:tcW w:w="4675" w:type="dxa"/>
          </w:tcPr>
          <w:p w:rsidR="00770DC4" w:rsidRDefault="0007509F" w:rsidP="00770DC4">
            <w:pPr>
              <w:pStyle w:val="ListParagraph"/>
              <w:spacing w:line="360" w:lineRule="auto"/>
              <w:ind w:left="0"/>
              <w:jc w:val="center"/>
              <w:rPr>
                <w:rFonts w:ascii="Times New Roman" w:hAnsi="Times New Roman" w:cs="Times New Roman"/>
                <w:sz w:val="26"/>
                <w:szCs w:val="26"/>
              </w:rPr>
            </w:pPr>
            <w:r>
              <w:t>±</w:t>
            </w:r>
            <w:r>
              <w:t>2 FS</w:t>
            </w:r>
          </w:p>
        </w:tc>
      </w:tr>
    </w:tbl>
    <w:p w:rsidR="00770DC4" w:rsidRPr="00AC21DC" w:rsidRDefault="00770DC4" w:rsidP="00AC21DC">
      <w:pPr>
        <w:spacing w:line="360" w:lineRule="auto"/>
        <w:jc w:val="both"/>
        <w:rPr>
          <w:rFonts w:ascii="Times New Roman" w:hAnsi="Times New Roman" w:cs="Times New Roman"/>
          <w:sz w:val="26"/>
          <w:szCs w:val="26"/>
        </w:rPr>
      </w:pPr>
    </w:p>
    <w:p w:rsidR="006343A9" w:rsidRDefault="006343A9" w:rsidP="00AC21DC">
      <w:pPr>
        <w:pStyle w:val="ListParagraph"/>
        <w:numPr>
          <w:ilvl w:val="0"/>
          <w:numId w:val="5"/>
        </w:numPr>
        <w:spacing w:line="360" w:lineRule="auto"/>
        <w:ind w:left="720"/>
        <w:jc w:val="both"/>
        <w:rPr>
          <w:rFonts w:ascii="Times New Roman" w:hAnsi="Times New Roman" w:cs="Times New Roman"/>
          <w:sz w:val="26"/>
          <w:szCs w:val="26"/>
        </w:rPr>
      </w:pPr>
      <w:bookmarkStart w:id="0" w:name="OLE_LINK1"/>
      <w:r w:rsidRPr="00AC21DC">
        <w:rPr>
          <w:rFonts w:ascii="Times New Roman" w:hAnsi="Times New Roman" w:cs="Times New Roman"/>
          <w:sz w:val="26"/>
          <w:szCs w:val="26"/>
        </w:rPr>
        <w:t>Sơ đồ lắp ráp cơ khí</w:t>
      </w:r>
      <w:r w:rsidR="00CF752E" w:rsidRPr="00AC21DC">
        <w:rPr>
          <w:rFonts w:ascii="Times New Roman" w:hAnsi="Times New Roman" w:cs="Times New Roman"/>
          <w:sz w:val="26"/>
          <w:szCs w:val="26"/>
        </w:rPr>
        <w:t>:</w:t>
      </w:r>
    </w:p>
    <w:p w:rsidR="00AC21DC" w:rsidRDefault="00AC21DC" w:rsidP="00AC21DC">
      <w:pPr>
        <w:pStyle w:val="ListParagraph"/>
        <w:spacing w:line="360" w:lineRule="auto"/>
        <w:jc w:val="center"/>
        <w:rPr>
          <w:rFonts w:ascii="Times New Roman" w:hAnsi="Times New Roman" w:cs="Times New Roman"/>
          <w:sz w:val="26"/>
          <w:szCs w:val="26"/>
        </w:rPr>
      </w:pPr>
      <w:r>
        <w:rPr>
          <w:noProof/>
        </w:rPr>
        <w:drawing>
          <wp:inline distT="0" distB="0" distL="0" distR="0" wp14:anchorId="29F1C837" wp14:editId="3B9AA49F">
            <wp:extent cx="5629274"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5401" cy="4833457"/>
                    </a:xfrm>
                    <a:prstGeom prst="rect">
                      <a:avLst/>
                    </a:prstGeom>
                  </pic:spPr>
                </pic:pic>
              </a:graphicData>
            </a:graphic>
          </wp:inline>
        </w:drawing>
      </w:r>
    </w:p>
    <w:p w:rsidR="00AC21DC" w:rsidRDefault="00AC21DC" w:rsidP="00AC21DC">
      <w:pPr>
        <w:pStyle w:val="ListParagraph"/>
        <w:spacing w:line="360" w:lineRule="auto"/>
        <w:jc w:val="center"/>
        <w:rPr>
          <w:rFonts w:ascii="Times New Roman" w:hAnsi="Times New Roman" w:cs="Times New Roman"/>
          <w:i/>
          <w:sz w:val="26"/>
          <w:szCs w:val="26"/>
        </w:rPr>
      </w:pPr>
      <w:r w:rsidRPr="00AC21DC">
        <w:rPr>
          <w:rFonts w:ascii="Times New Roman" w:hAnsi="Times New Roman" w:cs="Times New Roman"/>
          <w:i/>
          <w:sz w:val="26"/>
          <w:szCs w:val="26"/>
        </w:rPr>
        <w:t>Sơ đồ hệ thống</w:t>
      </w:r>
    </w:p>
    <w:p w:rsidR="00AC21DC" w:rsidRDefault="00AC21DC" w:rsidP="00AC21D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Các thành phần và chức năng:</w:t>
      </w:r>
    </w:p>
    <w:p w:rsidR="00AC21DC" w:rsidRDefault="00AC21DC" w:rsidP="00AC21DC">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Bình chứa nước vào: Ổn định lưu lượng nước</w:t>
      </w:r>
    </w:p>
    <w:p w:rsidR="00AC21DC" w:rsidRDefault="00AC21DC" w:rsidP="00AC21DC">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Điều khiển bơm: Điều khiển thời gian hoạt động và nghỉ của 2 bơm.</w:t>
      </w:r>
    </w:p>
    <w:p w:rsidR="00AC21DC" w:rsidRDefault="00AC21DC" w:rsidP="00AC21DC">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Bơm1, Bơm2: Thay phiên nhau hoạt động nhằm tăng áp suất trong đường ống</w:t>
      </w:r>
      <w:r w:rsidR="00E57094">
        <w:rPr>
          <w:rFonts w:ascii="Times New Roman" w:hAnsi="Times New Roman" w:cs="Times New Roman"/>
          <w:sz w:val="26"/>
          <w:szCs w:val="26"/>
        </w:rPr>
        <w:t xml:space="preserve"> lớn hơn sức căng bề mặt để khử bọt khí bám bề mặt cảm biến (áp suất &lt; 1bar)</w:t>
      </w:r>
    </w:p>
    <w:p w:rsidR="00E57094" w:rsidRDefault="00E57094" w:rsidP="00AC21DC">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Datalogger</w:t>
      </w:r>
      <w:proofErr w:type="spellEnd"/>
      <w:r>
        <w:rPr>
          <w:rFonts w:ascii="Times New Roman" w:hAnsi="Times New Roman" w:cs="Times New Roman"/>
          <w:sz w:val="26"/>
          <w:szCs w:val="26"/>
        </w:rPr>
        <w:t xml:space="preserve"> và cảm biến: Đo các thông số môi trường và thu thập dữ liệu</w:t>
      </w:r>
    </w:p>
    <w:p w:rsidR="00E57094" w:rsidRDefault="00E57094" w:rsidP="00AC21DC">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Lưu lượng kế: Giới hạn lưu lượng nước trong hệ thống trong khoảng 300ml/</w:t>
      </w:r>
      <w:r w:rsidR="00AE7F11">
        <w:rPr>
          <w:rFonts w:ascii="Times New Roman" w:hAnsi="Times New Roman" w:cs="Times New Roman"/>
          <w:sz w:val="26"/>
          <w:szCs w:val="26"/>
        </w:rPr>
        <w:t>p</w:t>
      </w:r>
      <w:r>
        <w:rPr>
          <w:rFonts w:ascii="Times New Roman" w:hAnsi="Times New Roman" w:cs="Times New Roman"/>
          <w:sz w:val="26"/>
          <w:szCs w:val="26"/>
        </w:rPr>
        <w:t>hút</w:t>
      </w:r>
    </w:p>
    <w:p w:rsidR="0004078F" w:rsidRPr="0004078F" w:rsidRDefault="0004078F" w:rsidP="0004078F">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Nhiệt độ làm việ</w:t>
      </w:r>
      <w:r w:rsidR="00C82AEE">
        <w:rPr>
          <w:rFonts w:ascii="Times New Roman" w:hAnsi="Times New Roman" w:cs="Times New Roman"/>
          <w:sz w:val="26"/>
          <w:szCs w:val="26"/>
        </w:rPr>
        <w:t xml:space="preserve">c: </w:t>
      </w:r>
      <w:r>
        <w:rPr>
          <w:rFonts w:ascii="Times New Roman" w:hAnsi="Times New Roman" w:cs="Times New Roman"/>
          <w:sz w:val="26"/>
          <w:szCs w:val="26"/>
        </w:rPr>
        <w:t>0 – 60 độ C</w:t>
      </w:r>
    </w:p>
    <w:bookmarkEnd w:id="0"/>
    <w:p w:rsidR="0068204C" w:rsidRDefault="0068204C" w:rsidP="002B0B08">
      <w:pPr>
        <w:pStyle w:val="ListParagraph"/>
        <w:numPr>
          <w:ilvl w:val="0"/>
          <w:numId w:val="1"/>
        </w:numPr>
        <w:spacing w:line="360" w:lineRule="auto"/>
        <w:jc w:val="both"/>
        <w:rPr>
          <w:rFonts w:ascii="Times New Roman" w:hAnsi="Times New Roman" w:cs="Times New Roman"/>
          <w:b/>
          <w:sz w:val="26"/>
          <w:szCs w:val="26"/>
        </w:rPr>
      </w:pPr>
      <w:r>
        <w:rPr>
          <w:rFonts w:ascii="Times New Roman" w:hAnsi="Times New Roman" w:cs="Times New Roman"/>
          <w:b/>
          <w:sz w:val="26"/>
          <w:szCs w:val="26"/>
        </w:rPr>
        <w:t>Tính năng sử dụng</w:t>
      </w:r>
    </w:p>
    <w:p w:rsidR="00EB7FD0" w:rsidRPr="00EB7FD0" w:rsidRDefault="00EB7FD0" w:rsidP="00EB7FD0">
      <w:pPr>
        <w:pStyle w:val="ListParagraph"/>
        <w:numPr>
          <w:ilvl w:val="0"/>
          <w:numId w:val="6"/>
        </w:numPr>
        <w:spacing w:line="360" w:lineRule="auto"/>
        <w:ind w:left="720"/>
        <w:jc w:val="both"/>
        <w:rPr>
          <w:rFonts w:ascii="Times New Roman" w:hAnsi="Times New Roman" w:cs="Times New Roman"/>
          <w:b/>
          <w:sz w:val="26"/>
          <w:szCs w:val="26"/>
        </w:rPr>
      </w:pPr>
      <w:r>
        <w:rPr>
          <w:rFonts w:ascii="Times New Roman" w:hAnsi="Times New Roman" w:cs="Times New Roman"/>
          <w:sz w:val="26"/>
          <w:szCs w:val="26"/>
        </w:rPr>
        <w:t>Tham số đo:</w:t>
      </w:r>
    </w:p>
    <w:p w:rsidR="00EB7FD0" w:rsidRDefault="00EB7FD0" w:rsidP="00EB7FD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Nhiệt độ</w:t>
      </w:r>
    </w:p>
    <w:p w:rsidR="00EB7FD0" w:rsidRDefault="00EB7FD0" w:rsidP="00EB7FD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pH</w:t>
      </w:r>
    </w:p>
    <w:p w:rsidR="00EB7FD0" w:rsidRDefault="00EB7FD0" w:rsidP="00EB7FD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Clo</w:t>
      </w:r>
      <w:proofErr w:type="spellEnd"/>
      <w:r>
        <w:rPr>
          <w:rFonts w:ascii="Times New Roman" w:hAnsi="Times New Roman" w:cs="Times New Roman"/>
          <w:sz w:val="26"/>
          <w:szCs w:val="26"/>
        </w:rPr>
        <w:t xml:space="preserve"> dư</w:t>
      </w:r>
    </w:p>
    <w:p w:rsidR="00EB7FD0" w:rsidRDefault="00EB7FD0" w:rsidP="00EB7FD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Độ đục</w:t>
      </w:r>
    </w:p>
    <w:p w:rsidR="00EB7FD0" w:rsidRDefault="00EB7FD0" w:rsidP="00EB7FD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EC</w:t>
      </w:r>
    </w:p>
    <w:p w:rsidR="00EB7FD0" w:rsidRDefault="00EB7FD0" w:rsidP="00EB7FD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Độ mặn</w:t>
      </w:r>
      <w:bookmarkStart w:id="1" w:name="_GoBack"/>
      <w:bookmarkEnd w:id="1"/>
    </w:p>
    <w:p w:rsidR="00EB7FD0" w:rsidRPr="00EB7FD0" w:rsidRDefault="00EB7FD0" w:rsidP="00EB7FD0">
      <w:pPr>
        <w:pStyle w:val="ListParagraph"/>
        <w:numPr>
          <w:ilvl w:val="0"/>
          <w:numId w:val="6"/>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Tần suất truyền dữ liệu: 1…60 Phút (Tùy chọn)</w:t>
      </w:r>
    </w:p>
    <w:p w:rsidR="0068204C" w:rsidRDefault="0068204C" w:rsidP="002B0B08">
      <w:pPr>
        <w:pStyle w:val="ListParagraph"/>
        <w:numPr>
          <w:ilvl w:val="0"/>
          <w:numId w:val="1"/>
        </w:numPr>
        <w:spacing w:line="360" w:lineRule="auto"/>
        <w:jc w:val="both"/>
        <w:rPr>
          <w:rFonts w:ascii="Times New Roman" w:hAnsi="Times New Roman" w:cs="Times New Roman"/>
          <w:b/>
          <w:sz w:val="26"/>
          <w:szCs w:val="26"/>
        </w:rPr>
      </w:pPr>
      <w:r>
        <w:rPr>
          <w:rFonts w:ascii="Times New Roman" w:hAnsi="Times New Roman" w:cs="Times New Roman"/>
          <w:b/>
          <w:sz w:val="26"/>
          <w:szCs w:val="26"/>
        </w:rPr>
        <w:t>Hồ sơ pháp lý</w:t>
      </w:r>
    </w:p>
    <w:p w:rsidR="004C41CB" w:rsidRPr="00CA2389" w:rsidRDefault="004C41CB" w:rsidP="002B0B08">
      <w:pPr>
        <w:pStyle w:val="ListParagraph"/>
        <w:numPr>
          <w:ilvl w:val="1"/>
          <w:numId w:val="1"/>
        </w:numPr>
        <w:spacing w:line="360" w:lineRule="auto"/>
        <w:jc w:val="both"/>
        <w:rPr>
          <w:rFonts w:ascii="Times New Roman" w:hAnsi="Times New Roman" w:cs="Times New Roman"/>
          <w:sz w:val="26"/>
          <w:szCs w:val="26"/>
        </w:rPr>
      </w:pPr>
      <w:r w:rsidRPr="00CA2389">
        <w:rPr>
          <w:rFonts w:ascii="Times New Roman" w:hAnsi="Times New Roman" w:cs="Times New Roman"/>
          <w:sz w:val="26"/>
          <w:szCs w:val="26"/>
        </w:rPr>
        <w:t>Hợp chuẩn, hợp quy thiết bị</w:t>
      </w:r>
      <w:r w:rsidR="00001D0E">
        <w:rPr>
          <w:rFonts w:ascii="Times New Roman" w:hAnsi="Times New Roman" w:cs="Times New Roman"/>
          <w:sz w:val="26"/>
          <w:szCs w:val="26"/>
        </w:rPr>
        <w:t xml:space="preserve"> truyền dữ liệu và các bài test EMI, EMC.</w:t>
      </w:r>
    </w:p>
    <w:p w:rsidR="004C41CB" w:rsidRPr="00CA2389" w:rsidRDefault="004C41CB" w:rsidP="002B0B08">
      <w:pPr>
        <w:pStyle w:val="ListParagraph"/>
        <w:numPr>
          <w:ilvl w:val="1"/>
          <w:numId w:val="1"/>
        </w:numPr>
        <w:spacing w:line="360" w:lineRule="auto"/>
        <w:jc w:val="both"/>
        <w:rPr>
          <w:rFonts w:ascii="Times New Roman" w:hAnsi="Times New Roman" w:cs="Times New Roman"/>
          <w:sz w:val="26"/>
          <w:szCs w:val="26"/>
        </w:rPr>
      </w:pPr>
      <w:r w:rsidRPr="00CA2389">
        <w:rPr>
          <w:rFonts w:ascii="Times New Roman" w:hAnsi="Times New Roman" w:cs="Times New Roman"/>
          <w:sz w:val="26"/>
          <w:szCs w:val="26"/>
        </w:rPr>
        <w:t>Đo lường kiểm chuẩn trên dải đo</w:t>
      </w:r>
    </w:p>
    <w:p w:rsidR="004C41CB" w:rsidRPr="0068204C" w:rsidRDefault="004C41CB" w:rsidP="002B0B08">
      <w:pPr>
        <w:pStyle w:val="ListParagraph"/>
        <w:spacing w:line="360" w:lineRule="auto"/>
        <w:ind w:left="1110"/>
        <w:jc w:val="both"/>
        <w:rPr>
          <w:rFonts w:ascii="Times New Roman" w:hAnsi="Times New Roman" w:cs="Times New Roman"/>
          <w:b/>
          <w:sz w:val="26"/>
          <w:szCs w:val="26"/>
        </w:rPr>
      </w:pPr>
    </w:p>
    <w:sectPr w:rsidR="004C41CB" w:rsidRPr="0068204C" w:rsidSect="00A3298E">
      <w:pgSz w:w="12240" w:h="15840" w:code="1"/>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B5C92"/>
    <w:multiLevelType w:val="hybridMultilevel"/>
    <w:tmpl w:val="F7C62048"/>
    <w:lvl w:ilvl="0" w:tplc="1A1E3C76">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14728"/>
    <w:multiLevelType w:val="hybridMultilevel"/>
    <w:tmpl w:val="44467DC4"/>
    <w:lvl w:ilvl="0" w:tplc="896C6C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AD55A2"/>
    <w:multiLevelType w:val="hybridMultilevel"/>
    <w:tmpl w:val="4EBABD5A"/>
    <w:lvl w:ilvl="0" w:tplc="ECB21B3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665B56"/>
    <w:multiLevelType w:val="hybridMultilevel"/>
    <w:tmpl w:val="EE8C090E"/>
    <w:lvl w:ilvl="0" w:tplc="55423B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0D343B"/>
    <w:multiLevelType w:val="multilevel"/>
    <w:tmpl w:val="C13EE69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2743123"/>
    <w:multiLevelType w:val="hybridMultilevel"/>
    <w:tmpl w:val="8B4C67E4"/>
    <w:lvl w:ilvl="0" w:tplc="14544BD0">
      <w:start w:val="1"/>
      <w:numFmt w:val="lowerLetter"/>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72"/>
    <w:rsid w:val="00001D0E"/>
    <w:rsid w:val="0004078F"/>
    <w:rsid w:val="00064048"/>
    <w:rsid w:val="000648F0"/>
    <w:rsid w:val="0007509F"/>
    <w:rsid w:val="00104AEE"/>
    <w:rsid w:val="00273474"/>
    <w:rsid w:val="002B0B08"/>
    <w:rsid w:val="00346913"/>
    <w:rsid w:val="003614D3"/>
    <w:rsid w:val="00394872"/>
    <w:rsid w:val="004B17C6"/>
    <w:rsid w:val="004B476C"/>
    <w:rsid w:val="004C41CB"/>
    <w:rsid w:val="005161AA"/>
    <w:rsid w:val="00615981"/>
    <w:rsid w:val="006343A9"/>
    <w:rsid w:val="00656BAA"/>
    <w:rsid w:val="0068204C"/>
    <w:rsid w:val="006C2E32"/>
    <w:rsid w:val="006C6D9E"/>
    <w:rsid w:val="00770DC4"/>
    <w:rsid w:val="00A3298E"/>
    <w:rsid w:val="00AC21DC"/>
    <w:rsid w:val="00AE7F11"/>
    <w:rsid w:val="00B27844"/>
    <w:rsid w:val="00C82AEE"/>
    <w:rsid w:val="00C87EC8"/>
    <w:rsid w:val="00C91F3D"/>
    <w:rsid w:val="00CA2389"/>
    <w:rsid w:val="00CB72C1"/>
    <w:rsid w:val="00CF30A7"/>
    <w:rsid w:val="00CF752E"/>
    <w:rsid w:val="00D664E0"/>
    <w:rsid w:val="00E57094"/>
    <w:rsid w:val="00EB7FD0"/>
    <w:rsid w:val="00FA3D22"/>
    <w:rsid w:val="00FC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32F5"/>
  <w15:chartTrackingRefBased/>
  <w15:docId w15:val="{26ABF20B-165E-4250-BBA3-CB6088D3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04C"/>
    <w:pPr>
      <w:ind w:left="720"/>
      <w:contextualSpacing/>
    </w:pPr>
  </w:style>
  <w:style w:type="table" w:styleId="TableGrid">
    <w:name w:val="Table Grid"/>
    <w:basedOn w:val="TableNormal"/>
    <w:uiPriority w:val="39"/>
    <w:rsid w:val="004B1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PhanTien</dc:creator>
  <cp:keywords/>
  <dc:description/>
  <cp:lastModifiedBy>PC</cp:lastModifiedBy>
  <cp:revision>67</cp:revision>
  <dcterms:created xsi:type="dcterms:W3CDTF">2025-07-25T09:12:00Z</dcterms:created>
  <dcterms:modified xsi:type="dcterms:W3CDTF">2025-07-28T06:45:00Z</dcterms:modified>
</cp:coreProperties>
</file>