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459" w:rsidRDefault="004A3459" w:rsidP="004A3459">
      <w:pPr>
        <w:jc w:val="center"/>
        <w:rPr>
          <w:b/>
        </w:rPr>
      </w:pPr>
      <w:r w:rsidRPr="004A3459">
        <w:rPr>
          <w:b/>
        </w:rPr>
        <w:t>Nghiên cứu hệ thống quan trắc môi trường Giai Đoạn 1</w:t>
      </w:r>
    </w:p>
    <w:p w:rsidR="002B5A64" w:rsidRDefault="004A3459" w:rsidP="004A3459">
      <w:pPr>
        <w:jc w:val="center"/>
        <w:rPr>
          <w:b/>
        </w:rPr>
      </w:pPr>
      <w:r w:rsidRPr="004A3459">
        <w:rPr>
          <w:b/>
        </w:rPr>
        <w:t>(cảm biến hãng Lan</w:t>
      </w:r>
      <w:r>
        <w:rPr>
          <w:b/>
        </w:rPr>
        <w:t xml:space="preserve"> </w:t>
      </w:r>
      <w:r w:rsidRPr="004A3459">
        <w:rPr>
          <w:b/>
        </w:rPr>
        <w:t>Chang)</w:t>
      </w:r>
    </w:p>
    <w:p w:rsidR="004A3459" w:rsidRDefault="004A3459" w:rsidP="004A3459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Cảm biến độ đục 0 – 10NTU (Model ISSTLM12)</w:t>
      </w:r>
    </w:p>
    <w:p w:rsidR="004A3459" w:rsidRDefault="004A3459" w:rsidP="004A3459">
      <w:pPr>
        <w:ind w:left="360"/>
        <w:jc w:val="center"/>
      </w:pPr>
      <w:r w:rsidRPr="00CC2174">
        <w:rPr>
          <w:noProof/>
        </w:rPr>
        <w:drawing>
          <wp:inline distT="0" distB="0" distL="0" distR="0" wp14:anchorId="0E7CC1B4" wp14:editId="631FCB5D">
            <wp:extent cx="2466975" cy="29186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8346" cy="299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Dải đo: 0-10NTU</w:t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Độ chính xác: ±2% FS</w:t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Độ phân giải: 0.01NTU</w:t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Phạm vi đo nhiệt độ: 0-60°C</w:t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Nguồn điện: 12-24Vdc</w:t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bookmarkStart w:id="0" w:name="OLE_LINK1"/>
      <w:bookmarkStart w:id="1" w:name="OLE_LINK2"/>
      <w:r w:rsidRPr="001A6C3F">
        <w:rPr>
          <w:rFonts w:cs="Times New Roman"/>
          <w:szCs w:val="28"/>
        </w:rPr>
        <w:t>Áp lực đầu vào: &lt;1bar, &lt;300mL/phút</w:t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Tín hiệu ra: 4…20mA, RS485/Modbus</w:t>
      </w:r>
      <w:r w:rsidR="00807824">
        <w:rPr>
          <w:rFonts w:cs="Times New Roman"/>
          <w:szCs w:val="28"/>
        </w:rPr>
        <w:t xml:space="preserve"> </w:t>
      </w:r>
      <w:r w:rsidRPr="001A6C3F">
        <w:rPr>
          <w:rFonts w:cs="Times New Roman"/>
          <w:szCs w:val="28"/>
        </w:rPr>
        <w:t>RTU</w:t>
      </w:r>
    </w:p>
    <w:p w:rsidR="004A3459" w:rsidRPr="001A6C3F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Chất liệu vỏ: ABS</w:t>
      </w:r>
    </w:p>
    <w:bookmarkEnd w:id="0"/>
    <w:bookmarkEnd w:id="1"/>
    <w:p w:rsidR="004A3459" w:rsidRPr="00623903" w:rsidRDefault="004A3459" w:rsidP="004A3459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IP68</w:t>
      </w:r>
    </w:p>
    <w:p w:rsidR="004A3459" w:rsidRPr="004A3459" w:rsidRDefault="004A3459" w:rsidP="004A3459">
      <w:pPr>
        <w:pStyle w:val="ListParagraph"/>
        <w:numPr>
          <w:ilvl w:val="0"/>
          <w:numId w:val="6"/>
        </w:numPr>
        <w:rPr>
          <w:b/>
        </w:rPr>
      </w:pPr>
      <w:r w:rsidRPr="004A3459">
        <w:rPr>
          <w:b/>
        </w:rPr>
        <w:t>Know-how</w:t>
      </w:r>
    </w:p>
    <w:p w:rsidR="004A3459" w:rsidRDefault="004A3459" w:rsidP="004A3459">
      <w:pPr>
        <w:pStyle w:val="ListParagraph"/>
        <w:numPr>
          <w:ilvl w:val="0"/>
          <w:numId w:val="5"/>
        </w:numPr>
      </w:pPr>
      <w:r>
        <w:t>Cảm biến hiệu chuẩn tại 4 điểm bất kỳ</w:t>
      </w:r>
      <w:r w:rsidR="00336209">
        <w:t xml:space="preserve"> (Ví dụ: 0, 0.2, 1, 2)</w:t>
      </w:r>
    </w:p>
    <w:p w:rsidR="004A3459" w:rsidRDefault="004A3459" w:rsidP="004A3459">
      <w:pPr>
        <w:pStyle w:val="ListParagraph"/>
        <w:numPr>
          <w:ilvl w:val="0"/>
          <w:numId w:val="5"/>
        </w:numPr>
      </w:pPr>
      <w:r>
        <w:t>Che cảm biến quang bằng băng dính đen để hiệu chuẩn điểm 0</w:t>
      </w:r>
      <w:r w:rsidR="00336209">
        <w:t>.</w:t>
      </w:r>
    </w:p>
    <w:p w:rsidR="004A3459" w:rsidRDefault="004A3459" w:rsidP="004A3459">
      <w:pPr>
        <w:pStyle w:val="ListParagraph"/>
        <w:numPr>
          <w:ilvl w:val="0"/>
          <w:numId w:val="5"/>
        </w:numPr>
      </w:pPr>
      <w:r>
        <w:t>Cảm biến bị nhảy giá trị (bị hơi sương ngưng tụ bên trong)</w:t>
      </w:r>
    </w:p>
    <w:p w:rsidR="004A3459" w:rsidRDefault="00336209" w:rsidP="00336209">
      <w:pPr>
        <w:pStyle w:val="ListParagraph"/>
        <w:numPr>
          <w:ilvl w:val="0"/>
          <w:numId w:val="5"/>
        </w:numPr>
      </w:pPr>
      <w:r>
        <w:t>Bọt bám vào cảm biến (dùng 2 bơm 5V đẩy tạo áp suất 0.3bar khử bọ</w:t>
      </w:r>
      <w:r w:rsidR="006A00A8">
        <w:t>t)</w:t>
      </w:r>
    </w:p>
    <w:p w:rsidR="00336209" w:rsidRDefault="00336209" w:rsidP="00336209">
      <w:pPr>
        <w:pStyle w:val="ListParagraph"/>
        <w:numPr>
          <w:ilvl w:val="0"/>
          <w:numId w:val="5"/>
        </w:numPr>
      </w:pPr>
      <w:r>
        <w:t>Nước cần tuần hoàn liên tục để cảm biến đo ổn định</w:t>
      </w:r>
    </w:p>
    <w:p w:rsidR="00C86003" w:rsidRDefault="00C86003" w:rsidP="00C86003"/>
    <w:p w:rsidR="00C86003" w:rsidRDefault="00C86003" w:rsidP="00C86003"/>
    <w:p w:rsidR="00C86003" w:rsidRPr="002735F3" w:rsidRDefault="00C86003" w:rsidP="00C86003">
      <w:pPr>
        <w:pStyle w:val="ListParagraph"/>
        <w:numPr>
          <w:ilvl w:val="0"/>
          <w:numId w:val="1"/>
        </w:numPr>
        <w:rPr>
          <w:b/>
        </w:rPr>
      </w:pPr>
      <w:r w:rsidRPr="002735F3">
        <w:rPr>
          <w:b/>
        </w:rPr>
        <w:lastRenderedPageBreak/>
        <w:t>Cảm biến pH (Model ISHC205)</w:t>
      </w:r>
    </w:p>
    <w:p w:rsidR="00C86003" w:rsidRDefault="00C86003" w:rsidP="00C86003">
      <w:pPr>
        <w:ind w:left="360"/>
        <w:jc w:val="center"/>
      </w:pPr>
      <w:r w:rsidRPr="00500437">
        <w:rPr>
          <w:noProof/>
        </w:rPr>
        <w:drawing>
          <wp:inline distT="0" distB="0" distL="0" distR="0" wp14:anchorId="6A7D646B" wp14:editId="67823E93">
            <wp:extent cx="2124075" cy="28410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718" cy="286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Dải đo: 0-14pH</w:t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Độ phân giải: 0.01pH</w:t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 xml:space="preserve">Độ chính xác: ±0.02pH </w:t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Phạm vi đo nhiệt độ: 0-60°C</w:t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Nguồn điện: 12-24Vdc</w:t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Áp lực đầu vào: &lt;3bar, (&lt;300mL/phút nếu để trong flow cell)</w:t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Tín hiệu ra: 4…20mA, RS485/Modbus</w:t>
      </w:r>
      <w:r w:rsidR="005510AC">
        <w:rPr>
          <w:rFonts w:cs="Times New Roman"/>
          <w:szCs w:val="28"/>
        </w:rPr>
        <w:t xml:space="preserve"> </w:t>
      </w:r>
      <w:r w:rsidRPr="001A6C3F">
        <w:rPr>
          <w:rFonts w:cs="Times New Roman"/>
          <w:szCs w:val="28"/>
        </w:rPr>
        <w:t>RTU</w:t>
      </w:r>
    </w:p>
    <w:p w:rsidR="00C86003" w:rsidRPr="001A6C3F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Chất liệu vỏ: ABS, PPS</w:t>
      </w:r>
    </w:p>
    <w:p w:rsidR="00C86003" w:rsidRPr="00623903" w:rsidRDefault="00C86003" w:rsidP="00C86003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IP68</w:t>
      </w:r>
    </w:p>
    <w:p w:rsidR="00C86003" w:rsidRPr="00656529" w:rsidRDefault="00C86003" w:rsidP="00C86003">
      <w:pPr>
        <w:pStyle w:val="ListParagraph"/>
        <w:numPr>
          <w:ilvl w:val="0"/>
          <w:numId w:val="6"/>
        </w:numPr>
        <w:rPr>
          <w:b/>
        </w:rPr>
      </w:pPr>
      <w:r w:rsidRPr="00656529">
        <w:rPr>
          <w:b/>
        </w:rPr>
        <w:t>Know</w:t>
      </w:r>
      <w:r w:rsidR="005510AC" w:rsidRPr="00656529">
        <w:rPr>
          <w:b/>
        </w:rPr>
        <w:t>-how</w:t>
      </w:r>
    </w:p>
    <w:p w:rsidR="005510AC" w:rsidRDefault="005510AC" w:rsidP="005510AC">
      <w:pPr>
        <w:pStyle w:val="ListParagraph"/>
        <w:numPr>
          <w:ilvl w:val="0"/>
          <w:numId w:val="5"/>
        </w:numPr>
      </w:pPr>
      <w:r>
        <w:t>Cảm biến chịu ảnh hưởng bởi độ dẫn điện (theo nhà sản xuất yêu cầu độ dẫn điện trên 50uS/cm)</w:t>
      </w:r>
    </w:p>
    <w:p w:rsidR="005510AC" w:rsidRDefault="005510AC" w:rsidP="005510AC">
      <w:pPr>
        <w:pStyle w:val="ListParagraph"/>
        <w:numPr>
          <w:ilvl w:val="0"/>
          <w:numId w:val="5"/>
        </w:numPr>
      </w:pPr>
      <w:r>
        <w:t xml:space="preserve">Hiệu chuẩn cảm biến tại 2 điểm (không hiệu quả bằng các cảm </w:t>
      </w:r>
      <w:r w:rsidR="002735F3">
        <w:t>biến hiệu chuẩn 3 điểm)</w:t>
      </w:r>
    </w:p>
    <w:p w:rsidR="002735F3" w:rsidRDefault="002735F3" w:rsidP="006A00A8">
      <w:pPr>
        <w:pStyle w:val="ListParagraph"/>
        <w:numPr>
          <w:ilvl w:val="0"/>
          <w:numId w:val="5"/>
        </w:numPr>
      </w:pPr>
      <w:r>
        <w:t>Đo pH nước động luôn nhỏ hơn nước tĩnh (&lt; 0.2pH)</w:t>
      </w:r>
    </w:p>
    <w:p w:rsidR="006A00A8" w:rsidRDefault="006A00A8" w:rsidP="006A00A8">
      <w:pPr>
        <w:pStyle w:val="ListParagraph"/>
        <w:numPr>
          <w:ilvl w:val="0"/>
          <w:numId w:val="5"/>
        </w:numPr>
      </w:pPr>
      <w:r>
        <w:t>Bọt bám vào cảm biến (dùng 2 bơm 5V đẩy tạo áp suất 0.3bar khử bọt)</w:t>
      </w:r>
    </w:p>
    <w:p w:rsidR="002735F3" w:rsidRDefault="002735F3" w:rsidP="002735F3">
      <w:pPr>
        <w:pStyle w:val="ListParagraph"/>
      </w:pPr>
    </w:p>
    <w:p w:rsidR="002735F3" w:rsidRDefault="002735F3" w:rsidP="002735F3">
      <w:pPr>
        <w:pStyle w:val="ListParagraph"/>
      </w:pPr>
    </w:p>
    <w:p w:rsidR="002735F3" w:rsidRDefault="002735F3" w:rsidP="002735F3">
      <w:pPr>
        <w:pStyle w:val="ListParagraph"/>
      </w:pPr>
    </w:p>
    <w:p w:rsidR="002735F3" w:rsidRDefault="002735F3" w:rsidP="002735F3">
      <w:pPr>
        <w:pStyle w:val="ListParagraph"/>
      </w:pPr>
    </w:p>
    <w:p w:rsidR="002735F3" w:rsidRDefault="002735F3" w:rsidP="002735F3">
      <w:pPr>
        <w:pStyle w:val="ListParagraph"/>
      </w:pPr>
    </w:p>
    <w:p w:rsidR="002735F3" w:rsidRDefault="002735F3" w:rsidP="002735F3">
      <w:pPr>
        <w:pStyle w:val="ListParagraph"/>
      </w:pPr>
    </w:p>
    <w:p w:rsidR="002735F3" w:rsidRPr="006A00A8" w:rsidRDefault="002735F3" w:rsidP="002735F3">
      <w:pPr>
        <w:pStyle w:val="ListParagraph"/>
        <w:numPr>
          <w:ilvl w:val="0"/>
          <w:numId w:val="1"/>
        </w:numPr>
        <w:rPr>
          <w:b/>
        </w:rPr>
      </w:pPr>
      <w:r w:rsidRPr="006A00A8">
        <w:rPr>
          <w:b/>
        </w:rPr>
        <w:lastRenderedPageBreak/>
        <w:t xml:space="preserve">Cảm biến </w:t>
      </w:r>
      <w:proofErr w:type="spellStart"/>
      <w:r w:rsidRPr="006A00A8">
        <w:rPr>
          <w:b/>
        </w:rPr>
        <w:t>Clo</w:t>
      </w:r>
      <w:proofErr w:type="spellEnd"/>
      <w:r w:rsidRPr="006A00A8">
        <w:rPr>
          <w:b/>
        </w:rPr>
        <w:t xml:space="preserve"> dư (Model ISCHM205)</w:t>
      </w:r>
    </w:p>
    <w:p w:rsidR="002735F3" w:rsidRDefault="002735F3" w:rsidP="002735F3">
      <w:pPr>
        <w:ind w:left="360"/>
        <w:jc w:val="center"/>
      </w:pPr>
      <w:r w:rsidRPr="00500437">
        <w:rPr>
          <w:noProof/>
        </w:rPr>
        <w:drawing>
          <wp:inline distT="0" distB="0" distL="0" distR="0" wp14:anchorId="0E0C7691" wp14:editId="0F2D4051">
            <wp:extent cx="2057400" cy="2850636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624" cy="286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Dải đo: 0-2mg/L</w:t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Độ phân giải: 0.01mg/L</w:t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Độ chính xác: ±2% FS</w:t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Phạm vi đo nhiệt độ: 0-60°C</w:t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Ngưỡng pH: 5-9pH</w:t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Nguồn điện: 12-24Vdc</w:t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Áp lực đầu vào: &lt;1bar, &lt;300mL/phút (yêu cầu để trong flow cell)</w:t>
      </w:r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Tín hiệu ra: 4…20mA, RS485/</w:t>
      </w:r>
      <w:proofErr w:type="spellStart"/>
      <w:r>
        <w:rPr>
          <w:rFonts w:cs="Times New Roman"/>
          <w:szCs w:val="28"/>
        </w:rPr>
        <w:t>Modbus_RTU</w:t>
      </w:r>
      <w:proofErr w:type="spellEnd"/>
    </w:p>
    <w:p w:rsidR="002735F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Chất liệu vỏ: ABS, PPS</w:t>
      </w:r>
    </w:p>
    <w:p w:rsidR="002735F3" w:rsidRPr="00623903" w:rsidRDefault="002735F3" w:rsidP="002735F3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IP68</w:t>
      </w:r>
    </w:p>
    <w:p w:rsidR="002735F3" w:rsidRPr="00656529" w:rsidRDefault="006C5744" w:rsidP="002735F3">
      <w:pPr>
        <w:pStyle w:val="ListParagraph"/>
        <w:numPr>
          <w:ilvl w:val="0"/>
          <w:numId w:val="6"/>
        </w:numPr>
        <w:rPr>
          <w:b/>
        </w:rPr>
      </w:pPr>
      <w:r w:rsidRPr="00656529">
        <w:rPr>
          <w:b/>
        </w:rPr>
        <w:t>Know-how</w:t>
      </w:r>
    </w:p>
    <w:p w:rsidR="006C5744" w:rsidRDefault="006C5744" w:rsidP="006C5744">
      <w:pPr>
        <w:pStyle w:val="ListParagraph"/>
        <w:numPr>
          <w:ilvl w:val="0"/>
          <w:numId w:val="5"/>
        </w:numPr>
      </w:pPr>
      <w:r>
        <w:t>pH thay đổi cảm biến đo sai (hiện tại xử lý bằng phần mềm hiệu chuẩn tại 4 điểm, điểm 0 và 3 điểm pH khác nhau)</w:t>
      </w:r>
    </w:p>
    <w:p w:rsidR="006C5744" w:rsidRDefault="006C5744" w:rsidP="006C5744">
      <w:pPr>
        <w:pStyle w:val="ListParagraph"/>
        <w:numPr>
          <w:ilvl w:val="0"/>
          <w:numId w:val="5"/>
        </w:numPr>
      </w:pPr>
      <w:r>
        <w:t>Lưu lượng nước chảy qua flow cell có ảnh hưởng tới kết quả đo</w:t>
      </w:r>
    </w:p>
    <w:p w:rsidR="006C5744" w:rsidRDefault="006C5744" w:rsidP="006C5744">
      <w:pPr>
        <w:pStyle w:val="ListParagraph"/>
        <w:numPr>
          <w:ilvl w:val="0"/>
          <w:numId w:val="5"/>
        </w:numPr>
      </w:pPr>
      <w:r>
        <w:t>Cảm biến ảnh hưởng bởi độ dẫn điện. (&gt;50uS/cm)</w:t>
      </w:r>
    </w:p>
    <w:p w:rsidR="006A00A8" w:rsidRDefault="006A00A8" w:rsidP="006A00A8">
      <w:pPr>
        <w:pStyle w:val="ListParagraph"/>
        <w:numPr>
          <w:ilvl w:val="0"/>
          <w:numId w:val="5"/>
        </w:numPr>
      </w:pPr>
      <w:r>
        <w:t>Bọt bám vào cảm biến (dùng 2 bơm 5V đẩy tạo áp suất 0.3bar khử bọt)</w:t>
      </w:r>
    </w:p>
    <w:p w:rsidR="006C5744" w:rsidRDefault="00535EEC" w:rsidP="00535EEC">
      <w:pPr>
        <w:pStyle w:val="ListParagraph"/>
        <w:numPr>
          <w:ilvl w:val="0"/>
          <w:numId w:val="5"/>
        </w:numPr>
      </w:pPr>
      <w:r>
        <w:t xml:space="preserve">Khi thay đổi các điểm hiệu chuẩn cần ngâm vào nước muối </w:t>
      </w:r>
      <w:proofErr w:type="spellStart"/>
      <w:r>
        <w:t>NaCl</w:t>
      </w:r>
      <w:proofErr w:type="spellEnd"/>
      <w:r>
        <w:t xml:space="preserve"> để ổn định điện cực</w:t>
      </w:r>
      <w:bookmarkStart w:id="2" w:name="_GoBack"/>
      <w:bookmarkEnd w:id="2"/>
    </w:p>
    <w:p w:rsidR="006A00A8" w:rsidRDefault="006A00A8" w:rsidP="006A00A8">
      <w:pPr>
        <w:pStyle w:val="ListParagraph"/>
      </w:pPr>
    </w:p>
    <w:p w:rsidR="006A00A8" w:rsidRDefault="006A00A8" w:rsidP="006A00A8">
      <w:pPr>
        <w:pStyle w:val="ListParagraph"/>
      </w:pPr>
    </w:p>
    <w:p w:rsidR="006A00A8" w:rsidRDefault="006A00A8" w:rsidP="006A00A8">
      <w:pPr>
        <w:pStyle w:val="ListParagraph"/>
      </w:pPr>
    </w:p>
    <w:p w:rsidR="006A00A8" w:rsidRDefault="006A00A8" w:rsidP="006A00A8">
      <w:pPr>
        <w:pStyle w:val="ListParagraph"/>
      </w:pPr>
    </w:p>
    <w:p w:rsidR="006A00A8" w:rsidRDefault="006A00A8" w:rsidP="006A00A8">
      <w:pPr>
        <w:pStyle w:val="ListParagraph"/>
      </w:pPr>
    </w:p>
    <w:p w:rsidR="006A00A8" w:rsidRPr="00394FF6" w:rsidRDefault="006A00A8" w:rsidP="006A00A8">
      <w:pPr>
        <w:pStyle w:val="ListParagraph"/>
        <w:numPr>
          <w:ilvl w:val="0"/>
          <w:numId w:val="1"/>
        </w:numPr>
        <w:rPr>
          <w:b/>
        </w:rPr>
      </w:pPr>
      <w:r w:rsidRPr="00394FF6">
        <w:rPr>
          <w:b/>
        </w:rPr>
        <w:t>Cảm biến EC (Model ISEC205)</w:t>
      </w:r>
    </w:p>
    <w:p w:rsidR="006A00A8" w:rsidRDefault="006A00A8" w:rsidP="006A00A8">
      <w:pPr>
        <w:ind w:left="360"/>
        <w:jc w:val="center"/>
      </w:pPr>
      <w:r w:rsidRPr="00500437">
        <w:rPr>
          <w:noProof/>
        </w:rPr>
        <w:drawing>
          <wp:inline distT="0" distB="0" distL="0" distR="0" wp14:anchorId="52D7DA2F" wp14:editId="3DDA0E99">
            <wp:extent cx="2019300" cy="2833049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5528" cy="285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Dải đo: 0-2000uS/cm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Hằng số: K = 1.0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Độ chính xác: ±2 %FS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Độ phân giải: 1uS/cm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Giới hạn phát hiện: 10uS/cm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Phạm vi nhiệt độ đo: 0-60°C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Nguồn điện: 12-24Vdc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Áp lực đầu vào: &lt;4bar, (&lt;300mL/phút nếu để trong flow cell)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Tín hiệu ra: 4…20mA, RS485/</w:t>
      </w:r>
      <w:proofErr w:type="spellStart"/>
      <w:r w:rsidRPr="001A6C3F">
        <w:rPr>
          <w:rFonts w:cs="Times New Roman"/>
          <w:szCs w:val="28"/>
        </w:rPr>
        <w:t>Modbus_RTU</w:t>
      </w:r>
      <w:proofErr w:type="spellEnd"/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Chất liệu vỏ: ABS, PPS</w:t>
      </w:r>
    </w:p>
    <w:p w:rsidR="006A00A8" w:rsidRPr="001A6C3F" w:rsidRDefault="006A00A8" w:rsidP="006A00A8">
      <w:pPr>
        <w:pStyle w:val="ListParagraph"/>
        <w:numPr>
          <w:ilvl w:val="0"/>
          <w:numId w:val="5"/>
        </w:numPr>
        <w:rPr>
          <w:rFonts w:cs="Times New Roman"/>
          <w:szCs w:val="28"/>
        </w:rPr>
      </w:pPr>
      <w:r w:rsidRPr="001A6C3F">
        <w:rPr>
          <w:rFonts w:cs="Times New Roman"/>
          <w:szCs w:val="28"/>
        </w:rPr>
        <w:t>IP68</w:t>
      </w:r>
    </w:p>
    <w:p w:rsidR="006A00A8" w:rsidRPr="00656529" w:rsidRDefault="006A00A8" w:rsidP="006A00A8">
      <w:pPr>
        <w:pStyle w:val="ListParagraph"/>
        <w:numPr>
          <w:ilvl w:val="0"/>
          <w:numId w:val="6"/>
        </w:numPr>
        <w:rPr>
          <w:b/>
        </w:rPr>
      </w:pPr>
      <w:r w:rsidRPr="00656529">
        <w:rPr>
          <w:b/>
        </w:rPr>
        <w:t>Know-how</w:t>
      </w:r>
    </w:p>
    <w:p w:rsidR="006A00A8" w:rsidRDefault="006A00A8" w:rsidP="006A00A8">
      <w:pPr>
        <w:pStyle w:val="ListParagraph"/>
        <w:numPr>
          <w:ilvl w:val="0"/>
          <w:numId w:val="5"/>
        </w:numPr>
      </w:pPr>
      <w:r>
        <w:t>Cảm biến đo chính xác ít bị ảnh hưởng trong môi trường nước sạch</w:t>
      </w:r>
    </w:p>
    <w:p w:rsidR="00656529" w:rsidRDefault="00656529" w:rsidP="00656529"/>
    <w:p w:rsidR="00656529" w:rsidRDefault="00656529" w:rsidP="00656529"/>
    <w:p w:rsidR="00656529" w:rsidRDefault="00656529" w:rsidP="00656529"/>
    <w:p w:rsidR="00656529" w:rsidRDefault="00656529" w:rsidP="00656529"/>
    <w:p w:rsidR="00656529" w:rsidRDefault="00656529" w:rsidP="00656529"/>
    <w:p w:rsidR="00656529" w:rsidRDefault="00656529" w:rsidP="00656529"/>
    <w:p w:rsidR="00656529" w:rsidRDefault="00656529" w:rsidP="00656529">
      <w:pPr>
        <w:pStyle w:val="ListParagraph"/>
        <w:numPr>
          <w:ilvl w:val="0"/>
          <w:numId w:val="1"/>
        </w:numPr>
        <w:rPr>
          <w:b/>
        </w:rPr>
      </w:pPr>
      <w:r w:rsidRPr="00656529">
        <w:rPr>
          <w:b/>
        </w:rPr>
        <w:t>Cảm biến đo độ đục 0 – 1000 NTU có chổi quét tự động vệ sinh (Model ISST-BR105)</w:t>
      </w:r>
    </w:p>
    <w:p w:rsidR="00656529" w:rsidRDefault="00656529" w:rsidP="00656529">
      <w:pPr>
        <w:ind w:left="360"/>
        <w:jc w:val="center"/>
        <w:rPr>
          <w:b/>
        </w:rPr>
      </w:pPr>
      <w:r w:rsidRPr="00500437">
        <w:rPr>
          <w:noProof/>
        </w:rPr>
        <w:drawing>
          <wp:inline distT="0" distB="0" distL="0" distR="0" wp14:anchorId="44663C85" wp14:editId="212C8373">
            <wp:extent cx="1804140" cy="25908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3587" cy="2618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Dải đo: 0-1000NTU</w:t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Độ phân giải: 0.1NTU</w:t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Độ chính xác: ±5% FS</w:t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Giới hạn phát hiện: 1NTU</w:t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Phạm vi nhiệt độ đo: 0-60°C</w:t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Nguồn điện: 12-24Vdc</w:t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Áp lực đầu vào: &lt;3bar</w:t>
      </w:r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Tín hiệu ra: 4…20mA, RS485/</w:t>
      </w:r>
      <w:proofErr w:type="spellStart"/>
      <w:r>
        <w:rPr>
          <w:rFonts w:cs="Times New Roman"/>
          <w:szCs w:val="28"/>
        </w:rPr>
        <w:t>Modbus_RTU</w:t>
      </w:r>
      <w:proofErr w:type="spellEnd"/>
    </w:p>
    <w:p w:rsidR="00656529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Chất liệu vỏ: Thép không gỉ 316</w:t>
      </w:r>
    </w:p>
    <w:p w:rsidR="00656529" w:rsidRPr="00623903" w:rsidRDefault="00656529" w:rsidP="00656529">
      <w:pPr>
        <w:pStyle w:val="ListParagraph"/>
        <w:numPr>
          <w:ilvl w:val="0"/>
          <w:numId w:val="5"/>
        </w:numPr>
        <w:spacing w:line="256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IP68</w:t>
      </w:r>
    </w:p>
    <w:p w:rsidR="00656529" w:rsidRDefault="00656529" w:rsidP="00656529">
      <w:pPr>
        <w:pStyle w:val="ListParagraph"/>
        <w:numPr>
          <w:ilvl w:val="0"/>
          <w:numId w:val="6"/>
        </w:numPr>
        <w:rPr>
          <w:b/>
        </w:rPr>
      </w:pPr>
      <w:r>
        <w:rPr>
          <w:b/>
        </w:rPr>
        <w:t>Know-how</w:t>
      </w:r>
    </w:p>
    <w:p w:rsidR="00656529" w:rsidRPr="00656529" w:rsidRDefault="00656529" w:rsidP="00656529">
      <w:pPr>
        <w:pStyle w:val="ListParagraph"/>
        <w:numPr>
          <w:ilvl w:val="0"/>
          <w:numId w:val="5"/>
        </w:numPr>
      </w:pPr>
      <w:r>
        <w:t>Cảm biến cần đặt trong môi trường tối và không phản xạ ánh sáng</w:t>
      </w:r>
    </w:p>
    <w:sectPr w:rsidR="00656529" w:rsidRPr="006565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62510"/>
    <w:multiLevelType w:val="hybridMultilevel"/>
    <w:tmpl w:val="FF12FE06"/>
    <w:lvl w:ilvl="0" w:tplc="9E3A883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91414"/>
    <w:multiLevelType w:val="hybridMultilevel"/>
    <w:tmpl w:val="876491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872E1"/>
    <w:multiLevelType w:val="hybridMultilevel"/>
    <w:tmpl w:val="858CBB00"/>
    <w:lvl w:ilvl="0" w:tplc="E43083D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B57017"/>
    <w:multiLevelType w:val="hybridMultilevel"/>
    <w:tmpl w:val="A30A5684"/>
    <w:lvl w:ilvl="0" w:tplc="91A635C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3170EA"/>
    <w:multiLevelType w:val="hybridMultilevel"/>
    <w:tmpl w:val="5EFEBCA6"/>
    <w:lvl w:ilvl="0" w:tplc="EFB8252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AD604C"/>
    <w:multiLevelType w:val="hybridMultilevel"/>
    <w:tmpl w:val="84623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459"/>
    <w:rsid w:val="002735F3"/>
    <w:rsid w:val="002B5A64"/>
    <w:rsid w:val="00336209"/>
    <w:rsid w:val="00394FF6"/>
    <w:rsid w:val="004A3459"/>
    <w:rsid w:val="00535EEC"/>
    <w:rsid w:val="005510AC"/>
    <w:rsid w:val="00656529"/>
    <w:rsid w:val="00661961"/>
    <w:rsid w:val="006A00A8"/>
    <w:rsid w:val="006C5744"/>
    <w:rsid w:val="00776EED"/>
    <w:rsid w:val="007F0795"/>
    <w:rsid w:val="00807824"/>
    <w:rsid w:val="00A60E86"/>
    <w:rsid w:val="00C86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65317"/>
  <w15:chartTrackingRefBased/>
  <w15:docId w15:val="{BAAE20C7-1C21-4FCB-A602-4C6E0808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1961"/>
    <w:pPr>
      <w:keepNext/>
      <w:keepLines/>
      <w:spacing w:before="40" w:after="0"/>
      <w:jc w:val="both"/>
      <w:outlineLvl w:val="1"/>
    </w:pPr>
    <w:rPr>
      <w:rFonts w:eastAsiaTheme="majorEastAsia" w:cstheme="majorBidi"/>
      <w:b/>
      <w:i/>
      <w:color w:val="000000" w:themeColor="text1"/>
      <w:sz w:val="25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61961"/>
    <w:rPr>
      <w:rFonts w:eastAsiaTheme="majorEastAsia" w:cstheme="majorBidi"/>
      <w:b/>
      <w:i/>
      <w:color w:val="000000" w:themeColor="text1"/>
      <w:sz w:val="25"/>
      <w:szCs w:val="26"/>
    </w:rPr>
  </w:style>
  <w:style w:type="paragraph" w:styleId="ListParagraph">
    <w:name w:val="List Paragraph"/>
    <w:basedOn w:val="Normal"/>
    <w:uiPriority w:val="34"/>
    <w:qFormat/>
    <w:rsid w:val="004A34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5</Pages>
  <Words>397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18</cp:revision>
  <dcterms:created xsi:type="dcterms:W3CDTF">2025-10-03T02:59:00Z</dcterms:created>
  <dcterms:modified xsi:type="dcterms:W3CDTF">2025-10-03T08:01:00Z</dcterms:modified>
</cp:coreProperties>
</file>