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0B2545"/>
          <w:sz w:val="48"/>
        </w:rPr>
        <w:t>BÁO CÁO SO SÁNH BACKEND</w:t>
      </w:r>
    </w:p>
    <w:p>
      <w:pPr>
        <w:spacing w:after="280"/>
      </w:pPr>
      <w:r>
        <w:rPr>
          <w:rFonts w:ascii="Calibri" w:hAnsi="Calibri"/>
          <w:b w:val="0"/>
          <w:i w:val="0"/>
          <w:color w:val="5B6573"/>
          <w:sz w:val="28"/>
        </w:rPr>
        <w:t>Backend cũ sau 45 commit và backend hiện tại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Dự án: </w:t>
      </w:r>
      <w:r>
        <w:rPr>
          <w:rFonts w:ascii="Calibri" w:hAnsi="Calibri"/>
          <w:b w:val="0"/>
          <w:i w:val="0"/>
          <w:color w:val="000000"/>
          <w:sz w:val="21"/>
        </w:rPr>
        <w:t>AI Database Assistant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Mốc cũ: </w:t>
      </w:r>
      <w:r>
        <w:rPr>
          <w:rFonts w:ascii="Calibri" w:hAnsi="Calibri"/>
          <w:b w:val="0"/>
          <w:i w:val="0"/>
          <w:color w:val="000000"/>
          <w:sz w:val="21"/>
        </w:rPr>
        <w:t>Commit c43ceb2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Mốc hiện tại: </w:t>
      </w:r>
      <w:r>
        <w:rPr>
          <w:rFonts w:ascii="Calibri" w:hAnsi="Calibri"/>
          <w:b w:val="0"/>
          <w:i w:val="0"/>
          <w:color w:val="000000"/>
          <w:sz w:val="21"/>
        </w:rPr>
        <w:t>Branch codex/phase-3-admin, working tree sau phần 1, 2, 3 và Admin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Ngày lập: </w:t>
      </w:r>
      <w:r>
        <w:rPr>
          <w:rFonts w:ascii="Calibri" w:hAnsi="Calibri"/>
          <w:b w:val="0"/>
          <w:i w:val="0"/>
          <w:color w:val="000000"/>
          <w:sz w:val="21"/>
        </w:rPr>
        <w:t>25/08/2026</w:t>
      </w:r>
    </w:p>
    <w:p>
      <w:pPr>
        <w:spacing w:before="160" w:after="80"/>
        <w:pBdr>
          <w:bottom w:val="single" w:sz="14" w:space="1" w:color="2E74B5"/>
        </w:pBdr>
      </w:pPr>
    </w:p>
    <w:p>
      <w:pPr>
        <w:pStyle w:val="Heading1"/>
        <w:keepNext/>
      </w:pPr>
      <w:r>
        <w:t>1. Mốc so sánh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/>
          <w:i w:val="0"/>
          <w:color w:val="000000"/>
          <w:sz w:val="22"/>
        </w:rPr>
        <w:t xml:space="preserve">Backend cũ: </w:t>
      </w:r>
      <w:r>
        <w:rPr>
          <w:rFonts w:ascii="Calibri" w:hAnsi="Calibri"/>
          <w:b w:val="0"/>
          <w:i w:val="0"/>
          <w:color w:val="000000"/>
          <w:sz w:val="22"/>
        </w:rPr>
        <w:t>commit vừa pull c43ceb2.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/>
          <w:i w:val="0"/>
          <w:color w:val="000000"/>
          <w:sz w:val="22"/>
        </w:rPr>
        <w:t xml:space="preserve">Backend hiện tại: </w:t>
      </w:r>
      <w:r>
        <w:rPr>
          <w:rFonts w:ascii="Calibri" w:hAnsi="Calibri"/>
          <w:b w:val="0"/>
          <w:i w:val="0"/>
          <w:color w:val="000000"/>
          <w:sz w:val="22"/>
        </w:rPr>
        <w:t>working tree trên branch codex/phase-3-admin, sau khi triển khai phần 1, 2, 3 và phần Admin.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Không có file backend cũ nào bị xóa.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3600"/>
        <w:gridCol w:w="5760"/>
      </w:tblGrid>
      <w:tr>
        <w:trPr>
          <w:cantSplit/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Loại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Số lượng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File backend cũ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76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File cũ được chỉnh sửa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File mới được thêm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File cũ giữ nguyên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Tổng file backend hiện tại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114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i w:val="0"/>
          <w:color w:val="0B2545"/>
          <w:sz w:val="22"/>
        </w:rPr>
        <w:t xml:space="preserve">Quy ước: </w:t>
      </w:r>
      <w:r>
        <w:rPr>
          <w:rFonts w:ascii="Calibri" w:hAnsi="Calibri"/>
          <w:b/>
          <w:i w:val="0"/>
          <w:color w:val="9B1C1C"/>
          <w:sz w:val="22"/>
        </w:rPr>
        <w:t>*</w:t>
      </w:r>
      <w:r>
        <w:rPr>
          <w:rFonts w:ascii="Calibri" w:hAnsi="Calibri"/>
          <w:b w:val="0"/>
          <w:i w:val="0"/>
          <w:color w:val="000000"/>
          <w:sz w:val="22"/>
        </w:rPr>
        <w:t xml:space="preserve"> = thay đổi đáng kể: logic cũ thay đổi rất lớn hoặc API gần như được thay thế hoàn toàn.</w:t>
      </w:r>
    </w:p>
    <w:p>
      <w:pPr>
        <w:pStyle w:val="Heading1"/>
        <w:keepNext/>
      </w:pPr>
      <w:r>
        <w:t>2. Những khác biệt chức năng chính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Nhóm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Backend cũ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Backend hiện tại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Authentication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Đăng ký/đăng nhập cơ bản bằng username.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Đăng nhập bằng username hoặc email; response trả đầy đủ thông tin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Quản lý tài khoản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Chưa có.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Cập nhật hồ sơ và đổi mật khẩu.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Quên mật khẩu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Chưa có.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Token an toàn, hiệu lực 30 phút, dùng một lần và gửi email.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Trạng thái tài khoản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Chưa hoàn chỉnh locked/enabled.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 khóa tài khoản; JWT cũ bị từ chối ngay sau khi khóa.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Hầu như chưa có chức năng thực tế.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Thống kê, tìm kiếm, phân trang, khóa/mở khóa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Kiểm tra connection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Chỉ trả boolean.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Trả mã lỗi, thời gian phản hồi, phiên bản MySQL và trạng thái read-only.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Ownership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Kiểm tra thủ công sau khi tải bản ghi theo ID.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Query trực tiếp theo ID + username.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Giới hạn connection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Không có.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Tối đa 5 connection đang hoạt động/user.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Rate limit test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Không có.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Tối đa 10 lần/phút/user.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Timeout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Chỉ dùng isValid(3).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Connection timeout mặc định 20 giây; socket/query tối đa 30 giây.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Read-only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Không có kiểm tra thực tế.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Dùng SHOW GRANTS; từ chối tài khoản có quyền ghi.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Disconnect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Xóa bản ghi connection khỏi System DB.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Soft disconnect: active=false, giữ cấu hình và lịch sử.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Mã hóa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AES mặc định, không xác thực dữ liệu mã hóa.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AES-GCM với IV ngẫu nhiên, phát hiện dữ liệu bị sửa.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Raw JDBC URL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Service tự ghép URL nhưng input còn lỏng.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Chỉ nhận host/port/database; không nhận raw JDBC URL.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Host nội bộ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Không có chính sách rõ ràng.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Local cho phép; production có thể chặn bằng cấu hình.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Xử lý lỗi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Có thể trả exception nội bộ.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ErrorResponse chuẩn: code, message, fieldErrors; không lộ chi tiết nhạy cảm.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Secrets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Nhiều giá trị hard-code.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Đưa sang environment variables.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Tests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Chỉ có contextLoads.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Có 19 backend tests cho authentication, account, reset password, connection và admin.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Những file cũ đã được sửa</w:t>
      </w:r>
    </w:p>
    <w:p>
      <w:pPr>
        <w:pStyle w:val="Heading2"/>
        <w:keepNext/>
      </w:pPr>
      <w:r>
        <w:t>3.1 Authentication và security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900"/>
        <w:gridCol w:w="6460"/>
      </w:tblGrid>
      <w:tr>
        <w:trPr>
          <w:cantSplit/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File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Thay đổi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AuthService.java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Viết lại logic đăng ký/đăng nhập; chuẩn hóa email; đăng nhập bằng email hoặc username; trả user đầy đủ.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AuthResponse.java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Cấu trúc response cũ được thay thế hoàn toàn.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LoginRequest.java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Đổi trường username thành identifier.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RegisterRequest.java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Thêm display name và validation mạnh hơn.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AuthController.java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Thêm forgot/reset password, logout; register trả HTTP 201.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SecurityConfig.java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Thêm quyền Admin, CORS từ biến môi trường và JSON 401/403.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JwtAuthenticationFilter.java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Kiểm tra locked/disabled ở mỗi request.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CustomUserDetailsService.java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Tìm user bằng email/username và hỗ trợ locked/enabled.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GlobalExceptionHandler.java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Hệ thống lỗi API cũ gần như được thay thế hoàn toàn.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JwtUtil.java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Bổ sung thời hạn token vào response.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Database connection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900"/>
        <w:gridCol w:w="6460"/>
      </w:tblGrid>
      <w:tr>
        <w:trPr>
          <w:cantSplit/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File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Thay đổi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ConnectionService.java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Gần như viết lại: ownership, read-only, timeout, rate limit và soft disconnect.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ConnectionController.java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Đổi response test từ boolean sang object có cấu trúc; đóng endpoint schema cũ.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EncryptionUtil.java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Chuyển từ AES sang AES-GCM; vẫn hỗ trợ đọc dữ liệu cũ trong giai đoạn chuyển đổi.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ConnectionRequest.java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Validation chặt hơn.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ConnectionUpdateRequest.java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Validation; password để trống thì giữ mật khẩu cũ.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ConnectionResponse.java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Thêm active, trạng thái test và timestamps.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DatabaseConnection.java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Thêm active, updatedAt và các trường kết quả test.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DatabaseConnectionRepository.java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Thêm query ownership và đếm connection hoạt động.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User, Admin, build và cấu hình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900"/>
        <w:gridCol w:w="6460"/>
      </w:tblGrid>
      <w:tr>
        <w:trPr>
          <w:cantSplit/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File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Thay đổi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User.java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Thêm displayName, locked, enabled và updatedAt.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UserRepository.java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Thêm tìm kiếm không phân biệt hoa/thường, thống kê và phân trang.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 xml:space="preserve"> application.properties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Bỏ secret hard-code; dùng biến môi trường; thêm mail, admin, timeout và host policy.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application.properties.example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Mẫu cấu hình cho máy mới/deployment.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pom.xml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Thêm Spring Mail và H2 cho test.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mvnw.cmd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Sửa khả năng chạy Maven wrapper trên PowerShell/Windows.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AidatabaseassistantApplicationTests.java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Chạy bằng test profile.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Các file mới được thêm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F4D78"/>
          <w:sz w:val="22"/>
        </w:rPr>
        <w:t>4.1 Quản lý tài khoản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UserController.java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UserService.java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UpdateProfileRequest.java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UserProfileResponse.java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ChangePasswordRequest.java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F4D78"/>
          <w:sz w:val="22"/>
        </w:rPr>
        <w:t>4.2 Quên và đặt lại mật khẩu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PasswordResetToken.java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PasswordResetTokenRepository.java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PasswordResetService.java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PasswordResetRateLimiter.java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ForgotPasswordRequest.java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ResetPasswordRequest.java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OperationResponse.java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F4D78"/>
          <w:sz w:val="22"/>
        </w:rPr>
        <w:t>4.3 Bảo vệ Target Database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TargetDatabaseProperties.java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TargetDatabaseClient.java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TargetDatabaseCredentials.java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TargetHostValidator.java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ConnectionTestRateLimiter.java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ConnectionTestResponse.java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TargetDatabaseConnectionException.java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RateLimitExceededException.java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F4D78"/>
          <w:sz w:val="22"/>
        </w:rPr>
        <w:t>4.4 Admin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AdminController.java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AdminService.java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AdminBootstrapInitializer.java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AdminBootstrapProperties.java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AdminStatsResponse.java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AdminUserResponse.java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AdminUserPageResponse.java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F4D78"/>
          <w:sz w:val="22"/>
        </w:rPr>
        <w:t>4.5 Security và health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RestAuthenticationEntryPoint.java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RestAccessDeniedHandler.java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HealthController.java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F4D78"/>
          <w:sz w:val="22"/>
        </w:rPr>
        <w:t>4.6 Testing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EncryptionUtilTest.java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AuthServiceTest.java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UserServiceTest.java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PasswordResetServiceTest.java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ConnectionServiceTest.java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ConnectionProtectionTest.java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AdminServiceTest.java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application-test.properties</w:t>
      </w:r>
    </w:p>
    <w:p>
      <w:pPr>
        <w:pStyle w:val="Heading1"/>
        <w:keepNext/>
      </w:pPr>
      <w:r>
        <w:t>5. Những phần giữ nguyên từ backend cũ</w:t>
      </w:r>
    </w:p>
    <w:p>
      <w:pPr>
        <w:pStyle w:val="Heading2"/>
        <w:keepNext/>
      </w:pPr>
      <w:r>
        <w:t>5.1 AI/NL2SQL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LLMClient.java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NL2SQLEngine.java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PromptBuilder.java</w:t>
      </w:r>
    </w:p>
    <w:p>
      <w:r>
        <w:rPr>
          <w:rFonts w:ascii="Calibri" w:hAnsi="Calibri"/>
          <w:b/>
          <w:i w:val="0"/>
          <w:color w:val="9B1C1C"/>
          <w:sz w:val="22"/>
        </w:rPr>
        <w:t xml:space="preserve">Lưu ý: </w:t>
      </w:r>
      <w:r>
        <w:rPr>
          <w:rFonts w:ascii="Calibri" w:hAnsi="Calibri"/>
          <w:b w:val="0"/>
          <w:i w:val="0"/>
          <w:color w:val="000000"/>
          <w:sz w:val="22"/>
        </w:rPr>
        <w:t>code hiện tại vẫn gọi Gemini qua RestTemplate, chưa đổi sang OpenAI API/Spring RestClient như stack đã chốt.</w:t>
      </w:r>
    </w:p>
    <w:p>
      <w:pPr>
        <w:pStyle w:val="Heading2"/>
        <w:keepNext/>
      </w:pPr>
      <w:r>
        <w:t>5.2 Query và SQL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QueryExecutor.java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QueryValidator.java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SQLCorrectionService.java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QueryService.java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QueryController.java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/>
          <w:i w:val="0"/>
          <w:color w:val="000000"/>
          <w:sz w:val="22"/>
        </w:rPr>
        <w:t xml:space="preserve">Giới hạn kết quả: </w:t>
      </w:r>
      <w:r>
        <w:rPr>
          <w:rFonts w:ascii="Calibri" w:hAnsi="Calibri"/>
          <w:b w:val="0"/>
          <w:i w:val="0"/>
          <w:color w:val="000000"/>
          <w:sz w:val="22"/>
        </w:rPr>
        <w:t>tối đa 500 dòng.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Chưa có query timeout 30 giây.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Vẫn mở JDBC riêng, chưa dùng lớp bảo vệ Target Database mới.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MAX_RETRIES vẫn là 3, chưa đổi về tối đa 2 lần như đã chốt.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Đã có AI summary trong QueryService.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Subquery chưa nằm trong bộ test bắt buộc của MVP.</w:t>
      </w:r>
    </w:p>
    <w:p>
      <w:pPr>
        <w:pStyle w:val="Heading2"/>
        <w:keepNext/>
      </w:pPr>
      <w:r>
        <w:t>5.3 Conversation memory và history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ConversationController.java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HistoryController.java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ConversationService.java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Conversation.java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Message.java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QueryLog.java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các repository liên quan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Các phần này đã tồn tại nhưng frontend chưa tích hợp đầy đủ.</w:t>
      </w:r>
    </w:p>
    <w:p>
      <w:pPr>
        <w:pStyle w:val="Heading2"/>
        <w:keepNext/>
      </w:pPr>
      <w:r>
        <w:t>5.4 Schema metadata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SchemaController.java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SchemaMetadataService.java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DatabaseSchema.java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TableMetadata.java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ColumnMetadata.java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các repository/DTO liên quan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Chỉ SchemaDiscoveryService được bổ sung ownership; endpoint schema cũ trong ConnectionController đang tạm đóng.</w:t>
      </w:r>
    </w:p>
    <w:p>
      <w:pPr>
        <w:pStyle w:val="Heading2"/>
        <w:keepNext/>
      </w:pPr>
      <w:r>
        <w:t>5.5 Benchmark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BenchmarkController.java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BenchmarkService.java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BenchmarkQuestion.java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BenchmarkResult.java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các DTO/repository liên quan</w:t>
      </w:r>
    </w:p>
    <w:p>
      <w:pPr>
        <w:pStyle w:val="Heading2"/>
        <w:keepNext/>
      </w:pPr>
      <w:r>
        <w:t>5.6 Hạ tầng nền giữ nguyên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AidatabaseassistantApplication.java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AppConfig.java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Role.java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mvnw (Linux/macOS)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.mvn/wrapper/maven-wrapper.properties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.gitattributes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backend/.gitignore</w:t>
      </w:r>
    </w:p>
    <w:p>
      <w:pPr>
        <w:pStyle w:val="Heading1"/>
        <w:keepNext/>
      </w:pPr>
      <w:r>
        <w:t>6. API contract không còn tương thích hoàn toàn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100"/>
        <w:gridCol w:w="2820"/>
        <w:gridCol w:w="444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API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Cũ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</w: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Hiện tại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Login request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{"username":"..."}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{"identifier":"..."}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 response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token, username, role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accessToken, tokenType, expiresInSeconds, user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Register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HTTP 200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HTTP 201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Create connection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HTTP 200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HTTP 201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Test connection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true/false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ConnectionTestResponse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Reconnect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true/false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ConnectionTestResponse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Disconnect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Xóa record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Giữ record, active=false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Error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error/message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code/message/fieldErrors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Phần chưa đổi không đồng nghĩa đã đúng với yêu cầu chốt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Gemini cần đổi sang OpenAI nếu tiếp tục theo stack đã chốt.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Số lần tự sửa SQL cần đổi từ 3 xuống tối đa 2.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Query execution cần áp dụng query timeout và lớp TargetDatabaseClient.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Benchmark và một số metadata path cần ownership đầy đủ.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Conversation cần kiểm tra ownership theo conversationId.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Không được để raw JDBC errors trả về frontend.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b w:val="0"/>
          <w:i w:val="0"/>
          <w:color w:val="000000"/>
          <w:sz w:val="22"/>
        </w:rPr>
        <w:t>Cần bổ sung test cho SQL validation/execution, conversation và history.</w:t>
      </w:r>
    </w:p>
    <w:p>
      <w:pPr>
        <w:spacing w:before="160" w:after="0"/>
        <w:shd w:fill="F4F6F9"/>
      </w:pPr>
      <w:r>
        <w:rPr>
          <w:rFonts w:ascii="Calibri" w:hAnsi="Calibri"/>
          <w:b/>
          <w:i w:val="0"/>
          <w:color w:val="0B2545"/>
          <w:sz w:val="22"/>
        </w:rPr>
        <w:t xml:space="preserve">Phạm vi báo cáo: </w:t>
      </w:r>
      <w:r>
        <w:rPr>
          <w:rFonts w:ascii="Calibri" w:hAnsi="Calibri"/>
          <w:b w:val="0"/>
          <w:i w:val="0"/>
          <w:color w:val="000000"/>
          <w:sz w:val="22"/>
        </w:rPr>
        <w:t>so sánh với commit đã pull c43ceb2. Nếu cần so với trạng thái trước toàn bộ 45 commit, cần cung cấp SHA của commit cũ.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so sánh backend - AI Database Assistant</dc:title>
  <dc:subject>So sánh backend cũ và backend hiện tại</dc:subject>
  <dc:creator>Codex</dc:creator>
  <cp:keywords>backend, Spring Boot, AI Database Assistant, comparison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