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971800" cy="1543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71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color w:val="222222"/>
          <w:sz w:val="28"/>
          <w:szCs w:val="28"/>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040c28"/>
          <w:sz w:val="28"/>
          <w:szCs w:val="28"/>
          <w:highlight w:val="white"/>
          <w:rtl w:val="0"/>
        </w:rPr>
        <w:t xml:space="preserve">Clivia Miniata </w:t>
      </w:r>
      <w:r w:rsidDel="00000000" w:rsidR="00000000" w:rsidRPr="00000000">
        <w:rPr>
          <w:color w:val="202122"/>
          <w:sz w:val="21"/>
          <w:szCs w:val="21"/>
          <w:highlight w:val="white"/>
          <w:rtl w:val="0"/>
        </w:rPr>
        <w:t xml:space="preserve">(</w:t>
      </w:r>
      <w:r w:rsidDel="00000000" w:rsidR="00000000" w:rsidRPr="00000000">
        <w:rPr>
          <w:rFonts w:ascii="Roboto" w:cs="Roboto" w:eastAsia="Roboto" w:hAnsi="Roboto"/>
          <w:color w:val="333333"/>
          <w:sz w:val="25"/>
          <w:szCs w:val="25"/>
          <w:highlight w:val="white"/>
          <w:rtl w:val="0"/>
        </w:rPr>
        <w:t xml:space="preserve">lan quân tử )</w:t>
      </w:r>
      <w:r w:rsidDel="00000000" w:rsidR="00000000" w:rsidRPr="00000000">
        <w:rPr>
          <w:rtl w:val="0"/>
        </w:rPr>
      </w:r>
    </w:p>
    <w:p w:rsidR="00000000" w:rsidDel="00000000" w:rsidP="00000000" w:rsidRDefault="00000000" w:rsidRPr="00000000" w14:paraId="00000003">
      <w:pPr>
        <w:rPr>
          <w:color w:val="202122"/>
          <w:sz w:val="26"/>
          <w:szCs w:val="26"/>
          <w:highlight w:val="white"/>
        </w:rPr>
      </w:pPr>
      <w:r w:rsidDel="00000000" w:rsidR="00000000" w:rsidRPr="00000000">
        <w:rPr>
          <w:color w:val="202122"/>
          <w:sz w:val="26"/>
          <w:szCs w:val="26"/>
          <w:highlight w:val="white"/>
          <w:rtl w:val="0"/>
        </w:rPr>
        <w:t xml:space="preserve">LIGHT:</w:t>
      </w:r>
    </w:p>
    <w:p w:rsidR="00000000" w:rsidDel="00000000" w:rsidP="00000000" w:rsidRDefault="00000000" w:rsidRPr="00000000" w14:paraId="00000004">
      <w:pPr>
        <w:rPr>
          <w:rFonts w:ascii="Verdana" w:cs="Verdana" w:eastAsia="Verdana" w:hAnsi="Verdana"/>
          <w:color w:val="222222"/>
          <w:sz w:val="24"/>
          <w:szCs w:val="24"/>
          <w:highlight w:val="white"/>
        </w:rPr>
      </w:pPr>
      <w:r w:rsidDel="00000000" w:rsidR="00000000" w:rsidRPr="00000000">
        <w:rPr>
          <w:color w:val="333333"/>
          <w:sz w:val="26"/>
          <w:szCs w:val="26"/>
          <w:highlight w:val="white"/>
          <w:rtl w:val="0"/>
        </w:rPr>
        <w:t xml:space="preserve">Indoors near a window that gets morning sunlight, or in a shady spot on your veranda, deck or courtyard. </w:t>
      </w:r>
      <w:r w:rsidDel="00000000" w:rsidR="00000000" w:rsidRPr="00000000">
        <w:rPr>
          <w:rtl w:val="0"/>
        </w:rPr>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color w:val="2d3748"/>
          <w:sz w:val="25"/>
          <w:szCs w:val="25"/>
          <w:highlight w:val="white"/>
        </w:rPr>
      </w:pPr>
      <w:r w:rsidDel="00000000" w:rsidR="00000000" w:rsidRPr="00000000">
        <w:rPr>
          <w:color w:val="2d3748"/>
          <w:sz w:val="25"/>
          <w:szCs w:val="25"/>
          <w:highlight w:val="white"/>
          <w:rtl w:val="0"/>
        </w:rPr>
        <w:t xml:space="preserve">WATERING:</w:t>
      </w:r>
    </w:p>
    <w:p w:rsidR="00000000" w:rsidDel="00000000" w:rsidP="00000000" w:rsidRDefault="00000000" w:rsidRPr="00000000" w14:paraId="00000007">
      <w:pPr>
        <w:rPr>
          <w:color w:val="12283a"/>
          <w:sz w:val="28"/>
          <w:szCs w:val="28"/>
          <w:highlight w:val="white"/>
        </w:rPr>
      </w:pPr>
      <w:r w:rsidDel="00000000" w:rsidR="00000000" w:rsidRPr="00000000">
        <w:rPr>
          <w:color w:val="333333"/>
          <w:sz w:val="26"/>
          <w:szCs w:val="26"/>
          <w:highlight w:val="white"/>
          <w:rtl w:val="0"/>
        </w:rPr>
        <w:t xml:space="preserve">Keep potting mix moist in spring and summer. Over-watering will cause root rot so allow excess water to drain away. Don’t use a pot saucer but put your pots on feet instead. Terracotta pots are best as they absorb excess moisture. Reduce watering in autumn and stop watering in winter. Resume watering when flower stalks appear at end of winter. Don’t mist spray the leaves. </w:t>
      </w:r>
      <w:r w:rsidDel="00000000" w:rsidR="00000000" w:rsidRPr="00000000">
        <w:rPr>
          <w:rtl w:val="0"/>
        </w:rPr>
      </w:r>
    </w:p>
    <w:p w:rsidR="00000000" w:rsidDel="00000000" w:rsidP="00000000" w:rsidRDefault="00000000" w:rsidRPr="00000000" w14:paraId="00000008">
      <w:pPr>
        <w:rPr>
          <w:color w:val="12283a"/>
          <w:sz w:val="24"/>
          <w:szCs w:val="24"/>
          <w:highlight w:val="white"/>
        </w:rPr>
      </w:pPr>
      <w:r w:rsidDel="00000000" w:rsidR="00000000" w:rsidRPr="00000000">
        <w:rPr>
          <w:rtl w:val="0"/>
        </w:rPr>
      </w:r>
    </w:p>
    <w:p w:rsidR="00000000" w:rsidDel="00000000" w:rsidP="00000000" w:rsidRDefault="00000000" w:rsidRPr="00000000" w14:paraId="00000009">
      <w:pPr>
        <w:rPr>
          <w:color w:val="2d3748"/>
          <w:sz w:val="27"/>
          <w:szCs w:val="27"/>
          <w:highlight w:val="white"/>
        </w:rPr>
      </w:pPr>
      <w:r w:rsidDel="00000000" w:rsidR="00000000" w:rsidRPr="00000000">
        <w:rPr>
          <w:color w:val="2d3748"/>
          <w:sz w:val="27"/>
          <w:szCs w:val="27"/>
          <w:highlight w:val="white"/>
          <w:rtl w:val="0"/>
        </w:rPr>
        <w:t xml:space="preserve">SOIL: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2d3748"/>
          <w:sz w:val="19"/>
          <w:szCs w:val="19"/>
          <w:highlight w:val="white"/>
        </w:rPr>
      </w:pPr>
      <w:r w:rsidDel="00000000" w:rsidR="00000000" w:rsidRPr="00000000">
        <w:rPr>
          <w:color w:val="2d3748"/>
          <w:sz w:val="26"/>
          <w:szCs w:val="26"/>
          <w:highlight w:val="white"/>
          <w:rtl w:val="0"/>
        </w:rPr>
        <w:t xml:space="preserve">Before you re-pot your clivia offset, choose a good quality potting mix with a little peat moss or sand in it. Loosen your soil to make sure that it is well-draining which can help you avoid root rot.</w:t>
      </w:r>
      <w:r w:rsidDel="00000000" w:rsidR="00000000" w:rsidRPr="00000000">
        <w:rPr>
          <w:rtl w:val="0"/>
        </w:rPr>
      </w:r>
    </w:p>
    <w:p w:rsidR="00000000" w:rsidDel="00000000" w:rsidP="00000000" w:rsidRDefault="00000000" w:rsidRPr="00000000" w14:paraId="0000000B">
      <w:pPr>
        <w:shd w:fill="ffffff" w:val="clear"/>
        <w:rPr>
          <w:color w:val="2d3748"/>
          <w:sz w:val="27"/>
          <w:szCs w:val="27"/>
          <w:highlight w:val="white"/>
        </w:rPr>
      </w:pPr>
      <w:r w:rsidDel="00000000" w:rsidR="00000000" w:rsidRPr="00000000">
        <w:rPr>
          <w:color w:val="2d3748"/>
          <w:sz w:val="27"/>
          <w:szCs w:val="27"/>
          <w:highlight w:val="white"/>
          <w:rtl w:val="0"/>
        </w:rPr>
        <w:t xml:space="preserve">FERTILIZING:</w:t>
      </w:r>
    </w:p>
    <w:p w:rsidR="00000000" w:rsidDel="00000000" w:rsidP="00000000" w:rsidRDefault="00000000" w:rsidRPr="00000000" w14:paraId="0000000C">
      <w:pPr>
        <w:shd w:fill="ffffff" w:val="clear"/>
        <w:rPr>
          <w:color w:val="2d3748"/>
          <w:sz w:val="27"/>
          <w:szCs w:val="27"/>
          <w:highlight w:val="white"/>
        </w:rPr>
      </w:pPr>
      <w:r w:rsidDel="00000000" w:rsidR="00000000" w:rsidRPr="00000000">
        <w:rPr>
          <w:color w:val="333333"/>
          <w:sz w:val="26"/>
          <w:szCs w:val="26"/>
          <w:highlight w:val="white"/>
          <w:rtl w:val="0"/>
        </w:rPr>
        <w:t xml:space="preserve">Apply liquid fertiliser every two weeks from when flower stalks are half developed and continue until autumn.</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333333"/>
          <w:sz w:val="26"/>
          <w:szCs w:val="26"/>
          <w:highlight w:val="white"/>
        </w:rPr>
      </w:pPr>
      <w:r w:rsidDel="00000000" w:rsidR="00000000" w:rsidRPr="00000000">
        <w:rPr>
          <w:color w:val="333333"/>
          <w:sz w:val="26"/>
          <w:szCs w:val="26"/>
          <w:highlight w:val="white"/>
          <w:rtl w:val="0"/>
        </w:rPr>
        <w:t xml:space="preserve">Feed immediately after flowering with a general purpose fertiliser plus top ups until mid summer.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30"/>
          <w:szCs w:val="30"/>
          <w:highlight w:val="white"/>
        </w:rPr>
      </w:pPr>
      <w:r w:rsidDel="00000000" w:rsidR="00000000" w:rsidRPr="00000000">
        <w:rPr>
          <w:rFonts w:ascii="Verdana" w:cs="Verdana" w:eastAsia="Verdana" w:hAnsi="Verdana"/>
          <w:color w:val="222222"/>
          <w:sz w:val="26"/>
          <w:szCs w:val="26"/>
          <w:highlight w:val="white"/>
          <w:rtl w:val="0"/>
        </w:rPr>
        <w:t xml:space="preserve">Temperature and Humidity</w:t>
      </w:r>
      <w:r w:rsidDel="00000000" w:rsidR="00000000" w:rsidRPr="00000000">
        <w:rPr>
          <w:rFonts w:ascii="Verdana" w:cs="Verdana" w:eastAsia="Verdana" w:hAnsi="Verdana"/>
          <w:color w:val="222222"/>
          <w:sz w:val="30"/>
          <w:szCs w:val="30"/>
          <w:highlight w:val="white"/>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color w:val="333333"/>
          <w:sz w:val="26"/>
          <w:szCs w:val="26"/>
          <w:highlight w:val="white"/>
          <w:rtl w:val="0"/>
        </w:rPr>
        <w:t xml:space="preserve">They enjoy a warm spot but need about two months of cool temperatures (about 10C) in winter to ensure good flowering.</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