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414141"/>
          <w:sz w:val="26"/>
          <w:szCs w:val="26"/>
          <w:highlight w:val="white"/>
        </w:rPr>
      </w:pPr>
      <w:r w:rsidDel="00000000" w:rsidR="00000000" w:rsidRPr="00000000">
        <w:rPr>
          <w:color w:val="414141"/>
          <w:sz w:val="26"/>
          <w:szCs w:val="26"/>
          <w:highlight w:val="white"/>
        </w:rPr>
        <w:drawing>
          <wp:inline distB="114300" distT="114300" distL="114300" distR="114300">
            <wp:extent cx="4343400" cy="545782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343400" cy="54578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Verdana" w:cs="Verdana" w:eastAsia="Verdana" w:hAnsi="Verdana"/>
          <w:color w:val="222222"/>
          <w:sz w:val="28"/>
          <w:szCs w:val="28"/>
          <w:highlight w:val="white"/>
        </w:rPr>
      </w:pPr>
      <w:r w:rsidDel="00000000" w:rsidR="00000000" w:rsidRPr="00000000">
        <w:rPr>
          <w:color w:val="414141"/>
          <w:sz w:val="26"/>
          <w:szCs w:val="26"/>
          <w:highlight w:val="white"/>
          <w:rtl w:val="0"/>
        </w:rPr>
        <w:t xml:space="preserve">Scientific name: </w:t>
      </w:r>
      <w:r w:rsidDel="00000000" w:rsidR="00000000" w:rsidRPr="00000000">
        <w:rPr>
          <w:color w:val="333333"/>
          <w:sz w:val="20"/>
          <w:szCs w:val="20"/>
          <w:highlight w:val="white"/>
          <w:rtl w:val="0"/>
        </w:rPr>
        <w:t xml:space="preserve"> </w:t>
      </w:r>
      <w:r w:rsidDel="00000000" w:rsidR="00000000" w:rsidRPr="00000000">
        <w:rPr>
          <w:color w:val="313131"/>
          <w:sz w:val="23"/>
          <w:szCs w:val="23"/>
          <w:highlight w:val="white"/>
          <w:rtl w:val="0"/>
        </w:rPr>
        <w:t xml:space="preserve">Pothos, </w:t>
      </w:r>
      <w:r w:rsidDel="00000000" w:rsidR="00000000" w:rsidRPr="00000000">
        <w:rPr>
          <w:color w:val="202124"/>
          <w:sz w:val="28"/>
          <w:szCs w:val="28"/>
          <w:highlight w:val="white"/>
          <w:rtl w:val="0"/>
        </w:rPr>
        <w:t xml:space="preserve">Epipremnum aureum</w:t>
      </w:r>
      <w:r w:rsidDel="00000000" w:rsidR="00000000" w:rsidRPr="00000000">
        <w:rPr>
          <w:color w:val="313131"/>
          <w:sz w:val="21"/>
          <w:szCs w:val="21"/>
          <w:highlight w:val="white"/>
          <w:rtl w:val="0"/>
        </w:rPr>
        <w:t xml:space="preserve"> </w:t>
      </w:r>
      <w:r w:rsidDel="00000000" w:rsidR="00000000" w:rsidRPr="00000000">
        <w:rPr>
          <w:color w:val="040c28"/>
          <w:sz w:val="28"/>
          <w:szCs w:val="28"/>
          <w:highlight w:val="white"/>
          <w:rtl w:val="0"/>
        </w:rPr>
        <w:t xml:space="preserve"> </w:t>
      </w:r>
      <w:r w:rsidDel="00000000" w:rsidR="00000000" w:rsidRPr="00000000">
        <w:rPr>
          <w:color w:val="202122"/>
          <w:sz w:val="21"/>
          <w:szCs w:val="21"/>
          <w:highlight w:val="white"/>
          <w:rtl w:val="0"/>
        </w:rPr>
        <w:t xml:space="preserve">(</w:t>
      </w:r>
      <w:r w:rsidDel="00000000" w:rsidR="00000000" w:rsidRPr="00000000">
        <w:rPr>
          <w:rFonts w:ascii="Roboto" w:cs="Roboto" w:eastAsia="Roboto" w:hAnsi="Roboto"/>
          <w:color w:val="333333"/>
          <w:sz w:val="25"/>
          <w:szCs w:val="25"/>
          <w:highlight w:val="white"/>
          <w:rtl w:val="0"/>
        </w:rPr>
        <w:t xml:space="preserve">trầu bà )</w:t>
      </w:r>
      <w:r w:rsidDel="00000000" w:rsidR="00000000" w:rsidRPr="00000000">
        <w:rPr>
          <w:rtl w:val="0"/>
        </w:rPr>
      </w:r>
    </w:p>
    <w:p w:rsidR="00000000" w:rsidDel="00000000" w:rsidP="00000000" w:rsidRDefault="00000000" w:rsidRPr="00000000" w14:paraId="00000003">
      <w:pPr>
        <w:rPr>
          <w:b w:val="1"/>
          <w:color w:val="202122"/>
          <w:sz w:val="26"/>
          <w:szCs w:val="26"/>
          <w:highlight w:val="white"/>
        </w:rPr>
      </w:pPr>
      <w:r w:rsidDel="00000000" w:rsidR="00000000" w:rsidRPr="00000000">
        <w:rPr>
          <w:b w:val="1"/>
          <w:color w:val="202122"/>
          <w:sz w:val="26"/>
          <w:szCs w:val="26"/>
          <w:highlight w:val="white"/>
          <w:rtl w:val="0"/>
        </w:rPr>
        <w:t xml:space="preserve">LIGHT:</w:t>
      </w:r>
    </w:p>
    <w:p w:rsidR="00000000" w:rsidDel="00000000" w:rsidP="00000000" w:rsidRDefault="00000000" w:rsidRPr="00000000" w14:paraId="00000004">
      <w:pPr>
        <w:rPr>
          <w:rFonts w:ascii="Verdana" w:cs="Verdana" w:eastAsia="Verdana" w:hAnsi="Verdana"/>
          <w:color w:val="222222"/>
          <w:highlight w:val="white"/>
        </w:rPr>
      </w:pPr>
      <w:r w:rsidDel="00000000" w:rsidR="00000000" w:rsidRPr="00000000">
        <w:rPr>
          <w:color w:val="404040"/>
          <w:sz w:val="25"/>
          <w:szCs w:val="25"/>
          <w:highlight w:val="white"/>
          <w:rtl w:val="0"/>
        </w:rPr>
        <w:t xml:space="preserve">Low light to bright light. No direct sun, which will burn foliage. Although pothos will tolerate low light, it will have more leaves and better variegation if kept in bright light. Long spaces between leaves indicate pothos is not getting enough sunlight. This plant thrives under fluorescent light, making it an ideal office plant.</w:t>
      </w:r>
      <w:r w:rsidDel="00000000" w:rsidR="00000000" w:rsidRPr="00000000">
        <w:rPr>
          <w:rtl w:val="0"/>
        </w:rPr>
      </w:r>
    </w:p>
    <w:p w:rsidR="00000000" w:rsidDel="00000000" w:rsidP="00000000" w:rsidRDefault="00000000" w:rsidRPr="00000000" w14:paraId="00000005">
      <w:pPr>
        <w:rPr>
          <w:color w:val="2d3748"/>
          <w:sz w:val="25"/>
          <w:szCs w:val="25"/>
          <w:highlight w:val="white"/>
        </w:rPr>
      </w:pPr>
      <w:r w:rsidDel="00000000" w:rsidR="00000000" w:rsidRPr="00000000">
        <w:rPr>
          <w:color w:val="2d3748"/>
          <w:sz w:val="25"/>
          <w:szCs w:val="25"/>
          <w:highlight w:val="white"/>
          <w:rtl w:val="0"/>
        </w:rPr>
        <w:t xml:space="preserve">.</w:t>
      </w:r>
    </w:p>
    <w:p w:rsidR="00000000" w:rsidDel="00000000" w:rsidP="00000000" w:rsidRDefault="00000000" w:rsidRPr="00000000" w14:paraId="00000006">
      <w:pPr>
        <w:rPr>
          <w:b w:val="1"/>
          <w:color w:val="2d3748"/>
          <w:sz w:val="25"/>
          <w:szCs w:val="25"/>
          <w:highlight w:val="white"/>
        </w:rPr>
      </w:pPr>
      <w:r w:rsidDel="00000000" w:rsidR="00000000" w:rsidRPr="00000000">
        <w:rPr>
          <w:b w:val="1"/>
          <w:color w:val="2d3748"/>
          <w:sz w:val="25"/>
          <w:szCs w:val="25"/>
          <w:highlight w:val="white"/>
          <w:rtl w:val="0"/>
        </w:rPr>
        <w:t xml:space="preserve">WATERING:</w:t>
      </w:r>
    </w:p>
    <w:p w:rsidR="00000000" w:rsidDel="00000000" w:rsidP="00000000" w:rsidRDefault="00000000" w:rsidRPr="00000000" w14:paraId="00000007">
      <w:pPr>
        <w:rPr>
          <w:color w:val="12283a"/>
          <w:sz w:val="28"/>
          <w:szCs w:val="28"/>
          <w:highlight w:val="white"/>
        </w:rPr>
      </w:pPr>
      <w:r w:rsidDel="00000000" w:rsidR="00000000" w:rsidRPr="00000000">
        <w:rPr>
          <w:color w:val="404040"/>
          <w:sz w:val="27"/>
          <w:szCs w:val="27"/>
          <w:highlight w:val="white"/>
          <w:rtl w:val="0"/>
        </w:rPr>
        <w:t xml:space="preserve"> Allow the top 1-in (2.5 cm) of soil to dry between waterings. Use a pot with a drainage hole to prevent soggy soil. Overwatering will cause leaves to turn yellow and fall off. </w:t>
      </w:r>
      <w:r w:rsidDel="00000000" w:rsidR="00000000" w:rsidRPr="00000000">
        <w:rPr>
          <w:rtl w:val="0"/>
        </w:rPr>
      </w:r>
    </w:p>
    <w:p w:rsidR="00000000" w:rsidDel="00000000" w:rsidP="00000000" w:rsidRDefault="00000000" w:rsidRPr="00000000" w14:paraId="00000008">
      <w:pPr>
        <w:rPr>
          <w:color w:val="12283a"/>
          <w:sz w:val="24"/>
          <w:szCs w:val="24"/>
          <w:highlight w:val="white"/>
        </w:rPr>
      </w:pPr>
      <w:r w:rsidDel="00000000" w:rsidR="00000000" w:rsidRPr="00000000">
        <w:rPr>
          <w:rtl w:val="0"/>
        </w:rPr>
      </w:r>
    </w:p>
    <w:p w:rsidR="00000000" w:rsidDel="00000000" w:rsidP="00000000" w:rsidRDefault="00000000" w:rsidRPr="00000000" w14:paraId="00000009">
      <w:pPr>
        <w:rPr>
          <w:b w:val="1"/>
          <w:color w:val="2d3748"/>
          <w:sz w:val="27"/>
          <w:szCs w:val="27"/>
          <w:highlight w:val="white"/>
        </w:rPr>
      </w:pPr>
      <w:r w:rsidDel="00000000" w:rsidR="00000000" w:rsidRPr="00000000">
        <w:rPr>
          <w:b w:val="1"/>
          <w:color w:val="2d3748"/>
          <w:sz w:val="27"/>
          <w:szCs w:val="27"/>
          <w:highlight w:val="white"/>
          <w:rtl w:val="0"/>
        </w:rPr>
        <w:t xml:space="preserve">SOIL:</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395.99999999999994" w:lineRule="auto"/>
        <w:rPr>
          <w:color w:val="2d3748"/>
          <w:sz w:val="19"/>
          <w:szCs w:val="19"/>
          <w:highlight w:val="white"/>
        </w:rPr>
      </w:pPr>
      <w:r w:rsidDel="00000000" w:rsidR="00000000" w:rsidRPr="00000000">
        <w:rPr>
          <w:color w:val="404040"/>
          <w:sz w:val="27"/>
          <w:szCs w:val="27"/>
          <w:highlight w:val="white"/>
          <w:rtl w:val="0"/>
        </w:rPr>
        <w:t xml:space="preserve">Good-quality all-purpose potting mix</w:t>
      </w:r>
      <w:r w:rsidDel="00000000" w:rsidR="00000000" w:rsidRPr="00000000">
        <w:rPr>
          <w:rtl w:val="0"/>
        </w:rPr>
      </w:r>
    </w:p>
    <w:p w:rsidR="00000000" w:rsidDel="00000000" w:rsidP="00000000" w:rsidRDefault="00000000" w:rsidRPr="00000000" w14:paraId="0000000B">
      <w:pPr>
        <w:shd w:fill="ffffff" w:val="clear"/>
        <w:rPr>
          <w:b w:val="1"/>
          <w:color w:val="2d3748"/>
          <w:sz w:val="27"/>
          <w:szCs w:val="27"/>
          <w:highlight w:val="white"/>
        </w:rPr>
      </w:pPr>
      <w:r w:rsidDel="00000000" w:rsidR="00000000" w:rsidRPr="00000000">
        <w:rPr>
          <w:b w:val="1"/>
          <w:color w:val="2d3748"/>
          <w:sz w:val="27"/>
          <w:szCs w:val="27"/>
          <w:highlight w:val="white"/>
          <w:rtl w:val="0"/>
        </w:rPr>
        <w:t xml:space="preserve">FERTILIZING:</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line="395.99999999999994" w:lineRule="auto"/>
        <w:rPr>
          <w:color w:val="404040"/>
          <w:sz w:val="27"/>
          <w:szCs w:val="27"/>
          <w:highlight w:val="white"/>
        </w:rPr>
      </w:pPr>
      <w:r w:rsidDel="00000000" w:rsidR="00000000" w:rsidRPr="00000000">
        <w:rPr>
          <w:color w:val="404040"/>
          <w:sz w:val="27"/>
          <w:szCs w:val="27"/>
          <w:highlight w:val="white"/>
          <w:rtl w:val="0"/>
        </w:rPr>
        <w:t xml:space="preserve">Feed every 2 weeks spring through fall with a balanced water-soluble fertilizer diluted by half. In winter, feed monthly.</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395.99999999999994" w:lineRule="auto"/>
        <w:rPr>
          <w:b w:val="1"/>
          <w:color w:val="404040"/>
          <w:sz w:val="27"/>
          <w:szCs w:val="27"/>
          <w:highlight w:val="white"/>
        </w:rPr>
      </w:pPr>
      <w:r w:rsidDel="00000000" w:rsidR="00000000" w:rsidRPr="00000000">
        <w:rPr>
          <w:b w:val="1"/>
          <w:color w:val="404040"/>
          <w:sz w:val="27"/>
          <w:szCs w:val="27"/>
          <w:highlight w:val="white"/>
          <w:rtl w:val="0"/>
        </w:rPr>
        <w:t xml:space="preserve">Humidity:</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395.99999999999994" w:lineRule="auto"/>
        <w:rPr>
          <w:color w:val="404040"/>
          <w:sz w:val="27"/>
          <w:szCs w:val="27"/>
          <w:highlight w:val="white"/>
        </w:rPr>
      </w:pPr>
      <w:r w:rsidDel="00000000" w:rsidR="00000000" w:rsidRPr="00000000">
        <w:rPr>
          <w:color w:val="404040"/>
          <w:sz w:val="25"/>
          <w:szCs w:val="25"/>
          <w:highlight w:val="white"/>
          <w:rtl w:val="0"/>
        </w:rPr>
        <w:t xml:space="preserve"> Average room (around 40% relative humidity) or higher. Brown leaf tips are caused by dry air. Discover easy ways to </w:t>
      </w:r>
      <w:hyperlink r:id="rId7">
        <w:r w:rsidDel="00000000" w:rsidR="00000000" w:rsidRPr="00000000">
          <w:rPr>
            <w:color w:val="5aa320"/>
            <w:sz w:val="25"/>
            <w:szCs w:val="25"/>
            <w:highlight w:val="white"/>
            <w:u w:val="single"/>
            <w:rtl w:val="0"/>
          </w:rPr>
          <w:t xml:space="preserve">raise the humidity</w:t>
        </w:r>
      </w:hyperlink>
      <w:r w:rsidDel="00000000" w:rsidR="00000000" w:rsidRPr="00000000">
        <w:rPr>
          <w:color w:val="404040"/>
          <w:sz w:val="25"/>
          <w:szCs w:val="25"/>
          <w:highlight w:val="white"/>
          <w:rtl w:val="0"/>
        </w:rPr>
        <w:t xml:space="preserve"> for your house plants</w:t>
      </w:r>
      <w:r w:rsidDel="00000000" w:rsidR="00000000" w:rsidRPr="00000000">
        <w:rPr>
          <w:color w:val="404040"/>
          <w:sz w:val="27"/>
          <w:szCs w:val="27"/>
          <w:highlight w:val="white"/>
          <w:rtl w:val="0"/>
        </w:rPr>
        <w:t xml:space="preserv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395.99999999999994" w:lineRule="auto"/>
        <w:rPr>
          <w:b w:val="1"/>
          <w:color w:val="404040"/>
          <w:sz w:val="27"/>
          <w:szCs w:val="27"/>
          <w:highlight w:val="white"/>
        </w:rPr>
      </w:pPr>
      <w:r w:rsidDel="00000000" w:rsidR="00000000" w:rsidRPr="00000000">
        <w:rPr>
          <w:b w:val="1"/>
          <w:color w:val="404040"/>
          <w:sz w:val="27"/>
          <w:szCs w:val="27"/>
          <w:highlight w:val="white"/>
          <w:rtl w:val="0"/>
        </w:rPr>
        <w:t xml:space="preserve">Temperature and Humidity: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395.99999999999994" w:lineRule="auto"/>
        <w:rPr>
          <w:color w:val="404040"/>
          <w:sz w:val="25"/>
          <w:szCs w:val="25"/>
          <w:highlight w:val="white"/>
        </w:rPr>
      </w:pPr>
      <w:r w:rsidDel="00000000" w:rsidR="00000000" w:rsidRPr="00000000">
        <w:rPr>
          <w:color w:val="404040"/>
          <w:sz w:val="25"/>
          <w:szCs w:val="25"/>
          <w:highlight w:val="white"/>
          <w:rtl w:val="0"/>
        </w:rPr>
        <w:t xml:space="preserve">Average to warm 65-80°F/18-27°C year-round.</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395.99999999999994" w:lineRule="auto"/>
        <w:rPr>
          <w:color w:val="404040"/>
          <w:sz w:val="25"/>
          <w:szCs w:val="25"/>
          <w:highlight w:val="white"/>
        </w:rPr>
      </w:pPr>
      <w:r w:rsidDel="00000000" w:rsidR="00000000" w:rsidRPr="00000000">
        <w:rPr>
          <w:color w:val="404040"/>
          <w:sz w:val="25"/>
          <w:szCs w:val="25"/>
          <w:highlight w:val="white"/>
          <w:rtl w:val="0"/>
        </w:rPr>
        <w:t xml:space="preserve">Average room (around 40% relative humidity) or higher. Brown leaf tips are caused by dry air. Discover easy ways to </w:t>
      </w:r>
      <w:hyperlink r:id="rId8">
        <w:r w:rsidDel="00000000" w:rsidR="00000000" w:rsidRPr="00000000">
          <w:rPr>
            <w:color w:val="5aa320"/>
            <w:sz w:val="25"/>
            <w:szCs w:val="25"/>
            <w:highlight w:val="white"/>
            <w:u w:val="single"/>
            <w:rtl w:val="0"/>
          </w:rPr>
          <w:t xml:space="preserve">raise the humidity</w:t>
        </w:r>
      </w:hyperlink>
      <w:r w:rsidDel="00000000" w:rsidR="00000000" w:rsidRPr="00000000">
        <w:rPr>
          <w:color w:val="404040"/>
          <w:sz w:val="25"/>
          <w:szCs w:val="25"/>
          <w:highlight w:val="white"/>
          <w:rtl w:val="0"/>
        </w:rPr>
        <w:t xml:space="preserve"> for your house plants.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line="395.99999999999994" w:lineRule="auto"/>
        <w:rPr>
          <w:rFonts w:ascii="Verdana" w:cs="Verdana" w:eastAsia="Verdana" w:hAnsi="Verdana"/>
          <w:color w:val="222222"/>
          <w:sz w:val="26"/>
          <w:szCs w:val="26"/>
          <w:highlight w:val="white"/>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line="395.99999999999994" w:lineRule="auto"/>
        <w:rPr>
          <w:rFonts w:ascii="Verdana" w:cs="Verdana" w:eastAsia="Verdana" w:hAnsi="Verdana"/>
          <w:color w:val="222222"/>
          <w:sz w:val="26"/>
          <w:szCs w:val="26"/>
          <w:highlight w:val="white"/>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line="395.99999999999994"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guide-to-houseplants.com/humidity.html" TargetMode="External"/><Relationship Id="rId8" Type="http://schemas.openxmlformats.org/officeDocument/2006/relationships/hyperlink" Target="https://www.guide-to-houseplants.com/humidity.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