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28548D" w:rsidRPr="000823E7" w:rsidRDefault="008E2189" w:rsidP="008E2189">
      <w:pPr>
        <w:jc w:val="center"/>
        <w:rPr>
          <w:b/>
          <w:sz w:val="32"/>
          <w:szCs w:val="32"/>
        </w:rPr>
      </w:pPr>
      <w:r w:rsidRPr="000823E7">
        <w:rPr>
          <w:b/>
          <w:sz w:val="32"/>
          <w:szCs w:val="32"/>
        </w:rPr>
        <w:t>Mô hình CRISP-DM và các giai đoạn của qui trình</w:t>
      </w:r>
    </w:p>
    <w:p w:rsidR="009B3E63" w:rsidRPr="001E52EF" w:rsidRDefault="009B3E63" w:rsidP="008E2189">
      <w:pPr>
        <w:rPr>
          <w:rFonts w:cs="Times New Roman"/>
          <w:color w:val="3D4144"/>
          <w:sz w:val="24"/>
          <w:szCs w:val="24"/>
          <w:shd w:val="clear" w:color="auto" w:fill="FFFFFF"/>
        </w:rPr>
      </w:pPr>
      <w:r w:rsidRPr="009B3E63">
        <w:rPr>
          <w:rFonts w:cs="Times New Roman"/>
          <w:b/>
          <w:color w:val="3D4144"/>
          <w:sz w:val="24"/>
          <w:szCs w:val="24"/>
          <w:shd w:val="clear" w:color="auto" w:fill="FFFFFF"/>
        </w:rPr>
        <w:t>CRISP – DM (</w:t>
      </w:r>
      <w:r w:rsidRPr="009B3E63">
        <w:rPr>
          <w:rStyle w:val="Emphasis"/>
          <w:rFonts w:cs="Times New Roman"/>
          <w:b/>
          <w:i w:val="0"/>
          <w:color w:val="3D4144"/>
          <w:sz w:val="24"/>
          <w:szCs w:val="24"/>
          <w:shd w:val="clear" w:color="auto" w:fill="FFFFFF"/>
        </w:rPr>
        <w:t>Cross Industry Standard Process for Data Mining)</w:t>
      </w:r>
      <w:r>
        <w:rPr>
          <w:rStyle w:val="Emphasis"/>
          <w:rFonts w:cs="Times New Roman"/>
          <w:b/>
          <w:i w:val="0"/>
          <w:color w:val="3D4144"/>
          <w:sz w:val="24"/>
          <w:szCs w:val="24"/>
          <w:shd w:val="clear" w:color="auto" w:fill="FFFFFF"/>
        </w:rPr>
        <w:t xml:space="preserve"> </w:t>
      </w:r>
      <w:r>
        <w:rPr>
          <w:rStyle w:val="Emphasis"/>
          <w:rFonts w:cs="Times New Roman"/>
          <w:i w:val="0"/>
          <w:color w:val="3D4144"/>
          <w:sz w:val="24"/>
          <w:szCs w:val="24"/>
          <w:shd w:val="clear" w:color="auto" w:fill="FFFFFF"/>
        </w:rPr>
        <w:t xml:space="preserve">là quy trình phân tích dữ liệu tiêu chuẩn, </w:t>
      </w:r>
      <w:r w:rsidRPr="009B3E63">
        <w:rPr>
          <w:rStyle w:val="Emphasis"/>
          <w:rFonts w:cs="Times New Roman"/>
          <w:i w:val="0"/>
          <w:color w:val="3D4144"/>
          <w:sz w:val="24"/>
          <w:szCs w:val="24"/>
          <w:shd w:val="clear" w:color="auto" w:fill="FFFFFF"/>
        </w:rPr>
        <w:t xml:space="preserve">giúp đảm </w:t>
      </w:r>
      <w:r w:rsidRPr="009B3E63">
        <w:rPr>
          <w:sz w:val="24"/>
          <w:szCs w:val="24"/>
        </w:rPr>
        <w:t>bảo các dự án phân tích dữ liệu có tính hệ thống, giảm rủi ro và dễ tái sử dụng</w:t>
      </w:r>
      <w:r w:rsidR="001E52EF">
        <w:rPr>
          <w:rFonts w:cs="Times New Roman"/>
          <w:sz w:val="24"/>
          <w:szCs w:val="24"/>
        </w:rPr>
        <w:t xml:space="preserve"> được hình thành từ năm 1996.</w:t>
      </w:r>
      <w:r w:rsidR="001E52EF">
        <w:rPr>
          <w:rFonts w:cs="Times New Roman"/>
          <w:color w:val="3D4144"/>
          <w:sz w:val="24"/>
          <w:szCs w:val="24"/>
          <w:shd w:val="clear" w:color="auto" w:fill="FFFFFF"/>
        </w:rPr>
        <w:t xml:space="preserve"> </w:t>
      </w:r>
      <w:r w:rsidRPr="009B3E63">
        <w:rPr>
          <w:sz w:val="24"/>
          <w:szCs w:val="24"/>
        </w:rPr>
        <w:t xml:space="preserve">Mô hình CRISP-DM gồm </w:t>
      </w:r>
      <w:r w:rsidRPr="009B3E63">
        <w:rPr>
          <w:rStyle w:val="Strong"/>
          <w:sz w:val="24"/>
          <w:szCs w:val="24"/>
        </w:rPr>
        <w:t>6 giai đoạn chính</w:t>
      </w:r>
      <w:r w:rsidR="001E52EF">
        <w:rPr>
          <w:rStyle w:val="Strong"/>
          <w:sz w:val="24"/>
          <w:szCs w:val="24"/>
        </w:rPr>
        <w:t>:</w:t>
      </w:r>
    </w:p>
    <w:p w:rsidR="009B3E63" w:rsidRDefault="009B3E63" w:rsidP="009B3E63">
      <w:pPr>
        <w:rPr>
          <w:rFonts w:eastAsia="Times New Roman" w:cs="Times New Roman"/>
          <w:b/>
          <w:bCs/>
          <w:color w:val="3D4144"/>
          <w:sz w:val="26"/>
          <w:szCs w:val="26"/>
        </w:rPr>
      </w:pPr>
      <w:r w:rsidRPr="009B3E63">
        <w:rPr>
          <w:rFonts w:eastAsia="Times New Roman" w:cs="Times New Roman"/>
          <w:b/>
          <w:bCs/>
          <w:color w:val="3D4144"/>
          <w:sz w:val="26"/>
          <w:szCs w:val="26"/>
        </w:rPr>
        <w:t>1</w:t>
      </w:r>
      <w:r>
        <w:rPr>
          <w:rFonts w:eastAsia="Times New Roman" w:cs="Times New Roman"/>
          <w:b/>
          <w:bCs/>
          <w:color w:val="3D4144"/>
          <w:sz w:val="26"/>
          <w:szCs w:val="26"/>
        </w:rPr>
        <w:t>.</w:t>
      </w:r>
      <w:r w:rsidRPr="009B3E63">
        <w:rPr>
          <w:rFonts w:eastAsia="Times New Roman" w:cs="Times New Roman"/>
          <w:b/>
          <w:bCs/>
          <w:color w:val="3D4144"/>
          <w:sz w:val="26"/>
          <w:szCs w:val="26"/>
        </w:rPr>
        <w:t xml:space="preserve"> Hiểu về nhu cầu của doanh nghiệp (Business Understanding</w:t>
      </w:r>
      <w:r w:rsidR="001E52EF">
        <w:rPr>
          <w:rFonts w:eastAsia="Times New Roman" w:cs="Times New Roman"/>
          <w:b/>
          <w:bCs/>
          <w:color w:val="3D4144"/>
          <w:sz w:val="26"/>
          <w:szCs w:val="26"/>
        </w:rPr>
        <w:t>):</w:t>
      </w:r>
    </w:p>
    <w:p w:rsidR="009B3E63" w:rsidRPr="000823E7" w:rsidRDefault="00E2074D" w:rsidP="000823E7">
      <w:pPr>
        <w:rPr>
          <w:rFonts w:cs="Times New Roman"/>
          <w:color w:val="3D4144"/>
          <w:sz w:val="24"/>
          <w:szCs w:val="24"/>
          <w:shd w:val="clear" w:color="auto" w:fill="FFFFFF"/>
        </w:rPr>
      </w:pPr>
      <w:r w:rsidRPr="000823E7">
        <w:rPr>
          <w:rFonts w:cs="Times New Roman"/>
          <w:color w:val="3D4144"/>
          <w:sz w:val="24"/>
          <w:szCs w:val="24"/>
          <w:shd w:val="clear" w:color="auto" w:fill="FFFFFF"/>
        </w:rPr>
        <w:t>Bước này về cơ bản là để xác định mục tiêu kinh doanh (business objective) của dự án và đánh giá tiềm năng của các giải pháp khoa học dữ liệu</w:t>
      </w:r>
      <w:r w:rsidR="000823E7">
        <w:rPr>
          <w:rFonts w:cs="Times New Roman"/>
          <w:color w:val="3D4144"/>
          <w:sz w:val="24"/>
          <w:szCs w:val="24"/>
          <w:shd w:val="clear" w:color="auto" w:fill="FFFFFF"/>
        </w:rPr>
        <w:t>.</w:t>
      </w:r>
    </w:p>
    <w:p w:rsidR="00E2074D" w:rsidRDefault="00E2074D" w:rsidP="00E2074D">
      <w:pPr>
        <w:pStyle w:val="NormalWeb"/>
        <w:rPr>
          <w:b/>
          <w:sz w:val="26"/>
          <w:szCs w:val="26"/>
        </w:rPr>
      </w:pPr>
      <w:r w:rsidRPr="00E2074D">
        <w:rPr>
          <w:b/>
          <w:sz w:val="26"/>
          <w:szCs w:val="26"/>
        </w:rPr>
        <w:t>2. Hiểu về dữ liệu (Data Understanding):</w:t>
      </w:r>
    </w:p>
    <w:p w:rsidR="000823E7" w:rsidRPr="000823E7" w:rsidRDefault="000823E7" w:rsidP="00E2074D">
      <w:pPr>
        <w:pStyle w:val="NormalWeb"/>
      </w:pPr>
      <w:r>
        <w:t>Thu thập dữ liệu ban đầu, kiểm tra chất lượng, hiểu cấu trúc, nội dung dữ liệu và đánh giá xem dữ liệu có phù hợp cho các giải pháp đề ra hay không.</w:t>
      </w:r>
    </w:p>
    <w:p w:rsidR="000823E7" w:rsidRPr="000823E7" w:rsidRDefault="000823E7" w:rsidP="000823E7">
      <w:pPr>
        <w:pStyle w:val="NormalWeb"/>
        <w:rPr>
          <w:b/>
          <w:sz w:val="26"/>
          <w:szCs w:val="26"/>
        </w:rPr>
      </w:pPr>
      <w:r w:rsidRPr="000823E7">
        <w:rPr>
          <w:b/>
          <w:sz w:val="26"/>
          <w:szCs w:val="26"/>
        </w:rPr>
        <w:t>3.</w:t>
      </w:r>
      <w:r w:rsidR="001E52EF">
        <w:rPr>
          <w:b/>
          <w:sz w:val="26"/>
          <w:szCs w:val="26"/>
        </w:rPr>
        <w:t xml:space="preserve"> </w:t>
      </w:r>
      <w:r w:rsidRPr="000823E7">
        <w:rPr>
          <w:b/>
          <w:sz w:val="26"/>
          <w:szCs w:val="26"/>
        </w:rPr>
        <w:t>Chuẩn bị dữ liệu (Data Preparation):</w:t>
      </w:r>
    </w:p>
    <w:p w:rsidR="009159E1" w:rsidRDefault="009159E1" w:rsidP="000823E7">
      <w:pPr>
        <w:pStyle w:val="NormalWeb"/>
      </w:pPr>
      <w:r>
        <w:t>Sau khi xác định nguồn, dữ liệu cần được chọn lọc, làm sạch, chuyển đổi và tích hợp để tạo thành bộ dữ liệu gọn, rõ ràng, phù hợp cho phân tích và tránh nh</w:t>
      </w:r>
      <w:bookmarkStart w:id="0" w:name="_GoBack"/>
      <w:bookmarkEnd w:id="0"/>
      <w:r>
        <w:t>ầm lẫn.</w:t>
      </w:r>
    </w:p>
    <w:p w:rsidR="001E52EF" w:rsidRDefault="001E52EF" w:rsidP="000823E7">
      <w:pPr>
        <w:pStyle w:val="NormalWeb"/>
        <w:rPr>
          <w:b/>
          <w:sz w:val="26"/>
          <w:szCs w:val="26"/>
        </w:rPr>
      </w:pPr>
      <w:r w:rsidRPr="001E52EF">
        <w:rPr>
          <w:b/>
          <w:sz w:val="26"/>
          <w:szCs w:val="26"/>
        </w:rPr>
        <w:t>4. Xây dựng mô hình (Modeling):</w:t>
      </w:r>
    </w:p>
    <w:p w:rsidR="001E52EF" w:rsidRPr="00EC5D1C" w:rsidRDefault="001E52EF" w:rsidP="000823E7">
      <w:pPr>
        <w:pStyle w:val="NormalWeb"/>
        <w:rPr>
          <w:b/>
        </w:rPr>
      </w:pPr>
      <w:r>
        <w:t xml:space="preserve">Áp dụng các thuật toán lên dữ liệu (được chuẩn bị ở bước trước đó). Do mỗi thuật toán có ưu nhược điểm khác nhau nên ta sẽ xét theo các tiêu chí: </w:t>
      </w:r>
      <w:r w:rsidRPr="00EC5D1C">
        <w:rPr>
          <w:b/>
        </w:rPr>
        <w:t>độ chính xác, khả năng diễn giải, thời gian huấn luyện mô hình.</w:t>
      </w:r>
    </w:p>
    <w:p w:rsidR="001E52EF" w:rsidRDefault="001E52EF" w:rsidP="000823E7">
      <w:pPr>
        <w:pStyle w:val="NormalWeb"/>
        <w:rPr>
          <w:b/>
          <w:sz w:val="26"/>
          <w:szCs w:val="26"/>
        </w:rPr>
      </w:pPr>
      <w:r w:rsidRPr="001E52EF">
        <w:rPr>
          <w:b/>
          <w:sz w:val="26"/>
          <w:szCs w:val="26"/>
        </w:rPr>
        <w:t>5. Đánh giá chất lượng mô hình (Evaluation):</w:t>
      </w:r>
    </w:p>
    <w:p w:rsidR="009159E1" w:rsidRDefault="009159E1" w:rsidP="000823E7">
      <w:pPr>
        <w:pStyle w:val="NormalWeb"/>
      </w:pPr>
      <w:r>
        <w:t>Đánh giá chất lượng mô hình bằng cách phân tích, cải tiến và so sánh kết quả thu được với mục tiêu nghiên cứu và kinh doanh ban đầu, nhằm xác định mức độ hữu ích, tính khả thi và đóng góp của mô hình vào chiến lược kinh doanh.</w:t>
      </w:r>
    </w:p>
    <w:p w:rsidR="001E52EF" w:rsidRDefault="001E52EF" w:rsidP="000823E7">
      <w:pPr>
        <w:pStyle w:val="NormalWeb"/>
        <w:rPr>
          <w:b/>
          <w:sz w:val="26"/>
          <w:szCs w:val="26"/>
        </w:rPr>
      </w:pPr>
      <w:r w:rsidRPr="001E52EF">
        <w:rPr>
          <w:b/>
          <w:sz w:val="26"/>
          <w:szCs w:val="26"/>
        </w:rPr>
        <w:t>6.Triển khai giải pháp</w:t>
      </w:r>
      <w:r>
        <w:rPr>
          <w:b/>
          <w:sz w:val="26"/>
          <w:szCs w:val="26"/>
        </w:rPr>
        <w:t xml:space="preserve"> </w:t>
      </w:r>
      <w:r w:rsidRPr="001E52EF">
        <w:rPr>
          <w:b/>
          <w:sz w:val="26"/>
          <w:szCs w:val="26"/>
        </w:rPr>
        <w:t>(Deployment):</w:t>
      </w:r>
    </w:p>
    <w:p w:rsidR="009159E1" w:rsidRDefault="009159E1" w:rsidP="000823E7">
      <w:pPr>
        <w:pStyle w:val="NormalWeb"/>
      </w:pPr>
      <w:r>
        <w:t>Giai đoạn này nhằm chuyển kết quả phân tích thành chiến lược cụ thể và trình bày bằng công cụ trực quan như biểu đồ, báo cáo để nhà quản lý dễ hiểu và trao đổi với chuyên gia.</w:t>
      </w:r>
    </w:p>
    <w:p w:rsidR="009159E1" w:rsidRDefault="009159E1" w:rsidP="000823E7">
      <w:pPr>
        <w:pStyle w:val="NormalWeb"/>
        <w:rPr>
          <w:b/>
        </w:rPr>
      </w:pPr>
      <w:r w:rsidRPr="009159E1">
        <w:rPr>
          <w:b/>
        </w:rPr>
        <w:t>Tài liệu tham khảo:</w:t>
      </w:r>
    </w:p>
    <w:p w:rsidR="009159E1" w:rsidRDefault="00EC5D1C" w:rsidP="000823E7">
      <w:pPr>
        <w:pStyle w:val="NormalWeb"/>
      </w:pPr>
      <w:hyperlink r:id="rId6" w:history="1">
        <w:r w:rsidR="009159E1" w:rsidRPr="009159E1">
          <w:rPr>
            <w:rStyle w:val="Hyperlink"/>
          </w:rPr>
          <w:t>https://www.studocu.vn/vn/document/truong-dai-hoc-kinh-te-thanh-pho-ho-chi-minh/khoa-hoc-du-lieu/mo-hinh-crisp-bai-tap-nghien-cuu-mo-hinh/122485342</w:t>
        </w:r>
      </w:hyperlink>
    </w:p>
    <w:p w:rsidR="000823E7" w:rsidRPr="00EC5D1C" w:rsidRDefault="009159E1" w:rsidP="00E2074D">
      <w:pPr>
        <w:pStyle w:val="NormalWeb"/>
        <w:rPr>
          <w:b/>
          <w:sz w:val="26"/>
          <w:szCs w:val="26"/>
        </w:rPr>
      </w:pPr>
      <w:r w:rsidRPr="009159E1">
        <w:t>https://www.pandaml.com/quy-trinh-khai-thac-du-lieu-trong-doanh-nghiep</w:t>
      </w:r>
      <w:r>
        <w:t>/</w:t>
      </w:r>
    </w:p>
    <w:p w:rsidR="00E2074D" w:rsidRPr="009B3E63" w:rsidRDefault="00E2074D" w:rsidP="009B3E63">
      <w:pPr>
        <w:rPr>
          <w:rFonts w:eastAsia="Times New Roman" w:cs="Times New Roman"/>
          <w:b/>
          <w:bCs/>
          <w:color w:val="3D4144"/>
          <w:sz w:val="24"/>
          <w:szCs w:val="24"/>
        </w:rPr>
      </w:pPr>
    </w:p>
    <w:p w:rsidR="009B3E63" w:rsidRPr="009B3E63" w:rsidRDefault="009B3E63" w:rsidP="008E2189">
      <w:pPr>
        <w:rPr>
          <w:rFonts w:cs="Times New Roman"/>
          <w:sz w:val="24"/>
          <w:szCs w:val="24"/>
        </w:rPr>
      </w:pPr>
    </w:p>
    <w:sectPr w:rsidR="009B3E63" w:rsidRPr="009B3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7791A"/>
    <w:multiLevelType w:val="hybridMultilevel"/>
    <w:tmpl w:val="6ABE7E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664CB"/>
    <w:multiLevelType w:val="multilevel"/>
    <w:tmpl w:val="FA04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D3E49"/>
    <w:multiLevelType w:val="hybridMultilevel"/>
    <w:tmpl w:val="585E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A4451"/>
    <w:multiLevelType w:val="hybridMultilevel"/>
    <w:tmpl w:val="12DE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879B2"/>
    <w:multiLevelType w:val="hybridMultilevel"/>
    <w:tmpl w:val="C9042E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640B9"/>
    <w:multiLevelType w:val="hybridMultilevel"/>
    <w:tmpl w:val="691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89"/>
    <w:rsid w:val="000823E7"/>
    <w:rsid w:val="001E52EF"/>
    <w:rsid w:val="0028548D"/>
    <w:rsid w:val="008E2189"/>
    <w:rsid w:val="009159E1"/>
    <w:rsid w:val="009B3E63"/>
    <w:rsid w:val="00E2074D"/>
    <w:rsid w:val="00EC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0916"/>
  <w15:chartTrackingRefBased/>
  <w15:docId w15:val="{BA7896C9-1E5A-4D7B-8C96-0103DBC9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B3E6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189"/>
    <w:rPr>
      <w:rFonts w:asciiTheme="majorHAnsi" w:eastAsiaTheme="majorEastAsia" w:hAnsiTheme="majorHAnsi" w:cstheme="majorBidi"/>
      <w:color w:val="2F5496" w:themeColor="accent1" w:themeShade="BF"/>
      <w:sz w:val="32"/>
      <w:szCs w:val="32"/>
    </w:rPr>
  </w:style>
  <w:style w:type="character" w:customStyle="1" w:styleId="uv3um">
    <w:name w:val="uv3um"/>
    <w:basedOn w:val="DefaultParagraphFont"/>
    <w:rsid w:val="008E2189"/>
  </w:style>
  <w:style w:type="character" w:styleId="Emphasis">
    <w:name w:val="Emphasis"/>
    <w:basedOn w:val="DefaultParagraphFont"/>
    <w:uiPriority w:val="20"/>
    <w:qFormat/>
    <w:rsid w:val="009B3E63"/>
    <w:rPr>
      <w:i/>
      <w:iCs/>
    </w:rPr>
  </w:style>
  <w:style w:type="character" w:styleId="Strong">
    <w:name w:val="Strong"/>
    <w:basedOn w:val="DefaultParagraphFont"/>
    <w:uiPriority w:val="22"/>
    <w:qFormat/>
    <w:rsid w:val="009B3E63"/>
    <w:rPr>
      <w:b/>
      <w:bCs/>
    </w:rPr>
  </w:style>
  <w:style w:type="character" w:customStyle="1" w:styleId="Heading3Char">
    <w:name w:val="Heading 3 Char"/>
    <w:basedOn w:val="DefaultParagraphFont"/>
    <w:link w:val="Heading3"/>
    <w:uiPriority w:val="9"/>
    <w:rsid w:val="009B3E63"/>
    <w:rPr>
      <w:rFonts w:eastAsia="Times New Roman" w:cs="Times New Roman"/>
      <w:b/>
      <w:bCs/>
      <w:sz w:val="27"/>
      <w:szCs w:val="27"/>
    </w:rPr>
  </w:style>
  <w:style w:type="character" w:customStyle="1" w:styleId="sr-only">
    <w:name w:val="sr-only"/>
    <w:basedOn w:val="DefaultParagraphFont"/>
    <w:rsid w:val="009B3E63"/>
  </w:style>
  <w:style w:type="paragraph" w:styleId="NormalWeb">
    <w:name w:val="Normal (Web)"/>
    <w:basedOn w:val="Normal"/>
    <w:uiPriority w:val="99"/>
    <w:unhideWhenUsed/>
    <w:rsid w:val="00E2074D"/>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E2074D"/>
    <w:pPr>
      <w:ind w:left="720"/>
      <w:contextualSpacing/>
    </w:pPr>
  </w:style>
  <w:style w:type="character" w:customStyle="1" w:styleId="ff2">
    <w:name w:val="ff2"/>
    <w:basedOn w:val="DefaultParagraphFont"/>
    <w:rsid w:val="000823E7"/>
  </w:style>
  <w:style w:type="character" w:customStyle="1" w:styleId="a">
    <w:name w:val="_"/>
    <w:basedOn w:val="DefaultParagraphFont"/>
    <w:rsid w:val="001E52EF"/>
  </w:style>
  <w:style w:type="character" w:styleId="Hyperlink">
    <w:name w:val="Hyperlink"/>
    <w:basedOn w:val="DefaultParagraphFont"/>
    <w:uiPriority w:val="99"/>
    <w:unhideWhenUsed/>
    <w:rsid w:val="009159E1"/>
    <w:rPr>
      <w:color w:val="0563C1" w:themeColor="hyperlink"/>
      <w:u w:val="single"/>
    </w:rPr>
  </w:style>
  <w:style w:type="character" w:styleId="UnresolvedMention">
    <w:name w:val="Unresolved Mention"/>
    <w:basedOn w:val="DefaultParagraphFont"/>
    <w:uiPriority w:val="99"/>
    <w:semiHidden/>
    <w:unhideWhenUsed/>
    <w:rsid w:val="009159E1"/>
    <w:rPr>
      <w:color w:val="605E5C"/>
      <w:shd w:val="clear" w:color="auto" w:fill="E1DFDD"/>
    </w:rPr>
  </w:style>
  <w:style w:type="character" w:styleId="FollowedHyperlink">
    <w:name w:val="FollowedHyperlink"/>
    <w:basedOn w:val="DefaultParagraphFont"/>
    <w:uiPriority w:val="99"/>
    <w:semiHidden/>
    <w:unhideWhenUsed/>
    <w:rsid w:val="00915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7383">
      <w:bodyDiv w:val="1"/>
      <w:marLeft w:val="0"/>
      <w:marRight w:val="0"/>
      <w:marTop w:val="0"/>
      <w:marBottom w:val="0"/>
      <w:divBdr>
        <w:top w:val="none" w:sz="0" w:space="0" w:color="auto"/>
        <w:left w:val="none" w:sz="0" w:space="0" w:color="auto"/>
        <w:bottom w:val="none" w:sz="0" w:space="0" w:color="auto"/>
        <w:right w:val="none" w:sz="0" w:space="0" w:color="auto"/>
      </w:divBdr>
    </w:div>
    <w:div w:id="604580236">
      <w:bodyDiv w:val="1"/>
      <w:marLeft w:val="0"/>
      <w:marRight w:val="0"/>
      <w:marTop w:val="0"/>
      <w:marBottom w:val="0"/>
      <w:divBdr>
        <w:top w:val="none" w:sz="0" w:space="0" w:color="auto"/>
        <w:left w:val="none" w:sz="0" w:space="0" w:color="auto"/>
        <w:bottom w:val="none" w:sz="0" w:space="0" w:color="auto"/>
        <w:right w:val="none" w:sz="0" w:space="0" w:color="auto"/>
      </w:divBdr>
    </w:div>
    <w:div w:id="750272926">
      <w:bodyDiv w:val="1"/>
      <w:marLeft w:val="0"/>
      <w:marRight w:val="0"/>
      <w:marTop w:val="0"/>
      <w:marBottom w:val="0"/>
      <w:divBdr>
        <w:top w:val="none" w:sz="0" w:space="0" w:color="auto"/>
        <w:left w:val="none" w:sz="0" w:space="0" w:color="auto"/>
        <w:bottom w:val="none" w:sz="0" w:space="0" w:color="auto"/>
        <w:right w:val="none" w:sz="0" w:space="0" w:color="auto"/>
      </w:divBdr>
    </w:div>
    <w:div w:id="1211265150">
      <w:bodyDiv w:val="1"/>
      <w:marLeft w:val="0"/>
      <w:marRight w:val="0"/>
      <w:marTop w:val="0"/>
      <w:marBottom w:val="0"/>
      <w:divBdr>
        <w:top w:val="none" w:sz="0" w:space="0" w:color="auto"/>
        <w:left w:val="none" w:sz="0" w:space="0" w:color="auto"/>
        <w:bottom w:val="none" w:sz="0" w:space="0" w:color="auto"/>
        <w:right w:val="none" w:sz="0" w:space="0" w:color="auto"/>
      </w:divBdr>
    </w:div>
    <w:div w:id="1334645513">
      <w:bodyDiv w:val="1"/>
      <w:marLeft w:val="0"/>
      <w:marRight w:val="0"/>
      <w:marTop w:val="0"/>
      <w:marBottom w:val="0"/>
      <w:divBdr>
        <w:top w:val="none" w:sz="0" w:space="0" w:color="auto"/>
        <w:left w:val="none" w:sz="0" w:space="0" w:color="auto"/>
        <w:bottom w:val="none" w:sz="0" w:space="0" w:color="auto"/>
        <w:right w:val="none" w:sz="0" w:space="0" w:color="auto"/>
      </w:divBdr>
    </w:div>
    <w:div w:id="1377698544">
      <w:bodyDiv w:val="1"/>
      <w:marLeft w:val="0"/>
      <w:marRight w:val="0"/>
      <w:marTop w:val="0"/>
      <w:marBottom w:val="0"/>
      <w:divBdr>
        <w:top w:val="none" w:sz="0" w:space="0" w:color="auto"/>
        <w:left w:val="none" w:sz="0" w:space="0" w:color="auto"/>
        <w:bottom w:val="none" w:sz="0" w:space="0" w:color="auto"/>
        <w:right w:val="none" w:sz="0" w:space="0" w:color="auto"/>
      </w:divBdr>
    </w:div>
    <w:div w:id="1668946833">
      <w:bodyDiv w:val="1"/>
      <w:marLeft w:val="0"/>
      <w:marRight w:val="0"/>
      <w:marTop w:val="0"/>
      <w:marBottom w:val="0"/>
      <w:divBdr>
        <w:top w:val="none" w:sz="0" w:space="0" w:color="auto"/>
        <w:left w:val="none" w:sz="0" w:space="0" w:color="auto"/>
        <w:bottom w:val="none" w:sz="0" w:space="0" w:color="auto"/>
        <w:right w:val="none" w:sz="0" w:space="0" w:color="auto"/>
      </w:divBdr>
    </w:div>
    <w:div w:id="17859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udocu.vn/vn/document/truong-dai-hoc-kinh-te-thanh-pho-ho-chi-minh/khoa-hoc-du-lieu/mo-hinh-crisp-bai-tap-nghien-cuu-mo-hinh/12248534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4EF3-164B-43FE-BE89-D5F8423E4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2</cp:revision>
  <dcterms:created xsi:type="dcterms:W3CDTF">2025-09-23T21:20:00Z</dcterms:created>
  <dcterms:modified xsi:type="dcterms:W3CDTF">2025-09-23T22:26:00Z</dcterms:modified>
</cp:coreProperties>
</file>