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B0224">
      <w:pPr>
        <w:pStyle w:val="3"/>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Cấu trúc hoàn chỉnh hệ thống CRM Uniqlo (giai đoạn ý tưởng)</w:t>
      </w:r>
    </w:p>
    <w:p w14:paraId="0FF3BEED">
      <w:pPr>
        <w:pStyle w:val="4"/>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1. Nguyên tắc thiết kế và những thay đổi so với bản trước</w:t>
      </w:r>
    </w:p>
    <w:p w14:paraId="2DE88DF4">
      <w:pPr>
        <w:pStyle w:val="9"/>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 xml:space="preserve">Hệ thống chạy quanh một vòng khép kín: </w:t>
      </w:r>
      <w:r>
        <w:rPr>
          <w:rStyle w:val="10"/>
          <w:rFonts w:hint="default" w:ascii="Times New Roman" w:hAnsi="Times New Roman" w:cs="Times New Roman"/>
          <w:sz w:val="24"/>
          <w:szCs w:val="24"/>
        </w:rPr>
        <w:t>hồ sơ khách hàng → dữ liệu mua hàng → phản hồi và khảo sát → thống kê → hành động</w:t>
      </w:r>
      <w:r>
        <w:rPr>
          <w:rFonts w:hint="default" w:ascii="Times New Roman" w:hAnsi="Times New Roman" w:cs="Times New Roman"/>
          <w:sz w:val="24"/>
          <w:szCs w:val="24"/>
        </w:rPr>
        <w:t>. Mỗi chức năng phải đọc hoặc ghi ít nhất một bảng, và mỗi bảng phải phục vụ ít nhất một chức năng.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35"/>
        <w:gridCol w:w="4361"/>
      </w:tblGrid>
      <w:tr w14:paraId="38183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990" w:type="dxa"/>
            <w:shd w:val="clear" w:color="auto" w:fill="4874CB" w:themeFill="accent1"/>
            <w:vAlign w:val="center"/>
          </w:tcPr>
          <w:p w14:paraId="5CC5E871">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Thay đổi</w:t>
            </w:r>
          </w:p>
        </w:tc>
        <w:tc>
          <w:tcPr>
            <w:tcW w:w="4316" w:type="dxa"/>
            <w:shd w:val="clear" w:color="auto" w:fill="4874CB" w:themeFill="accent1"/>
            <w:vAlign w:val="center"/>
          </w:tcPr>
          <w:p w14:paraId="24F5C6FE">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Lý do</w:t>
            </w:r>
          </w:p>
        </w:tc>
      </w:tr>
      <w:tr w14:paraId="55619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990" w:type="dxa"/>
            <w:shd w:val="clear"/>
            <w:vAlign w:val="center"/>
          </w:tcPr>
          <w:p w14:paraId="173D00FC">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Thêm vai trò </w:t>
            </w:r>
            <w:r>
              <w:rPr>
                <w:rStyle w:val="10"/>
                <w:rFonts w:hint="default" w:ascii="Times New Roman" w:hAnsi="Times New Roman" w:eastAsia="SimSun" w:cs="Times New Roman"/>
                <w:kern w:val="0"/>
                <w:sz w:val="24"/>
                <w:szCs w:val="24"/>
                <w:lang w:val="en-US" w:eastAsia="zh-CN" w:bidi="ar"/>
              </w:rPr>
              <w:t>Admin</w:t>
            </w:r>
            <w:r>
              <w:rPr>
                <w:rFonts w:hint="default" w:ascii="Times New Roman" w:hAnsi="Times New Roman" w:eastAsia="SimSun" w:cs="Times New Roman"/>
                <w:kern w:val="0"/>
                <w:sz w:val="24"/>
                <w:szCs w:val="24"/>
                <w:lang w:val="en-US" w:eastAsia="zh-CN" w:bidi="ar"/>
              </w:rPr>
              <w:t xml:space="preserve"> và phân quyền theo vai trò</w:t>
            </w:r>
          </w:p>
        </w:tc>
        <w:tc>
          <w:tcPr>
            <w:tcW w:w="4316" w:type="dxa"/>
            <w:shd w:val="clear"/>
            <w:vAlign w:val="center"/>
          </w:tcPr>
          <w:p w14:paraId="125169F9">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Đề yêu cầu giao diện Admin tách biệt (20 điểm).</w:t>
            </w:r>
          </w:p>
        </w:tc>
      </w:tr>
      <w:tr w14:paraId="787C3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990" w:type="dxa"/>
            <w:shd w:val="clear"/>
            <w:vAlign w:val="center"/>
          </w:tcPr>
          <w:p w14:paraId="21E02794">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Bỏ tác nhân POS, Admin nạp dữ liệu giao dịch</w:t>
            </w:r>
          </w:p>
        </w:tc>
        <w:tc>
          <w:tcPr>
            <w:tcW w:w="4316" w:type="dxa"/>
            <w:shd w:val="clear"/>
            <w:vAlign w:val="center"/>
          </w:tcPr>
          <w:p w14:paraId="2E8AE546">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Đề chỉ có ba vai trò người dùng. Hóa đơn và đổi trả là dữ liệu nguồn cho phân tích.</w:t>
            </w:r>
          </w:p>
        </w:tc>
      </w:tr>
      <w:tr w14:paraId="21DFA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990" w:type="dxa"/>
            <w:shd w:val="clear"/>
            <w:vAlign w:val="center"/>
          </w:tcPr>
          <w:p w14:paraId="18A0D9D4">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Giữ </w:t>
            </w:r>
            <w:r>
              <w:rPr>
                <w:rStyle w:val="10"/>
                <w:rFonts w:hint="default" w:ascii="Times New Roman" w:hAnsi="Times New Roman" w:eastAsia="SimSun" w:cs="Times New Roman"/>
                <w:kern w:val="0"/>
                <w:sz w:val="24"/>
                <w:szCs w:val="24"/>
                <w:lang w:val="en-US" w:eastAsia="zh-CN" w:bidi="ar"/>
              </w:rPr>
              <w:t>NHA_CUNG_CAP</w:t>
            </w:r>
            <w:r>
              <w:rPr>
                <w:rFonts w:hint="default" w:ascii="Times New Roman" w:hAnsi="Times New Roman" w:eastAsia="SimSun" w:cs="Times New Roman"/>
                <w:kern w:val="0"/>
                <w:sz w:val="24"/>
                <w:szCs w:val="24"/>
                <w:lang w:val="en-US" w:eastAsia="zh-CN" w:bidi="ar"/>
              </w:rPr>
              <w:t>, bỏ Phiếu nhập</w:t>
            </w:r>
          </w:p>
        </w:tc>
        <w:tc>
          <w:tcPr>
            <w:tcW w:w="4316" w:type="dxa"/>
            <w:shd w:val="clear"/>
            <w:vAlign w:val="center"/>
          </w:tcPr>
          <w:p w14:paraId="63EBEA69">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 cần dữ liệu để tra cứu và lọc, nhưng CRM không quản lý nhập kho.</w:t>
            </w:r>
          </w:p>
        </w:tc>
      </w:tr>
      <w:tr w14:paraId="045F9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990" w:type="dxa"/>
            <w:shd w:val="clear"/>
            <w:vAlign w:val="center"/>
          </w:tcPr>
          <w:p w14:paraId="7BAA5FB0">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Bỏ bảng KHUYEN_MAI, chỉ giữ </w:t>
            </w:r>
            <w:r>
              <w:rPr>
                <w:rStyle w:val="10"/>
                <w:rFonts w:hint="default" w:ascii="Times New Roman" w:hAnsi="Times New Roman" w:eastAsia="SimSun" w:cs="Times New Roman"/>
                <w:kern w:val="0"/>
                <w:sz w:val="24"/>
                <w:szCs w:val="24"/>
                <w:lang w:val="en-US" w:eastAsia="zh-CN" w:bidi="ar"/>
              </w:rPr>
              <w:t>VOUCHER</w:t>
            </w:r>
          </w:p>
        </w:tc>
        <w:tc>
          <w:tcPr>
            <w:tcW w:w="4316" w:type="dxa"/>
            <w:shd w:val="clear"/>
            <w:vAlign w:val="center"/>
          </w:tcPr>
          <w:p w14:paraId="1A477F7D">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Đề không yêu cầu khuyến mãi. Voucher chỉ còn một vai trò là quà khi khách hoàn thành khảo sát.</w:t>
            </w:r>
          </w:p>
        </w:tc>
      </w:tr>
      <w:tr w14:paraId="5EF61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990" w:type="dxa"/>
            <w:shd w:val="clear"/>
            <w:vAlign w:val="center"/>
          </w:tcPr>
          <w:p w14:paraId="34110836">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Bỏ SO_THICH, dùng </w:t>
            </w:r>
            <w:r>
              <w:rPr>
                <w:rStyle w:val="10"/>
                <w:rFonts w:hint="default" w:ascii="Times New Roman" w:hAnsi="Times New Roman" w:eastAsia="SimSun" w:cs="Times New Roman"/>
                <w:kern w:val="0"/>
                <w:sz w:val="24"/>
                <w:szCs w:val="24"/>
                <w:lang w:val="en-US" w:eastAsia="zh-CN" w:bidi="ar"/>
              </w:rPr>
              <w:t>KH_QUAN_TAM</w:t>
            </w:r>
            <w:r>
              <w:rPr>
                <w:rFonts w:hint="default" w:ascii="Times New Roman" w:hAnsi="Times New Roman" w:eastAsia="SimSun" w:cs="Times New Roman"/>
                <w:kern w:val="0"/>
                <w:sz w:val="24"/>
                <w:szCs w:val="24"/>
                <w:lang w:val="en-US" w:eastAsia="zh-CN" w:bidi="ar"/>
              </w:rPr>
              <w:t xml:space="preserve"> (khách ↔ loại sản phẩm)</w:t>
            </w:r>
          </w:p>
        </w:tc>
        <w:tc>
          <w:tcPr>
            <w:tcW w:w="4316" w:type="dxa"/>
            <w:shd w:val="clear"/>
            <w:vAlign w:val="center"/>
          </w:tcPr>
          <w:p w14:paraId="560AA840">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Sở thích của khách hàng thời trang chính là loại sản phẩm quan tâm. Cách này nối hồ sơ, sản phẩm và khảo sát mà không cần thêm danh mục.</w:t>
            </w:r>
          </w:p>
        </w:tc>
      </w:tr>
      <w:tr w14:paraId="3767C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990" w:type="dxa"/>
            <w:shd w:val="clear"/>
            <w:vAlign w:val="center"/>
          </w:tcPr>
          <w:p w14:paraId="7E1775CC">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Bỏ TongTien ở hóa đơn, bỏ MaNV ở đổi trả, đưa MaTK sang bảng KH/NV</w:t>
            </w:r>
          </w:p>
        </w:tc>
        <w:tc>
          <w:tcPr>
            <w:tcW w:w="4316" w:type="dxa"/>
            <w:shd w:val="clear"/>
            <w:vAlign w:val="center"/>
          </w:tcPr>
          <w:p w14:paraId="1476516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Bỏ dữ liệu suy ra được và bỏ khóa ngoại nullable.</w:t>
            </w:r>
          </w:p>
        </w:tc>
      </w:tr>
      <w:tr w14:paraId="469F0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990" w:type="dxa"/>
            <w:shd w:val="clear"/>
            <w:vAlign w:val="center"/>
          </w:tcPr>
          <w:p w14:paraId="15C490EC">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Rút từ 9 tiến trình xuống còn </w:t>
            </w:r>
            <w:r>
              <w:rPr>
                <w:rStyle w:val="10"/>
                <w:rFonts w:hint="default" w:ascii="Times New Roman" w:hAnsi="Times New Roman" w:eastAsia="SimSun" w:cs="Times New Roman"/>
                <w:kern w:val="0"/>
                <w:sz w:val="24"/>
                <w:szCs w:val="24"/>
                <w:lang w:val="en-US" w:eastAsia="zh-CN" w:bidi="ar"/>
              </w:rPr>
              <w:t>6</w:t>
            </w:r>
            <w:r>
              <w:rPr>
                <w:rFonts w:hint="default" w:ascii="Times New Roman" w:hAnsi="Times New Roman" w:eastAsia="SimSun" w:cs="Times New Roman"/>
                <w:kern w:val="0"/>
                <w:sz w:val="24"/>
                <w:szCs w:val="24"/>
                <w:lang w:val="en-US" w:eastAsia="zh-CN" w:bidi="ar"/>
              </w:rPr>
              <w:t>, gộp tặng voucher vào khảo sát</w:t>
            </w:r>
          </w:p>
        </w:tc>
        <w:tc>
          <w:tcPr>
            <w:tcW w:w="4316" w:type="dxa"/>
            <w:shd w:val="clear"/>
            <w:vAlign w:val="center"/>
          </w:tcPr>
          <w:p w14:paraId="2EF9FDAC">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Tránh tiến trình chỉ có một luồng.</w:t>
            </w:r>
          </w:p>
        </w:tc>
      </w:tr>
    </w:tbl>
    <w:p w14:paraId="236B0F4C">
      <w:pPr>
        <w:pStyle w:val="4"/>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2. Vai trò và ranh giới phân quyền</w:t>
      </w:r>
    </w:p>
    <w:p w14:paraId="6C58E2C8">
      <w:pPr>
        <w:pStyle w:val="9"/>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 xml:space="preserve">Ranh giới chính: </w:t>
      </w:r>
      <w:r>
        <w:rPr>
          <w:rStyle w:val="10"/>
          <w:rFonts w:hint="default" w:ascii="Times New Roman" w:hAnsi="Times New Roman" w:cs="Times New Roman"/>
          <w:sz w:val="24"/>
          <w:szCs w:val="24"/>
        </w:rPr>
        <w:t>Admin lo phần kỹ thuật (tài khoản, quyền, danh mục, dữ liệu, sao lưu). Quản lý lo phần nghiệp vụ với khách hàng. Khách hàng chỉ thao tác trên dữ liệu của chính mình.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08"/>
        <w:gridCol w:w="1621"/>
        <w:gridCol w:w="2312"/>
        <w:gridCol w:w="3155"/>
      </w:tblGrid>
      <w:tr w14:paraId="04CC0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7692BCBB">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Nhánh chức năng</w:t>
            </w:r>
          </w:p>
        </w:tc>
        <w:tc>
          <w:tcPr>
            <w:tcW w:w="0" w:type="auto"/>
            <w:shd w:val="clear"/>
            <w:vAlign w:val="center"/>
          </w:tcPr>
          <w:p w14:paraId="5AB577B3">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Admin</w:t>
            </w:r>
          </w:p>
        </w:tc>
        <w:tc>
          <w:tcPr>
            <w:tcW w:w="0" w:type="auto"/>
            <w:shd w:val="clear"/>
            <w:vAlign w:val="center"/>
          </w:tcPr>
          <w:p w14:paraId="39AB7261">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Quản lý</w:t>
            </w:r>
          </w:p>
        </w:tc>
        <w:tc>
          <w:tcPr>
            <w:tcW w:w="0" w:type="auto"/>
            <w:shd w:val="clear"/>
            <w:vAlign w:val="center"/>
          </w:tcPr>
          <w:p w14:paraId="36C20F0C">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Khách hàng</w:t>
            </w:r>
          </w:p>
        </w:tc>
      </w:tr>
      <w:tr w14:paraId="2B4FA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4F6E9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Xác thực</w:t>
            </w:r>
          </w:p>
        </w:tc>
        <w:tc>
          <w:tcPr>
            <w:tcW w:w="0" w:type="auto"/>
            <w:shd w:val="clear"/>
            <w:vAlign w:val="center"/>
          </w:tcPr>
          <w:p w14:paraId="5D3841FC">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Đăng nhập, đổi mật khẩu</w:t>
            </w:r>
          </w:p>
        </w:tc>
        <w:tc>
          <w:tcPr>
            <w:tcW w:w="0" w:type="auto"/>
            <w:shd w:val="clear"/>
            <w:vAlign w:val="center"/>
          </w:tcPr>
          <w:p w14:paraId="050AF505">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Đăng nhập, đổi mật khẩu</w:t>
            </w:r>
          </w:p>
        </w:tc>
        <w:tc>
          <w:tcPr>
            <w:tcW w:w="0" w:type="auto"/>
            <w:shd w:val="clear"/>
            <w:vAlign w:val="center"/>
          </w:tcPr>
          <w:p w14:paraId="3896CD1F">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Đăng ký, đăng nhập, đổi mật khẩu</w:t>
            </w:r>
          </w:p>
        </w:tc>
      </w:tr>
      <w:tr w14:paraId="4B9B8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7D4DB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Khách hàng</w:t>
            </w:r>
          </w:p>
        </w:tc>
        <w:tc>
          <w:tcPr>
            <w:tcW w:w="0" w:type="auto"/>
            <w:shd w:val="clear"/>
            <w:vAlign w:val="center"/>
          </w:tcPr>
          <w:p w14:paraId="045DDBE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Chỉ xem qua tra cứu (6.4)</w:t>
            </w:r>
          </w:p>
        </w:tc>
        <w:tc>
          <w:tcPr>
            <w:tcW w:w="0" w:type="auto"/>
            <w:shd w:val="clear"/>
            <w:vAlign w:val="center"/>
          </w:tcPr>
          <w:p w14:paraId="646A2F50">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Thêm, sửa, xóa, khóa/mở khóa, tra cứu</w:t>
            </w:r>
          </w:p>
        </w:tc>
        <w:tc>
          <w:tcPr>
            <w:tcW w:w="0" w:type="auto"/>
            <w:shd w:val="clear"/>
            <w:vAlign w:val="center"/>
          </w:tcPr>
          <w:p w14:paraId="6B798B6D">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Sửa hồ sơ và sở thích của mình, xem điểm, hạng, voucher</w:t>
            </w:r>
          </w:p>
        </w:tc>
      </w:tr>
      <w:tr w14:paraId="1E6DA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E24FD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 Phản hồi</w:t>
            </w:r>
          </w:p>
        </w:tc>
        <w:tc>
          <w:tcPr>
            <w:tcW w:w="0" w:type="auto"/>
            <w:shd w:val="clear"/>
            <w:vAlign w:val="center"/>
          </w:tcPr>
          <w:p w14:paraId="6F4D9FB6">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w:t>
            </w:r>
          </w:p>
        </w:tc>
        <w:tc>
          <w:tcPr>
            <w:tcW w:w="0" w:type="auto"/>
            <w:shd w:val="clear"/>
            <w:vAlign w:val="center"/>
          </w:tcPr>
          <w:p w14:paraId="450FBDE2">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Tiếp nhận, phân loại, trả lời</w:t>
            </w:r>
          </w:p>
        </w:tc>
        <w:tc>
          <w:tcPr>
            <w:tcW w:w="0" w:type="auto"/>
            <w:shd w:val="clear"/>
            <w:vAlign w:val="center"/>
          </w:tcPr>
          <w:p w14:paraId="7D35D4C3">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Gửi phản hồi, xem trả lời của mình</w:t>
            </w:r>
          </w:p>
        </w:tc>
      </w:tr>
      <w:tr w14:paraId="6C2D6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2CC0A3">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 Khảo sát</w:t>
            </w:r>
          </w:p>
        </w:tc>
        <w:tc>
          <w:tcPr>
            <w:tcW w:w="0" w:type="auto"/>
            <w:shd w:val="clear"/>
            <w:vAlign w:val="center"/>
          </w:tcPr>
          <w:p w14:paraId="4FE5972A">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w:t>
            </w:r>
          </w:p>
        </w:tc>
        <w:tc>
          <w:tcPr>
            <w:tcW w:w="0" w:type="auto"/>
            <w:shd w:val="clear"/>
            <w:vAlign w:val="center"/>
          </w:tcPr>
          <w:p w14:paraId="5D3B462A">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Tạo, chọn đối tượng, gửi, thống kê</w:t>
            </w:r>
          </w:p>
        </w:tc>
        <w:tc>
          <w:tcPr>
            <w:tcW w:w="0" w:type="auto"/>
            <w:shd w:val="clear"/>
            <w:vAlign w:val="center"/>
          </w:tcPr>
          <w:p w14:paraId="1A74B86D">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Nhận và làm khảo sát</w:t>
            </w:r>
          </w:p>
        </w:tc>
      </w:tr>
      <w:tr w14:paraId="5DDE7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3F1B26">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 Báo cáo</w:t>
            </w:r>
          </w:p>
        </w:tc>
        <w:tc>
          <w:tcPr>
            <w:tcW w:w="0" w:type="auto"/>
            <w:shd w:val="clear"/>
            <w:vAlign w:val="center"/>
          </w:tcPr>
          <w:p w14:paraId="58ADDA0F">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w:t>
            </w:r>
          </w:p>
        </w:tc>
        <w:tc>
          <w:tcPr>
            <w:tcW w:w="0" w:type="auto"/>
            <w:shd w:val="clear"/>
            <w:vAlign w:val="center"/>
          </w:tcPr>
          <w:p w14:paraId="62A2F83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Xem toàn bộ báo cáo</w:t>
            </w:r>
          </w:p>
        </w:tc>
        <w:tc>
          <w:tcPr>
            <w:tcW w:w="0" w:type="auto"/>
            <w:shd w:val="clear"/>
            <w:vAlign w:val="center"/>
          </w:tcPr>
          <w:p w14:paraId="3FB9CC79">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w:t>
            </w:r>
          </w:p>
        </w:tc>
      </w:tr>
      <w:tr w14:paraId="2BB4E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3C5FB8">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 Quản trị</w:t>
            </w:r>
          </w:p>
        </w:tc>
        <w:tc>
          <w:tcPr>
            <w:tcW w:w="0" w:type="auto"/>
            <w:shd w:val="clear"/>
            <w:vAlign w:val="center"/>
          </w:tcPr>
          <w:p w14:paraId="0A647EF6">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Toàn quyền</w:t>
            </w:r>
          </w:p>
        </w:tc>
        <w:tc>
          <w:tcPr>
            <w:tcW w:w="0" w:type="auto"/>
            <w:shd w:val="clear"/>
            <w:vAlign w:val="center"/>
          </w:tcPr>
          <w:p w14:paraId="05EBE9AA">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w:t>
            </w:r>
          </w:p>
        </w:tc>
        <w:tc>
          <w:tcPr>
            <w:tcW w:w="0" w:type="auto"/>
            <w:shd w:val="clear"/>
            <w:vAlign w:val="center"/>
          </w:tcPr>
          <w:p w14:paraId="09DB1B59">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w:t>
            </w:r>
          </w:p>
        </w:tc>
      </w:tr>
    </w:tbl>
    <w:p w14:paraId="63A02550">
      <w:pPr>
        <w:pStyle w:val="4"/>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3. Vòng vận hành: các phần hỗ trợ nhau thế nào</w:t>
      </w:r>
    </w:p>
    <w:p w14:paraId="48A3D68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Admin dựng nền: danh mục sản phẩm, loại, nhà cung cấp, cửa hàng, nhân viên, tài khoản, quyền, và nạp dữ liệu hóa đơn, đổi trả.</w:t>
      </w:r>
    </w:p>
    <w:p w14:paraId="2133ED7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Khách đăng ký, chọn loại sản phẩm quan tâm, hoặc Quản lý tạo hồ sơ giúp.</w:t>
      </w:r>
    </w:p>
    <w:p w14:paraId="6BA7295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Dữ liệu giao dịch mới làm hệ thống tự cập nhật điểm và hạng thành viên.</w:t>
      </w:r>
    </w:p>
    <w:p w14:paraId="4AB798B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Khách gửi phản hồi về sản phẩm. Quản lý xử lý, và khách thấy câu trả lời.</w:t>
      </w:r>
    </w:p>
    <w:p w14:paraId="4F0065D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Từ phản hồi và tỷ lệ đổi trả, Quản lý tạo khảo sát để đo hài lòng, hoặc thăm dò một sản phẩm </w:t>
      </w:r>
      <w:r>
        <w:rPr>
          <w:rStyle w:val="10"/>
          <w:rFonts w:hint="default" w:ascii="Times New Roman" w:hAnsi="Times New Roman" w:cs="Times New Roman"/>
          <w:sz w:val="24"/>
          <w:szCs w:val="24"/>
        </w:rPr>
        <w:t>sắp ra mắt</w:t>
      </w:r>
      <w:r>
        <w:rPr>
          <w:rFonts w:hint="default" w:ascii="Times New Roman" w:hAnsi="Times New Roman" w:cs="Times New Roman"/>
          <w:sz w:val="24"/>
          <w:szCs w:val="24"/>
        </w:rPr>
        <w:t>.</w:t>
      </w:r>
    </w:p>
    <w:p w14:paraId="666CCE4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Khi chọn đối tượng, Quản lý lọc theo tuổi, giới tính, khu vực, hạng, loại sản phẩm quan tâm và lịch sử mua.</w:t>
      </w:r>
    </w:p>
    <w:p w14:paraId="5FE74C6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Khách làm khảo sát. Hệ thống ghi câu trả lời và tự tặng voucher.</w:t>
      </w:r>
    </w:p>
    <w:p w14:paraId="180DEF5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Thống kê từng khảo sát nằm ở nhánh 4. Báo cáo tổng hợp hài lòng nằm ở nhánh 5, gộp điểm phản hồi, tỷ lệ đổi trả và kết quả khảo sát.</w:t>
      </w:r>
    </w:p>
    <w:p w14:paraId="6B7D7BA0">
      <w:pPr>
        <w:pStyle w:val="4"/>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4. BFD: sơ đồ phân cấp chức năng</w:t>
      </w:r>
    </w:p>
    <w:p w14:paraId="2537208F">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0. HỆ THỐNG CRM – CHUỖI BÁN LẺ THỜI TRANG UNIQLO</w:t>
      </w:r>
    </w:p>
    <w:p w14:paraId="4485B440">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w:t>
      </w:r>
    </w:p>
    <w:p w14:paraId="0F2D51C2">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1. Xác thực và tài khoản người dùng</w:t>
      </w:r>
    </w:p>
    <w:p w14:paraId="1818B8CC">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1.1 Đăng ký tài khoản khách hàng</w:t>
      </w:r>
    </w:p>
    <w:p w14:paraId="7FE2AAD8">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1.2 Đăng nhập / đăng xuất</w:t>
      </w:r>
    </w:p>
    <w:p w14:paraId="2B669039">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1.3 Đổi mật khẩu</w:t>
      </w:r>
    </w:p>
    <w:p w14:paraId="7B917379">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w:t>
      </w:r>
    </w:p>
    <w:p w14:paraId="3488C28E">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2. Quản lý khách hàng</w:t>
      </w:r>
    </w:p>
    <w:p w14:paraId="63B0B7F2">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2.1 Thêm khách hàng mới                  (Quản lý)</w:t>
      </w:r>
    </w:p>
    <w:p w14:paraId="0070FDE2">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2.2 Chỉnh sửa thông tin và sở thích      (Khách hàng, Quản lý)</w:t>
      </w:r>
    </w:p>
    <w:p w14:paraId="7F958B28">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2.3 Xóa khách hàng (xóa mềm)             (Quản lý)</w:t>
      </w:r>
    </w:p>
    <w:p w14:paraId="2F04B8A4">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2.4 Khóa / mở khóa tài khoản khách hàng  (Quản lý)</w:t>
      </w:r>
    </w:p>
    <w:p w14:paraId="447789E0">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2.5 Tra cứu hồ sơ, lịch sử mua và đổi trả (Quản lý)</w:t>
      </w:r>
    </w:p>
    <w:p w14:paraId="4ED97869">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2.6 Cập nhật điểm và hạng thành viên     (tự động)</w:t>
      </w:r>
    </w:p>
    <w:p w14:paraId="7300533B">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w:t>
      </w:r>
    </w:p>
    <w:p w14:paraId="23B08BCE">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3. Quản lý phản hồi</w:t>
      </w:r>
    </w:p>
    <w:p w14:paraId="4F0F5638">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3.1 Gửi phản hồi về sản phẩm             (Khách hàng)</w:t>
      </w:r>
    </w:p>
    <w:p w14:paraId="1FA2364D">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3.2 Tiếp nhận và phân loại phản hồi      (Quản lý)</w:t>
      </w:r>
    </w:p>
    <w:p w14:paraId="03170429">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3.3 Xử lý và trả lời phản hồi            (Quản lý)</w:t>
      </w:r>
    </w:p>
    <w:p w14:paraId="546F4873">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3.4 Xem kết quả xử lý                    (Khách hàng)</w:t>
      </w:r>
    </w:p>
    <w:p w14:paraId="54BAB705">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w:t>
      </w:r>
    </w:p>
    <w:p w14:paraId="0692BC0B">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4. Quản lý khảo sát</w:t>
      </w:r>
    </w:p>
    <w:p w14:paraId="7F8BAAB5">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4.1 Tạo bảng khảo sát                    (Quản lý)</w:t>
      </w:r>
    </w:p>
    <w:p w14:paraId="36203313">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4.2 Chọn đối tượng và gửi khảo sát       (Quản lý)</w:t>
      </w:r>
    </w:p>
    <w:p w14:paraId="3463F9C8">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4.3 Nhận và thực hiện khảo sát           (Khách hàng)</w:t>
      </w:r>
    </w:p>
    <w:p w14:paraId="1129EE91">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4.4 Thống kê kết quả từng khảo sát       (Quản lý)</w:t>
      </w:r>
    </w:p>
    <w:p w14:paraId="19630BB0">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4.5 Tặng voucher khi hoàn thành          (tự động)</w:t>
      </w:r>
    </w:p>
    <w:p w14:paraId="7691B2C7">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w:t>
      </w:r>
    </w:p>
    <w:p w14:paraId="153E60E3">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5. Báo cáo tổng hợp                           (Quản lý)</w:t>
      </w:r>
    </w:p>
    <w:p w14:paraId="3D623DDB">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5.1 Cơ cấu khách hàng: độ tuổi, giới tính, khu vực, hạng</w:t>
      </w:r>
    </w:p>
    <w:p w14:paraId="46A57DAB">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5.2 Sở thích: loại quan tâm so với loại đã mua</w:t>
      </w:r>
    </w:p>
    <w:p w14:paraId="707264A8">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 5.3 Mức độ hài lòng: điểm phản hồi, tỷ lệ đổi trả, kết quả khảo sát</w:t>
      </w:r>
    </w:p>
    <w:p w14:paraId="0ABE3789">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w:t>
      </w:r>
    </w:p>
    <w:p w14:paraId="08A0CFBB">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6. Quản trị hệ thống                          (Admin)</w:t>
      </w:r>
    </w:p>
    <w:p w14:paraId="605BC632">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xml:space="preserve">     ├─ 6.1 Quản lý tài khoản: thêm, xóa, khóa/mở khóa</w:t>
      </w:r>
    </w:p>
    <w:p w14:paraId="282FB7C9">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xml:space="preserve">     ├─ 6.2 Phân quyền theo vai trò</w:t>
      </w:r>
    </w:p>
    <w:p w14:paraId="0B1AEDFA">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xml:space="preserve">     ├─ 6.3 Quản lý danh mục: sản phẩm, loại, nhà cung cấp, cửa hàng, nhân viên</w:t>
      </w:r>
    </w:p>
    <w:p w14:paraId="1C78C555">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xml:space="preserve">     ├─ 6.4 Tra cứu: tìm kiếm, tìm nâng cao, sắp xếp, lọc</w:t>
      </w:r>
    </w:p>
    <w:p w14:paraId="2C41885B">
      <w:pPr>
        <w:pStyle w:val="8"/>
        <w:keepNext w:val="0"/>
        <w:keepLines w:val="0"/>
        <w:widowControl/>
        <w:suppressLineNumbers w:val="0"/>
        <w:rPr>
          <w:rStyle w:val="7"/>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xml:space="preserve">     ├─ 6.5 Nạp dữ liệu giao dịch: hóa đơn, đổi trả</w:t>
      </w:r>
    </w:p>
    <w:p w14:paraId="03070204">
      <w:pPr>
        <w:pStyle w:val="8"/>
        <w:keepNext w:val="0"/>
        <w:keepLines w:val="0"/>
        <w:widowControl/>
        <w:suppressLineNumbers w:val="0"/>
        <w:rPr>
          <w:rFonts w:hint="default" w:ascii="Times New Roman" w:hAnsi="Times New Roman" w:eastAsia="var(--font-mono)" w:cs="Times New Roman"/>
          <w:color w:val="EAECF0"/>
          <w:sz w:val="24"/>
          <w:szCs w:val="24"/>
        </w:rPr>
      </w:pPr>
      <w:r>
        <w:rPr>
          <w:rStyle w:val="7"/>
          <w:rFonts w:hint="default" w:ascii="Times New Roman" w:hAnsi="Times New Roman" w:eastAsia="var(--font-mono)" w:cs="Times New Roman"/>
          <w:color w:val="EAECF0"/>
          <w:sz w:val="24"/>
          <w:szCs w:val="24"/>
        </w:rPr>
        <w:t xml:space="preserve">     └─ 6.6 Sao lưu và phục hồi CSDL</w:t>
      </w:r>
    </w:p>
    <w:p w14:paraId="09E18C3F">
      <w:pPr>
        <w:pStyle w:val="9"/>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Toàn bộ yêu cầu 4.1, 4.3 và II.2 của đề đều có chức năng tương ứng.</w:t>
      </w:r>
    </w:p>
    <w:p w14:paraId="5B59F8B6">
      <w:pPr>
        <w:pStyle w:val="4"/>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5. CSDL: 22 bảng</w:t>
      </w:r>
    </w:p>
    <w:p w14:paraId="5BA2BECA">
      <w:pPr>
        <w:pStyle w:val="9"/>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 xml:space="preserve">Quy ước: </w:t>
      </w:r>
      <w:r>
        <w:rPr>
          <w:rStyle w:val="10"/>
          <w:rFonts w:hint="default" w:ascii="Times New Roman" w:hAnsi="Times New Roman" w:cs="Times New Roman"/>
          <w:sz w:val="24"/>
          <w:szCs w:val="24"/>
        </w:rPr>
        <w:t>đậm</w:t>
      </w:r>
      <w:r>
        <w:rPr>
          <w:rFonts w:hint="default" w:ascii="Times New Roman" w:hAnsi="Times New Roman" w:cs="Times New Roman"/>
          <w:sz w:val="24"/>
          <w:szCs w:val="24"/>
        </w:rPr>
        <w:t xml:space="preserve"> là khóa chính, ↑ là khóa ngoại.</w:t>
      </w:r>
    </w:p>
    <w:p w14:paraId="407B5669">
      <w:pPr>
        <w:pStyle w:val="9"/>
        <w:keepNext w:val="0"/>
        <w:keepLines w:val="0"/>
        <w:widowControl/>
        <w:suppressLineNumbers w:val="0"/>
        <w:bidi w:val="0"/>
        <w:rPr>
          <w:rFonts w:hint="default" w:ascii="Times New Roman" w:hAnsi="Times New Roman" w:cs="Times New Roman"/>
          <w:sz w:val="24"/>
          <w:szCs w:val="24"/>
        </w:rPr>
      </w:pPr>
      <w:r>
        <w:rPr>
          <w:rStyle w:val="10"/>
          <w:rFonts w:hint="default" w:ascii="Times New Roman" w:hAnsi="Times New Roman" w:cs="Times New Roman"/>
          <w:sz w:val="24"/>
          <w:szCs w:val="24"/>
        </w:rPr>
        <w:t>A. Tài khoản và phân quyền</w:t>
      </w:r>
    </w:p>
    <w:p w14:paraId="2F36737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VAI_TRO(</w:t>
      </w:r>
      <w:r>
        <w:rPr>
          <w:rStyle w:val="10"/>
          <w:rFonts w:hint="default" w:ascii="Times New Roman" w:hAnsi="Times New Roman" w:cs="Times New Roman"/>
          <w:sz w:val="24"/>
          <w:szCs w:val="24"/>
        </w:rPr>
        <w:t>MaVT</w:t>
      </w:r>
      <w:r>
        <w:rPr>
          <w:rFonts w:hint="default" w:ascii="Times New Roman" w:hAnsi="Times New Roman" w:cs="Times New Roman"/>
          <w:sz w:val="24"/>
          <w:szCs w:val="24"/>
        </w:rPr>
        <w:t>, TenVT) gồm Admin, Quản lý, Khách hàng</w:t>
      </w:r>
    </w:p>
    <w:p w14:paraId="7578671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QUYEN(</w:t>
      </w:r>
      <w:r>
        <w:rPr>
          <w:rStyle w:val="10"/>
          <w:rFonts w:hint="default" w:ascii="Times New Roman" w:hAnsi="Times New Roman" w:cs="Times New Roman"/>
          <w:sz w:val="24"/>
          <w:szCs w:val="24"/>
        </w:rPr>
        <w:t>MaQuyen</w:t>
      </w:r>
      <w:r>
        <w:rPr>
          <w:rFonts w:hint="default" w:ascii="Times New Roman" w:hAnsi="Times New Roman" w:cs="Times New Roman"/>
          <w:sz w:val="24"/>
          <w:szCs w:val="24"/>
        </w:rPr>
        <w:t>, TenQuyen, MoTa)</w:t>
      </w:r>
    </w:p>
    <w:p w14:paraId="5FF5688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VAI_TRO_QUYEN(</w:t>
      </w:r>
      <w:r>
        <w:rPr>
          <w:rStyle w:val="10"/>
          <w:rFonts w:hint="default" w:ascii="Times New Roman" w:hAnsi="Times New Roman" w:cs="Times New Roman"/>
          <w:sz w:val="24"/>
          <w:szCs w:val="24"/>
        </w:rPr>
        <w:t>MaVT↑, MaQuyen↑</w:t>
      </w:r>
      <w:r>
        <w:rPr>
          <w:rFonts w:hint="default" w:ascii="Times New Roman" w:hAnsi="Times New Roman" w:cs="Times New Roman"/>
          <w:sz w:val="24"/>
          <w:szCs w:val="24"/>
        </w:rPr>
        <w:t>)</w:t>
      </w:r>
    </w:p>
    <w:p w14:paraId="547539B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TAI_KHOAN(</w:t>
      </w:r>
      <w:r>
        <w:rPr>
          <w:rStyle w:val="10"/>
          <w:rFonts w:hint="default" w:ascii="Times New Roman" w:hAnsi="Times New Roman" w:cs="Times New Roman"/>
          <w:sz w:val="24"/>
          <w:szCs w:val="24"/>
        </w:rPr>
        <w:t>MaTK</w:t>
      </w:r>
      <w:r>
        <w:rPr>
          <w:rFonts w:hint="default" w:ascii="Times New Roman" w:hAnsi="Times New Roman" w:cs="Times New Roman"/>
          <w:sz w:val="24"/>
          <w:szCs w:val="24"/>
        </w:rPr>
        <w:t>, TenDangNhap, MatKhauMaHoa, MaVT↑, TrangThai [Hoạt động/Khóa], NgayTao)</w:t>
      </w:r>
    </w:p>
    <w:p w14:paraId="41657A17">
      <w:pPr>
        <w:pStyle w:val="9"/>
        <w:keepNext w:val="0"/>
        <w:keepLines w:val="0"/>
        <w:widowControl/>
        <w:suppressLineNumbers w:val="0"/>
        <w:bidi w:val="0"/>
        <w:rPr>
          <w:rFonts w:hint="default" w:ascii="Times New Roman" w:hAnsi="Times New Roman" w:cs="Times New Roman"/>
          <w:sz w:val="24"/>
          <w:szCs w:val="24"/>
        </w:rPr>
      </w:pPr>
      <w:r>
        <w:rPr>
          <w:rStyle w:val="10"/>
          <w:rFonts w:hint="default" w:ascii="Times New Roman" w:hAnsi="Times New Roman" w:cs="Times New Roman"/>
          <w:sz w:val="24"/>
          <w:szCs w:val="24"/>
        </w:rPr>
        <w:t>B. Khách hàng</w:t>
      </w:r>
    </w:p>
    <w:p w14:paraId="0791EA6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HANG_THANH_VIEN(</w:t>
      </w:r>
      <w:r>
        <w:rPr>
          <w:rStyle w:val="10"/>
          <w:rFonts w:hint="default" w:ascii="Times New Roman" w:hAnsi="Times New Roman" w:cs="Times New Roman"/>
          <w:sz w:val="24"/>
          <w:szCs w:val="24"/>
        </w:rPr>
        <w:t>MaHang</w:t>
      </w:r>
      <w:r>
        <w:rPr>
          <w:rFonts w:hint="default" w:ascii="Times New Roman" w:hAnsi="Times New Roman" w:cs="Times New Roman"/>
          <w:sz w:val="24"/>
          <w:szCs w:val="24"/>
        </w:rPr>
        <w:t>, TenHang, DiemToiThieu)</w:t>
      </w:r>
    </w:p>
    <w:p w14:paraId="4CB5056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KHACH_HANG(</w:t>
      </w:r>
      <w:r>
        <w:rPr>
          <w:rStyle w:val="10"/>
          <w:rFonts w:hint="default" w:ascii="Times New Roman" w:hAnsi="Times New Roman" w:cs="Times New Roman"/>
          <w:sz w:val="24"/>
          <w:szCs w:val="24"/>
        </w:rPr>
        <w:t>MaKH</w:t>
      </w:r>
      <w:r>
        <w:rPr>
          <w:rFonts w:hint="default" w:ascii="Times New Roman" w:hAnsi="Times New Roman" w:cs="Times New Roman"/>
          <w:sz w:val="24"/>
          <w:szCs w:val="24"/>
        </w:rPr>
        <w:t>, MaTK↑ (duy nhất), HoTen, GioiTinh, NgaySinh, SDT, Email, ThanhPho, NgayDangKy, DiemTichLuy, MaHang↑, TrangThaiHoSo [Hoạt động/Đã xóa])</w:t>
      </w:r>
    </w:p>
    <w:p w14:paraId="702FE2E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KH_QUAN_TAM(</w:t>
      </w:r>
      <w:r>
        <w:rPr>
          <w:rStyle w:val="10"/>
          <w:rFonts w:hint="default" w:ascii="Times New Roman" w:hAnsi="Times New Roman" w:cs="Times New Roman"/>
          <w:sz w:val="24"/>
          <w:szCs w:val="24"/>
        </w:rPr>
        <w:t>MaKH↑, MaLoai↑</w:t>
      </w:r>
      <w:r>
        <w:rPr>
          <w:rFonts w:hint="default" w:ascii="Times New Roman" w:hAnsi="Times New Roman" w:cs="Times New Roman"/>
          <w:sz w:val="24"/>
          <w:szCs w:val="24"/>
        </w:rPr>
        <w:t>)</w:t>
      </w:r>
    </w:p>
    <w:p w14:paraId="49C2BCA5">
      <w:pPr>
        <w:pStyle w:val="9"/>
        <w:keepNext w:val="0"/>
        <w:keepLines w:val="0"/>
        <w:widowControl/>
        <w:suppressLineNumbers w:val="0"/>
        <w:bidi w:val="0"/>
        <w:rPr>
          <w:rFonts w:hint="default" w:ascii="Times New Roman" w:hAnsi="Times New Roman" w:cs="Times New Roman"/>
          <w:sz w:val="24"/>
          <w:szCs w:val="24"/>
        </w:rPr>
      </w:pPr>
      <w:r>
        <w:rPr>
          <w:rStyle w:val="10"/>
          <w:rFonts w:hint="default" w:ascii="Times New Roman" w:hAnsi="Times New Roman" w:cs="Times New Roman"/>
          <w:sz w:val="24"/>
          <w:szCs w:val="24"/>
        </w:rPr>
        <w:t>C. Danh mục</w:t>
      </w:r>
      <w:r>
        <w:rPr>
          <w:rFonts w:hint="default" w:ascii="Times New Roman" w:hAnsi="Times New Roman" w:cs="Times New Roman"/>
          <w:sz w:val="24"/>
          <w:szCs w:val="24"/>
        </w:rPr>
        <w:t xml:space="preserve"> (do Admin quản lý)</w:t>
      </w:r>
    </w:p>
    <w:p w14:paraId="06F9E6F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CUA_HANG(</w:t>
      </w:r>
      <w:r>
        <w:rPr>
          <w:rStyle w:val="10"/>
          <w:rFonts w:hint="default" w:ascii="Times New Roman" w:hAnsi="Times New Roman" w:cs="Times New Roman"/>
          <w:sz w:val="24"/>
          <w:szCs w:val="24"/>
        </w:rPr>
        <w:t>MaCH</w:t>
      </w:r>
      <w:r>
        <w:rPr>
          <w:rFonts w:hint="default" w:ascii="Times New Roman" w:hAnsi="Times New Roman" w:cs="Times New Roman"/>
          <w:sz w:val="24"/>
          <w:szCs w:val="24"/>
        </w:rPr>
        <w:t>, TenCH, DiaChi, ThanhPho)</w:t>
      </w:r>
    </w:p>
    <w:p w14:paraId="17D3D9A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NHAN_VIEN(</w:t>
      </w:r>
      <w:r>
        <w:rPr>
          <w:rStyle w:val="10"/>
          <w:rFonts w:hint="default" w:ascii="Times New Roman" w:hAnsi="Times New Roman" w:cs="Times New Roman"/>
          <w:sz w:val="24"/>
          <w:szCs w:val="24"/>
        </w:rPr>
        <w:t>MaNV</w:t>
      </w:r>
      <w:r>
        <w:rPr>
          <w:rFonts w:hint="default" w:ascii="Times New Roman" w:hAnsi="Times New Roman" w:cs="Times New Roman"/>
          <w:sz w:val="24"/>
          <w:szCs w:val="24"/>
        </w:rPr>
        <w:t>, MaTK↑ (duy nhất), HoTen, ChucVu, SDT, Email, MaCH↑)</w:t>
      </w:r>
    </w:p>
    <w:p w14:paraId="4EECD84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NHA_CUNG_CAP(</w:t>
      </w:r>
      <w:r>
        <w:rPr>
          <w:rStyle w:val="10"/>
          <w:rFonts w:hint="default" w:ascii="Times New Roman" w:hAnsi="Times New Roman" w:cs="Times New Roman"/>
          <w:sz w:val="24"/>
          <w:szCs w:val="24"/>
        </w:rPr>
        <w:t>MaNCC</w:t>
      </w:r>
      <w:r>
        <w:rPr>
          <w:rFonts w:hint="default" w:ascii="Times New Roman" w:hAnsi="Times New Roman" w:cs="Times New Roman"/>
          <w:sz w:val="24"/>
          <w:szCs w:val="24"/>
        </w:rPr>
        <w:t>, TenNCC, DiaChi, SDT, Email)</w:t>
      </w:r>
    </w:p>
    <w:p w14:paraId="1D57C45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LOAI_SP(</w:t>
      </w:r>
      <w:r>
        <w:rPr>
          <w:rStyle w:val="10"/>
          <w:rFonts w:hint="default" w:ascii="Times New Roman" w:hAnsi="Times New Roman" w:cs="Times New Roman"/>
          <w:sz w:val="24"/>
          <w:szCs w:val="24"/>
        </w:rPr>
        <w:t>MaLoai</w:t>
      </w:r>
      <w:r>
        <w:rPr>
          <w:rFonts w:hint="default" w:ascii="Times New Roman" w:hAnsi="Times New Roman" w:cs="Times New Roman"/>
          <w:sz w:val="24"/>
          <w:szCs w:val="24"/>
        </w:rPr>
        <w:t>, TenLoai)</w:t>
      </w:r>
    </w:p>
    <w:p w14:paraId="103DF43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SAN_PHAM(</w:t>
      </w:r>
      <w:r>
        <w:rPr>
          <w:rStyle w:val="10"/>
          <w:rFonts w:hint="default" w:ascii="Times New Roman" w:hAnsi="Times New Roman" w:cs="Times New Roman"/>
          <w:sz w:val="24"/>
          <w:szCs w:val="24"/>
        </w:rPr>
        <w:t>MaSP</w:t>
      </w:r>
      <w:r>
        <w:rPr>
          <w:rFonts w:hint="default" w:ascii="Times New Roman" w:hAnsi="Times New Roman" w:cs="Times New Roman"/>
          <w:sz w:val="24"/>
          <w:szCs w:val="24"/>
        </w:rPr>
        <w:t>, TenSP, MaLoai↑, MaNCC↑, ChatLieu, MoTa, GiaNiemYet, TrangThai [Đang bán/Sắp ra mắt/Ngừng bán], NgayRaMat)</w:t>
      </w:r>
    </w:p>
    <w:p w14:paraId="7A6488F1">
      <w:pPr>
        <w:pStyle w:val="9"/>
        <w:keepNext w:val="0"/>
        <w:keepLines w:val="0"/>
        <w:widowControl/>
        <w:suppressLineNumbers w:val="0"/>
        <w:bidi w:val="0"/>
        <w:rPr>
          <w:rFonts w:hint="default" w:ascii="Times New Roman" w:hAnsi="Times New Roman" w:cs="Times New Roman"/>
          <w:sz w:val="24"/>
          <w:szCs w:val="24"/>
        </w:rPr>
      </w:pPr>
      <w:r>
        <w:rPr>
          <w:rStyle w:val="10"/>
          <w:rFonts w:hint="default" w:ascii="Times New Roman" w:hAnsi="Times New Roman" w:cs="Times New Roman"/>
          <w:sz w:val="24"/>
          <w:szCs w:val="24"/>
        </w:rPr>
        <w:t>D. Giao dịch</w:t>
      </w:r>
      <w:r>
        <w:rPr>
          <w:rFonts w:hint="default" w:ascii="Times New Roman" w:hAnsi="Times New Roman" w:cs="Times New Roman"/>
          <w:sz w:val="24"/>
          <w:szCs w:val="24"/>
        </w:rPr>
        <w:t xml:space="preserve"> (dữ liệu nguồn)</w:t>
      </w:r>
    </w:p>
    <w:p w14:paraId="789FD8C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HOA_DON(</w:t>
      </w:r>
      <w:r>
        <w:rPr>
          <w:rStyle w:val="10"/>
          <w:rFonts w:hint="default" w:ascii="Times New Roman" w:hAnsi="Times New Roman" w:cs="Times New Roman"/>
          <w:sz w:val="24"/>
          <w:szCs w:val="24"/>
        </w:rPr>
        <w:t>MaHD</w:t>
      </w:r>
      <w:r>
        <w:rPr>
          <w:rFonts w:hint="default" w:ascii="Times New Roman" w:hAnsi="Times New Roman" w:cs="Times New Roman"/>
          <w:sz w:val="24"/>
          <w:szCs w:val="24"/>
        </w:rPr>
        <w:t>, MaKH↑, MaNV↑, MaCH↑, NgayLap, KenhBan [Tại cửa hàng/Online], MaVoucher↑ (nếu có))</w:t>
      </w:r>
    </w:p>
    <w:p w14:paraId="3EBFD64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CHI_TIET_HOA_DON(</w:t>
      </w:r>
      <w:r>
        <w:rPr>
          <w:rStyle w:val="10"/>
          <w:rFonts w:hint="default" w:ascii="Times New Roman" w:hAnsi="Times New Roman" w:cs="Times New Roman"/>
          <w:sz w:val="24"/>
          <w:szCs w:val="24"/>
        </w:rPr>
        <w:t>MaHD↑, MaSP↑</w:t>
      </w:r>
      <w:r>
        <w:rPr>
          <w:rFonts w:hint="default" w:ascii="Times New Roman" w:hAnsi="Times New Roman" w:cs="Times New Roman"/>
          <w:sz w:val="24"/>
          <w:szCs w:val="24"/>
        </w:rPr>
        <w:t>, SoLuong, DonGiaBan)</w:t>
      </w:r>
    </w:p>
    <w:p w14:paraId="01D5B23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DOI_TRA(</w:t>
      </w:r>
      <w:r>
        <w:rPr>
          <w:rStyle w:val="10"/>
          <w:rFonts w:hint="default" w:ascii="Times New Roman" w:hAnsi="Times New Roman" w:cs="Times New Roman"/>
          <w:sz w:val="24"/>
          <w:szCs w:val="24"/>
        </w:rPr>
        <w:t>MaDT</w:t>
      </w:r>
      <w:r>
        <w:rPr>
          <w:rFonts w:hint="default" w:ascii="Times New Roman" w:hAnsi="Times New Roman" w:cs="Times New Roman"/>
          <w:sz w:val="24"/>
          <w:szCs w:val="24"/>
        </w:rPr>
        <w:t>, (MaHD, MaSP)↑, SoLuong, LyDo [Lỗi sản phẩm/Không vừa/Không ưng/Khác], NgayDoiTra)</w:t>
      </w:r>
    </w:p>
    <w:p w14:paraId="0D9CD803">
      <w:pPr>
        <w:pStyle w:val="9"/>
        <w:keepNext w:val="0"/>
        <w:keepLines w:val="0"/>
        <w:widowControl/>
        <w:suppressLineNumbers w:val="0"/>
        <w:bidi w:val="0"/>
        <w:rPr>
          <w:rFonts w:hint="default" w:ascii="Times New Roman" w:hAnsi="Times New Roman" w:cs="Times New Roman"/>
          <w:sz w:val="24"/>
          <w:szCs w:val="24"/>
        </w:rPr>
      </w:pPr>
      <w:r>
        <w:rPr>
          <w:rStyle w:val="10"/>
          <w:rFonts w:hint="default" w:ascii="Times New Roman" w:hAnsi="Times New Roman" w:cs="Times New Roman"/>
          <w:sz w:val="24"/>
          <w:szCs w:val="24"/>
        </w:rPr>
        <w:t>E. Voucher</w:t>
      </w:r>
    </w:p>
    <w:p w14:paraId="76513B3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VOUCHER(</w:t>
      </w:r>
      <w:r>
        <w:rPr>
          <w:rStyle w:val="10"/>
          <w:rFonts w:hint="default" w:ascii="Times New Roman" w:hAnsi="Times New Roman" w:cs="Times New Roman"/>
          <w:sz w:val="24"/>
          <w:szCs w:val="24"/>
        </w:rPr>
        <w:t>MaVoucher</w:t>
      </w:r>
      <w:r>
        <w:rPr>
          <w:rFonts w:hint="default" w:ascii="Times New Roman" w:hAnsi="Times New Roman" w:cs="Times New Roman"/>
          <w:sz w:val="24"/>
          <w:szCs w:val="24"/>
        </w:rPr>
        <w:t>, PhanTramGiam, MaKH↑, MaKS↑ (khảo sát phát ra), NgayPhat, HanDung, TrangThai [Chưa dùng/Đã dùng/Hết hạn])</w:t>
      </w:r>
    </w:p>
    <w:p w14:paraId="7E6868DF">
      <w:pPr>
        <w:pStyle w:val="9"/>
        <w:keepNext w:val="0"/>
        <w:keepLines w:val="0"/>
        <w:widowControl/>
        <w:suppressLineNumbers w:val="0"/>
        <w:bidi w:val="0"/>
        <w:rPr>
          <w:rFonts w:hint="default" w:ascii="Times New Roman" w:hAnsi="Times New Roman" w:cs="Times New Roman"/>
          <w:sz w:val="24"/>
          <w:szCs w:val="24"/>
        </w:rPr>
      </w:pPr>
      <w:r>
        <w:rPr>
          <w:rStyle w:val="10"/>
          <w:rFonts w:hint="default" w:ascii="Times New Roman" w:hAnsi="Times New Roman" w:cs="Times New Roman"/>
          <w:sz w:val="24"/>
          <w:szCs w:val="24"/>
        </w:rPr>
        <w:t>F. Phản hồi</w:t>
      </w:r>
    </w:p>
    <w:p w14:paraId="318E31A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PHAN_HOI(</w:t>
      </w:r>
      <w:r>
        <w:rPr>
          <w:rStyle w:val="10"/>
          <w:rFonts w:hint="default" w:ascii="Times New Roman" w:hAnsi="Times New Roman" w:cs="Times New Roman"/>
          <w:sz w:val="24"/>
          <w:szCs w:val="24"/>
        </w:rPr>
        <w:t>MaPH</w:t>
      </w:r>
      <w:r>
        <w:rPr>
          <w:rFonts w:hint="default" w:ascii="Times New Roman" w:hAnsi="Times New Roman" w:cs="Times New Roman"/>
          <w:sz w:val="24"/>
          <w:szCs w:val="24"/>
        </w:rPr>
        <w:t>, MaKH↑, MaSP↑, LoaiPH [Khen/Góp ý/Khiếu nại], DiemDanhGia (1-5), NoiDung, NgayGui, TrangThai [Mới/Đang xử lý/Đã xử lý], MaNV_XuLy↑, NoiDungTraLoi, NgayTraLoi)</w:t>
      </w:r>
    </w:p>
    <w:p w14:paraId="30BE4419">
      <w:pPr>
        <w:pStyle w:val="9"/>
        <w:keepNext w:val="0"/>
        <w:keepLines w:val="0"/>
        <w:widowControl/>
        <w:suppressLineNumbers w:val="0"/>
        <w:bidi w:val="0"/>
        <w:rPr>
          <w:rFonts w:hint="default" w:ascii="Times New Roman" w:hAnsi="Times New Roman" w:cs="Times New Roman"/>
          <w:sz w:val="24"/>
          <w:szCs w:val="24"/>
        </w:rPr>
      </w:pPr>
      <w:r>
        <w:rPr>
          <w:rStyle w:val="10"/>
          <w:rFonts w:hint="default" w:ascii="Times New Roman" w:hAnsi="Times New Roman" w:cs="Times New Roman"/>
          <w:sz w:val="24"/>
          <w:szCs w:val="24"/>
        </w:rPr>
        <w:t>G. Khảo sát</w:t>
      </w:r>
    </w:p>
    <w:p w14:paraId="6FFAA0B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KHAO_SAT(</w:t>
      </w:r>
      <w:r>
        <w:rPr>
          <w:rStyle w:val="10"/>
          <w:rFonts w:hint="default" w:ascii="Times New Roman" w:hAnsi="Times New Roman" w:cs="Times New Roman"/>
          <w:sz w:val="24"/>
          <w:szCs w:val="24"/>
        </w:rPr>
        <w:t>MaKS</w:t>
      </w:r>
      <w:r>
        <w:rPr>
          <w:rFonts w:hint="default" w:ascii="Times New Roman" w:hAnsi="Times New Roman" w:cs="Times New Roman"/>
          <w:sz w:val="24"/>
          <w:szCs w:val="24"/>
        </w:rPr>
        <w:t>, TieuDe, MucDich [Đo hài lòng/Thăm dò SP mới], MaSP↑ (bắt buộc khi thăm dò), MaNV_Tao↑, NgayTao, HanTraLoi, PhanTramVoucher (0 = không tặng), TrangThai [Nháp/Đã gửi/Đã đóng])</w:t>
      </w:r>
    </w:p>
    <w:p w14:paraId="6957355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CAU_HOI(</w:t>
      </w:r>
      <w:r>
        <w:rPr>
          <w:rStyle w:val="10"/>
          <w:rFonts w:hint="default" w:ascii="Times New Roman" w:hAnsi="Times New Roman" w:cs="Times New Roman"/>
          <w:sz w:val="24"/>
          <w:szCs w:val="24"/>
        </w:rPr>
        <w:t>MaCauHoi</w:t>
      </w:r>
      <w:r>
        <w:rPr>
          <w:rFonts w:hint="default" w:ascii="Times New Roman" w:hAnsi="Times New Roman" w:cs="Times New Roman"/>
          <w:sz w:val="24"/>
          <w:szCs w:val="24"/>
        </w:rPr>
        <w:t>, MaKS↑, NoiDung, LoaiCauHoi [Chọn 1/Chọn nhiều/Thang điểm 1-5/Tự luận], ThuTu)</w:t>
      </w:r>
    </w:p>
    <w:p w14:paraId="41C88AA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LUA_CHON(</w:t>
      </w:r>
      <w:r>
        <w:rPr>
          <w:rStyle w:val="10"/>
          <w:rFonts w:hint="default" w:ascii="Times New Roman" w:hAnsi="Times New Roman" w:cs="Times New Roman"/>
          <w:sz w:val="24"/>
          <w:szCs w:val="24"/>
        </w:rPr>
        <w:t>MaLC</w:t>
      </w:r>
      <w:r>
        <w:rPr>
          <w:rFonts w:hint="default" w:ascii="Times New Roman" w:hAnsi="Times New Roman" w:cs="Times New Roman"/>
          <w:sz w:val="24"/>
          <w:szCs w:val="24"/>
        </w:rPr>
        <w:t>, MaCauHoi↑, NoiDung)</w:t>
      </w:r>
    </w:p>
    <w:p w14:paraId="1844253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KHAO_SAT_GUI(</w:t>
      </w:r>
      <w:r>
        <w:rPr>
          <w:rStyle w:val="10"/>
          <w:rFonts w:hint="default" w:ascii="Times New Roman" w:hAnsi="Times New Roman" w:cs="Times New Roman"/>
          <w:sz w:val="24"/>
          <w:szCs w:val="24"/>
        </w:rPr>
        <w:t>MaKS↑, MaKH↑</w:t>
      </w:r>
      <w:r>
        <w:rPr>
          <w:rFonts w:hint="default" w:ascii="Times New Roman" w:hAnsi="Times New Roman" w:cs="Times New Roman"/>
          <w:sz w:val="24"/>
          <w:szCs w:val="24"/>
        </w:rPr>
        <w:t>, NgayGui, TrangThai [Chưa làm/Đã hoàn thành], NgayHoanThanh)</w:t>
      </w:r>
    </w:p>
    <w:p w14:paraId="1662426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TRA_LOI(</w:t>
      </w:r>
      <w:r>
        <w:rPr>
          <w:rStyle w:val="10"/>
          <w:rFonts w:hint="default" w:ascii="Times New Roman" w:hAnsi="Times New Roman" w:cs="Times New Roman"/>
          <w:sz w:val="24"/>
          <w:szCs w:val="24"/>
        </w:rPr>
        <w:t>MaTL</w:t>
      </w:r>
      <w:r>
        <w:rPr>
          <w:rFonts w:hint="default" w:ascii="Times New Roman" w:hAnsi="Times New Roman" w:cs="Times New Roman"/>
          <w:sz w:val="24"/>
          <w:szCs w:val="24"/>
        </w:rPr>
        <w:t>, (MaKS, MaKH)↑, MaCauHoi↑, MaLC↑ (nếu chọn), DiemSo (nếu thang điểm), NoiDungTuLuan (nếu tự luận))</w:t>
      </w:r>
    </w:p>
    <w:p w14:paraId="01F47ACB">
      <w:pPr>
        <w:pStyle w:val="9"/>
        <w:keepNext w:val="0"/>
        <w:keepLines w:val="0"/>
        <w:widowControl/>
        <w:suppressLineNumbers w:val="0"/>
        <w:bidi w:val="0"/>
        <w:rPr>
          <w:rFonts w:hint="default" w:ascii="Times New Roman" w:hAnsi="Times New Roman" w:cs="Times New Roman"/>
          <w:sz w:val="24"/>
          <w:szCs w:val="24"/>
        </w:rPr>
      </w:pPr>
      <w:r>
        <w:rPr>
          <w:rStyle w:val="10"/>
          <w:rFonts w:hint="default" w:ascii="Times New Roman" w:hAnsi="Times New Roman" w:cs="Times New Roman"/>
          <w:sz w:val="24"/>
          <w:szCs w:val="24"/>
        </w:rPr>
        <w:t>Các quan hệ chính</w:t>
      </w:r>
    </w:p>
    <w:p w14:paraId="64EFF2C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Mỗi tài khoản gắn với đúng một khách hàng hoặc một nhân viên.</w:t>
      </w:r>
    </w:p>
    <w:p w14:paraId="1097B24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Khách hàng và loại sản phẩm là quan hệ nhiều-nhiều qua KH_QUAN_TAM.</w:t>
      </w:r>
    </w:p>
    <w:p w14:paraId="4922145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Một khảo sát có nhiều câu hỏi, mỗi câu có nhiều lựa chọn.</w:t>
      </w:r>
    </w:p>
    <w:p w14:paraId="29AE159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Một câu trả lời chỉ hợp lệ khi khảo sát đã được gửi cho khách đó, nhờ khóa ngoại kép (MaKS, MaKH).</w:t>
      </w:r>
    </w:p>
    <w:p w14:paraId="03A35DB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Sản phẩm sắp ra mắt (TrangThai = Sắp ra mắt) nối trực tiếp với khảo sát thăm dò.</w:t>
      </w:r>
    </w:p>
    <w:p w14:paraId="5A8D7460">
      <w:pPr>
        <w:pStyle w:val="4"/>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6. Kiểm tra không thừa, không thiếu: chức năng ↔ bảng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7"/>
        <w:gridCol w:w="3451"/>
        <w:gridCol w:w="4198"/>
      </w:tblGrid>
      <w:tr w14:paraId="75B09DE3">
        <w:tblPrEx>
          <w:tblCellMar>
            <w:top w:w="15" w:type="dxa"/>
            <w:left w:w="15" w:type="dxa"/>
            <w:bottom w:w="15" w:type="dxa"/>
            <w:right w:w="15" w:type="dxa"/>
          </w:tblCellMar>
        </w:tblPrEx>
        <w:trPr>
          <w:tblHeader/>
          <w:tblCellSpacing w:w="15" w:type="dxa"/>
        </w:trPr>
        <w:tc>
          <w:tcPr>
            <w:tcW w:w="0" w:type="auto"/>
            <w:shd w:val="clear"/>
            <w:vAlign w:val="center"/>
          </w:tcPr>
          <w:p w14:paraId="026F5DD4">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Chức năng</w:t>
            </w:r>
          </w:p>
        </w:tc>
        <w:tc>
          <w:tcPr>
            <w:tcW w:w="0" w:type="auto"/>
            <w:shd w:val="clear"/>
            <w:vAlign w:val="center"/>
          </w:tcPr>
          <w:p w14:paraId="5C90E2CA">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Ghi</w:t>
            </w:r>
          </w:p>
        </w:tc>
        <w:tc>
          <w:tcPr>
            <w:tcW w:w="0" w:type="auto"/>
            <w:shd w:val="clear"/>
            <w:vAlign w:val="center"/>
          </w:tcPr>
          <w:p w14:paraId="3138E706">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Đọc</w:t>
            </w:r>
          </w:p>
        </w:tc>
      </w:tr>
      <w:tr w14:paraId="6E0A9CCD">
        <w:tblPrEx>
          <w:tblCellMar>
            <w:top w:w="15" w:type="dxa"/>
            <w:left w:w="15" w:type="dxa"/>
            <w:bottom w:w="15" w:type="dxa"/>
            <w:right w:w="15" w:type="dxa"/>
          </w:tblCellMar>
        </w:tblPrEx>
        <w:trPr>
          <w:tblCellSpacing w:w="15" w:type="dxa"/>
        </w:trPr>
        <w:tc>
          <w:tcPr>
            <w:tcW w:w="0" w:type="auto"/>
            <w:shd w:val="clear"/>
            <w:vAlign w:val="center"/>
          </w:tcPr>
          <w:p w14:paraId="708A4470">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Xác thực</w:t>
            </w:r>
          </w:p>
        </w:tc>
        <w:tc>
          <w:tcPr>
            <w:tcW w:w="0" w:type="auto"/>
            <w:shd w:val="clear"/>
            <w:vAlign w:val="center"/>
          </w:tcPr>
          <w:p w14:paraId="5B70C5CB">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TAI_KHOAN, KHACH_HANG</w:t>
            </w:r>
          </w:p>
        </w:tc>
        <w:tc>
          <w:tcPr>
            <w:tcW w:w="0" w:type="auto"/>
            <w:shd w:val="clear"/>
            <w:vAlign w:val="center"/>
          </w:tcPr>
          <w:p w14:paraId="1A51EF9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TAI_KHOAN, VAI_TRO_QUYEN</w:t>
            </w:r>
          </w:p>
        </w:tc>
      </w:tr>
      <w:tr w14:paraId="3513404F">
        <w:tblPrEx>
          <w:tblCellMar>
            <w:top w:w="15" w:type="dxa"/>
            <w:left w:w="15" w:type="dxa"/>
            <w:bottom w:w="15" w:type="dxa"/>
            <w:right w:w="15" w:type="dxa"/>
          </w:tblCellMar>
        </w:tblPrEx>
        <w:trPr>
          <w:tblCellSpacing w:w="15" w:type="dxa"/>
        </w:trPr>
        <w:tc>
          <w:tcPr>
            <w:tcW w:w="0" w:type="auto"/>
            <w:shd w:val="clear"/>
            <w:vAlign w:val="center"/>
          </w:tcPr>
          <w:p w14:paraId="28A9FEB2">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2.1 – 2.4</w:t>
            </w:r>
          </w:p>
        </w:tc>
        <w:tc>
          <w:tcPr>
            <w:tcW w:w="0" w:type="auto"/>
            <w:shd w:val="clear"/>
            <w:vAlign w:val="center"/>
          </w:tcPr>
          <w:p w14:paraId="52F02740">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KHACH_HANG, TAI_KHOAN, KH_QUAN_TAM</w:t>
            </w:r>
          </w:p>
        </w:tc>
        <w:tc>
          <w:tcPr>
            <w:tcW w:w="0" w:type="auto"/>
            <w:shd w:val="clear"/>
            <w:vAlign w:val="center"/>
          </w:tcPr>
          <w:p w14:paraId="0AC442E5">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HANG_THANH_VIEN, LOAI_SP</w:t>
            </w:r>
          </w:p>
        </w:tc>
      </w:tr>
      <w:tr w14:paraId="3DAECF41">
        <w:tblPrEx>
          <w:tblCellMar>
            <w:top w:w="15" w:type="dxa"/>
            <w:left w:w="15" w:type="dxa"/>
            <w:bottom w:w="15" w:type="dxa"/>
            <w:right w:w="15" w:type="dxa"/>
          </w:tblCellMar>
        </w:tblPrEx>
        <w:trPr>
          <w:tblCellSpacing w:w="15" w:type="dxa"/>
        </w:trPr>
        <w:tc>
          <w:tcPr>
            <w:tcW w:w="0" w:type="auto"/>
            <w:shd w:val="clear"/>
            <w:vAlign w:val="center"/>
          </w:tcPr>
          <w:p w14:paraId="6BD5C1E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w:t>
            </w:r>
          </w:p>
        </w:tc>
        <w:tc>
          <w:tcPr>
            <w:tcW w:w="0" w:type="auto"/>
            <w:shd w:val="clear"/>
            <w:vAlign w:val="center"/>
          </w:tcPr>
          <w:p w14:paraId="33BD7D0C">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w:t>
            </w:r>
          </w:p>
        </w:tc>
        <w:tc>
          <w:tcPr>
            <w:tcW w:w="0" w:type="auto"/>
            <w:shd w:val="clear"/>
            <w:vAlign w:val="center"/>
          </w:tcPr>
          <w:p w14:paraId="58576419">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KHACH_HANG, HOA_DON, CHI_TIET_HOA_DON, DOI_TRA, VOUCHER</w:t>
            </w:r>
          </w:p>
        </w:tc>
      </w:tr>
      <w:tr w14:paraId="7B0A738F">
        <w:tblPrEx>
          <w:tblCellMar>
            <w:top w:w="15" w:type="dxa"/>
            <w:left w:w="15" w:type="dxa"/>
            <w:bottom w:w="15" w:type="dxa"/>
            <w:right w:w="15" w:type="dxa"/>
          </w:tblCellMar>
        </w:tblPrEx>
        <w:trPr>
          <w:tblCellSpacing w:w="15" w:type="dxa"/>
        </w:trPr>
        <w:tc>
          <w:tcPr>
            <w:tcW w:w="0" w:type="auto"/>
            <w:shd w:val="clear"/>
            <w:vAlign w:val="center"/>
          </w:tcPr>
          <w:p w14:paraId="7F98F0A5">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2.6</w:t>
            </w:r>
          </w:p>
        </w:tc>
        <w:tc>
          <w:tcPr>
            <w:tcW w:w="0" w:type="auto"/>
            <w:shd w:val="clear"/>
            <w:vAlign w:val="center"/>
          </w:tcPr>
          <w:p w14:paraId="5BB15E0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KHACH_HANG</w:t>
            </w:r>
          </w:p>
        </w:tc>
        <w:tc>
          <w:tcPr>
            <w:tcW w:w="0" w:type="auto"/>
            <w:shd w:val="clear"/>
            <w:vAlign w:val="center"/>
          </w:tcPr>
          <w:p w14:paraId="3ACE5093">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HOA_DON, CHI_TIET_HOA_DON, HANG_THANH_VIEN</w:t>
            </w:r>
          </w:p>
        </w:tc>
      </w:tr>
      <w:tr w14:paraId="02A49113">
        <w:tblPrEx>
          <w:tblCellMar>
            <w:top w:w="15" w:type="dxa"/>
            <w:left w:w="15" w:type="dxa"/>
            <w:bottom w:w="15" w:type="dxa"/>
            <w:right w:w="15" w:type="dxa"/>
          </w:tblCellMar>
        </w:tblPrEx>
        <w:trPr>
          <w:tblCellSpacing w:w="15" w:type="dxa"/>
        </w:trPr>
        <w:tc>
          <w:tcPr>
            <w:tcW w:w="0" w:type="auto"/>
            <w:shd w:val="clear"/>
            <w:vAlign w:val="center"/>
          </w:tcPr>
          <w:p w14:paraId="1978E833">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 Phản hồi</w:t>
            </w:r>
          </w:p>
        </w:tc>
        <w:tc>
          <w:tcPr>
            <w:tcW w:w="0" w:type="auto"/>
            <w:shd w:val="clear"/>
            <w:vAlign w:val="center"/>
          </w:tcPr>
          <w:p w14:paraId="45F47740">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PHAN_HOI</w:t>
            </w:r>
          </w:p>
        </w:tc>
        <w:tc>
          <w:tcPr>
            <w:tcW w:w="0" w:type="auto"/>
            <w:shd w:val="clear"/>
            <w:vAlign w:val="center"/>
          </w:tcPr>
          <w:p w14:paraId="7D4863E0">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KHACH_HANG, SAN_PHAM, NHAN_VIEN</w:t>
            </w:r>
          </w:p>
        </w:tc>
      </w:tr>
      <w:tr w14:paraId="316BD1D5">
        <w:tblPrEx>
          <w:tblCellMar>
            <w:top w:w="15" w:type="dxa"/>
            <w:left w:w="15" w:type="dxa"/>
            <w:bottom w:w="15" w:type="dxa"/>
            <w:right w:w="15" w:type="dxa"/>
          </w:tblCellMar>
        </w:tblPrEx>
        <w:trPr>
          <w:tblCellSpacing w:w="15" w:type="dxa"/>
        </w:trPr>
        <w:tc>
          <w:tcPr>
            <w:tcW w:w="0" w:type="auto"/>
            <w:shd w:val="clear"/>
            <w:vAlign w:val="center"/>
          </w:tcPr>
          <w:p w14:paraId="5AA9B3D6">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4.1 – 4.2</w:t>
            </w:r>
          </w:p>
        </w:tc>
        <w:tc>
          <w:tcPr>
            <w:tcW w:w="0" w:type="auto"/>
            <w:shd w:val="clear"/>
            <w:vAlign w:val="center"/>
          </w:tcPr>
          <w:p w14:paraId="1549650F">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KHAO_SAT, CAU_HOI, LUA_CHON, KHAO_SAT_GUI</w:t>
            </w:r>
          </w:p>
        </w:tc>
        <w:tc>
          <w:tcPr>
            <w:tcW w:w="0" w:type="auto"/>
            <w:shd w:val="clear"/>
            <w:vAlign w:val="center"/>
          </w:tcPr>
          <w:p w14:paraId="01B27516">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KHACH_HANG, KH_QUAN_TAM, HOA_DON, SAN_PHAM</w:t>
            </w:r>
          </w:p>
        </w:tc>
      </w:tr>
      <w:tr w14:paraId="45FA4AB6">
        <w:tblPrEx>
          <w:tblCellMar>
            <w:top w:w="15" w:type="dxa"/>
            <w:left w:w="15" w:type="dxa"/>
            <w:bottom w:w="15" w:type="dxa"/>
            <w:right w:w="15" w:type="dxa"/>
          </w:tblCellMar>
        </w:tblPrEx>
        <w:trPr>
          <w:tblCellSpacing w:w="15" w:type="dxa"/>
        </w:trPr>
        <w:tc>
          <w:tcPr>
            <w:tcW w:w="0" w:type="auto"/>
            <w:shd w:val="clear"/>
            <w:vAlign w:val="center"/>
          </w:tcPr>
          <w:p w14:paraId="0D9A09D1">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4.3</w:t>
            </w:r>
          </w:p>
        </w:tc>
        <w:tc>
          <w:tcPr>
            <w:tcW w:w="0" w:type="auto"/>
            <w:shd w:val="clear"/>
            <w:vAlign w:val="center"/>
          </w:tcPr>
          <w:p w14:paraId="261A6FB4">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TRA_LOI, KHAO_SAT_GUI</w:t>
            </w:r>
          </w:p>
        </w:tc>
        <w:tc>
          <w:tcPr>
            <w:tcW w:w="0" w:type="auto"/>
            <w:shd w:val="clear"/>
            <w:vAlign w:val="center"/>
          </w:tcPr>
          <w:p w14:paraId="38B9A93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KHAO_SAT, CAU_HOI, LUA_CHON</w:t>
            </w:r>
          </w:p>
        </w:tc>
      </w:tr>
      <w:tr w14:paraId="1844C289">
        <w:tblPrEx>
          <w:tblCellMar>
            <w:top w:w="15" w:type="dxa"/>
            <w:left w:w="15" w:type="dxa"/>
            <w:bottom w:w="15" w:type="dxa"/>
            <w:right w:w="15" w:type="dxa"/>
          </w:tblCellMar>
        </w:tblPrEx>
        <w:trPr>
          <w:tblCellSpacing w:w="15" w:type="dxa"/>
        </w:trPr>
        <w:tc>
          <w:tcPr>
            <w:tcW w:w="0" w:type="auto"/>
            <w:shd w:val="clear"/>
            <w:vAlign w:val="center"/>
          </w:tcPr>
          <w:p w14:paraId="681AB67C">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4.4</w:t>
            </w:r>
          </w:p>
        </w:tc>
        <w:tc>
          <w:tcPr>
            <w:tcW w:w="0" w:type="auto"/>
            <w:shd w:val="clear"/>
            <w:vAlign w:val="center"/>
          </w:tcPr>
          <w:p w14:paraId="1DC5AAEF">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w:t>
            </w:r>
          </w:p>
        </w:tc>
        <w:tc>
          <w:tcPr>
            <w:tcW w:w="0" w:type="auto"/>
            <w:shd w:val="clear"/>
            <w:vAlign w:val="center"/>
          </w:tcPr>
          <w:p w14:paraId="0687B520">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KHAO_SAT, CAU_HOI, LUA_CHON, TRA_LOI</w:t>
            </w:r>
          </w:p>
        </w:tc>
      </w:tr>
      <w:tr w14:paraId="29B5CD49">
        <w:tblPrEx>
          <w:tblCellMar>
            <w:top w:w="15" w:type="dxa"/>
            <w:left w:w="15" w:type="dxa"/>
            <w:bottom w:w="15" w:type="dxa"/>
            <w:right w:w="15" w:type="dxa"/>
          </w:tblCellMar>
        </w:tblPrEx>
        <w:trPr>
          <w:tblCellSpacing w:w="15" w:type="dxa"/>
        </w:trPr>
        <w:tc>
          <w:tcPr>
            <w:tcW w:w="0" w:type="auto"/>
            <w:shd w:val="clear"/>
            <w:vAlign w:val="center"/>
          </w:tcPr>
          <w:p w14:paraId="5B3BB862">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w:t>
            </w:r>
          </w:p>
        </w:tc>
        <w:tc>
          <w:tcPr>
            <w:tcW w:w="0" w:type="auto"/>
            <w:shd w:val="clear"/>
            <w:vAlign w:val="center"/>
          </w:tcPr>
          <w:p w14:paraId="07E7C8D8">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VOUCHER</w:t>
            </w:r>
          </w:p>
        </w:tc>
        <w:tc>
          <w:tcPr>
            <w:tcW w:w="0" w:type="auto"/>
            <w:shd w:val="clear"/>
            <w:vAlign w:val="center"/>
          </w:tcPr>
          <w:p w14:paraId="398C1523">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KHAO_SAT</w:t>
            </w:r>
          </w:p>
        </w:tc>
      </w:tr>
      <w:tr w14:paraId="0D6AC895">
        <w:tblPrEx>
          <w:tblCellMar>
            <w:top w:w="15" w:type="dxa"/>
            <w:left w:w="15" w:type="dxa"/>
            <w:bottom w:w="15" w:type="dxa"/>
            <w:right w:w="15" w:type="dxa"/>
          </w:tblCellMar>
        </w:tblPrEx>
        <w:trPr>
          <w:tblCellSpacing w:w="15" w:type="dxa"/>
        </w:trPr>
        <w:tc>
          <w:tcPr>
            <w:tcW w:w="0" w:type="auto"/>
            <w:shd w:val="clear"/>
            <w:vAlign w:val="center"/>
          </w:tcPr>
          <w:p w14:paraId="0FAEF96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 Báo cáo</w:t>
            </w:r>
          </w:p>
        </w:tc>
        <w:tc>
          <w:tcPr>
            <w:tcW w:w="0" w:type="auto"/>
            <w:shd w:val="clear"/>
            <w:vAlign w:val="center"/>
          </w:tcPr>
          <w:p w14:paraId="5F0D0E0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w:t>
            </w:r>
          </w:p>
        </w:tc>
        <w:tc>
          <w:tcPr>
            <w:tcW w:w="0" w:type="auto"/>
            <w:shd w:val="clear"/>
            <w:vAlign w:val="center"/>
          </w:tcPr>
          <w:p w14:paraId="0FE94B8C">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KHACH_HANG, KH_QUAN_TAM, HOA_DON, CHI_TIET_HOA_DON, DOI_TRA, PHAN_HOI, TRA_LOI</w:t>
            </w:r>
          </w:p>
        </w:tc>
      </w:tr>
      <w:tr w14:paraId="1E7C7A22">
        <w:tblPrEx>
          <w:tblCellMar>
            <w:top w:w="15" w:type="dxa"/>
            <w:left w:w="15" w:type="dxa"/>
            <w:bottom w:w="15" w:type="dxa"/>
            <w:right w:w="15" w:type="dxa"/>
          </w:tblCellMar>
        </w:tblPrEx>
        <w:trPr>
          <w:tblCellSpacing w:w="15" w:type="dxa"/>
        </w:trPr>
        <w:tc>
          <w:tcPr>
            <w:tcW w:w="0" w:type="auto"/>
            <w:shd w:val="clear"/>
            <w:vAlign w:val="center"/>
          </w:tcPr>
          <w:p w14:paraId="651CE42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6.1 – 6.2</w:t>
            </w:r>
          </w:p>
        </w:tc>
        <w:tc>
          <w:tcPr>
            <w:tcW w:w="0" w:type="auto"/>
            <w:shd w:val="clear"/>
            <w:vAlign w:val="center"/>
          </w:tcPr>
          <w:p w14:paraId="39C77E6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TAI_KHOAN, VAI_TRO, QUYEN, VAI_TRO_QUYEN</w:t>
            </w:r>
          </w:p>
        </w:tc>
        <w:tc>
          <w:tcPr>
            <w:tcW w:w="0" w:type="auto"/>
            <w:shd w:val="clear"/>
            <w:vAlign w:val="center"/>
          </w:tcPr>
          <w:p w14:paraId="44659982">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Chính các bảng đó</w:t>
            </w:r>
          </w:p>
        </w:tc>
      </w:tr>
      <w:tr w14:paraId="013CA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8FB042">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6.3 – 6.4</w:t>
            </w:r>
          </w:p>
        </w:tc>
        <w:tc>
          <w:tcPr>
            <w:tcW w:w="0" w:type="auto"/>
            <w:shd w:val="clear"/>
            <w:vAlign w:val="center"/>
          </w:tcPr>
          <w:p w14:paraId="714BFA4B">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SAN_PHAM, LOAI_SP, NHA_CUNG_CAP, CUA_HANG, NHAN_VIEN</w:t>
            </w:r>
          </w:p>
        </w:tc>
        <w:tc>
          <w:tcPr>
            <w:tcW w:w="0" w:type="auto"/>
            <w:shd w:val="clear"/>
            <w:vAlign w:val="center"/>
          </w:tcPr>
          <w:p w14:paraId="42AD93F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Toàn bộ danh mục và hồ sơ</w:t>
            </w:r>
          </w:p>
        </w:tc>
      </w:tr>
      <w:tr w14:paraId="51208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4A2F7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6.5</w:t>
            </w:r>
          </w:p>
        </w:tc>
        <w:tc>
          <w:tcPr>
            <w:tcW w:w="0" w:type="auto"/>
            <w:shd w:val="clear"/>
            <w:vAlign w:val="center"/>
          </w:tcPr>
          <w:p w14:paraId="222DCB46">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HOA_DON, CHI_TIET_HOA_DON, DOI_TRA</w:t>
            </w:r>
          </w:p>
        </w:tc>
        <w:tc>
          <w:tcPr>
            <w:tcW w:w="0" w:type="auto"/>
            <w:shd w:val="clear"/>
            <w:vAlign w:val="center"/>
          </w:tcPr>
          <w:p w14:paraId="6ACDA5FF">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SAN_PHAM, KHACH_HANG</w:t>
            </w:r>
          </w:p>
        </w:tc>
      </w:tr>
      <w:tr w14:paraId="26B24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4411B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6.6</w:t>
            </w:r>
          </w:p>
        </w:tc>
        <w:tc>
          <w:tcPr>
            <w:tcW w:w="0" w:type="auto"/>
            <w:shd w:val="clear"/>
            <w:vAlign w:val="center"/>
          </w:tcPr>
          <w:p w14:paraId="25F4535F">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 (thao tác trên toàn CSDL)</w:t>
            </w:r>
          </w:p>
        </w:tc>
        <w:tc>
          <w:tcPr>
            <w:tcW w:w="0" w:type="auto"/>
            <w:shd w:val="clear"/>
            <w:vAlign w:val="center"/>
          </w:tcPr>
          <w:p w14:paraId="0C281DC5">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Toàn bộ</w:t>
            </w:r>
          </w:p>
        </w:tc>
      </w:tr>
    </w:tbl>
    <w:p w14:paraId="2834BF20">
      <w:pPr>
        <w:pStyle w:val="9"/>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Không bảng nào bị bỏ trống và không chức năng nào thiếu dữ liệu.</w:t>
      </w:r>
    </w:p>
    <w:p w14:paraId="5A1393A1">
      <w:pPr>
        <w:pStyle w:val="4"/>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7. Quy tắc nghiệp vụ</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1"/>
        <w:gridCol w:w="7035"/>
      </w:tblGrid>
      <w:tr w14:paraId="1458D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6B49C2C">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Quy tắc</w:t>
            </w:r>
          </w:p>
        </w:tc>
        <w:tc>
          <w:tcPr>
            <w:tcW w:w="0" w:type="auto"/>
            <w:shd w:val="clear"/>
            <w:vAlign w:val="center"/>
          </w:tcPr>
          <w:p w14:paraId="294546B6">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Nội dung</w:t>
            </w:r>
          </w:p>
        </w:tc>
      </w:tr>
      <w:tr w14:paraId="536F8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1600D8">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Xóa khách hàng</w:t>
            </w:r>
          </w:p>
        </w:tc>
        <w:tc>
          <w:tcPr>
            <w:tcW w:w="0" w:type="auto"/>
            <w:shd w:val="clear"/>
            <w:vAlign w:val="center"/>
          </w:tcPr>
          <w:p w14:paraId="31E6DA61">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Xóa mềm: đặt TrangThaiHoSo = Đã xóa, đồng thời khóa tài khoản. Hóa đơn và phản hồi cũ vẫn giữ nguyên.</w:t>
            </w:r>
          </w:p>
        </w:tc>
      </w:tr>
      <w:tr w14:paraId="5C61E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57C345">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Khóa tài khoản</w:t>
            </w:r>
          </w:p>
        </w:tc>
        <w:tc>
          <w:tcPr>
            <w:tcW w:w="0" w:type="auto"/>
            <w:shd w:val="clear"/>
            <w:vAlign w:val="center"/>
          </w:tcPr>
          <w:p w14:paraId="383844E2">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Chỉ đổi TAI_KHOAN.TrangThai. Hồ sơ vẫn hoạt động, khách chỉ không đăng nhập được.</w:t>
            </w:r>
          </w:p>
        </w:tc>
      </w:tr>
      <w:tr w14:paraId="34AAF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F6305B">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 xóa tài khoản</w:t>
            </w:r>
          </w:p>
        </w:tc>
        <w:tc>
          <w:tcPr>
            <w:tcW w:w="0" w:type="auto"/>
            <w:shd w:val="clear"/>
            <w:vAlign w:val="center"/>
          </w:tcPr>
          <w:p w14:paraId="154DA0EA">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Xóa hẳn chỉ khi tài khoản chưa phát sinh dữ liệu. Nếu đã có dữ liệu thì chuyển sang khóa.</w:t>
            </w:r>
          </w:p>
        </w:tc>
      </w:tr>
      <w:tr w14:paraId="6DFEC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AC3F59">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Thêm khách hàng (2.1)</w:t>
            </w:r>
          </w:p>
        </w:tc>
        <w:tc>
          <w:tcPr>
            <w:tcW w:w="0" w:type="auto"/>
            <w:shd w:val="clear"/>
            <w:vAlign w:val="center"/>
          </w:tcPr>
          <w:p w14:paraId="15163541">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Hệ thống tạo hồ sơ và tài khoản mặc định cùng lúc.</w:t>
            </w:r>
          </w:p>
        </w:tc>
      </w:tr>
      <w:tr w14:paraId="7F78C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7FF0B6">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Điểm và hạng</w:t>
            </w:r>
          </w:p>
        </w:tc>
        <w:tc>
          <w:tcPr>
            <w:tcW w:w="0" w:type="auto"/>
            <w:shd w:val="clear"/>
            <w:vAlign w:val="center"/>
          </w:tcPr>
          <w:p w14:paraId="273BF470">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Điểm tính từ tổng tiền hóa đơn (ví dụ 1 điểm cho mỗi 10.000đ). Điểm vượt ngưỡng của bảng hạng thì tự lên hạng. Cả hai con số này là giả định do nhóm tự đặt.</w:t>
            </w:r>
          </w:p>
        </w:tc>
      </w:tr>
      <w:tr w14:paraId="58925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3B61F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Tuổi</w:t>
            </w:r>
          </w:p>
        </w:tc>
        <w:tc>
          <w:tcPr>
            <w:tcW w:w="0" w:type="auto"/>
            <w:shd w:val="clear"/>
            <w:vAlign w:val="center"/>
          </w:tcPr>
          <w:p w14:paraId="517A66AC">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 lưu tuổi, chỉ lưu ngày sinh rồi tính ra.</w:t>
            </w:r>
          </w:p>
        </w:tc>
      </w:tr>
      <w:tr w14:paraId="19DC7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F382B1">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Phản hồi</w:t>
            </w:r>
          </w:p>
        </w:tc>
        <w:tc>
          <w:tcPr>
            <w:tcW w:w="0" w:type="auto"/>
            <w:shd w:val="clear"/>
            <w:vAlign w:val="center"/>
          </w:tcPr>
          <w:p w14:paraId="21061371">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Trạng thái đi theo thứ tự Mới → Đang xử lý → Đã xử lý. Khi Đã xử lý bắt buộc có nội dung trả lời.</w:t>
            </w:r>
          </w:p>
        </w:tc>
      </w:tr>
      <w:tr w14:paraId="63CC2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B8B09F">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Khảo sát</w:t>
            </w:r>
          </w:p>
        </w:tc>
        <w:tc>
          <w:tcPr>
            <w:tcW w:w="0" w:type="auto"/>
            <w:shd w:val="clear"/>
            <w:vAlign w:val="center"/>
          </w:tcPr>
          <w:p w14:paraId="0327B34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Trạng thái đi theo thứ tự Nháp → Đã gửi → Đã đóng. Chỉ khi Nháp mới được sửa câu hỏi. Mục đích Thăm dò SP mới bắt buộc chọn sản phẩm có trạng thái Sắp ra mắt.</w:t>
            </w:r>
          </w:p>
        </w:tc>
      </w:tr>
      <w:tr w14:paraId="16A2C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5741AC">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Voucher</w:t>
            </w:r>
          </w:p>
        </w:tc>
        <w:tc>
          <w:tcPr>
            <w:tcW w:w="0" w:type="auto"/>
            <w:shd w:val="clear"/>
            <w:vAlign w:val="center"/>
          </w:tcPr>
          <w:p w14:paraId="2529FD4A">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Khi khách hoàn thành khảo sát có PhanTramVoucher lớn hơn 0, hệ thống phát một voucher cho khách đó.</w:t>
            </w:r>
          </w:p>
        </w:tc>
      </w:tr>
      <w:tr w14:paraId="675CD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07DEE1">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Mật khẩu</w:t>
            </w:r>
          </w:p>
        </w:tc>
        <w:tc>
          <w:tcPr>
            <w:tcW w:w="0" w:type="auto"/>
            <w:shd w:val="clear"/>
            <w:vAlign w:val="center"/>
          </w:tcPr>
          <w:p w14:paraId="3E831482">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Chỉ lưu dạng mã hóa.</w:t>
            </w:r>
          </w:p>
        </w:tc>
      </w:tr>
    </w:tbl>
    <w:p w14:paraId="0729BDFC">
      <w:pPr>
        <w:pStyle w:val="4"/>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8. DFD mức 0 (sơ đồ ngữ cảnh)</w:t>
      </w:r>
    </w:p>
    <w:p w14:paraId="489BF20C">
      <w:pPr>
        <w:pStyle w:val="9"/>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 xml:space="preserve">Một tiến trình duy nhất là "0. Hệ thống CRM Uniqlo", với 3 tác nhân. Mỗi luồng vẽ </w:t>
      </w:r>
      <w:r>
        <w:rPr>
          <w:rStyle w:val="10"/>
          <w:rFonts w:hint="default" w:ascii="Times New Roman" w:hAnsi="Times New Roman" w:cs="Times New Roman"/>
          <w:sz w:val="24"/>
          <w:szCs w:val="24"/>
        </w:rPr>
        <w:t>một mũi tên một chiều riêng, có nhãn riêng</w:t>
      </w:r>
      <w:r>
        <w:rPr>
          <w:rFonts w:hint="default" w:ascii="Times New Roman" w:hAnsi="Times New Roman" w:cs="Times New Roman"/>
          <w:sz w:val="24"/>
          <w:szCs w:val="24"/>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5"/>
        <w:gridCol w:w="4320"/>
        <w:gridCol w:w="3191"/>
      </w:tblGrid>
      <w:tr w14:paraId="2585B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CE80BE6">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Tác nhân</w:t>
            </w:r>
          </w:p>
        </w:tc>
        <w:tc>
          <w:tcPr>
            <w:tcW w:w="0" w:type="auto"/>
            <w:shd w:val="clear"/>
            <w:vAlign w:val="center"/>
          </w:tcPr>
          <w:p w14:paraId="6B6D0F65">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Luồng vào hệ thống</w:t>
            </w:r>
          </w:p>
        </w:tc>
        <w:tc>
          <w:tcPr>
            <w:tcW w:w="0" w:type="auto"/>
            <w:shd w:val="clear"/>
            <w:vAlign w:val="center"/>
          </w:tcPr>
          <w:p w14:paraId="06758B0B">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Luồng ra khỏi hệ thống</w:t>
            </w:r>
          </w:p>
        </w:tc>
      </w:tr>
      <w:tr w14:paraId="44B7C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2BF685">
            <w:pPr>
              <w:keepNext w:val="0"/>
              <w:keepLines w:val="0"/>
              <w:widowControl/>
              <w:suppressLineNumbers w:val="0"/>
              <w:bidi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Khách hàng</w:t>
            </w:r>
          </w:p>
        </w:tc>
        <w:tc>
          <w:tcPr>
            <w:tcW w:w="0" w:type="auto"/>
            <w:shd w:val="clear"/>
            <w:vAlign w:val="center"/>
          </w:tcPr>
          <w:p w14:paraId="0F8E1E4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Thông tin đăng ký; thông tin đăng nhập; thông tin chỉnh sửa hồ sơ và sở thích; phản hồi sản phẩm; bài trả lời khảo sát</w:t>
            </w:r>
          </w:p>
        </w:tc>
        <w:tc>
          <w:tcPr>
            <w:tcW w:w="0" w:type="auto"/>
            <w:shd w:val="clear"/>
            <w:vAlign w:val="center"/>
          </w:tcPr>
          <w:p w14:paraId="09C177A8">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Kết quả đăng ký và đăng nhập; hồ sơ, hạng, điểm; khảo sát cần thực hiện; kết quả xử lý phản hồi; voucher</w:t>
            </w:r>
          </w:p>
        </w:tc>
      </w:tr>
      <w:tr w14:paraId="50747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D3014D">
            <w:pPr>
              <w:keepNext w:val="0"/>
              <w:keepLines w:val="0"/>
              <w:widowControl/>
              <w:suppressLineNumbers w:val="0"/>
              <w:bidi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Quản lý</w:t>
            </w:r>
          </w:p>
        </w:tc>
        <w:tc>
          <w:tcPr>
            <w:tcW w:w="0" w:type="auto"/>
            <w:shd w:val="clear"/>
            <w:vAlign w:val="center"/>
          </w:tcPr>
          <w:p w14:paraId="0BD367C3">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Thông tin đăng nhập; thông tin khách hàng mới; yêu cầu xóa, khóa, mở khóa khách hàng; điều kiện tra cứu; nội dung xử lý phản hồi; nội dung khảo sát và tiêu chí đối tượng; yêu cầu thống kê và báo cáo</w:t>
            </w:r>
          </w:p>
        </w:tc>
        <w:tc>
          <w:tcPr>
            <w:tcW w:w="0" w:type="auto"/>
            <w:shd w:val="clear"/>
            <w:vAlign w:val="center"/>
          </w:tcPr>
          <w:p w14:paraId="2D268612">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Kết quả đăng nhập; kết quả thao tác khách hàng; hồ sơ và lịch sử mua, đổi trả; danh sách phản hồi; thống kê khảo sát; báo cáo tổng hợp</w:t>
            </w:r>
          </w:p>
        </w:tc>
      </w:tr>
      <w:tr w14:paraId="24D2C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0DD192">
            <w:pPr>
              <w:keepNext w:val="0"/>
              <w:keepLines w:val="0"/>
              <w:widowControl/>
              <w:suppressLineNumbers w:val="0"/>
              <w:bidi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Admin</w:t>
            </w:r>
          </w:p>
        </w:tc>
        <w:tc>
          <w:tcPr>
            <w:tcW w:w="0" w:type="auto"/>
            <w:shd w:val="clear"/>
            <w:vAlign w:val="center"/>
          </w:tcPr>
          <w:p w14:paraId="3A63219B">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Thông tin đăng nhập; yêu cầu quản lý tài khoản; thiết lập phân quyền; dữ liệu danh mục; dữ liệu giao dịch; yêu cầu tra cứu và lọc; yêu cầu sao lưu, phục hồi</w:t>
            </w:r>
          </w:p>
        </w:tc>
        <w:tc>
          <w:tcPr>
            <w:tcW w:w="0" w:type="auto"/>
            <w:shd w:val="clear"/>
            <w:vAlign w:val="center"/>
          </w:tcPr>
          <w:p w14:paraId="7087A953">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Kết quả đăng nhập; danh sách tài khoản và quyền; kết quả danh mục và tra cứu; kết quả nạp dữ liệu; kết quả sao lưu, phục hồi</w:t>
            </w:r>
          </w:p>
        </w:tc>
      </w:tr>
    </w:tbl>
    <w:p w14:paraId="58259C6F">
      <w:pPr>
        <w:pStyle w:val="4"/>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9. DFD mức 1</w:t>
      </w:r>
    </w:p>
    <w:p w14:paraId="0B697634">
      <w:pPr>
        <w:pStyle w:val="9"/>
        <w:keepNext w:val="0"/>
        <w:keepLines w:val="0"/>
        <w:widowControl/>
        <w:suppressLineNumbers w:val="0"/>
        <w:bidi w:val="0"/>
        <w:rPr>
          <w:rFonts w:hint="default" w:ascii="Times New Roman" w:hAnsi="Times New Roman" w:cs="Times New Roman"/>
          <w:sz w:val="24"/>
          <w:szCs w:val="24"/>
        </w:rPr>
      </w:pPr>
      <w:r>
        <w:rPr>
          <w:rStyle w:val="10"/>
          <w:rFonts w:hint="default" w:ascii="Times New Roman" w:hAnsi="Times New Roman" w:cs="Times New Roman"/>
          <w:sz w:val="24"/>
          <w:szCs w:val="24"/>
        </w:rPr>
        <w:t>Kho dữ liệu</w:t>
      </w:r>
      <w:r>
        <w:rPr>
          <w:rFonts w:hint="default" w:ascii="Times New Roman" w:hAnsi="Times New Roman" w:cs="Times New Roman"/>
          <w:sz w:val="24"/>
          <w:szCs w:val="24"/>
        </w:rPr>
        <w:t xml:space="preserve"> (8 kho, mỗi kho vẽ một lần):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2"/>
        <w:gridCol w:w="2531"/>
        <w:gridCol w:w="5443"/>
      </w:tblGrid>
      <w:tr w14:paraId="17857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0748677">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Mã</w:t>
            </w:r>
          </w:p>
        </w:tc>
        <w:tc>
          <w:tcPr>
            <w:tcW w:w="0" w:type="auto"/>
            <w:shd w:val="clear"/>
            <w:vAlign w:val="center"/>
          </w:tcPr>
          <w:p w14:paraId="7FBDEF91">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Kho</w:t>
            </w:r>
          </w:p>
        </w:tc>
        <w:tc>
          <w:tcPr>
            <w:tcW w:w="0" w:type="auto"/>
            <w:shd w:val="clear"/>
            <w:vAlign w:val="center"/>
          </w:tcPr>
          <w:p w14:paraId="244FE5F3">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Gồm bảng</w:t>
            </w:r>
          </w:p>
        </w:tc>
      </w:tr>
      <w:tr w14:paraId="657BB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2B7995">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D1</w:t>
            </w:r>
          </w:p>
        </w:tc>
        <w:tc>
          <w:tcPr>
            <w:tcW w:w="0" w:type="auto"/>
            <w:shd w:val="clear"/>
            <w:vAlign w:val="center"/>
          </w:tcPr>
          <w:p w14:paraId="495E5309">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TÀI KHOẢN VÀ PHÂN QUYỀN</w:t>
            </w:r>
          </w:p>
        </w:tc>
        <w:tc>
          <w:tcPr>
            <w:tcW w:w="0" w:type="auto"/>
            <w:shd w:val="clear"/>
            <w:vAlign w:val="center"/>
          </w:tcPr>
          <w:p w14:paraId="2442E944">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TAI_KHOAN, VAI_TRO, QUYEN, VAI_TRO_QUYEN</w:t>
            </w:r>
          </w:p>
        </w:tc>
      </w:tr>
      <w:tr w14:paraId="5B1A0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E69BE1">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D2</w:t>
            </w:r>
          </w:p>
        </w:tc>
        <w:tc>
          <w:tcPr>
            <w:tcW w:w="0" w:type="auto"/>
            <w:shd w:val="clear"/>
            <w:vAlign w:val="center"/>
          </w:tcPr>
          <w:p w14:paraId="11BC101B">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KHÁCH HÀNG</w:t>
            </w:r>
          </w:p>
        </w:tc>
        <w:tc>
          <w:tcPr>
            <w:tcW w:w="0" w:type="auto"/>
            <w:shd w:val="clear"/>
            <w:vAlign w:val="center"/>
          </w:tcPr>
          <w:p w14:paraId="4B53BAD8">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KHACH_HANG, HANG_THANH_VIEN, KH_QUAN_TAM</w:t>
            </w:r>
          </w:p>
        </w:tc>
      </w:tr>
      <w:tr w14:paraId="2EE51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8458C9">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D3</w:t>
            </w:r>
          </w:p>
        </w:tc>
        <w:tc>
          <w:tcPr>
            <w:tcW w:w="0" w:type="auto"/>
            <w:shd w:val="clear"/>
            <w:vAlign w:val="center"/>
          </w:tcPr>
          <w:p w14:paraId="05256DE4">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DANH MỤC</w:t>
            </w:r>
          </w:p>
        </w:tc>
        <w:tc>
          <w:tcPr>
            <w:tcW w:w="0" w:type="auto"/>
            <w:shd w:val="clear"/>
            <w:vAlign w:val="center"/>
          </w:tcPr>
          <w:p w14:paraId="796DC662">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SAN_PHAM, LOAI_SP, NHA_CUNG_CAP, CUA_HANG, NHAN_VIEN</w:t>
            </w:r>
          </w:p>
        </w:tc>
      </w:tr>
      <w:tr w14:paraId="11DA4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0C1C9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D4</w:t>
            </w:r>
          </w:p>
        </w:tc>
        <w:tc>
          <w:tcPr>
            <w:tcW w:w="0" w:type="auto"/>
            <w:shd w:val="clear"/>
            <w:vAlign w:val="center"/>
          </w:tcPr>
          <w:p w14:paraId="0C4052CD">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GIAO DỊCH</w:t>
            </w:r>
          </w:p>
        </w:tc>
        <w:tc>
          <w:tcPr>
            <w:tcW w:w="0" w:type="auto"/>
            <w:shd w:val="clear"/>
            <w:vAlign w:val="center"/>
          </w:tcPr>
          <w:p w14:paraId="10608058">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HOA_DON, CHI_TIET_HOA_DON, DOI_TRA</w:t>
            </w:r>
          </w:p>
        </w:tc>
      </w:tr>
      <w:tr w14:paraId="4E8B3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49D4D4">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D5</w:t>
            </w:r>
          </w:p>
        </w:tc>
        <w:tc>
          <w:tcPr>
            <w:tcW w:w="0" w:type="auto"/>
            <w:shd w:val="clear"/>
            <w:vAlign w:val="center"/>
          </w:tcPr>
          <w:p w14:paraId="11058237">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PHẢN HỒI</w:t>
            </w:r>
          </w:p>
        </w:tc>
        <w:tc>
          <w:tcPr>
            <w:tcW w:w="0" w:type="auto"/>
            <w:shd w:val="clear"/>
            <w:vAlign w:val="center"/>
          </w:tcPr>
          <w:p w14:paraId="421E2D25">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PHAN_HOI</w:t>
            </w:r>
          </w:p>
        </w:tc>
      </w:tr>
      <w:tr w14:paraId="1465F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0B3321">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D6</w:t>
            </w:r>
          </w:p>
        </w:tc>
        <w:tc>
          <w:tcPr>
            <w:tcW w:w="0" w:type="auto"/>
            <w:shd w:val="clear"/>
            <w:vAlign w:val="center"/>
          </w:tcPr>
          <w:p w14:paraId="2FD3255D">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KHẢO SÁT</w:t>
            </w:r>
          </w:p>
        </w:tc>
        <w:tc>
          <w:tcPr>
            <w:tcW w:w="0" w:type="auto"/>
            <w:shd w:val="clear"/>
            <w:vAlign w:val="center"/>
          </w:tcPr>
          <w:p w14:paraId="3579ED0B">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KHAO_SAT, CAU_HOI, LUA_CHON, KHAO_SAT_GUI</w:t>
            </w:r>
          </w:p>
        </w:tc>
      </w:tr>
      <w:tr w14:paraId="4C0D9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D39E81">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D7</w:t>
            </w:r>
          </w:p>
        </w:tc>
        <w:tc>
          <w:tcPr>
            <w:tcW w:w="0" w:type="auto"/>
            <w:shd w:val="clear"/>
            <w:vAlign w:val="center"/>
          </w:tcPr>
          <w:p w14:paraId="1122DFA3">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KẾT QUẢ KHẢO SÁT</w:t>
            </w:r>
          </w:p>
        </w:tc>
        <w:tc>
          <w:tcPr>
            <w:tcW w:w="0" w:type="auto"/>
            <w:shd w:val="clear"/>
            <w:vAlign w:val="center"/>
          </w:tcPr>
          <w:p w14:paraId="00712866">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TRA_LOI</w:t>
            </w:r>
          </w:p>
        </w:tc>
      </w:tr>
      <w:tr w14:paraId="5126A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0521D2">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D8</w:t>
            </w:r>
          </w:p>
        </w:tc>
        <w:tc>
          <w:tcPr>
            <w:tcW w:w="0" w:type="auto"/>
            <w:shd w:val="clear"/>
            <w:vAlign w:val="center"/>
          </w:tcPr>
          <w:p w14:paraId="0E3708D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VOUCHER</w:t>
            </w:r>
          </w:p>
        </w:tc>
        <w:tc>
          <w:tcPr>
            <w:tcW w:w="0" w:type="auto"/>
            <w:shd w:val="clear"/>
            <w:vAlign w:val="center"/>
          </w:tcPr>
          <w:p w14:paraId="1F321CDA">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VOUCHER</w:t>
            </w:r>
          </w:p>
        </w:tc>
      </w:tr>
    </w:tbl>
    <w:p w14:paraId="01FB2E16">
      <w:pPr>
        <w:pStyle w:val="9"/>
        <w:keepNext w:val="0"/>
        <w:keepLines w:val="0"/>
        <w:widowControl/>
        <w:suppressLineNumbers w:val="0"/>
        <w:bidi w:val="0"/>
        <w:rPr>
          <w:rFonts w:hint="default" w:ascii="Times New Roman" w:hAnsi="Times New Roman" w:cs="Times New Roman"/>
          <w:sz w:val="24"/>
          <w:szCs w:val="24"/>
        </w:rPr>
      </w:pPr>
      <w:r>
        <w:rPr>
          <w:rStyle w:val="10"/>
          <w:rFonts w:hint="default" w:ascii="Times New Roman" w:hAnsi="Times New Roman" w:cs="Times New Roman"/>
          <w:sz w:val="24"/>
          <w:szCs w:val="24"/>
        </w:rPr>
        <w:t>Sáu tiến trình</w:t>
      </w:r>
      <w:r>
        <w:rPr>
          <w:rFonts w:hint="default" w:ascii="Times New Roman" w:hAnsi="Times New Roman" w:cs="Times New Roman"/>
          <w:sz w:val="24"/>
          <w:szCs w:val="24"/>
        </w:rPr>
        <w:t xml:space="preserve"> (khớp 1-1 với sáu nhánh của BFD):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5"/>
        <w:gridCol w:w="3091"/>
        <w:gridCol w:w="2596"/>
        <w:gridCol w:w="1694"/>
      </w:tblGrid>
      <w:tr w14:paraId="4BB32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D1CF1FD">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Tiến trình</w:t>
            </w:r>
          </w:p>
        </w:tc>
        <w:tc>
          <w:tcPr>
            <w:tcW w:w="0" w:type="auto"/>
            <w:shd w:val="clear"/>
            <w:vAlign w:val="center"/>
          </w:tcPr>
          <w:p w14:paraId="4F9E5A5A">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Luồng vào</w:t>
            </w:r>
          </w:p>
        </w:tc>
        <w:tc>
          <w:tcPr>
            <w:tcW w:w="0" w:type="auto"/>
            <w:shd w:val="clear"/>
            <w:vAlign w:val="center"/>
          </w:tcPr>
          <w:p w14:paraId="552C061F">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Luồng ra</w:t>
            </w:r>
          </w:p>
        </w:tc>
        <w:tc>
          <w:tcPr>
            <w:tcW w:w="0" w:type="auto"/>
            <w:shd w:val="clear"/>
            <w:vAlign w:val="center"/>
          </w:tcPr>
          <w:p w14:paraId="7B3A793A">
            <w:pPr>
              <w:keepNext w:val="0"/>
              <w:keepLines w:val="0"/>
              <w:widowControl/>
              <w:suppressLineNumbers w:val="0"/>
              <w:bidi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Kho</w:t>
            </w:r>
          </w:p>
        </w:tc>
      </w:tr>
      <w:tr w14:paraId="582F0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FBA4AB">
            <w:pPr>
              <w:keepNext w:val="0"/>
              <w:keepLines w:val="0"/>
              <w:widowControl/>
              <w:suppressLineNumbers w:val="0"/>
              <w:bidi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1.0 Xác thực và tài khoản</w:t>
            </w:r>
          </w:p>
        </w:tc>
        <w:tc>
          <w:tcPr>
            <w:tcW w:w="0" w:type="auto"/>
            <w:shd w:val="clear"/>
            <w:vAlign w:val="center"/>
          </w:tcPr>
          <w:p w14:paraId="67840494">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Từ KH: thông tin đăng ký, đăng nhập. Từ QL và Admin: thông tin đăng nhập</w:t>
            </w:r>
          </w:p>
        </w:tc>
        <w:tc>
          <w:tcPr>
            <w:tcW w:w="0" w:type="auto"/>
            <w:shd w:val="clear"/>
            <w:vAlign w:val="center"/>
          </w:tcPr>
          <w:p w14:paraId="561E873D">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Đến từng tác nhân: kết quả đăng ký, đăng nhập</w:t>
            </w:r>
          </w:p>
        </w:tc>
        <w:tc>
          <w:tcPr>
            <w:tcW w:w="0" w:type="auto"/>
            <w:shd w:val="clear"/>
            <w:vAlign w:val="center"/>
          </w:tcPr>
          <w:p w14:paraId="1B0B1BF2">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Ghi/đọc D1. Ghi D2 (tạo hồ sơ khi đăng ký)</w:t>
            </w:r>
          </w:p>
        </w:tc>
      </w:tr>
      <w:tr w14:paraId="47EB8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F2E770">
            <w:pPr>
              <w:keepNext w:val="0"/>
              <w:keepLines w:val="0"/>
              <w:widowControl/>
              <w:suppressLineNumbers w:val="0"/>
              <w:bidi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2.0 Quản lý khách hàng</w:t>
            </w:r>
          </w:p>
        </w:tc>
        <w:tc>
          <w:tcPr>
            <w:tcW w:w="0" w:type="auto"/>
            <w:shd w:val="clear"/>
            <w:vAlign w:val="center"/>
          </w:tcPr>
          <w:p w14:paraId="57D67C08">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Từ KH: thông tin chỉnh sửa. Từ QL: thông tin KH mới, yêu cầu xóa/khóa/mở khóa, điều kiện tra cứu. Từ 6.0: thông báo giao dịch mới</w:t>
            </w:r>
          </w:p>
        </w:tc>
        <w:tc>
          <w:tcPr>
            <w:tcW w:w="0" w:type="auto"/>
            <w:shd w:val="clear"/>
            <w:vAlign w:val="center"/>
          </w:tcPr>
          <w:p w14:paraId="3519D1A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Đến KH: hồ sơ, hạng, điểm. Đến QL: kết quả thao tác, hồ sơ, lịch sử mua và đổi trả</w:t>
            </w:r>
          </w:p>
        </w:tc>
        <w:tc>
          <w:tcPr>
            <w:tcW w:w="0" w:type="auto"/>
            <w:shd w:val="clear"/>
            <w:vAlign w:val="center"/>
          </w:tcPr>
          <w:p w14:paraId="484AD028">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Ghi/đọc D2. Ghi D1 (tạo, khóa tài khoản khách). Đọc D3, D4, D8</w:t>
            </w:r>
          </w:p>
        </w:tc>
      </w:tr>
      <w:tr w14:paraId="3387A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FD86B5">
            <w:pPr>
              <w:keepNext w:val="0"/>
              <w:keepLines w:val="0"/>
              <w:widowControl/>
              <w:suppressLineNumbers w:val="0"/>
              <w:bidi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3.0 Quản lý phản hồi</w:t>
            </w:r>
          </w:p>
        </w:tc>
        <w:tc>
          <w:tcPr>
            <w:tcW w:w="0" w:type="auto"/>
            <w:shd w:val="clear"/>
            <w:vAlign w:val="center"/>
          </w:tcPr>
          <w:p w14:paraId="1B2AD34C">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Từ KH: phản hồi sản phẩm. Từ QL: nội dung xử lý</w:t>
            </w:r>
          </w:p>
        </w:tc>
        <w:tc>
          <w:tcPr>
            <w:tcW w:w="0" w:type="auto"/>
            <w:shd w:val="clear"/>
            <w:vAlign w:val="center"/>
          </w:tcPr>
          <w:p w14:paraId="0D04BFD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Đến QL: danh sách phản hồi. Đến KH: kết quả xử lý</w:t>
            </w:r>
          </w:p>
        </w:tc>
        <w:tc>
          <w:tcPr>
            <w:tcW w:w="0" w:type="auto"/>
            <w:shd w:val="clear"/>
            <w:vAlign w:val="center"/>
          </w:tcPr>
          <w:p w14:paraId="714A810C">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Ghi/đọc D5. Đọc D2, D3</w:t>
            </w:r>
          </w:p>
        </w:tc>
      </w:tr>
      <w:tr w14:paraId="29EC5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DA7210">
            <w:pPr>
              <w:keepNext w:val="0"/>
              <w:keepLines w:val="0"/>
              <w:widowControl/>
              <w:suppressLineNumbers w:val="0"/>
              <w:bidi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4.0 Quản lý khảo sát</w:t>
            </w:r>
          </w:p>
        </w:tc>
        <w:tc>
          <w:tcPr>
            <w:tcW w:w="0" w:type="auto"/>
            <w:shd w:val="clear"/>
            <w:vAlign w:val="center"/>
          </w:tcPr>
          <w:p w14:paraId="33E39646">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Từ QL: nội dung khảo sát, tiêu chí đối tượng, yêu cầu thống kê. Từ KH: bài trả lời</w:t>
            </w:r>
          </w:p>
        </w:tc>
        <w:tc>
          <w:tcPr>
            <w:tcW w:w="0" w:type="auto"/>
            <w:shd w:val="clear"/>
            <w:vAlign w:val="center"/>
          </w:tcPr>
          <w:p w14:paraId="064FA51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Đến KH: khảo sát cần thực hiện, voucher. Đến QL: thống kê khảo sát</w:t>
            </w:r>
          </w:p>
        </w:tc>
        <w:tc>
          <w:tcPr>
            <w:tcW w:w="0" w:type="auto"/>
            <w:shd w:val="clear"/>
            <w:vAlign w:val="center"/>
          </w:tcPr>
          <w:p w14:paraId="09900076">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Ghi/đọc D6, D7. Ghi D8. Đọc D2, D3, D4</w:t>
            </w:r>
          </w:p>
        </w:tc>
      </w:tr>
      <w:tr w14:paraId="0D6BE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7BF962">
            <w:pPr>
              <w:keepNext w:val="0"/>
              <w:keepLines w:val="0"/>
              <w:widowControl/>
              <w:suppressLineNumbers w:val="0"/>
              <w:bidi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5.0 Báo cáo tổng hợp</w:t>
            </w:r>
          </w:p>
        </w:tc>
        <w:tc>
          <w:tcPr>
            <w:tcW w:w="0" w:type="auto"/>
            <w:shd w:val="clear"/>
            <w:vAlign w:val="center"/>
          </w:tcPr>
          <w:p w14:paraId="00A709CA">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Từ QL: yêu cầu báo cáo và tham số</w:t>
            </w:r>
          </w:p>
        </w:tc>
        <w:tc>
          <w:tcPr>
            <w:tcW w:w="0" w:type="auto"/>
            <w:shd w:val="clear"/>
            <w:vAlign w:val="center"/>
          </w:tcPr>
          <w:p w14:paraId="7F0F96AF">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Đến QL: báo cáo cơ cấu KH, sở thích, mức hài lòng</w:t>
            </w:r>
          </w:p>
        </w:tc>
        <w:tc>
          <w:tcPr>
            <w:tcW w:w="0" w:type="auto"/>
            <w:shd w:val="clear"/>
            <w:vAlign w:val="center"/>
          </w:tcPr>
          <w:p w14:paraId="1855B123">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Đọc D2, D3, D4, D5, D6, D7</w:t>
            </w:r>
          </w:p>
        </w:tc>
      </w:tr>
      <w:tr w14:paraId="2090D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D84C89">
            <w:pPr>
              <w:keepNext w:val="0"/>
              <w:keepLines w:val="0"/>
              <w:widowControl/>
              <w:suppressLineNumbers w:val="0"/>
              <w:bidi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6.0 Quản trị hệ thống</w:t>
            </w:r>
          </w:p>
        </w:tc>
        <w:tc>
          <w:tcPr>
            <w:tcW w:w="0" w:type="auto"/>
            <w:shd w:val="clear"/>
            <w:vAlign w:val="center"/>
          </w:tcPr>
          <w:p w14:paraId="73C56E4A">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Từ Admin: yêu cầu quản lý tài khoản, phân quyền, dữ liệu danh mục, dữ liệu giao dịch, yêu cầu tra cứu, yêu cầu sao lưu/phục hồi</w:t>
            </w:r>
          </w:p>
        </w:tc>
        <w:tc>
          <w:tcPr>
            <w:tcW w:w="0" w:type="auto"/>
            <w:shd w:val="clear"/>
            <w:vAlign w:val="center"/>
          </w:tcPr>
          <w:p w14:paraId="6079FB28">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Đến Admin: danh sách tài khoản và quyền, kết quả danh mục, tra cứu, nạp dữ liệu, sao lưu. Đến 2.0: thông báo giao dịch mới</w:t>
            </w:r>
          </w:p>
        </w:tc>
        <w:tc>
          <w:tcPr>
            <w:tcW w:w="0" w:type="auto"/>
            <w:shd w:val="clear"/>
            <w:vAlign w:val="center"/>
          </w:tcPr>
          <w:p w14:paraId="325D0778">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Ghi/đọc D1, D3, D4. Đọc D2</w:t>
            </w:r>
          </w:p>
        </w:tc>
      </w:tr>
    </w:tbl>
    <w:p w14:paraId="6A916BD2">
      <w:pPr>
        <w:pStyle w:val="9"/>
        <w:keepNext w:val="0"/>
        <w:keepLines w:val="0"/>
        <w:widowControl/>
        <w:suppressLineNumbers w:val="0"/>
        <w:bidi w:val="0"/>
        <w:rPr>
          <w:rFonts w:hint="default" w:ascii="Times New Roman" w:hAnsi="Times New Roman" w:cs="Times New Roman"/>
          <w:sz w:val="24"/>
          <w:szCs w:val="24"/>
        </w:rPr>
      </w:pPr>
      <w:r>
        <w:rPr>
          <w:rStyle w:val="10"/>
          <w:rFonts w:hint="default" w:ascii="Times New Roman" w:hAnsi="Times New Roman" w:cs="Times New Roman"/>
          <w:sz w:val="24"/>
          <w:szCs w:val="24"/>
        </w:rPr>
        <w:t>Quy tắc khi vẽ</w:t>
      </w:r>
    </w:p>
    <w:p w14:paraId="10AD1AB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Tác nhân không nối thẳng vào kho, và kho chỉ nối với tiến trình.</w:t>
      </w:r>
    </w:p>
    <w:p w14:paraId="56399A0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Luồng giữa hai tiến trình (6.0 → 2.0) phải có nhãn dữ liệu.</w:t>
      </w:r>
    </w:p>
    <w:p w14:paraId="3DD870C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Mọi tiến trình đều đọc D1 để kiểm tra quyền. Chỉ vẽ mũi tên này ở 1.0, phần còn lại ghi chú một dòng cho sơ đồ đỡ rối.</w:t>
      </w:r>
    </w:p>
    <w:p w14:paraId="3565307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Mọi luồng ở mức 0 phải xuất hiện lại ở mức 1 (cân bằng dữ liệu).</w:t>
      </w:r>
    </w:p>
    <w:p w14:paraId="4D348523">
      <w:pPr>
        <w:pStyle w:val="4"/>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10. Điểm nhóm cần chốt trước khi triển khai</w:t>
      </w:r>
    </w:p>
    <w:p w14:paraId="454792D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Ai nạp dữ liệu giao dịch.</w:t>
      </w:r>
      <w:r>
        <w:rPr>
          <w:rFonts w:hint="default" w:ascii="Times New Roman" w:hAnsi="Times New Roman" w:cs="Times New Roman"/>
          <w:sz w:val="24"/>
          <w:szCs w:val="24"/>
        </w:rPr>
        <w:t xml:space="preserve"> Tôi đề xuất Admin nạp, vì như vậy không cần thêm tác nhân. Nếu nhóm muốn Quản lý tự nhập hóa đơn thì phải thêm chức năng, và DFD sẽ có thêm luồng ở tiến trình 2.0.</w:t>
      </w:r>
    </w:p>
    <w:p w14:paraId="6FE0FFC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Điểm và hạng thành viên</w:t>
      </w:r>
      <w:r>
        <w:rPr>
          <w:rFonts w:hint="default" w:ascii="Times New Roman" w:hAnsi="Times New Roman" w:cs="Times New Roman"/>
          <w:sz w:val="24"/>
          <w:szCs w:val="24"/>
        </w:rPr>
        <w:t xml:space="preserve"> (2.6, bảng HANG_THANH_VIEN) là phần duy nhất đề không đòi hỏi. Tôi giữ vì nó giúp lọc đối tượng khảo sát và làm báo cáo cơ cấu khách hàng. Nếu thiếu thời gian, đây là phần cắt được đầu tiên mà không vỡ cấu trúc.</w:t>
      </w:r>
    </w:p>
    <w:p w14:paraId="063E9C6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Thứ tự triển khai.</w:t>
      </w:r>
      <w:r>
        <w:rPr>
          <w:rFonts w:hint="default" w:ascii="Times New Roman" w:hAnsi="Times New Roman" w:cs="Times New Roman"/>
          <w:sz w:val="24"/>
          <w:szCs w:val="24"/>
        </w:rPr>
        <w:t xml:space="preserve"> Nên làm nhóm A, C, D trước (tài khoản, danh mục, giao dịch), rồi B, F, G, E (khách hàng, phản hồi, khảo sát, voucher). Như vậy dữ liệu demo luôn sẵn sàng khi làm báo cáo.</w:t>
      </w:r>
    </w:p>
    <w:p w14:paraId="727F691B">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r(--font-mono)">
    <w:altName w:val="AmpleSoundTab"/>
    <w:panose1 w:val="00000000000000000000"/>
    <w:charset w:val="00"/>
    <w:family w:val="auto"/>
    <w:pitch w:val="default"/>
    <w:sig w:usb0="00000000" w:usb1="00000000" w:usb2="00000000" w:usb3="00000000" w:csb0="00000000" w:csb1="00000000"/>
  </w:font>
  <w:font w:name="AmpleSoundTab">
    <w:panose1 w:val="02000500000000000000"/>
    <w:charset w:val="00"/>
    <w:family w:val="auto"/>
    <w:pitch w:val="default"/>
    <w:sig w:usb0="800000A7" w:usb1="5000004A" w:usb2="00000000" w:usb3="00000000" w:csb0="20000111" w:csb1="41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56292"/>
    <w:multiLevelType w:val="multilevel"/>
    <w:tmpl w:val="83F562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A539C5"/>
    <w:multiLevelType w:val="multilevel"/>
    <w:tmpl w:val="89A539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8D53C99"/>
    <w:multiLevelType w:val="multilevel"/>
    <w:tmpl w:val="A8D53C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9A639C7"/>
    <w:multiLevelType w:val="multilevel"/>
    <w:tmpl w:val="29A639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6441F30"/>
    <w:multiLevelType w:val="multilevel"/>
    <w:tmpl w:val="46441F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ABED2C3"/>
    <w:multiLevelType w:val="multilevel"/>
    <w:tmpl w:val="5ABED2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5E01D1F1"/>
    <w:multiLevelType w:val="multilevel"/>
    <w:tmpl w:val="5E01D1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8F9ECCD"/>
    <w:multiLevelType w:val="multilevel"/>
    <w:tmpl w:val="68F9EC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9392989"/>
    <w:multiLevelType w:val="multilevel"/>
    <w:tmpl w:val="693929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FC7D89D"/>
    <w:multiLevelType w:val="multilevel"/>
    <w:tmpl w:val="6FC7D8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71641BCA"/>
    <w:multiLevelType w:val="multilevel"/>
    <w:tmpl w:val="71641B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
  </w:num>
  <w:num w:numId="3">
    <w:abstractNumId w:val="6"/>
  </w:num>
  <w:num w:numId="4">
    <w:abstractNumId w:val="0"/>
  </w:num>
  <w:num w:numId="5">
    <w:abstractNumId w:val="8"/>
  </w:num>
  <w:num w:numId="6">
    <w:abstractNumId w:val="2"/>
  </w:num>
  <w:num w:numId="7">
    <w:abstractNumId w:val="10"/>
  </w:num>
  <w:num w:numId="8">
    <w:abstractNumId w:val="4"/>
  </w:num>
  <w:num w:numId="9">
    <w:abstractNumId w:val="7"/>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081FA8"/>
    <w:rsid w:val="14081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38</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2026-09-30T16:59:00Z</dcterms:created>
  <dc:creator>vugia</dc:creator>
  <cp:lastModifiedBy>vugia</cp:lastModifiedBy>
  <dcterms:modified xsi:type="dcterms:W3CDTF">2026-09-30T17:38:22Z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1033-12.1.0.28096</vt:lpwstr>
  </property>
  <property fmtid="{D5CDD505-2E9C-101B-9397-08002B2CF9AE}" pid="3" name="ICV">
    <vt:lpwstr>833C3062F64440C2932C22C6AFC90F9F_11</vt:lpwstr>
  </property>
  <property fmtid="{D5CDD505-2E9C-101B-9397-08002B2CF9AE}" pid="4" name="KSOTemplateDocerSaveRecord">
    <vt:lpwstr>eyJoZGlkIjoiMDA5MzZkYThkZTdiODBlOWYyYzRkN2UxM2QwNDU3OWIiLCJ1c2VySWQiOiIxMzkyMzMwMjUwNDEzIn0=</vt:lpwstr>
  </property>
</Properties>
</file>