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70C" w:rsidRPr="00077012" w:rsidRDefault="00E8770C" w:rsidP="00E8770C">
      <w:pPr>
        <w:spacing w:before="60" w:after="60"/>
        <w:jc w:val="center"/>
        <w:rPr>
          <w:color w:val="auto"/>
          <w:sz w:val="28"/>
          <w:szCs w:val="28"/>
        </w:rPr>
      </w:pPr>
      <w:r w:rsidRPr="00077012">
        <w:rPr>
          <w:color w:val="auto"/>
          <w:sz w:val="28"/>
          <w:szCs w:val="28"/>
        </w:rPr>
        <w:t>BAN CƠ YẾU CHÍNH PHỦ</w:t>
      </w:r>
    </w:p>
    <w:p w:rsidR="00E8770C" w:rsidRPr="00077012" w:rsidRDefault="00295A34" w:rsidP="00E8770C">
      <w:pPr>
        <w:spacing w:before="60" w:after="60"/>
        <w:jc w:val="center"/>
        <w:rPr>
          <w:b/>
          <w:bCs/>
          <w:color w:val="auto"/>
          <w:sz w:val="28"/>
          <w:szCs w:val="28"/>
        </w:rPr>
      </w:pPr>
      <w:r>
        <w:rPr>
          <w:b/>
          <w:bCs/>
          <w:color w:val="auto"/>
          <w:sz w:val="28"/>
          <w:szCs w:val="28"/>
        </w:rPr>
        <w:pict>
          <v:line id="Straight Connector 3" o:spid="_x0000_s1027" style="position:absolute;left:0;text-align:left;z-index:251659264;visibility:visible" from="151.05pt,19.75pt" to="307.0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" strokecolor="black [3213]">
            <v:stroke joinstyle="miter"/>
          </v:line>
        </w:pict>
      </w:r>
      <w:r w:rsidR="00E8770C" w:rsidRPr="00077012">
        <w:rPr>
          <w:b/>
          <w:bCs/>
          <w:color w:val="auto"/>
          <w:sz w:val="28"/>
          <w:szCs w:val="28"/>
        </w:rPr>
        <w:t>HỌC VIỆN KỸ THUẬT MẬT MÃ</w:t>
      </w:r>
    </w:p>
    <w:p w:rsidR="00E8770C" w:rsidRPr="00077012" w:rsidRDefault="00E8770C" w:rsidP="00E8770C">
      <w:pPr>
        <w:spacing w:before="60" w:after="60"/>
        <w:jc w:val="center"/>
        <w:rPr>
          <w:b/>
          <w:bCs/>
          <w:color w:val="auto"/>
          <w:sz w:val="28"/>
          <w:szCs w:val="28"/>
        </w:rPr>
      </w:pPr>
    </w:p>
    <w:p w:rsidR="00E8770C" w:rsidRPr="00077012" w:rsidRDefault="00E8770C" w:rsidP="00E8770C">
      <w:pPr>
        <w:spacing w:before="60" w:after="60"/>
        <w:jc w:val="center"/>
        <w:rPr>
          <w:b/>
          <w:bCs/>
          <w:color w:val="auto"/>
          <w:sz w:val="28"/>
          <w:szCs w:val="28"/>
        </w:rPr>
      </w:pPr>
    </w:p>
    <w:p w:rsidR="00E8770C" w:rsidRPr="00077012" w:rsidRDefault="00E8770C" w:rsidP="00E8770C">
      <w:pPr>
        <w:spacing w:before="60" w:after="60"/>
        <w:jc w:val="center"/>
        <w:rPr>
          <w:b/>
          <w:bCs/>
          <w:color w:val="auto"/>
        </w:rPr>
      </w:pPr>
      <w:r w:rsidRPr="00077012">
        <w:rPr>
          <w:lang w:val="en-US"/>
        </w:rPr>
        <w:drawing>
          <wp:inline distT="0" distB="0" distL="0" distR="0">
            <wp:extent cx="1937657" cy="1937657"/>
            <wp:effectExtent l="0" t="0" r="5715" b="5715"/>
            <wp:docPr id="1287797680" name="Picture 5" descr="Logo Học viện Kỹ thuật Mật mã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ọc viện Kỹ thuật Mật mã · GitHu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5630" cy="1955630"/>
                    </a:xfrm>
                    <a:prstGeom prst="rect">
                      <a:avLst/>
                    </a:prstGeom>
                    <a:noFill/>
                    <a:ln>
                      <a:noFill/>
                    </a:ln>
                  </pic:spPr>
                </pic:pic>
              </a:graphicData>
            </a:graphic>
          </wp:inline>
        </w:drawing>
      </w:r>
    </w:p>
    <w:p w:rsidR="00E8770C" w:rsidRPr="00077012" w:rsidRDefault="00E8770C" w:rsidP="00E8770C">
      <w:pPr>
        <w:spacing w:before="60" w:after="60"/>
        <w:jc w:val="center"/>
        <w:rPr>
          <w:color w:val="auto"/>
          <w:sz w:val="28"/>
          <w:szCs w:val="28"/>
        </w:rPr>
      </w:pPr>
    </w:p>
    <w:p w:rsidR="00E8770C" w:rsidRPr="00CB4E5F" w:rsidRDefault="00CB4E5F" w:rsidP="00E8770C">
      <w:pPr>
        <w:spacing w:before="60" w:after="60"/>
        <w:jc w:val="center"/>
        <w:rPr>
          <w:b/>
          <w:bCs/>
          <w:color w:val="auto"/>
          <w:sz w:val="32"/>
          <w:szCs w:val="32"/>
          <w:lang w:val="en-US"/>
        </w:rPr>
      </w:pPr>
      <w:r>
        <w:rPr>
          <w:b/>
          <w:bCs/>
          <w:color w:val="auto"/>
          <w:sz w:val="32"/>
          <w:szCs w:val="32"/>
          <w:lang w:val="en-US"/>
        </w:rPr>
        <w:t>LÊ NHẬT MINH</w:t>
      </w:r>
    </w:p>
    <w:p w:rsidR="00E8770C" w:rsidRPr="000D5DF3" w:rsidRDefault="00E8770C" w:rsidP="00E8770C">
      <w:pPr>
        <w:spacing w:before="60" w:after="60"/>
        <w:rPr>
          <w:b/>
          <w:bCs/>
          <w:color w:val="auto"/>
          <w:sz w:val="32"/>
          <w:szCs w:val="32"/>
        </w:rPr>
      </w:pPr>
    </w:p>
    <w:p w:rsidR="00E8770C" w:rsidRPr="00077012" w:rsidRDefault="00E8770C" w:rsidP="00E8770C">
      <w:pPr>
        <w:spacing w:before="60" w:after="60"/>
        <w:jc w:val="center"/>
        <w:rPr>
          <w:b/>
          <w:bCs/>
          <w:color w:val="auto"/>
        </w:rPr>
      </w:pPr>
    </w:p>
    <w:p w:rsidR="00E8770C" w:rsidRDefault="00CB4E5F" w:rsidP="00E8770C">
      <w:pPr>
        <w:spacing w:before="60" w:after="60"/>
        <w:jc w:val="center"/>
        <w:rPr>
          <w:b/>
          <w:bCs/>
          <w:color w:val="auto"/>
          <w:sz w:val="40"/>
          <w:szCs w:val="40"/>
        </w:rPr>
      </w:pPr>
      <w:r>
        <w:rPr>
          <w:b/>
          <w:bCs/>
          <w:color w:val="auto"/>
          <w:sz w:val="40"/>
          <w:szCs w:val="40"/>
          <w:lang w:val="en-GB"/>
        </w:rPr>
        <w:t>NGHIÊN CỨU GIẢI PHÁP BẢO ĐẢM AN TOÀN THÔNG TIN CHO HỆ THỐNG XỬ LÝ VĂN BẢN TRỰC TUYẾN BỘ NGOẠ</w:t>
      </w:r>
      <w:r w:rsidRPr="00CB4E5F">
        <w:rPr>
          <w:b/>
          <w:bCs/>
          <w:color w:val="auto"/>
          <w:sz w:val="40"/>
          <w:szCs w:val="40"/>
          <w:lang w:val="en-GB"/>
        </w:rPr>
        <w:t>I GIAO</w:t>
      </w:r>
    </w:p>
    <w:p w:rsidR="00E8770C" w:rsidRDefault="00E8770C" w:rsidP="00E8770C">
      <w:pPr>
        <w:spacing w:before="60" w:after="60"/>
        <w:jc w:val="center"/>
        <w:rPr>
          <w:b/>
          <w:bCs/>
          <w:color w:val="auto"/>
          <w:sz w:val="40"/>
          <w:szCs w:val="40"/>
        </w:rPr>
      </w:pPr>
    </w:p>
    <w:p w:rsidR="00E8770C" w:rsidRPr="00BC6C5F" w:rsidRDefault="00E8770C" w:rsidP="00E8770C">
      <w:pPr>
        <w:spacing w:before="60" w:after="60"/>
        <w:jc w:val="center"/>
        <w:rPr>
          <w:b/>
          <w:bCs/>
          <w:color w:val="auto"/>
          <w:sz w:val="32"/>
          <w:szCs w:val="32"/>
        </w:rPr>
      </w:pPr>
      <w:r w:rsidRPr="00BC6C5F">
        <w:rPr>
          <w:b/>
          <w:bCs/>
          <w:color w:val="auto"/>
          <w:sz w:val="32"/>
          <w:szCs w:val="32"/>
          <w:lang w:val="fr-FR"/>
        </w:rPr>
        <w:t>ĐỀ ÁN THẠC SĨ</w:t>
      </w:r>
    </w:p>
    <w:p w:rsidR="00E8770C" w:rsidRDefault="00E8770C" w:rsidP="00E8770C">
      <w:pPr>
        <w:tabs>
          <w:tab w:val="left" w:pos="567"/>
          <w:tab w:val="left" w:pos="3969"/>
        </w:tabs>
        <w:spacing w:before="60" w:after="240"/>
        <w:rPr>
          <w:color w:val="auto"/>
          <w:sz w:val="28"/>
          <w:szCs w:val="28"/>
        </w:rPr>
      </w:pPr>
      <w:r w:rsidRPr="00077012">
        <w:rPr>
          <w:color w:val="auto"/>
          <w:sz w:val="28"/>
          <w:szCs w:val="28"/>
        </w:rPr>
        <w:tab/>
      </w:r>
    </w:p>
    <w:p w:rsidR="00E8770C" w:rsidRDefault="00E8770C" w:rsidP="00E8770C">
      <w:pPr>
        <w:tabs>
          <w:tab w:val="left" w:pos="567"/>
          <w:tab w:val="left" w:pos="3969"/>
        </w:tabs>
        <w:spacing w:before="60" w:after="240"/>
        <w:rPr>
          <w:b/>
          <w:bCs/>
          <w:color w:val="auto"/>
          <w:sz w:val="28"/>
          <w:szCs w:val="28"/>
        </w:rPr>
      </w:pPr>
    </w:p>
    <w:p w:rsidR="00E8770C" w:rsidRPr="0040398C" w:rsidRDefault="00E8770C" w:rsidP="00E8770C">
      <w:pPr>
        <w:tabs>
          <w:tab w:val="left" w:pos="4536"/>
          <w:tab w:val="left" w:pos="5103"/>
        </w:tabs>
        <w:spacing w:before="60" w:after="60"/>
        <w:rPr>
          <w:b/>
          <w:bCs/>
          <w:color w:val="auto"/>
          <w:sz w:val="28"/>
          <w:szCs w:val="28"/>
        </w:rPr>
      </w:pPr>
    </w:p>
    <w:p w:rsidR="00E8770C" w:rsidRPr="0040398C" w:rsidRDefault="00E8770C" w:rsidP="00E8770C">
      <w:pPr>
        <w:tabs>
          <w:tab w:val="left" w:pos="4536"/>
          <w:tab w:val="left" w:pos="5103"/>
        </w:tabs>
        <w:spacing w:before="60" w:after="60"/>
        <w:rPr>
          <w:b/>
          <w:bCs/>
          <w:color w:val="auto"/>
          <w:sz w:val="28"/>
          <w:szCs w:val="28"/>
        </w:rPr>
      </w:pPr>
    </w:p>
    <w:p w:rsidR="00E8770C" w:rsidRDefault="00E8770C" w:rsidP="00E8770C">
      <w:pPr>
        <w:tabs>
          <w:tab w:val="left" w:pos="4536"/>
          <w:tab w:val="left" w:pos="5103"/>
        </w:tabs>
        <w:spacing w:before="60" w:after="60"/>
        <w:rPr>
          <w:b/>
          <w:bCs/>
          <w:color w:val="auto"/>
          <w:sz w:val="28"/>
          <w:szCs w:val="28"/>
          <w:lang w:val="en-US"/>
        </w:rPr>
      </w:pPr>
    </w:p>
    <w:p w:rsidR="00F20EDC" w:rsidRPr="00F20EDC" w:rsidRDefault="00F20EDC" w:rsidP="00E8770C">
      <w:pPr>
        <w:tabs>
          <w:tab w:val="left" w:pos="4536"/>
          <w:tab w:val="left" w:pos="5103"/>
        </w:tabs>
        <w:spacing w:before="60" w:after="60"/>
        <w:rPr>
          <w:b/>
          <w:bCs/>
          <w:color w:val="auto"/>
          <w:sz w:val="28"/>
          <w:szCs w:val="28"/>
          <w:lang w:val="en-US"/>
        </w:rPr>
      </w:pPr>
    </w:p>
    <w:p w:rsidR="00E8770C" w:rsidRPr="0040398C" w:rsidRDefault="00E8770C" w:rsidP="00E8770C">
      <w:pPr>
        <w:tabs>
          <w:tab w:val="left" w:pos="4536"/>
          <w:tab w:val="left" w:pos="5103"/>
        </w:tabs>
        <w:spacing w:before="60" w:after="60"/>
        <w:rPr>
          <w:b/>
          <w:bCs/>
          <w:color w:val="auto"/>
          <w:sz w:val="28"/>
          <w:szCs w:val="28"/>
        </w:rPr>
      </w:pPr>
    </w:p>
    <w:p w:rsidR="00E8770C" w:rsidRDefault="00E8770C" w:rsidP="00E8770C">
      <w:pPr>
        <w:tabs>
          <w:tab w:val="left" w:pos="4536"/>
          <w:tab w:val="left" w:pos="5103"/>
        </w:tabs>
        <w:spacing w:before="60" w:after="60"/>
        <w:jc w:val="center"/>
        <w:rPr>
          <w:color w:val="auto"/>
          <w:sz w:val="28"/>
          <w:szCs w:val="28"/>
        </w:rPr>
      </w:pPr>
      <w:r w:rsidRPr="00077012">
        <w:rPr>
          <w:b/>
          <w:bCs/>
          <w:color w:val="auto"/>
          <w:sz w:val="28"/>
          <w:szCs w:val="28"/>
        </w:rPr>
        <w:t>Hà Nội</w:t>
      </w:r>
      <w:r w:rsidRPr="0040398C">
        <w:rPr>
          <w:b/>
          <w:bCs/>
          <w:color w:val="auto"/>
          <w:sz w:val="28"/>
          <w:szCs w:val="28"/>
        </w:rPr>
        <w:t xml:space="preserve"> </w:t>
      </w:r>
      <w:r w:rsidR="009F73F0">
        <w:rPr>
          <w:b/>
          <w:bCs/>
          <w:color w:val="auto"/>
          <w:sz w:val="28"/>
          <w:szCs w:val="28"/>
        </w:rPr>
        <w:t>-</w:t>
      </w:r>
      <w:r w:rsidRPr="0040398C">
        <w:rPr>
          <w:b/>
          <w:bCs/>
          <w:color w:val="auto"/>
          <w:sz w:val="28"/>
          <w:szCs w:val="28"/>
        </w:rPr>
        <w:t xml:space="preserve"> </w:t>
      </w:r>
      <w:r w:rsidRPr="00077012">
        <w:rPr>
          <w:b/>
          <w:bCs/>
          <w:color w:val="auto"/>
          <w:sz w:val="28"/>
          <w:szCs w:val="28"/>
        </w:rPr>
        <w:t>202</w:t>
      </w:r>
      <w:r w:rsidRPr="00BC6C5F">
        <w:rPr>
          <w:b/>
          <w:bCs/>
          <w:color w:val="auto"/>
          <w:sz w:val="28"/>
          <w:szCs w:val="28"/>
        </w:rPr>
        <w:t>6</w:t>
      </w:r>
      <w:r>
        <w:rPr>
          <w:color w:val="auto"/>
          <w:sz w:val="28"/>
          <w:szCs w:val="28"/>
        </w:rPr>
        <w:br w:type="page"/>
      </w:r>
    </w:p>
    <w:p w:rsidR="00E8770C" w:rsidRPr="00077012" w:rsidRDefault="00E8770C" w:rsidP="00E8770C">
      <w:pPr>
        <w:spacing w:before="120" w:after="60"/>
        <w:jc w:val="center"/>
        <w:rPr>
          <w:color w:val="auto"/>
          <w:sz w:val="28"/>
          <w:szCs w:val="28"/>
        </w:rPr>
      </w:pPr>
      <w:r w:rsidRPr="00077012">
        <w:rPr>
          <w:color w:val="auto"/>
          <w:sz w:val="28"/>
          <w:szCs w:val="28"/>
        </w:rPr>
        <w:lastRenderedPageBreak/>
        <w:t>BAN CƠ YẾU CHÍNH PHỦ</w:t>
      </w:r>
    </w:p>
    <w:p w:rsidR="00E8770C" w:rsidRPr="00077012" w:rsidRDefault="00295A34" w:rsidP="00E8770C">
      <w:pPr>
        <w:spacing w:before="60" w:after="60"/>
        <w:jc w:val="center"/>
        <w:rPr>
          <w:b/>
          <w:bCs/>
          <w:color w:val="auto"/>
          <w:sz w:val="28"/>
          <w:szCs w:val="28"/>
        </w:rPr>
      </w:pPr>
      <w:r>
        <w:rPr>
          <w:b/>
          <w:bCs/>
          <w:color w:val="auto"/>
          <w:sz w:val="28"/>
          <w:szCs w:val="28"/>
        </w:rPr>
        <w:pict>
          <v:line id="_x0000_s1026" style="position:absolute;left:0;text-align:left;z-index:251660288;visibility:visible" from="151.05pt,19.75pt" to="307.0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" strokecolor="black [3213]">
            <v:stroke joinstyle="miter"/>
          </v:line>
        </w:pict>
      </w:r>
      <w:r w:rsidR="00E8770C" w:rsidRPr="00077012">
        <w:rPr>
          <w:b/>
          <w:bCs/>
          <w:color w:val="auto"/>
          <w:sz w:val="28"/>
          <w:szCs w:val="28"/>
        </w:rPr>
        <w:t>HỌC VIỆN KỸ THUẬT MẬT MÃ</w:t>
      </w:r>
    </w:p>
    <w:p w:rsidR="00E8770C" w:rsidRPr="00077012" w:rsidRDefault="00E8770C" w:rsidP="00E8770C">
      <w:pPr>
        <w:spacing w:before="60" w:after="60"/>
        <w:jc w:val="center"/>
        <w:rPr>
          <w:b/>
          <w:bCs/>
          <w:color w:val="auto"/>
          <w:sz w:val="28"/>
          <w:szCs w:val="28"/>
        </w:rPr>
      </w:pPr>
    </w:p>
    <w:p w:rsidR="00E8770C" w:rsidRPr="00AD4D62" w:rsidRDefault="00E8770C" w:rsidP="00E8770C">
      <w:pPr>
        <w:spacing w:before="60" w:after="60"/>
        <w:jc w:val="center"/>
        <w:rPr>
          <w:b/>
          <w:bCs/>
          <w:color w:val="auto"/>
          <w:sz w:val="28"/>
          <w:szCs w:val="28"/>
        </w:rPr>
      </w:pPr>
    </w:p>
    <w:p w:rsidR="00E8770C" w:rsidRPr="00AD4D62" w:rsidRDefault="00E8770C" w:rsidP="00E8770C">
      <w:pPr>
        <w:spacing w:before="60" w:after="60"/>
        <w:jc w:val="center"/>
        <w:rPr>
          <w:b/>
          <w:bCs/>
          <w:color w:val="auto"/>
          <w:sz w:val="28"/>
          <w:szCs w:val="28"/>
        </w:rPr>
      </w:pPr>
    </w:p>
    <w:p w:rsidR="0054772D" w:rsidRPr="0054772D" w:rsidRDefault="0054772D" w:rsidP="0054772D">
      <w:pPr>
        <w:spacing w:before="60" w:after="60"/>
        <w:jc w:val="center"/>
        <w:rPr>
          <w:b/>
          <w:bCs/>
          <w:color w:val="auto"/>
          <w:sz w:val="32"/>
          <w:szCs w:val="32"/>
          <w:lang w:val="en-US"/>
        </w:rPr>
      </w:pPr>
      <w:r w:rsidRPr="0054772D">
        <w:rPr>
          <w:b/>
          <w:bCs/>
          <w:color w:val="auto"/>
          <w:sz w:val="32"/>
          <w:szCs w:val="32"/>
          <w:lang w:val="en-US"/>
        </w:rPr>
        <w:t>LÊ NHẬT MINH</w:t>
      </w:r>
    </w:p>
    <w:p w:rsidR="00E8770C" w:rsidRDefault="00E8770C" w:rsidP="00E8770C">
      <w:pPr>
        <w:spacing w:before="60" w:after="60"/>
        <w:jc w:val="center"/>
        <w:rPr>
          <w:b/>
          <w:bCs/>
          <w:color w:val="auto"/>
          <w:sz w:val="32"/>
          <w:szCs w:val="32"/>
        </w:rPr>
      </w:pPr>
    </w:p>
    <w:p w:rsidR="00E8770C" w:rsidRDefault="00E8770C" w:rsidP="00E8770C">
      <w:pPr>
        <w:spacing w:before="60" w:after="60"/>
        <w:jc w:val="center"/>
        <w:rPr>
          <w:b/>
          <w:bCs/>
          <w:color w:val="auto"/>
          <w:sz w:val="28"/>
          <w:szCs w:val="28"/>
        </w:rPr>
      </w:pPr>
    </w:p>
    <w:p w:rsidR="0054772D" w:rsidRDefault="0054772D" w:rsidP="0054772D">
      <w:pPr>
        <w:spacing w:before="60" w:after="60"/>
        <w:jc w:val="center"/>
        <w:rPr>
          <w:b/>
          <w:bCs/>
          <w:color w:val="auto"/>
          <w:sz w:val="40"/>
          <w:szCs w:val="40"/>
        </w:rPr>
      </w:pPr>
      <w:r>
        <w:rPr>
          <w:b/>
          <w:bCs/>
          <w:color w:val="auto"/>
          <w:sz w:val="40"/>
          <w:szCs w:val="40"/>
          <w:lang w:val="en-GB"/>
        </w:rPr>
        <w:t>NGHIÊN CỨU GIẢI PHÁP BẢO ĐẢM AN TOÀN THÔNG TIN CHO HỆ THỐNG XỬ LÝ VĂN BẢN TRỰC TUYẾN BỘ NGOẠ</w:t>
      </w:r>
      <w:r w:rsidRPr="00CB4E5F">
        <w:rPr>
          <w:b/>
          <w:bCs/>
          <w:color w:val="auto"/>
          <w:sz w:val="40"/>
          <w:szCs w:val="40"/>
          <w:lang w:val="en-GB"/>
        </w:rPr>
        <w:t>I GIAO</w:t>
      </w:r>
    </w:p>
    <w:p w:rsidR="00E8770C" w:rsidRPr="00AD4D62" w:rsidRDefault="00E8770C" w:rsidP="00E8770C">
      <w:pPr>
        <w:tabs>
          <w:tab w:val="left" w:pos="4111"/>
        </w:tabs>
        <w:spacing w:before="120"/>
        <w:ind w:left="1134"/>
        <w:rPr>
          <w:b/>
          <w:bCs/>
          <w:color w:val="auto"/>
          <w:sz w:val="28"/>
          <w:szCs w:val="28"/>
        </w:rPr>
      </w:pPr>
    </w:p>
    <w:p w:rsidR="00E8770C" w:rsidRPr="00BC6C5F" w:rsidRDefault="00E8770C" w:rsidP="00E8770C">
      <w:pPr>
        <w:spacing w:before="120"/>
        <w:ind w:left="3402"/>
        <w:rPr>
          <w:b/>
          <w:bCs/>
          <w:color w:val="auto"/>
          <w:sz w:val="28"/>
          <w:szCs w:val="28"/>
          <w:lang w:val="en-US"/>
        </w:rPr>
      </w:pPr>
      <w:r w:rsidRPr="00BC6C5F">
        <w:rPr>
          <w:b/>
          <w:bCs/>
          <w:color w:val="auto"/>
          <w:sz w:val="28"/>
          <w:szCs w:val="28"/>
          <w:lang w:val="en-US"/>
        </w:rPr>
        <w:t>Chuyên ngành: An toàn thông tin</w:t>
      </w:r>
    </w:p>
    <w:p w:rsidR="00E8770C" w:rsidRPr="00BC6C5F" w:rsidRDefault="00E8770C" w:rsidP="00E8770C">
      <w:pPr>
        <w:spacing w:before="120"/>
        <w:ind w:left="3402"/>
        <w:rPr>
          <w:b/>
          <w:bCs/>
          <w:color w:val="000000"/>
          <w:sz w:val="28"/>
          <w:szCs w:val="28"/>
        </w:rPr>
      </w:pPr>
      <w:r w:rsidRPr="00BC6C5F">
        <w:rPr>
          <w:b/>
          <w:bCs/>
          <w:color w:val="auto"/>
          <w:sz w:val="28"/>
          <w:szCs w:val="28"/>
          <w:lang w:val="en-US"/>
        </w:rPr>
        <w:t xml:space="preserve">Mã số: </w:t>
      </w:r>
      <w:r w:rsidRPr="00BC6C5F">
        <w:rPr>
          <w:b/>
          <w:bCs/>
          <w:color w:val="000000"/>
          <w:sz w:val="28"/>
          <w:szCs w:val="28"/>
        </w:rPr>
        <w:t>8480202</w:t>
      </w:r>
    </w:p>
    <w:p w:rsidR="00E8770C" w:rsidRPr="00BC6C5F" w:rsidRDefault="00E8770C" w:rsidP="00E8770C">
      <w:pPr>
        <w:spacing w:before="120"/>
        <w:ind w:left="3402"/>
        <w:rPr>
          <w:b/>
          <w:bCs/>
          <w:color w:val="000000"/>
          <w:sz w:val="28"/>
          <w:szCs w:val="28"/>
          <w:lang w:val="en-US"/>
        </w:rPr>
      </w:pPr>
      <w:r w:rsidRPr="00BC6C5F">
        <w:rPr>
          <w:b/>
          <w:bCs/>
          <w:color w:val="auto"/>
          <w:sz w:val="28"/>
          <w:szCs w:val="28"/>
          <w:lang w:val="en-US"/>
        </w:rPr>
        <w:t>Khóa:</w:t>
      </w:r>
      <w:r w:rsidR="0054772D">
        <w:rPr>
          <w:b/>
          <w:bCs/>
          <w:color w:val="auto"/>
          <w:sz w:val="28"/>
          <w:szCs w:val="28"/>
          <w:lang w:val="en-US"/>
        </w:rPr>
        <w:t xml:space="preserve"> </w:t>
      </w:r>
      <w:r>
        <w:rPr>
          <w:b/>
          <w:bCs/>
          <w:color w:val="000000"/>
          <w:sz w:val="28"/>
          <w:szCs w:val="28"/>
          <w:lang w:val="en-US"/>
        </w:rPr>
        <w:t>CHAT11</w:t>
      </w:r>
    </w:p>
    <w:p w:rsidR="00E8770C" w:rsidRDefault="00E8770C" w:rsidP="00E8770C">
      <w:pPr>
        <w:spacing w:before="60" w:after="60"/>
        <w:jc w:val="center"/>
        <w:rPr>
          <w:b/>
          <w:bCs/>
          <w:color w:val="auto"/>
          <w:sz w:val="40"/>
          <w:szCs w:val="40"/>
        </w:rPr>
      </w:pPr>
    </w:p>
    <w:p w:rsidR="00E8770C" w:rsidRPr="007A2517" w:rsidRDefault="00E8770C" w:rsidP="00E8770C">
      <w:pPr>
        <w:spacing w:before="60" w:after="60"/>
        <w:jc w:val="center"/>
        <w:rPr>
          <w:b/>
          <w:bCs/>
          <w:color w:val="auto"/>
          <w:sz w:val="28"/>
          <w:szCs w:val="28"/>
        </w:rPr>
      </w:pPr>
    </w:p>
    <w:p w:rsidR="00E8770C" w:rsidRDefault="00E8770C" w:rsidP="00E8770C">
      <w:pPr>
        <w:spacing w:before="60" w:after="60"/>
        <w:jc w:val="center"/>
        <w:rPr>
          <w:b/>
          <w:bCs/>
          <w:color w:val="auto"/>
          <w:sz w:val="32"/>
          <w:szCs w:val="32"/>
        </w:rPr>
      </w:pPr>
      <w:r w:rsidRPr="00BC6C5F">
        <w:rPr>
          <w:b/>
          <w:bCs/>
          <w:color w:val="auto"/>
          <w:sz w:val="32"/>
          <w:szCs w:val="32"/>
        </w:rPr>
        <w:t>ĐỀ ÁN THẠC SĨ</w:t>
      </w:r>
    </w:p>
    <w:p w:rsidR="00E8770C" w:rsidRDefault="00E8770C" w:rsidP="00E8770C">
      <w:pPr>
        <w:spacing w:before="60" w:after="60"/>
        <w:jc w:val="center"/>
        <w:rPr>
          <w:b/>
          <w:bCs/>
          <w:color w:val="auto"/>
          <w:sz w:val="32"/>
          <w:szCs w:val="32"/>
        </w:rPr>
      </w:pPr>
    </w:p>
    <w:p w:rsidR="00E8770C" w:rsidRDefault="00E8770C" w:rsidP="00E8770C">
      <w:pPr>
        <w:spacing w:before="60" w:after="60"/>
        <w:jc w:val="center"/>
        <w:rPr>
          <w:b/>
          <w:bCs/>
          <w:color w:val="auto"/>
          <w:sz w:val="32"/>
          <w:szCs w:val="32"/>
        </w:rPr>
      </w:pPr>
    </w:p>
    <w:p w:rsidR="00E8770C" w:rsidRPr="00BC6C5F" w:rsidRDefault="00E8770C" w:rsidP="00E8770C">
      <w:pPr>
        <w:spacing w:before="60" w:after="60"/>
        <w:jc w:val="center"/>
        <w:rPr>
          <w:b/>
          <w:bCs/>
          <w:color w:val="auto"/>
          <w:sz w:val="32"/>
          <w:szCs w:val="32"/>
        </w:rPr>
      </w:pPr>
      <w:r w:rsidRPr="00BC6C5F">
        <w:rPr>
          <w:b/>
          <w:bCs/>
          <w:color w:val="auto"/>
          <w:sz w:val="32"/>
          <w:szCs w:val="32"/>
        </w:rPr>
        <w:t>Người hướng dẫn khoa học:</w:t>
      </w:r>
    </w:p>
    <w:p w:rsidR="00E8770C" w:rsidRPr="00BC6C5F" w:rsidRDefault="00E8770C">
      <w:pPr>
        <w:pStyle w:val="ListParagraph"/>
        <w:numPr>
          <w:ilvl w:val="0"/>
          <w:numId w:val="42"/>
        </w:numPr>
        <w:spacing w:before="60" w:line="240" w:lineRule="auto"/>
        <w:contextualSpacing/>
        <w:jc w:val="center"/>
        <w:rPr>
          <w:b/>
          <w:bCs/>
          <w:color w:val="auto"/>
          <w:sz w:val="32"/>
          <w:szCs w:val="32"/>
        </w:rPr>
      </w:pPr>
      <w:r w:rsidRPr="00BC6C5F">
        <w:rPr>
          <w:b/>
          <w:bCs/>
          <w:color w:val="auto"/>
          <w:sz w:val="32"/>
          <w:szCs w:val="32"/>
        </w:rPr>
        <w:t>TS. Hoàng Đức Thọ - Học viện Kỹ thuật mật mã</w:t>
      </w:r>
    </w:p>
    <w:p w:rsidR="00E8770C" w:rsidRPr="00BC6C5F" w:rsidRDefault="00E8770C">
      <w:pPr>
        <w:pStyle w:val="ListParagraph"/>
        <w:numPr>
          <w:ilvl w:val="0"/>
          <w:numId w:val="42"/>
        </w:numPr>
        <w:spacing w:before="60" w:line="240" w:lineRule="auto"/>
        <w:contextualSpacing/>
        <w:jc w:val="center"/>
        <w:rPr>
          <w:b/>
          <w:bCs/>
          <w:color w:val="auto"/>
          <w:sz w:val="32"/>
          <w:szCs w:val="32"/>
          <w:lang w:val="en-US"/>
        </w:rPr>
      </w:pPr>
      <w:r w:rsidRPr="00BC6C5F">
        <w:rPr>
          <w:b/>
          <w:bCs/>
          <w:color w:val="auto"/>
          <w:sz w:val="32"/>
          <w:szCs w:val="32"/>
          <w:lang w:val="en-US"/>
        </w:rPr>
        <w:t>PGS.TS. Lê Mỹ Tú</w:t>
      </w:r>
    </w:p>
    <w:p w:rsidR="00E8770C" w:rsidRPr="007A2517" w:rsidRDefault="00E8770C" w:rsidP="00E8770C">
      <w:pPr>
        <w:tabs>
          <w:tab w:val="left" w:pos="567"/>
          <w:tab w:val="left" w:pos="3969"/>
        </w:tabs>
        <w:spacing w:before="60" w:after="240"/>
        <w:rPr>
          <w:color w:val="auto"/>
          <w:sz w:val="28"/>
          <w:szCs w:val="28"/>
        </w:rPr>
      </w:pPr>
      <w:r w:rsidRPr="00077012">
        <w:rPr>
          <w:color w:val="auto"/>
          <w:sz w:val="28"/>
          <w:szCs w:val="28"/>
        </w:rPr>
        <w:tab/>
      </w:r>
    </w:p>
    <w:p w:rsidR="00E8770C" w:rsidRDefault="00E8770C" w:rsidP="00E8770C">
      <w:pPr>
        <w:tabs>
          <w:tab w:val="left" w:pos="4536"/>
          <w:tab w:val="left" w:pos="5103"/>
        </w:tabs>
        <w:spacing w:before="60" w:after="60"/>
        <w:rPr>
          <w:b/>
          <w:bCs/>
          <w:color w:val="auto"/>
          <w:sz w:val="28"/>
          <w:szCs w:val="28"/>
        </w:rPr>
      </w:pPr>
    </w:p>
    <w:p w:rsidR="00E8770C" w:rsidRDefault="00E8770C" w:rsidP="00E8770C">
      <w:pPr>
        <w:tabs>
          <w:tab w:val="left" w:pos="4536"/>
          <w:tab w:val="left" w:pos="5103"/>
        </w:tabs>
        <w:spacing w:before="60" w:after="60"/>
        <w:rPr>
          <w:b/>
          <w:bCs/>
          <w:color w:val="auto"/>
          <w:sz w:val="28"/>
          <w:szCs w:val="28"/>
          <w:lang w:val="en-US"/>
        </w:rPr>
      </w:pPr>
    </w:p>
    <w:p w:rsidR="00E8770C" w:rsidRPr="00600177" w:rsidRDefault="00E8770C" w:rsidP="00E8770C">
      <w:pPr>
        <w:tabs>
          <w:tab w:val="left" w:pos="4536"/>
          <w:tab w:val="left" w:pos="5103"/>
        </w:tabs>
        <w:spacing w:before="60" w:after="60"/>
        <w:rPr>
          <w:b/>
          <w:bCs/>
          <w:color w:val="auto"/>
          <w:sz w:val="28"/>
          <w:szCs w:val="28"/>
          <w:lang w:val="en-US"/>
        </w:rPr>
      </w:pPr>
    </w:p>
    <w:p w:rsidR="00E8770C" w:rsidRDefault="00E8770C" w:rsidP="00E8770C">
      <w:pPr>
        <w:tabs>
          <w:tab w:val="left" w:pos="4536"/>
          <w:tab w:val="left" w:pos="5103"/>
        </w:tabs>
        <w:spacing w:before="60" w:after="60"/>
        <w:jc w:val="center"/>
        <w:rPr>
          <w:rFonts w:eastAsiaTheme="minorEastAsia"/>
          <w:bCs/>
          <w:color w:val="auto"/>
          <w:sz w:val="22"/>
          <w:szCs w:val="22"/>
        </w:rPr>
        <w:sectPr w:rsidR="00E8770C" w:rsidSect="00E8770C">
          <w:headerReference w:type="even" r:id="rId12"/>
          <w:footerReference w:type="default" r:id="rId13"/>
          <w:footerReference w:type="first" r:id="rId14"/>
          <w:type w:val="continuous"/>
          <w:pgSz w:w="11907" w:h="16839" w:code="9"/>
          <w:pgMar w:top="1134" w:right="1134" w:bottom="1134" w:left="1701" w:header="510" w:footer="170" w:gutter="0"/>
          <w:pgBorders>
            <w:top w:val="thinThickSmallGap" w:sz="18" w:space="1" w:color="auto"/>
            <w:left w:val="thinThickSmallGap" w:sz="18" w:space="4" w:color="auto"/>
            <w:bottom w:val="thickThinSmallGap" w:sz="18" w:space="1" w:color="auto"/>
            <w:right w:val="thickThinSmallGap" w:sz="18" w:space="4" w:color="auto"/>
          </w:pgBorders>
          <w:cols w:space="720"/>
          <w:titlePg/>
          <w:docGrid w:linePitch="360"/>
        </w:sectPr>
      </w:pPr>
      <w:r w:rsidRPr="00077012">
        <w:rPr>
          <w:b/>
          <w:bCs/>
          <w:color w:val="auto"/>
          <w:sz w:val="28"/>
          <w:szCs w:val="28"/>
        </w:rPr>
        <w:t>Hà Nội</w:t>
      </w:r>
      <w:r w:rsidR="0054772D">
        <w:rPr>
          <w:b/>
          <w:bCs/>
          <w:color w:val="auto"/>
          <w:sz w:val="28"/>
          <w:szCs w:val="28"/>
          <w:lang w:val="en-US"/>
        </w:rPr>
        <w:t xml:space="preserve"> -</w:t>
      </w:r>
      <w:r>
        <w:rPr>
          <w:b/>
          <w:bCs/>
          <w:color w:val="auto"/>
          <w:sz w:val="28"/>
          <w:szCs w:val="28"/>
          <w:lang w:val="en-US"/>
        </w:rPr>
        <w:t xml:space="preserve"> </w:t>
      </w:r>
      <w:r w:rsidRPr="00077012">
        <w:rPr>
          <w:b/>
          <w:bCs/>
          <w:color w:val="auto"/>
          <w:sz w:val="28"/>
          <w:szCs w:val="28"/>
        </w:rPr>
        <w:t>202</w:t>
      </w:r>
      <w:r w:rsidR="0054772D">
        <w:rPr>
          <w:b/>
          <w:bCs/>
          <w:color w:val="auto"/>
          <w:sz w:val="28"/>
          <w:szCs w:val="28"/>
          <w:lang w:val="en-US"/>
        </w:rPr>
        <w:t>6</w:t>
      </w:r>
    </w:p>
    <w:p w:rsidR="00B80C72" w:rsidRDefault="00B80C72" w:rsidP="00B80C72">
      <w:pPr>
        <w:spacing w:before="160" w:after="160"/>
        <w:jc w:val="center"/>
      </w:pPr>
      <w:r>
        <w:rPr>
          <w:b/>
          <w:sz w:val="28"/>
        </w:rPr>
        <w:lastRenderedPageBreak/>
        <w:t>MỤC LỤC</w:t>
      </w:r>
    </w:p>
    <w:p w:rsidR="00B80C72" w:rsidRPr="00C342BE" w:rsidRDefault="00B80C72" w:rsidP="00B80C72">
      <w:pPr>
        <w:rPr>
          <w:b/>
        </w:rPr>
      </w:pPr>
      <w:r w:rsidRPr="00C342BE">
        <w:rPr>
          <w:b/>
          <w:sz w:val="28"/>
        </w:rPr>
        <w:t>CHƯƠNG 1. TỔNG QUAN VỀ AN TOÀN THÔNG TIN VÀ HỆ THỐNG XỬ LÝ VĂN BẢN TRỰC TUYẾN CỦA BỘ NGOẠI GIAO</w:t>
      </w:r>
    </w:p>
    <w:p w:rsidR="00B80C72" w:rsidRDefault="00B80C72" w:rsidP="00B80C72">
      <w:r>
        <w:rPr>
          <w:sz w:val="28"/>
        </w:rPr>
        <w:t>1.1. Tổng quan về an toàn thông tin</w:t>
      </w:r>
    </w:p>
    <w:p w:rsidR="00B80C72" w:rsidRDefault="00B80C72" w:rsidP="00B80C72">
      <w:r>
        <w:rPr>
          <w:sz w:val="28"/>
        </w:rPr>
        <w:t>1.2. Tổng quan về hệ thống xử lý văn bản trực tuyến</w:t>
      </w:r>
    </w:p>
    <w:p w:rsidR="00B80C72" w:rsidRDefault="00B80C72" w:rsidP="00B80C72">
      <w:r>
        <w:rPr>
          <w:sz w:val="28"/>
        </w:rPr>
        <w:t>1.3. Khảo sát các nguy cơ mất an toàn thông tin và giải pháp hiện có cho hệ thống xử lý văn bản trực tuyến của Bộ Ngoại giao</w:t>
      </w:r>
    </w:p>
    <w:p w:rsidR="00B80C72" w:rsidRDefault="00B80C72" w:rsidP="00B80C72">
      <w:r>
        <w:rPr>
          <w:sz w:val="28"/>
        </w:rPr>
        <w:t>1.4. Kết luận chương</w:t>
      </w:r>
    </w:p>
    <w:p w:rsidR="00B80C72" w:rsidRPr="00C342BE" w:rsidRDefault="00B80C72" w:rsidP="00B80C72">
      <w:pPr>
        <w:rPr>
          <w:b/>
        </w:rPr>
      </w:pPr>
      <w:r w:rsidRPr="00C342BE">
        <w:rPr>
          <w:b/>
          <w:sz w:val="28"/>
        </w:rPr>
        <w:t>CHƯƠNG 2. NGHIÊN CỨU VÀ ĐỀ XUẤT GIẢI PHÁP BẢO ĐẢM AN TOÀN THÔNG TIN CHO HỆ THỐNG XỬ LÝ VĂN BẢN TRỰC TUYẾN CỦA BỘ NGOẠI GIAO</w:t>
      </w:r>
    </w:p>
    <w:p w:rsidR="00E72EC5" w:rsidRPr="00254086" w:rsidRDefault="00B80C72" w:rsidP="00E72EC5">
      <w:pPr>
        <w:pStyle w:val="ListParagraph"/>
        <w:numPr>
          <w:ilvl w:val="1"/>
          <w:numId w:val="42"/>
        </w:numPr>
        <w:rPr>
          <w:sz w:val="28"/>
          <w:lang w:val="en-US"/>
        </w:rPr>
      </w:pPr>
      <w:r w:rsidRPr="00E72EC5">
        <w:rPr>
          <w:sz w:val="28"/>
        </w:rPr>
        <w:t>Nghiên cứu các giải pháp</w:t>
      </w:r>
      <w:r w:rsidR="005C5CF3" w:rsidRPr="00E72EC5">
        <w:rPr>
          <w:color w:val="FF0000"/>
          <w:sz w:val="28"/>
          <w:lang w:val="en-US"/>
        </w:rPr>
        <w:t xml:space="preserve"> </w:t>
      </w:r>
      <w:r w:rsidR="00FD712A">
        <w:rPr>
          <w:color w:val="auto"/>
          <w:sz w:val="28"/>
          <w:lang w:val="en-US"/>
        </w:rPr>
        <w:t>bảo mật mạng và ứng dụng</w:t>
      </w:r>
    </w:p>
    <w:p w:rsidR="005E234E" w:rsidRPr="00FD712A" w:rsidRDefault="00254086" w:rsidP="005E234E">
      <w:pPr>
        <w:pStyle w:val="ListParagraph"/>
        <w:ind w:left="840"/>
        <w:rPr>
          <w:color w:val="auto"/>
          <w:sz w:val="28"/>
          <w:szCs w:val="28"/>
        </w:rPr>
      </w:pPr>
      <w:r w:rsidRPr="00FD712A">
        <w:rPr>
          <w:color w:val="auto"/>
          <w:sz w:val="28"/>
          <w:szCs w:val="28"/>
          <w:lang w:val="en-US"/>
        </w:rPr>
        <w:t>2.1.1 các giải pháp tường lửa</w:t>
      </w:r>
      <w:r w:rsidR="005E234E" w:rsidRPr="00FD712A">
        <w:rPr>
          <w:color w:val="auto"/>
          <w:sz w:val="28"/>
          <w:szCs w:val="28"/>
          <w:lang w:val="en-US"/>
        </w:rPr>
        <w:t xml:space="preserve"> </w:t>
      </w:r>
      <w:r w:rsidR="005E234E" w:rsidRPr="00FD712A">
        <w:rPr>
          <w:color w:val="auto"/>
          <w:sz w:val="28"/>
          <w:szCs w:val="28"/>
        </w:rPr>
        <w:t>(Firewall)</w:t>
      </w:r>
    </w:p>
    <w:p w:rsidR="00254086" w:rsidRPr="00FD712A" w:rsidRDefault="00254086" w:rsidP="00791972">
      <w:pPr>
        <w:pStyle w:val="ListParagraph"/>
        <w:ind w:left="840" w:firstLine="600"/>
        <w:rPr>
          <w:color w:val="auto"/>
          <w:sz w:val="28"/>
          <w:szCs w:val="28"/>
          <w:lang w:val="en-US"/>
        </w:rPr>
      </w:pPr>
      <w:r w:rsidRPr="00FD712A">
        <w:rPr>
          <w:color w:val="auto"/>
          <w:sz w:val="28"/>
          <w:szCs w:val="28"/>
          <w:lang w:val="en-US"/>
        </w:rPr>
        <w:t xml:space="preserve">2.1.1.1 </w:t>
      </w:r>
      <w:r w:rsidR="005E234E" w:rsidRPr="00FD712A">
        <w:rPr>
          <w:color w:val="auto"/>
          <w:sz w:val="28"/>
          <w:szCs w:val="28"/>
        </w:rPr>
        <w:t>Tìm hiểu về giải pháp tường lửa Palo Alto Networks</w:t>
      </w:r>
    </w:p>
    <w:p w:rsidR="00254086" w:rsidRPr="00FD712A" w:rsidRDefault="00254086" w:rsidP="00791972">
      <w:pPr>
        <w:pStyle w:val="ListParagraph"/>
        <w:ind w:left="1560"/>
        <w:rPr>
          <w:color w:val="auto"/>
          <w:sz w:val="28"/>
          <w:szCs w:val="28"/>
          <w:lang w:val="en-US"/>
        </w:rPr>
      </w:pPr>
      <w:r w:rsidRPr="00FD712A">
        <w:rPr>
          <w:color w:val="auto"/>
          <w:sz w:val="28"/>
          <w:szCs w:val="28"/>
          <w:lang w:val="en-US"/>
        </w:rPr>
        <w:t xml:space="preserve">2.1.1.2 </w:t>
      </w:r>
      <w:r w:rsidR="005E234E" w:rsidRPr="00FD712A">
        <w:rPr>
          <w:color w:val="auto"/>
          <w:sz w:val="28"/>
          <w:szCs w:val="28"/>
        </w:rPr>
        <w:t>Tìm hiểu về giải pháp tường lửa Check Point</w:t>
      </w:r>
    </w:p>
    <w:p w:rsidR="00254086" w:rsidRPr="00FD712A" w:rsidRDefault="00254086" w:rsidP="00791972">
      <w:pPr>
        <w:pStyle w:val="ListParagraph"/>
        <w:ind w:left="840" w:firstLine="600"/>
        <w:rPr>
          <w:color w:val="auto"/>
          <w:sz w:val="28"/>
          <w:szCs w:val="28"/>
          <w:lang w:val="en-US"/>
        </w:rPr>
      </w:pPr>
      <w:r w:rsidRPr="00FD712A">
        <w:rPr>
          <w:color w:val="auto"/>
          <w:sz w:val="28"/>
          <w:szCs w:val="28"/>
          <w:lang w:val="en-US"/>
        </w:rPr>
        <w:t xml:space="preserve">2.1.1.3 </w:t>
      </w:r>
      <w:r w:rsidR="005E234E" w:rsidRPr="00FD712A">
        <w:rPr>
          <w:color w:val="auto"/>
          <w:sz w:val="28"/>
          <w:szCs w:val="28"/>
        </w:rPr>
        <w:t>Tìm hiểu về giải pháp tường lửa Fortinet FortiGate</w:t>
      </w:r>
    </w:p>
    <w:p w:rsidR="00254086" w:rsidRPr="00FD712A" w:rsidRDefault="00254086" w:rsidP="00791972">
      <w:pPr>
        <w:pStyle w:val="ListParagraph"/>
        <w:ind w:left="840" w:firstLine="600"/>
        <w:rPr>
          <w:color w:val="auto"/>
          <w:sz w:val="28"/>
          <w:szCs w:val="28"/>
          <w:lang w:val="en-US"/>
        </w:rPr>
      </w:pPr>
      <w:r w:rsidRPr="00FD712A">
        <w:rPr>
          <w:color w:val="auto"/>
          <w:sz w:val="28"/>
          <w:szCs w:val="28"/>
          <w:lang w:val="en-US"/>
        </w:rPr>
        <w:t xml:space="preserve">2.1.1.4 </w:t>
      </w:r>
      <w:r w:rsidR="005E234E" w:rsidRPr="00FD712A">
        <w:rPr>
          <w:color w:val="auto"/>
          <w:sz w:val="28"/>
          <w:szCs w:val="28"/>
        </w:rPr>
        <w:t>So sánh các giải pháp tường lửa</w:t>
      </w:r>
    </w:p>
    <w:p w:rsidR="00254086" w:rsidRPr="00FD712A" w:rsidRDefault="00254086" w:rsidP="00254086">
      <w:pPr>
        <w:ind w:firstLine="720"/>
        <w:rPr>
          <w:color w:val="auto"/>
          <w:sz w:val="28"/>
          <w:szCs w:val="28"/>
        </w:rPr>
      </w:pPr>
      <w:r w:rsidRPr="00FD712A">
        <w:rPr>
          <w:color w:val="auto"/>
          <w:sz w:val="28"/>
          <w:szCs w:val="28"/>
          <w:lang w:val="en-US"/>
        </w:rPr>
        <w:t xml:space="preserve">  2.1.2 Các giải pháp kiểm soát truy cập mạng</w:t>
      </w:r>
      <w:r w:rsidR="005E234E" w:rsidRPr="00FD712A">
        <w:rPr>
          <w:color w:val="auto"/>
          <w:sz w:val="28"/>
          <w:szCs w:val="28"/>
          <w:lang w:val="en-US"/>
        </w:rPr>
        <w:t xml:space="preserve"> </w:t>
      </w:r>
      <w:r w:rsidR="005E234E" w:rsidRPr="00FD712A">
        <w:rPr>
          <w:color w:val="auto"/>
          <w:sz w:val="28"/>
          <w:szCs w:val="28"/>
        </w:rPr>
        <w:t>(NAC)</w:t>
      </w:r>
    </w:p>
    <w:p w:rsidR="00CA2F10" w:rsidRPr="00FD712A" w:rsidRDefault="00CA2F10" w:rsidP="00CA2F10">
      <w:pPr>
        <w:ind w:firstLine="720"/>
        <w:rPr>
          <w:color w:val="auto"/>
          <w:sz w:val="28"/>
          <w:szCs w:val="28"/>
        </w:rPr>
      </w:pPr>
      <w:r w:rsidRPr="00FD712A">
        <w:rPr>
          <w:color w:val="auto"/>
          <w:sz w:val="28"/>
          <w:szCs w:val="28"/>
          <w:lang w:val="en-US"/>
        </w:rPr>
        <w:t xml:space="preserve">  </w:t>
      </w:r>
      <w:r w:rsidR="00791972">
        <w:rPr>
          <w:color w:val="auto"/>
          <w:sz w:val="28"/>
          <w:szCs w:val="28"/>
          <w:lang w:val="en-US"/>
        </w:rPr>
        <w:tab/>
      </w:r>
      <w:r w:rsidRPr="00FD712A">
        <w:rPr>
          <w:color w:val="auto"/>
          <w:sz w:val="28"/>
          <w:szCs w:val="28"/>
          <w:lang w:val="en-US"/>
        </w:rPr>
        <w:t xml:space="preserve">2.1.2.1 </w:t>
      </w:r>
      <w:r w:rsidRPr="00FD712A">
        <w:rPr>
          <w:color w:val="auto"/>
          <w:sz w:val="28"/>
          <w:szCs w:val="28"/>
        </w:rPr>
        <w:t>Tìm hiểu về giải pháp NAC Cisco ISE</w:t>
      </w:r>
    </w:p>
    <w:p w:rsidR="00CA2F10" w:rsidRPr="00FD712A" w:rsidRDefault="00CA2F10" w:rsidP="00CA2F10">
      <w:pPr>
        <w:ind w:firstLine="720"/>
        <w:rPr>
          <w:color w:val="auto"/>
          <w:sz w:val="28"/>
          <w:szCs w:val="28"/>
        </w:rPr>
      </w:pPr>
      <w:r w:rsidRPr="00FD712A">
        <w:rPr>
          <w:color w:val="auto"/>
          <w:sz w:val="28"/>
          <w:szCs w:val="28"/>
          <w:lang w:val="en-US"/>
        </w:rPr>
        <w:t xml:space="preserve">  </w:t>
      </w:r>
      <w:r w:rsidR="00791972">
        <w:rPr>
          <w:color w:val="auto"/>
          <w:sz w:val="28"/>
          <w:szCs w:val="28"/>
          <w:lang w:val="en-US"/>
        </w:rPr>
        <w:tab/>
      </w:r>
      <w:r w:rsidRPr="00FD712A">
        <w:rPr>
          <w:color w:val="auto"/>
          <w:sz w:val="28"/>
          <w:szCs w:val="28"/>
          <w:lang w:val="en-US"/>
        </w:rPr>
        <w:t xml:space="preserve">2.1.2.2 </w:t>
      </w:r>
      <w:r w:rsidRPr="00FD712A">
        <w:rPr>
          <w:color w:val="auto"/>
          <w:sz w:val="28"/>
          <w:szCs w:val="28"/>
        </w:rPr>
        <w:t>Tìm hiểu về giải pháp NAC Forescout</w:t>
      </w:r>
    </w:p>
    <w:p w:rsidR="00CA2F10" w:rsidRPr="00FD712A" w:rsidRDefault="00CA2F10" w:rsidP="00CA2F10">
      <w:pPr>
        <w:ind w:firstLine="720"/>
        <w:rPr>
          <w:color w:val="auto"/>
          <w:sz w:val="28"/>
          <w:szCs w:val="28"/>
        </w:rPr>
      </w:pPr>
      <w:r w:rsidRPr="00FD712A">
        <w:rPr>
          <w:color w:val="auto"/>
          <w:sz w:val="28"/>
          <w:szCs w:val="28"/>
          <w:lang w:val="en-US"/>
        </w:rPr>
        <w:t xml:space="preserve">  </w:t>
      </w:r>
      <w:r w:rsidR="00791972">
        <w:rPr>
          <w:color w:val="auto"/>
          <w:sz w:val="28"/>
          <w:szCs w:val="28"/>
          <w:lang w:val="en-US"/>
        </w:rPr>
        <w:tab/>
      </w:r>
      <w:r w:rsidRPr="00FD712A">
        <w:rPr>
          <w:color w:val="auto"/>
          <w:sz w:val="28"/>
          <w:szCs w:val="28"/>
          <w:lang w:val="en-US"/>
        </w:rPr>
        <w:t xml:space="preserve">2.1.2.3 </w:t>
      </w:r>
      <w:r w:rsidRPr="00FD712A">
        <w:rPr>
          <w:color w:val="auto"/>
          <w:sz w:val="28"/>
          <w:szCs w:val="28"/>
        </w:rPr>
        <w:t>Tìm hiểu về giải pháp NAC Aruba ClearPass</w:t>
      </w:r>
    </w:p>
    <w:p w:rsidR="00CA2F10" w:rsidRPr="00FD712A" w:rsidRDefault="00CA2F10" w:rsidP="00CA2F10">
      <w:pPr>
        <w:ind w:firstLine="720"/>
        <w:rPr>
          <w:color w:val="auto"/>
          <w:sz w:val="28"/>
          <w:szCs w:val="28"/>
        </w:rPr>
      </w:pPr>
      <w:r w:rsidRPr="00FD712A">
        <w:rPr>
          <w:color w:val="auto"/>
          <w:sz w:val="28"/>
          <w:szCs w:val="28"/>
          <w:lang w:val="en-US"/>
        </w:rPr>
        <w:t xml:space="preserve">  </w:t>
      </w:r>
      <w:r w:rsidR="00791972">
        <w:rPr>
          <w:color w:val="auto"/>
          <w:sz w:val="28"/>
          <w:szCs w:val="28"/>
          <w:lang w:val="en-US"/>
        </w:rPr>
        <w:tab/>
      </w:r>
      <w:r w:rsidRPr="00FD712A">
        <w:rPr>
          <w:color w:val="auto"/>
          <w:sz w:val="28"/>
          <w:szCs w:val="28"/>
          <w:lang w:val="en-US"/>
        </w:rPr>
        <w:t xml:space="preserve">2.1.2.4 </w:t>
      </w:r>
      <w:r w:rsidRPr="00FD712A">
        <w:rPr>
          <w:color w:val="auto"/>
          <w:sz w:val="28"/>
          <w:szCs w:val="28"/>
        </w:rPr>
        <w:t>So sánh các giải pháp NAC</w:t>
      </w:r>
    </w:p>
    <w:p w:rsidR="00CA2F10" w:rsidRPr="00FD712A" w:rsidRDefault="00CA2F10" w:rsidP="00CA2F10">
      <w:pPr>
        <w:ind w:firstLine="720"/>
        <w:rPr>
          <w:color w:val="auto"/>
          <w:sz w:val="28"/>
          <w:szCs w:val="28"/>
        </w:rPr>
      </w:pPr>
      <w:r w:rsidRPr="00FD712A">
        <w:rPr>
          <w:color w:val="auto"/>
          <w:sz w:val="28"/>
          <w:szCs w:val="28"/>
          <w:lang w:val="en-US"/>
        </w:rPr>
        <w:t xml:space="preserve">  2.1.3 </w:t>
      </w:r>
      <w:r w:rsidRPr="00FD712A">
        <w:rPr>
          <w:color w:val="auto"/>
          <w:sz w:val="28"/>
          <w:szCs w:val="28"/>
        </w:rPr>
        <w:t>Các giải pháp tường lửa cơ sở dữ liệu (Database Firewall)</w:t>
      </w:r>
    </w:p>
    <w:p w:rsidR="00CA2F10" w:rsidRPr="00FD712A" w:rsidRDefault="00CA2F10" w:rsidP="00CA2F10">
      <w:pPr>
        <w:ind w:firstLine="720"/>
        <w:rPr>
          <w:color w:val="auto"/>
          <w:sz w:val="28"/>
          <w:szCs w:val="28"/>
        </w:rPr>
      </w:pPr>
      <w:r w:rsidRPr="00FD712A">
        <w:rPr>
          <w:color w:val="auto"/>
          <w:sz w:val="28"/>
          <w:szCs w:val="28"/>
          <w:lang w:val="en-US"/>
        </w:rPr>
        <w:t xml:space="preserve">  </w:t>
      </w:r>
      <w:r w:rsidR="00791972">
        <w:rPr>
          <w:color w:val="auto"/>
          <w:sz w:val="28"/>
          <w:szCs w:val="28"/>
          <w:lang w:val="en-US"/>
        </w:rPr>
        <w:tab/>
      </w:r>
      <w:r w:rsidRPr="00FD712A">
        <w:rPr>
          <w:color w:val="auto"/>
          <w:sz w:val="28"/>
          <w:szCs w:val="28"/>
          <w:lang w:val="en-US"/>
        </w:rPr>
        <w:t xml:space="preserve">2.1.3.1 </w:t>
      </w:r>
      <w:r w:rsidRPr="00FD712A">
        <w:rPr>
          <w:color w:val="auto"/>
          <w:sz w:val="28"/>
          <w:szCs w:val="28"/>
        </w:rPr>
        <w:t>Tìm hiểu về giải pháp Imperva Data Security</w:t>
      </w:r>
    </w:p>
    <w:p w:rsidR="00CA2F10" w:rsidRPr="00FD712A" w:rsidRDefault="00CA2F10" w:rsidP="00CA2F10">
      <w:pPr>
        <w:ind w:firstLine="720"/>
        <w:rPr>
          <w:color w:val="auto"/>
          <w:sz w:val="28"/>
          <w:szCs w:val="28"/>
        </w:rPr>
      </w:pPr>
      <w:r w:rsidRPr="00FD712A">
        <w:rPr>
          <w:color w:val="auto"/>
          <w:sz w:val="28"/>
          <w:szCs w:val="28"/>
          <w:lang w:val="en-US"/>
        </w:rPr>
        <w:t xml:space="preserve">  </w:t>
      </w:r>
      <w:r w:rsidR="00791972">
        <w:rPr>
          <w:color w:val="auto"/>
          <w:sz w:val="28"/>
          <w:szCs w:val="28"/>
          <w:lang w:val="en-US"/>
        </w:rPr>
        <w:tab/>
      </w:r>
      <w:r w:rsidRPr="00FD712A">
        <w:rPr>
          <w:color w:val="auto"/>
          <w:sz w:val="28"/>
          <w:szCs w:val="28"/>
          <w:lang w:val="en-US"/>
        </w:rPr>
        <w:t xml:space="preserve">2.1.3.2 </w:t>
      </w:r>
      <w:r w:rsidRPr="00FD712A">
        <w:rPr>
          <w:color w:val="auto"/>
          <w:sz w:val="28"/>
          <w:szCs w:val="28"/>
        </w:rPr>
        <w:t>Tìm hiểu về giải pháp IBM Security Guardium</w:t>
      </w:r>
    </w:p>
    <w:p w:rsidR="00CA2F10" w:rsidRPr="00FD712A" w:rsidRDefault="00CA2F10" w:rsidP="00791972">
      <w:pPr>
        <w:ind w:left="1440"/>
        <w:rPr>
          <w:color w:val="auto"/>
          <w:sz w:val="28"/>
          <w:szCs w:val="28"/>
        </w:rPr>
      </w:pPr>
      <w:r w:rsidRPr="00FD712A">
        <w:rPr>
          <w:color w:val="auto"/>
          <w:sz w:val="28"/>
          <w:szCs w:val="28"/>
          <w:lang w:val="en-US"/>
        </w:rPr>
        <w:t xml:space="preserve">2.1.3.3 </w:t>
      </w:r>
      <w:r w:rsidRPr="00FD712A">
        <w:rPr>
          <w:color w:val="auto"/>
          <w:sz w:val="28"/>
          <w:szCs w:val="28"/>
        </w:rPr>
        <w:t>Tìm hiểu về giải pháp Oracle Audit Vault and Database Firewall</w:t>
      </w:r>
    </w:p>
    <w:p w:rsidR="00CA2F10" w:rsidRPr="00FD712A" w:rsidRDefault="00CA2F10" w:rsidP="00CA2F10">
      <w:pPr>
        <w:ind w:firstLine="720"/>
        <w:rPr>
          <w:color w:val="auto"/>
          <w:sz w:val="28"/>
          <w:szCs w:val="28"/>
          <w:lang w:val="en-US"/>
        </w:rPr>
      </w:pPr>
      <w:r w:rsidRPr="00FD712A">
        <w:rPr>
          <w:color w:val="auto"/>
          <w:sz w:val="28"/>
          <w:szCs w:val="28"/>
          <w:lang w:val="en-US"/>
        </w:rPr>
        <w:t xml:space="preserve">  </w:t>
      </w:r>
      <w:r w:rsidR="00791972">
        <w:rPr>
          <w:color w:val="auto"/>
          <w:sz w:val="28"/>
          <w:szCs w:val="28"/>
          <w:lang w:val="en-US"/>
        </w:rPr>
        <w:tab/>
      </w:r>
      <w:r w:rsidRPr="00FD712A">
        <w:rPr>
          <w:color w:val="auto"/>
          <w:sz w:val="28"/>
          <w:szCs w:val="28"/>
          <w:lang w:val="en-US"/>
        </w:rPr>
        <w:t xml:space="preserve">2.1.3.4 </w:t>
      </w:r>
      <w:r w:rsidRPr="00FD712A">
        <w:rPr>
          <w:color w:val="auto"/>
          <w:sz w:val="28"/>
          <w:szCs w:val="28"/>
        </w:rPr>
        <w:t>So sánh các giải pháp Database Firewall</w:t>
      </w:r>
    </w:p>
    <w:p w:rsidR="00E72EC5" w:rsidRPr="00FD712A" w:rsidRDefault="00B80C72" w:rsidP="00E72EC5">
      <w:pPr>
        <w:pStyle w:val="ListParagraph"/>
        <w:numPr>
          <w:ilvl w:val="1"/>
          <w:numId w:val="42"/>
        </w:numPr>
        <w:rPr>
          <w:color w:val="auto"/>
          <w:sz w:val="28"/>
          <w:lang w:val="en-US"/>
        </w:rPr>
      </w:pPr>
      <w:r w:rsidRPr="00FD712A">
        <w:rPr>
          <w:color w:val="auto"/>
          <w:sz w:val="28"/>
        </w:rPr>
        <w:lastRenderedPageBreak/>
        <w:t xml:space="preserve">Nghiên cứu các giải pháp </w:t>
      </w:r>
      <w:r w:rsidR="00FD712A" w:rsidRPr="00FD712A">
        <w:rPr>
          <w:color w:val="auto"/>
          <w:sz w:val="28"/>
          <w:lang w:val="en-US"/>
        </w:rPr>
        <w:t>bảo mật thiết bị và giám sát an ninh</w:t>
      </w:r>
    </w:p>
    <w:p w:rsidR="00254086" w:rsidRPr="00FD712A" w:rsidRDefault="00FD712A" w:rsidP="00254086">
      <w:pPr>
        <w:pStyle w:val="ListParagraph"/>
        <w:ind w:left="840"/>
        <w:rPr>
          <w:color w:val="auto"/>
          <w:sz w:val="28"/>
          <w:lang w:val="en-US"/>
        </w:rPr>
      </w:pPr>
      <w:r w:rsidRPr="00FD712A">
        <w:rPr>
          <w:color w:val="auto"/>
          <w:sz w:val="28"/>
          <w:lang w:val="en-US"/>
        </w:rPr>
        <w:t>2.2.1 C</w:t>
      </w:r>
      <w:r w:rsidR="00254086" w:rsidRPr="00FD712A">
        <w:rPr>
          <w:color w:val="auto"/>
          <w:sz w:val="28"/>
          <w:lang w:val="en-US"/>
        </w:rPr>
        <w:t>ác giải pháp SIEM</w:t>
      </w:r>
    </w:p>
    <w:p w:rsidR="00254086" w:rsidRPr="00FD712A" w:rsidRDefault="00254086" w:rsidP="00791972">
      <w:pPr>
        <w:pStyle w:val="ListParagraph"/>
        <w:ind w:left="840" w:firstLine="600"/>
        <w:rPr>
          <w:color w:val="auto"/>
          <w:sz w:val="28"/>
          <w:szCs w:val="28"/>
          <w:lang w:val="en-US"/>
        </w:rPr>
      </w:pPr>
      <w:r w:rsidRPr="00FD712A">
        <w:rPr>
          <w:color w:val="auto"/>
          <w:sz w:val="28"/>
          <w:szCs w:val="28"/>
          <w:lang w:val="en-US"/>
        </w:rPr>
        <w:t xml:space="preserve">2.2.1.1 </w:t>
      </w:r>
      <w:r w:rsidR="005E234E" w:rsidRPr="00FD712A">
        <w:rPr>
          <w:color w:val="auto"/>
          <w:sz w:val="28"/>
          <w:szCs w:val="28"/>
        </w:rPr>
        <w:t>Tìm hiểu về giải pháp IBM Security QRadar</w:t>
      </w:r>
    </w:p>
    <w:p w:rsidR="00254086" w:rsidRPr="00FD712A" w:rsidRDefault="00254086" w:rsidP="00791972">
      <w:pPr>
        <w:pStyle w:val="ListParagraph"/>
        <w:ind w:left="840" w:firstLine="600"/>
        <w:rPr>
          <w:color w:val="auto"/>
          <w:sz w:val="28"/>
          <w:szCs w:val="28"/>
          <w:lang w:val="en-US"/>
        </w:rPr>
      </w:pPr>
      <w:r w:rsidRPr="00FD712A">
        <w:rPr>
          <w:color w:val="auto"/>
          <w:sz w:val="28"/>
          <w:szCs w:val="28"/>
          <w:lang w:val="en-US"/>
        </w:rPr>
        <w:t xml:space="preserve">2.2.1.2 </w:t>
      </w:r>
      <w:r w:rsidR="005E234E" w:rsidRPr="00FD712A">
        <w:rPr>
          <w:color w:val="auto"/>
          <w:sz w:val="28"/>
          <w:szCs w:val="28"/>
        </w:rPr>
        <w:t xml:space="preserve">Tìm hiểu về giải </w:t>
      </w:r>
      <w:r w:rsidR="00FD712A" w:rsidRPr="00FD712A">
        <w:rPr>
          <w:color w:val="auto"/>
          <w:sz w:val="28"/>
          <w:szCs w:val="28"/>
        </w:rPr>
        <w:t>pháp Splunk Enterprise Security</w:t>
      </w:r>
    </w:p>
    <w:p w:rsidR="00254086" w:rsidRPr="00FD712A" w:rsidRDefault="00254086" w:rsidP="00791972">
      <w:pPr>
        <w:pStyle w:val="ListParagraph"/>
        <w:ind w:left="840" w:firstLine="600"/>
        <w:rPr>
          <w:color w:val="auto"/>
          <w:sz w:val="28"/>
          <w:szCs w:val="28"/>
          <w:lang w:val="en-US"/>
        </w:rPr>
      </w:pPr>
      <w:r w:rsidRPr="00FD712A">
        <w:rPr>
          <w:color w:val="auto"/>
          <w:sz w:val="28"/>
          <w:szCs w:val="28"/>
          <w:lang w:val="en-US"/>
        </w:rPr>
        <w:t xml:space="preserve">2.2.1.3 </w:t>
      </w:r>
      <w:r w:rsidR="005E234E" w:rsidRPr="00FD712A">
        <w:rPr>
          <w:color w:val="auto"/>
          <w:sz w:val="28"/>
          <w:szCs w:val="28"/>
        </w:rPr>
        <w:t>Tìm hiể</w:t>
      </w:r>
      <w:r w:rsidR="00FD712A" w:rsidRPr="00FD712A">
        <w:rPr>
          <w:color w:val="auto"/>
          <w:sz w:val="28"/>
          <w:szCs w:val="28"/>
        </w:rPr>
        <w:t>u về giải pháp Elastic Security</w:t>
      </w:r>
    </w:p>
    <w:p w:rsidR="00254086" w:rsidRPr="00791972" w:rsidRDefault="00254086" w:rsidP="00791972">
      <w:pPr>
        <w:pStyle w:val="ListParagraph"/>
        <w:ind w:left="840" w:firstLine="600"/>
        <w:rPr>
          <w:color w:val="auto"/>
          <w:sz w:val="28"/>
          <w:szCs w:val="28"/>
          <w:lang w:val="en-US"/>
        </w:rPr>
      </w:pPr>
      <w:r w:rsidRPr="00FD712A">
        <w:rPr>
          <w:color w:val="auto"/>
          <w:sz w:val="28"/>
          <w:szCs w:val="28"/>
          <w:lang w:val="en-US"/>
        </w:rPr>
        <w:t>2.2.1.4 So sánh các giải pháp SIEM</w:t>
      </w:r>
    </w:p>
    <w:p w:rsidR="00254086" w:rsidRPr="00FD712A" w:rsidRDefault="00FD712A" w:rsidP="00254086">
      <w:pPr>
        <w:pStyle w:val="ListParagraph"/>
        <w:ind w:left="840"/>
        <w:rPr>
          <w:color w:val="auto"/>
          <w:sz w:val="28"/>
          <w:szCs w:val="28"/>
          <w:lang w:val="en-US"/>
        </w:rPr>
      </w:pPr>
      <w:r w:rsidRPr="00FD712A">
        <w:rPr>
          <w:color w:val="auto"/>
          <w:sz w:val="28"/>
          <w:szCs w:val="28"/>
          <w:lang w:val="en-US"/>
        </w:rPr>
        <w:t>2.2.2 C</w:t>
      </w:r>
      <w:r w:rsidR="00254086" w:rsidRPr="00FD712A">
        <w:rPr>
          <w:color w:val="auto"/>
          <w:sz w:val="28"/>
          <w:szCs w:val="28"/>
          <w:lang w:val="en-US"/>
        </w:rPr>
        <w:t xml:space="preserve">ác giải pháp </w:t>
      </w:r>
      <w:r w:rsidRPr="00FD712A">
        <w:rPr>
          <w:color w:val="auto"/>
          <w:sz w:val="28"/>
          <w:szCs w:val="28"/>
          <w:lang w:val="en-US"/>
        </w:rPr>
        <w:t>EDR</w:t>
      </w:r>
    </w:p>
    <w:p w:rsidR="00254086" w:rsidRPr="00FD712A" w:rsidRDefault="00254086" w:rsidP="00791972">
      <w:pPr>
        <w:pStyle w:val="ListParagraph"/>
        <w:ind w:left="840" w:firstLine="600"/>
        <w:rPr>
          <w:color w:val="auto"/>
          <w:sz w:val="28"/>
          <w:szCs w:val="28"/>
          <w:lang w:val="en-US"/>
        </w:rPr>
      </w:pPr>
      <w:r w:rsidRPr="00FD712A">
        <w:rPr>
          <w:color w:val="auto"/>
          <w:sz w:val="28"/>
          <w:szCs w:val="28"/>
          <w:lang w:val="en-US"/>
        </w:rPr>
        <w:t xml:space="preserve">2.2.1.1 </w:t>
      </w:r>
      <w:r w:rsidR="00FD712A" w:rsidRPr="00FD712A">
        <w:rPr>
          <w:color w:val="auto"/>
          <w:sz w:val="28"/>
          <w:szCs w:val="28"/>
        </w:rPr>
        <w:t>Tìm hiểu về giải pháp EDR CrowdStrike Falcon</w:t>
      </w:r>
    </w:p>
    <w:p w:rsidR="00254086" w:rsidRPr="00FD712A" w:rsidRDefault="00254086" w:rsidP="00791972">
      <w:pPr>
        <w:pStyle w:val="ListParagraph"/>
        <w:ind w:left="840" w:firstLine="600"/>
        <w:rPr>
          <w:color w:val="auto"/>
          <w:sz w:val="28"/>
          <w:szCs w:val="28"/>
          <w:lang w:val="en-US"/>
        </w:rPr>
      </w:pPr>
      <w:r w:rsidRPr="00FD712A">
        <w:rPr>
          <w:color w:val="auto"/>
          <w:sz w:val="28"/>
          <w:szCs w:val="28"/>
          <w:lang w:val="en-US"/>
        </w:rPr>
        <w:t xml:space="preserve">2.2.1.2 </w:t>
      </w:r>
      <w:r w:rsidR="00FD712A" w:rsidRPr="00FD712A">
        <w:rPr>
          <w:color w:val="auto"/>
          <w:sz w:val="28"/>
          <w:szCs w:val="28"/>
        </w:rPr>
        <w:t>Tìm hiểu về giải pháp EDR SentinelOne Singularity</w:t>
      </w:r>
    </w:p>
    <w:p w:rsidR="00254086" w:rsidRPr="00FD712A" w:rsidRDefault="00254086" w:rsidP="00791972">
      <w:pPr>
        <w:pStyle w:val="ListParagraph"/>
        <w:ind w:left="1440"/>
        <w:rPr>
          <w:color w:val="auto"/>
          <w:sz w:val="28"/>
          <w:szCs w:val="28"/>
          <w:lang w:val="en-US"/>
        </w:rPr>
      </w:pPr>
      <w:r w:rsidRPr="00FD712A">
        <w:rPr>
          <w:color w:val="auto"/>
          <w:sz w:val="28"/>
          <w:szCs w:val="28"/>
          <w:lang w:val="en-US"/>
        </w:rPr>
        <w:t xml:space="preserve">2.2.1.3 </w:t>
      </w:r>
      <w:r w:rsidR="00FD712A" w:rsidRPr="00FD712A">
        <w:rPr>
          <w:color w:val="auto"/>
          <w:sz w:val="28"/>
          <w:szCs w:val="28"/>
        </w:rPr>
        <w:t xml:space="preserve">Tìm hiểu về giải pháp EDR Kaspersky Endpoint Detection </w:t>
      </w:r>
      <w:r w:rsidR="00791972">
        <w:rPr>
          <w:color w:val="auto"/>
          <w:sz w:val="28"/>
          <w:szCs w:val="28"/>
          <w:lang w:val="en-US"/>
        </w:rPr>
        <w:t xml:space="preserve">              </w:t>
      </w:r>
      <w:r w:rsidR="00FD712A" w:rsidRPr="00FD712A">
        <w:rPr>
          <w:color w:val="auto"/>
          <w:sz w:val="28"/>
          <w:szCs w:val="28"/>
        </w:rPr>
        <w:t>and Response</w:t>
      </w:r>
    </w:p>
    <w:p w:rsidR="00254086" w:rsidRPr="003602EA" w:rsidRDefault="00254086" w:rsidP="003602EA">
      <w:pPr>
        <w:pStyle w:val="ListParagraph"/>
        <w:ind w:left="840" w:firstLine="600"/>
        <w:rPr>
          <w:color w:val="auto"/>
          <w:sz w:val="28"/>
          <w:szCs w:val="28"/>
          <w:lang w:val="en-US"/>
        </w:rPr>
      </w:pPr>
      <w:r w:rsidRPr="00FD712A">
        <w:rPr>
          <w:color w:val="auto"/>
          <w:sz w:val="28"/>
          <w:szCs w:val="28"/>
          <w:lang w:val="en-US"/>
        </w:rPr>
        <w:t xml:space="preserve">2.2.1.4 </w:t>
      </w:r>
      <w:r w:rsidR="00FD712A" w:rsidRPr="00FD712A">
        <w:rPr>
          <w:color w:val="auto"/>
          <w:sz w:val="28"/>
          <w:szCs w:val="28"/>
        </w:rPr>
        <w:t>So sánh các giải pháp EDR</w:t>
      </w:r>
    </w:p>
    <w:p w:rsidR="00B80C72" w:rsidRDefault="00B80C72" w:rsidP="00254086">
      <w:pPr>
        <w:pStyle w:val="ListParagraph"/>
        <w:numPr>
          <w:ilvl w:val="1"/>
          <w:numId w:val="42"/>
        </w:numPr>
        <w:rPr>
          <w:color w:val="auto"/>
          <w:sz w:val="28"/>
          <w:lang w:val="en-US"/>
        </w:rPr>
      </w:pPr>
      <w:r w:rsidRPr="00FD712A">
        <w:rPr>
          <w:color w:val="auto"/>
          <w:sz w:val="28"/>
        </w:rPr>
        <w:t>Nghiên cứu gi</w:t>
      </w:r>
      <w:r w:rsidR="00E72EC5" w:rsidRPr="00FD712A">
        <w:rPr>
          <w:color w:val="auto"/>
          <w:sz w:val="28"/>
        </w:rPr>
        <w:t>ải pháp truy cập từ xa an toàn</w:t>
      </w:r>
      <w:r w:rsidR="00FD712A" w:rsidRPr="00FD712A">
        <w:rPr>
          <w:color w:val="auto"/>
          <w:sz w:val="28"/>
          <w:lang w:val="en-US"/>
        </w:rPr>
        <w:t>: VPN</w:t>
      </w:r>
    </w:p>
    <w:p w:rsidR="00254086" w:rsidRPr="00CA47E0" w:rsidRDefault="003602EA" w:rsidP="003602EA">
      <w:pPr>
        <w:pStyle w:val="ListParagraph"/>
        <w:numPr>
          <w:ilvl w:val="1"/>
          <w:numId w:val="42"/>
        </w:numPr>
        <w:rPr>
          <w:color w:val="auto"/>
          <w:sz w:val="28"/>
          <w:szCs w:val="28"/>
          <w:lang w:val="en-US"/>
        </w:rPr>
      </w:pPr>
      <w:r w:rsidRPr="003602EA">
        <w:rPr>
          <w:sz w:val="28"/>
          <w:szCs w:val="28"/>
        </w:rPr>
        <w:t>Nghiên cứu giải pháp máy chủ trung gian (Jump Server) và quản lý quyền đặc quyền</w:t>
      </w:r>
    </w:p>
    <w:p w:rsidR="00CA47E0" w:rsidRPr="00CA47E0" w:rsidRDefault="00CA47E0" w:rsidP="00CA47E0">
      <w:pPr>
        <w:ind w:left="840"/>
        <w:rPr>
          <w:color w:val="auto"/>
          <w:sz w:val="28"/>
          <w:szCs w:val="28"/>
          <w:lang w:val="en-US"/>
        </w:rPr>
      </w:pPr>
      <w:r w:rsidRPr="00CA47E0">
        <w:rPr>
          <w:color w:val="auto"/>
          <w:sz w:val="28"/>
          <w:szCs w:val="28"/>
          <w:lang w:val="en-US"/>
        </w:rPr>
        <w:t>2.</w:t>
      </w:r>
      <w:r>
        <w:rPr>
          <w:color w:val="auto"/>
          <w:sz w:val="28"/>
          <w:szCs w:val="28"/>
          <w:lang w:val="en-US"/>
        </w:rPr>
        <w:t xml:space="preserve">4.1. </w:t>
      </w:r>
      <w:r w:rsidRPr="00CA47E0">
        <w:rPr>
          <w:color w:val="auto"/>
          <w:sz w:val="28"/>
          <w:szCs w:val="28"/>
          <w:lang w:val="en-US"/>
        </w:rPr>
        <w:t>Các giải pháp Jump Server và Quản lý truy cập đặc quyền (PAM)</w:t>
      </w:r>
    </w:p>
    <w:p w:rsidR="00CA47E0" w:rsidRPr="00CA47E0" w:rsidRDefault="00CA47E0" w:rsidP="00CA47E0">
      <w:pPr>
        <w:ind w:left="840"/>
        <w:rPr>
          <w:sz w:val="28"/>
          <w:szCs w:val="28"/>
        </w:rPr>
      </w:pPr>
      <w:r>
        <w:rPr>
          <w:lang w:val="en-US"/>
        </w:rPr>
        <w:tab/>
      </w:r>
      <w:r w:rsidRPr="00CA47E0">
        <w:rPr>
          <w:sz w:val="28"/>
          <w:szCs w:val="28"/>
          <w:lang w:val="en-US"/>
        </w:rPr>
        <w:t xml:space="preserve">2.4.1.1. </w:t>
      </w:r>
      <w:r w:rsidRPr="00CA47E0">
        <w:rPr>
          <w:sz w:val="28"/>
          <w:szCs w:val="28"/>
        </w:rPr>
        <w:t>Tìm hiểu về giải pháp CyberArk Privileged Access Manager</w:t>
      </w:r>
    </w:p>
    <w:p w:rsidR="00CA47E0" w:rsidRPr="00CA47E0" w:rsidRDefault="00CA47E0" w:rsidP="00CA47E0">
      <w:pPr>
        <w:ind w:left="840"/>
        <w:rPr>
          <w:sz w:val="28"/>
          <w:szCs w:val="28"/>
        </w:rPr>
      </w:pPr>
      <w:r w:rsidRPr="00CA47E0">
        <w:rPr>
          <w:sz w:val="28"/>
          <w:szCs w:val="28"/>
        </w:rPr>
        <w:tab/>
      </w:r>
      <w:r w:rsidRPr="00CA47E0">
        <w:rPr>
          <w:sz w:val="28"/>
          <w:szCs w:val="28"/>
          <w:lang w:val="en-US"/>
        </w:rPr>
        <w:t xml:space="preserve">2.4.1.2. </w:t>
      </w:r>
      <w:r w:rsidRPr="00CA47E0">
        <w:rPr>
          <w:sz w:val="28"/>
          <w:szCs w:val="28"/>
        </w:rPr>
        <w:t>Tìm hiểu về giải pháp BeyondTrust Privileged Remote Access</w:t>
      </w:r>
    </w:p>
    <w:p w:rsidR="00CA47E0" w:rsidRPr="00CA47E0" w:rsidRDefault="00CA47E0" w:rsidP="00CA47E0">
      <w:pPr>
        <w:ind w:left="840"/>
        <w:rPr>
          <w:sz w:val="28"/>
          <w:szCs w:val="28"/>
        </w:rPr>
      </w:pPr>
      <w:r w:rsidRPr="00CA47E0">
        <w:rPr>
          <w:sz w:val="28"/>
          <w:szCs w:val="28"/>
        </w:rPr>
        <w:tab/>
      </w:r>
      <w:r w:rsidRPr="00CA47E0">
        <w:rPr>
          <w:sz w:val="28"/>
          <w:szCs w:val="28"/>
          <w:lang w:val="en-US"/>
        </w:rPr>
        <w:t xml:space="preserve">2.4.1.3. </w:t>
      </w:r>
      <w:r w:rsidRPr="00CA47E0">
        <w:rPr>
          <w:sz w:val="28"/>
          <w:szCs w:val="28"/>
        </w:rPr>
        <w:t>Tìm hiểu về giải pháp ManageEngine PAM360</w:t>
      </w:r>
    </w:p>
    <w:p w:rsidR="00CA47E0" w:rsidRPr="00CA47E0" w:rsidRDefault="00CA47E0" w:rsidP="00CA47E0">
      <w:pPr>
        <w:ind w:left="840"/>
        <w:rPr>
          <w:sz w:val="28"/>
          <w:szCs w:val="28"/>
          <w:lang w:val="en-US"/>
        </w:rPr>
      </w:pPr>
      <w:r w:rsidRPr="00CA47E0">
        <w:rPr>
          <w:sz w:val="28"/>
          <w:szCs w:val="28"/>
        </w:rPr>
        <w:tab/>
      </w:r>
      <w:r w:rsidRPr="00CA47E0">
        <w:rPr>
          <w:sz w:val="28"/>
          <w:szCs w:val="28"/>
        </w:rPr>
        <w:t>2.4.1.4. So sánh các giải pháp Jump Server / PAM</w:t>
      </w:r>
    </w:p>
    <w:p w:rsidR="00FD712A" w:rsidRPr="003602EA" w:rsidRDefault="00254086" w:rsidP="00FD712A">
      <w:pPr>
        <w:pStyle w:val="ListParagraph"/>
        <w:numPr>
          <w:ilvl w:val="1"/>
          <w:numId w:val="42"/>
        </w:numPr>
        <w:rPr>
          <w:color w:val="auto"/>
          <w:sz w:val="28"/>
          <w:lang w:val="en-US"/>
        </w:rPr>
      </w:pPr>
      <w:r w:rsidRPr="00FD712A">
        <w:rPr>
          <w:color w:val="auto"/>
          <w:sz w:val="28"/>
          <w:lang w:val="en-US"/>
        </w:rPr>
        <w:t xml:space="preserve">Phân tích và đề xuất </w:t>
      </w:r>
      <w:r w:rsidR="00B80C72" w:rsidRPr="00FD712A">
        <w:rPr>
          <w:color w:val="auto"/>
          <w:sz w:val="28"/>
        </w:rPr>
        <w:t>các giải pháp</w:t>
      </w:r>
      <w:r w:rsidRPr="00FD712A">
        <w:rPr>
          <w:color w:val="auto"/>
          <w:sz w:val="28"/>
          <w:lang w:val="en-US"/>
        </w:rPr>
        <w:t xml:space="preserve"> an toàn</w:t>
      </w:r>
      <w:r w:rsidR="00B80C72" w:rsidRPr="00FD712A">
        <w:rPr>
          <w:color w:val="auto"/>
          <w:sz w:val="28"/>
        </w:rPr>
        <w:t xml:space="preserve"> cho hệ thống xử lý văn bản trực tuyến Bộ Ngoại giao</w:t>
      </w:r>
    </w:p>
    <w:p w:rsidR="00B80C72" w:rsidRPr="00B25F84" w:rsidRDefault="00B80C72" w:rsidP="00B25F84">
      <w:pPr>
        <w:pStyle w:val="ListParagraph"/>
        <w:numPr>
          <w:ilvl w:val="1"/>
          <w:numId w:val="42"/>
        </w:numPr>
        <w:rPr>
          <w:sz w:val="28"/>
          <w:lang w:val="en-US"/>
        </w:rPr>
      </w:pPr>
      <w:r w:rsidRPr="00B25F84">
        <w:rPr>
          <w:sz w:val="28"/>
        </w:rPr>
        <w:t>Kết luận chương</w:t>
      </w:r>
    </w:p>
    <w:p w:rsidR="00B25F84" w:rsidRDefault="00B25F84" w:rsidP="00B25F84">
      <w:pPr>
        <w:pStyle w:val="ListParagraph"/>
        <w:ind w:left="840"/>
        <w:rPr>
          <w:lang w:val="en-US"/>
        </w:rPr>
      </w:pPr>
    </w:p>
    <w:p w:rsidR="00B25F84" w:rsidRDefault="00B25F84" w:rsidP="00B25F84">
      <w:pPr>
        <w:pStyle w:val="ListParagraph"/>
        <w:ind w:left="840"/>
        <w:rPr>
          <w:lang w:val="en-US"/>
        </w:rPr>
      </w:pPr>
    </w:p>
    <w:p w:rsidR="00B25F84" w:rsidRDefault="00B25F84" w:rsidP="00B25F84">
      <w:pPr>
        <w:pStyle w:val="ListParagraph"/>
        <w:ind w:left="840"/>
        <w:rPr>
          <w:lang w:val="en-US"/>
        </w:rPr>
      </w:pPr>
    </w:p>
    <w:p w:rsidR="00B25F84" w:rsidRPr="00385CAF" w:rsidRDefault="00B25F84" w:rsidP="00B25F84">
      <w:pPr>
        <w:spacing w:line="360" w:lineRule="auto"/>
        <w:rPr>
          <w:b/>
          <w:lang w:val="en-US"/>
        </w:rPr>
      </w:pPr>
      <w:r>
        <w:rPr>
          <w:b/>
          <w:bCs/>
          <w:kern w:val="24"/>
          <w:szCs w:val="28"/>
          <w:lang w:eastAsia="ru-RU"/>
        </w:rPr>
        <w:t xml:space="preserve">CHƯƠNG </w:t>
      </w:r>
      <w:r w:rsidRPr="00214BD5">
        <w:rPr>
          <w:b/>
          <w:bCs/>
          <w:kern w:val="24"/>
          <w:szCs w:val="28"/>
          <w:lang w:eastAsia="ru-RU"/>
        </w:rPr>
        <w:t>3:</w:t>
      </w:r>
      <w:r>
        <w:rPr>
          <w:b/>
        </w:rPr>
        <w:t xml:space="preserve"> TRIỂN KHAI CÁC GIẢI PHÁP </w:t>
      </w:r>
      <w:r w:rsidRPr="0039088F">
        <w:rPr>
          <w:b/>
        </w:rPr>
        <w:t>BẢO ĐẢM AN TOÀN THÔNG TIN CHO HỆ THỐNG XỬ LÝ VĂN BẢN TRỰC TUYẾN</w:t>
      </w:r>
      <w:r>
        <w:rPr>
          <w:b/>
        </w:rPr>
        <w:t xml:space="preserve"> bộ ngoại giao…</w:t>
      </w:r>
    </w:p>
    <w:p w:rsidR="00B25F84" w:rsidRDefault="00B25F84" w:rsidP="00B25F84">
      <w:pPr>
        <w:spacing w:line="360" w:lineRule="auto"/>
        <w:ind w:left="720"/>
      </w:pPr>
      <w:r w:rsidRPr="00F7445B">
        <w:lastRenderedPageBreak/>
        <w:t>3.1.</w:t>
      </w:r>
      <w:r>
        <w:t xml:space="preserve"> M</w:t>
      </w:r>
      <w:r w:rsidRPr="0039088F">
        <w:t>ô hình kiến trúc bảo mật cho hệ thố</w:t>
      </w:r>
      <w:r>
        <w:t>ng</w:t>
      </w:r>
      <w:r w:rsidRPr="0039088F">
        <w:t xml:space="preserve"> </w:t>
      </w:r>
    </w:p>
    <w:p w:rsidR="00B25F84" w:rsidRPr="00385CAF" w:rsidRDefault="00B25F84" w:rsidP="00B25F84">
      <w:pPr>
        <w:spacing w:line="360" w:lineRule="auto"/>
        <w:ind w:left="720"/>
        <w:rPr>
          <w:lang w:val="en-US"/>
        </w:rPr>
      </w:pPr>
      <w:r>
        <w:t>(</w:t>
      </w:r>
      <w:r w:rsidRPr="0039088F">
        <w:t>Xây dựng mô hình kiến trúc bảo mật cho hệ thống xử lý văn bản trực tuyến dựa trên nguyên tắc phòng thủ nhiều lớp.</w:t>
      </w:r>
      <w:r>
        <w:t>)</w:t>
      </w:r>
    </w:p>
    <w:p w:rsidR="00B25F84" w:rsidRDefault="00B25F84" w:rsidP="00B25F84">
      <w:pPr>
        <w:spacing w:line="360" w:lineRule="auto"/>
        <w:ind w:left="720"/>
      </w:pPr>
      <w:r w:rsidRPr="0039088F">
        <w:t xml:space="preserve">3.2. Triển khai </w:t>
      </w:r>
      <w:r>
        <w:t>các kịch bản đảm bảo an toàn cho hệ thống</w:t>
      </w:r>
    </w:p>
    <w:p w:rsidR="00B25F84" w:rsidRPr="00385CAF" w:rsidRDefault="00B25F84" w:rsidP="00B25F84">
      <w:pPr>
        <w:spacing w:line="360" w:lineRule="auto"/>
        <w:ind w:left="720"/>
        <w:rPr>
          <w:lang w:val="en-US"/>
        </w:rPr>
      </w:pPr>
      <w:r w:rsidRPr="0039088F">
        <w:t xml:space="preserve"> </w:t>
      </w:r>
      <w:r>
        <w:t>(</w:t>
      </w:r>
      <w:r w:rsidRPr="0039088F">
        <w:t>Thực hiện mô phỏng hoặc triển khai thử nghiệm mô hình bảo mật đã đề xuất trong môi trường thử nghiệm</w:t>
      </w:r>
      <w:r>
        <w:t>….đưa ra các kịch bản…)</w:t>
      </w:r>
    </w:p>
    <w:p w:rsidR="00B25F84" w:rsidRPr="00385CAF" w:rsidRDefault="00B25F84" w:rsidP="00B25F84">
      <w:pPr>
        <w:pStyle w:val="ListParagraph"/>
        <w:spacing w:before="120" w:line="360" w:lineRule="auto"/>
        <w:rPr>
          <w:lang w:val="en-US"/>
        </w:rPr>
      </w:pPr>
      <w:r w:rsidRPr="00F7445B">
        <w:t xml:space="preserve">3.3. </w:t>
      </w:r>
      <w:r>
        <w:t>Đánh giá keet qua</w:t>
      </w:r>
    </w:p>
    <w:p w:rsidR="00B25F84" w:rsidRDefault="00B25F84" w:rsidP="00B25F84">
      <w:pPr>
        <w:pStyle w:val="ListParagraph"/>
        <w:spacing w:before="120" w:line="360" w:lineRule="auto"/>
      </w:pPr>
      <w:r w:rsidRPr="0039088F">
        <w:t>Đánh giá</w:t>
      </w:r>
      <w:r>
        <w:t xml:space="preserve"> nguyên lý,</w:t>
      </w:r>
      <w:r w:rsidRPr="0039088F">
        <w:t xml:space="preserve"> khả năng phát hiện và ngăn chặn các dạng tấn công mạng phổ biến, từ đó </w:t>
      </w:r>
      <w:r>
        <w:t xml:space="preserve">xác định hiệu năng </w:t>
      </w:r>
      <w:r w:rsidRPr="0039088F">
        <w:t>của mô hình bảo mật được đề xuất.</w:t>
      </w:r>
    </w:p>
    <w:p w:rsidR="00B25F84" w:rsidRDefault="00B25F84" w:rsidP="00B25F84">
      <w:pPr>
        <w:pStyle w:val="ListParagraph"/>
        <w:spacing w:before="120" w:line="360" w:lineRule="auto"/>
      </w:pPr>
      <w:r>
        <w:t>3.4. Kết luận chương.</w:t>
      </w:r>
    </w:p>
    <w:p w:rsidR="00B25F84" w:rsidRDefault="00B25F84" w:rsidP="00B25F84">
      <w:pPr>
        <w:pStyle w:val="ListParagraph"/>
        <w:spacing w:before="120" w:line="360" w:lineRule="auto"/>
      </w:pPr>
    </w:p>
    <w:p w:rsidR="00B25F84" w:rsidRPr="00B25F84" w:rsidRDefault="00B25F84" w:rsidP="00B25F84">
      <w:pPr>
        <w:pStyle w:val="ListParagraph"/>
        <w:ind w:left="840"/>
        <w:rPr>
          <w:lang w:val="en-US"/>
        </w:rPr>
      </w:pPr>
    </w:p>
    <w:p w:rsidR="00B80C72" w:rsidRPr="00C342BE" w:rsidRDefault="00B80C72" w:rsidP="00B80C72">
      <w:pPr>
        <w:rPr>
          <w:b/>
        </w:rPr>
      </w:pPr>
      <w:r w:rsidRPr="00C342BE">
        <w:rPr>
          <w:b/>
          <w:sz w:val="28"/>
        </w:rPr>
        <w:t>DANH MỤC TÀI LIỆU THAM KHẢO</w:t>
      </w:r>
    </w:p>
    <w:p w:rsidR="00B80C72" w:rsidRDefault="00B80C72" w:rsidP="00B80C72">
      <w:r>
        <w:br w:type="page"/>
      </w:r>
    </w:p>
    <w:p w:rsidR="00B80C72" w:rsidRDefault="00B80C72" w:rsidP="00B80C72">
      <w:pPr>
        <w:spacing w:before="160" w:after="160"/>
        <w:jc w:val="center"/>
      </w:pPr>
      <w:r>
        <w:rPr>
          <w:b/>
          <w:sz w:val="28"/>
        </w:rPr>
        <w:lastRenderedPageBreak/>
        <w:t>DANH MỤC HÌNH ẢNH</w:t>
      </w:r>
    </w:p>
    <w:p w:rsidR="00B80C72" w:rsidRDefault="00B80C72" w:rsidP="00B80C72">
      <w:r>
        <w:rPr>
          <w:sz w:val="28"/>
        </w:rPr>
        <w:t>Hình 1.1. Kiến trúc tổng quan hệ thống xử lý văn bản trực tuyến trong cơ quan nhà nước.</w:t>
      </w:r>
    </w:p>
    <w:p w:rsidR="00B80C72" w:rsidRDefault="00B80C72" w:rsidP="00B80C72">
      <w:r>
        <w:rPr>
          <w:sz w:val="28"/>
        </w:rPr>
        <w:t>Hình 1.2. Mô hình bề mặt tấn công của hệ thống xử lý văn bản trực tuyến Bộ Ngoại giao.</w:t>
      </w:r>
    </w:p>
    <w:p w:rsidR="00B80C72" w:rsidRDefault="00B80C72" w:rsidP="00B80C72">
      <w:r>
        <w:rPr>
          <w:sz w:val="28"/>
        </w:rPr>
        <w:t>Hình 1.3. Mô hình tham chiếu bảo đảm an toàn, an ninh mạng áp dụng cho hệ thống QLVB.</w:t>
      </w:r>
    </w:p>
    <w:p w:rsidR="00B80C72" w:rsidRDefault="00B80C72" w:rsidP="00B80C72">
      <w:r>
        <w:rPr>
          <w:sz w:val="28"/>
        </w:rPr>
        <w:t>Hình 2.1. Kiến trúc đề xuất bảo vệ nhiều lớp cho hệ thống xử lý văn bản trực tuyến Bộ Ngoại giao.</w:t>
      </w:r>
    </w:p>
    <w:p w:rsidR="00B80C72" w:rsidRDefault="00B80C72" w:rsidP="00B80C72">
      <w:r>
        <w:rPr>
          <w:sz w:val="28"/>
        </w:rPr>
        <w:t>Hình 2.2. Luồng giám sát và ứng cứu sự cố cho hệ thống QLVB.</w:t>
      </w:r>
    </w:p>
    <w:p w:rsidR="00B80C72" w:rsidRDefault="00B80C72" w:rsidP="00B80C72">
      <w:pPr>
        <w:spacing w:before="160" w:after="160"/>
        <w:jc w:val="center"/>
      </w:pPr>
      <w:r>
        <w:rPr>
          <w:b/>
          <w:sz w:val="28"/>
        </w:rPr>
        <w:t>DANH MỤC BẢNG BIỂU</w:t>
      </w:r>
    </w:p>
    <w:p w:rsidR="00B80C72" w:rsidRDefault="00B80C72" w:rsidP="00B80C72">
      <w:r>
        <w:rPr>
          <w:sz w:val="28"/>
        </w:rPr>
        <w:t>Bảng 1.1. Các thuộc tính an toàn thông tin áp dụng cho hệ thống xử lý văn bản trực tuyến.</w:t>
      </w:r>
    </w:p>
    <w:p w:rsidR="00B80C72" w:rsidRDefault="00B80C72" w:rsidP="00B80C72">
      <w:r>
        <w:rPr>
          <w:sz w:val="28"/>
        </w:rPr>
        <w:t>Bảng 1.2. Các thành phần kỹ thuật chính của hệ thống xử lý văn bản trực tuyến Bộ Ngoại giao.</w:t>
      </w:r>
    </w:p>
    <w:p w:rsidR="00B80C72" w:rsidRDefault="00B80C72" w:rsidP="00B80C72">
      <w:r>
        <w:rPr>
          <w:sz w:val="28"/>
        </w:rPr>
        <w:t>Bảng 1.3. Ma trận nguy cơ mất an toàn thông tin đối với hệ thống QLVB.</w:t>
      </w:r>
    </w:p>
    <w:p w:rsidR="00B80C72" w:rsidRDefault="00B80C72" w:rsidP="00B80C72">
      <w:r>
        <w:rPr>
          <w:sz w:val="28"/>
        </w:rPr>
        <w:t>Bảng 1.4. Các giải pháp bảo mật hiện có trong hạ tầng Bộ Ngoại giao liên quan đến QLVB.</w:t>
      </w:r>
    </w:p>
    <w:p w:rsidR="00B80C72" w:rsidRDefault="00B80C72" w:rsidP="00B80C72">
      <w:r>
        <w:rPr>
          <w:sz w:val="28"/>
        </w:rPr>
        <w:t>Bảng 2.1. So sánh Firewall, Database Firewall và NAC.</w:t>
      </w:r>
    </w:p>
    <w:p w:rsidR="00B80C72" w:rsidRDefault="00B80C72" w:rsidP="00B80C72">
      <w:r>
        <w:rPr>
          <w:sz w:val="28"/>
        </w:rPr>
        <w:t>Bảng 2.2. So sánh SIEM và EDR trong bảo vệ hệ thống QLVB.</w:t>
      </w:r>
    </w:p>
    <w:p w:rsidR="00B80C72" w:rsidRDefault="00B80C72" w:rsidP="00B80C72">
      <w:r>
        <w:rPr>
          <w:sz w:val="28"/>
        </w:rPr>
        <w:t>Bảng 2.3. Tiêu chí đề xuất triển khai VPN an toàn cho nhóm người dùng và nhóm quản trị.</w:t>
      </w:r>
    </w:p>
    <w:p w:rsidR="00B80C72" w:rsidRDefault="00B80C72" w:rsidP="00B80C72">
      <w:r>
        <w:rPr>
          <w:sz w:val="28"/>
        </w:rPr>
        <w:t>Bảng 2.4. So sánh vai trò của từng giải pháp bảo mật trong mô hình bảo vệ nhiều lớp cho hệ thống QLVB.</w:t>
      </w:r>
    </w:p>
    <w:p w:rsidR="00B80C72" w:rsidRDefault="00B80C72" w:rsidP="00B80C72">
      <w:r>
        <w:rPr>
          <w:sz w:val="28"/>
        </w:rPr>
        <w:t>Bảng 2.5. Ma trận đối sánh nguy cơ - giải pháp - chỉ số đánh giá.</w:t>
      </w:r>
    </w:p>
    <w:p w:rsidR="00B80C72" w:rsidRDefault="00B80C72" w:rsidP="00B80C72">
      <w:r>
        <w:rPr>
          <w:sz w:val="28"/>
        </w:rPr>
        <w:t>Bảng 2.6. Lộ trình triển khai giải pháp cho hệ thống QLVB theo ba giai đoạn.</w:t>
      </w:r>
    </w:p>
    <w:p w:rsidR="00B80C72" w:rsidRDefault="00B80C72" w:rsidP="00B80C72">
      <w:r>
        <w:br w:type="page"/>
      </w:r>
    </w:p>
    <w:p w:rsidR="00B80C72" w:rsidRPr="00951F64" w:rsidRDefault="00B80C72" w:rsidP="00951F64">
      <w:pPr>
        <w:pStyle w:val="Heading1"/>
        <w:numPr>
          <w:ilvl w:val="0"/>
          <w:numId w:val="0"/>
        </w:numPr>
      </w:pPr>
      <w:r w:rsidRPr="00951F64">
        <w:rPr>
          <w:sz w:val="28"/>
        </w:rPr>
        <w:lastRenderedPageBreak/>
        <w:t>CHƯƠNG 1. TỔNG QUAN VỀ AN TOÀN THÔNG TIN VÀ HỆ THỐNG XỬ LÝ VĂN BẢN TRỰC TUYẾN CỦA BỘ NGOẠI GIAO</w:t>
      </w:r>
    </w:p>
    <w:p w:rsidR="00B80C72" w:rsidRDefault="00B80C72" w:rsidP="007C47BD">
      <w:pPr>
        <w:ind w:firstLine="720"/>
      </w:pPr>
      <w:r>
        <w:rPr>
          <w:sz w:val="28"/>
        </w:rPr>
        <w:t>Chương 1 nhằm trả lời ba câu hỏi nền tảng của đề án. Câu hỏi thứ nhất: an toàn thông tin cần được hiểu như thế nào trong bối cảnh hệ thống thông tin nhà nước hiện nay. Câu hỏi thứ hai: hệ thống xử lý văn bản trực tuyến vận hành ra sao, gồm những thành phần nào và phát sinh những bề mặt tấn công nào. Câu hỏi thứ ba: với riêng môi trường Bộ Ngoại giao, đâu là các rủi ro trọng yếu và các biện pháp bảo vệ đã tồn tại.</w:t>
      </w:r>
    </w:p>
    <w:p w:rsidR="00B80C72" w:rsidRPr="00951F64" w:rsidRDefault="00B80C72" w:rsidP="00951F64">
      <w:pPr>
        <w:pStyle w:val="Heading2"/>
        <w:numPr>
          <w:ilvl w:val="0"/>
          <w:numId w:val="0"/>
        </w:numPr>
      </w:pPr>
      <w:r w:rsidRPr="00951F64">
        <w:t>1.1. Tổng quan về an toàn thông tin</w:t>
      </w:r>
    </w:p>
    <w:p w:rsidR="00B80C72" w:rsidRDefault="00B80C72" w:rsidP="007C47BD">
      <w:pPr>
        <w:ind w:firstLine="720"/>
      </w:pPr>
      <w:r>
        <w:rPr>
          <w:sz w:val="28"/>
        </w:rPr>
        <w:t>An toàn thông tin là sự bảo vệ thông tin và hệ thống thông tin khỏi truy cập, sử dụng, tiết lộ, gián đoạn, sửa đổi hoặc phá hủy trái phép để bảo đảm ba thuộc tính cốt lõi là bảo mật, toàn vẹn và sẵn sàng. Đây là phát biểu kinh điển của NIST và cũng tương thích với tinh thần của pháp luật Việt Nam hiện nay khi Luật An ninh mạng số 116/2025/QH15 coi bảo vệ hệ thống thông tin, thông tin, dữ liệu và hoạt động trên không gian mạng là nội dung cốt lõi của an ninh mạng. Trong phạm vi đề án này, có thể hiểu ngắn gọn rằng bảo đảm an toàn thông tin cho hệ thống xử lý văn bản trực tuyến là bảo đảm văn bản, hồ sơ và quy trình xử lý văn bản chỉ được truy cập bởi đúng người, không bị sửa đổi sai lệch và luôn sẵn sàng phục vụ điều hành công vụ. [7], [10]</w:t>
      </w:r>
    </w:p>
    <w:p w:rsidR="00B80C72" w:rsidRDefault="00B80C72" w:rsidP="007C47BD">
      <w:pPr>
        <w:ind w:firstLine="720"/>
      </w:pPr>
      <w:r>
        <w:rPr>
          <w:sz w:val="28"/>
        </w:rPr>
        <w:t>Ba thuộc tính CIA có ý nghĩa đặc biệt rõ trong hệ thống xử lý văn bản trực tuyến. Tính bảo mật liên quan trực tiếp đến việc giới hạn quyền xem, tải, sao chép hay chia sẻ văn bản theo chức năng, vị trí công tác và phạm vi bí mật; tính toàn vẹn liên quan đến việc bảo đảm nội dung văn bản, nhật ký xử lý, thông tin người ký, thời điểm ký và tuyến luân chuyển không bị thay đổi trái phép; còn tính sẵn sàng liên quan đến khả năng hệ thống hoạt động liên tục để phục vụ tiếp nhận, trình ký, phê duyệt, tra cứu, lưu trữ và liên thông văn bản. Với hệ thống quản lý văn bản và điều hành của Bộ Ngoại giao, ba yếu tố này đều gắn trực tiếp với hiệu lực quản trị, bởi hệ thống đã được kiến trúc như một ứng dụng hỗ trợ hoạt động thường xuyên và gắn với liên thông văn bản quốc gia. [8], [10]</w:t>
      </w:r>
    </w:p>
    <w:p w:rsidR="00B80C72" w:rsidRDefault="00B80C72" w:rsidP="007C47BD">
      <w:pPr>
        <w:ind w:firstLine="720"/>
      </w:pPr>
      <w:r>
        <w:rPr>
          <w:sz w:val="28"/>
        </w:rPr>
        <w:t xml:space="preserve">Bên cạnh CIA, một hệ thống xử lý văn bản điện tử trong cơ quan nhà nước còn phải chú ý đến các thuộc tính bổ sung như xác thực, phân quyền, truy vết, không chối bỏ và tuân thủ. Xác thực bảo đảm người dùng đúng là chủ thể </w:t>
      </w:r>
      <w:r>
        <w:rPr>
          <w:sz w:val="28"/>
        </w:rPr>
        <w:lastRenderedPageBreak/>
        <w:t>hợp lệ; phân quyền bảo đảm mỗi chủ thể chỉ được thực hiện thao tác cần thiết; truy vết bảo đảm mọi hành vi có thể được ghi nhận và đối soát; không chối bỏ đặc biệt quan trọng với ký số, phê duyệt và giao nhận văn bản; còn tuân thủ là điều kiện để hệ thống phù hợp với quy chế nội bộ, quy trình ứng cứu, quy định pháp luật và tiêu chuẩn kỹ thuật hiện hành. Kiến trúc số của Bộ đã nhấn mạnh yêu cầu quản lý tập trung, toàn diện về an toàn thông tin và coi giải pháp chính sách an toàn thông tin mạng, an ninh mạng là yếu tố rất quan trọng trong bảo đảm an toàn và bảo mật thông tin. [4], [5], [8]</w:t>
      </w:r>
    </w:p>
    <w:p w:rsidR="00B80C72" w:rsidRDefault="00B80C72" w:rsidP="007C47BD">
      <w:pPr>
        <w:ind w:firstLine="720"/>
      </w:pPr>
      <w:r>
        <w:rPr>
          <w:sz w:val="28"/>
        </w:rPr>
        <w:t>Từ góc độ nguyên tắc, bảo vệ an toàn thông tin hiện đại không chỉ là triển khai một vài thiết bị bảo mật đơn lẻ, mà là phối hợp đồng thời các nguyên tắc quản trị rủi ro, phòng thủ nhiều lớp, tối thiểu hóa đặc quyền, phân tách miền tin cậy, giám sát liên tục và ứng cứu có quy trình. NIST CSF 2.0 nhấn mạnh việc giúp tổ chức hiểu và cải thiện quản trị rủi ro an ninh mạng; tài liệu tham chiếu của Bộ Thông tin và Truyền thông cũng mô tả mô hình tham chiếu bảo đảm an toàn, an ninh mạng gồm mô hình tổ chức “04 lớp”, biện pháp quản lý, biện pháp kỹ thuật, giải pháp công nghệ và mô hình SOC. Với hệ thống văn bản trực tuyến, nguyên tắc đúng không phải là “phòng thủ một điểm” mà là “phòng thủ theo chiều sâu”: lớp người dùng, lớp thiết bị, lớp mạng, lớp ứng dụng, lớp dữ liệu và lớp giám sát phải cùng tham gia vào chuỗi bảo vệ. [9], [11]</w:t>
      </w:r>
    </w:p>
    <w:p w:rsidR="00B80C72" w:rsidRDefault="00B80C72" w:rsidP="007C47BD">
      <w:pPr>
        <w:ind w:firstLine="720"/>
      </w:pPr>
      <w:r>
        <w:rPr>
          <w:sz w:val="28"/>
        </w:rPr>
        <w:t>Trong thực tế, các nguy cơ mất an toàn thông tin đối với hệ thống xử lý văn bản trực tuyến có thể chia thành bốn nhóm lớn. Nhóm thứ nhất là các mối đe dọa vào lớp ứng dụng web và API, như kiểm soát truy cập yếu, sai cấu hình, injection, lỗi thiết kế, lỗi xác thực và lỗi ghi log cảnh báo. Đây là nhóm rủi ro sát nhất với các ứng dụng văn bản điện tử, đặc biệt khi hệ thống có cổng frontend, API gateway, module chuyển đổi tệp và tích hợp với nền tảng dùng chung. Nhóm thứ hai là các mối đe dọa vào dữ liệu và cơ sở dữ liệu, gồm truy vấn trái phép, sao chép dữ liệu văn bản, thay đổi nội dung hồ sơ, rò rỉ dữ liệu sao lưu và lạm dụng đặc quyền tài khoản quản trị. Nhóm thứ ba là các mối đe dọa vào tính sẵn sàng, như tấn công DDoS, ransomware, phá hoại logging, làm nghẽn hàng đợi tích hợp hoặc sự cố hạ tầng. Nhóm thứ tư là các mối đe dọa từ con người và chuỗi cung ứng, như lạm dụng tài khoản, phần mềm bên thứ ba không an toàn, lỗi cấu hình sau cập nhật và khai thác lỗ hổng mới xuất hiện. [1], [2], [12], [13], [14]</w:t>
      </w:r>
    </w:p>
    <w:p w:rsidR="00B80C72" w:rsidRDefault="00B80C72" w:rsidP="007C47BD">
      <w:pPr>
        <w:ind w:firstLine="720"/>
      </w:pPr>
      <w:r>
        <w:rPr>
          <w:sz w:val="28"/>
        </w:rPr>
        <w:lastRenderedPageBreak/>
        <w:t>OWASP Top 10:2025 cho thấy các rủi ro ứng dụng web nổi bật hiện nay gồm Broken Access Control, Security Misconfiguration, Software Supply Chain Failures, Cryptographic Failures, Injection, Insecure Design, Authentication Failures, Software or Data Integrity Failures, Security Logging and Alerting Failures và Mishandling of Exceptional Conditions. Danh mục này đặc biệt phù hợp để soi chiếu hệ thống xử lý văn bản trực tuyến, vì hệ thống văn bản là một ứng dụng nghiệp vụ nhiều người dùng, nhiều vai trò, có xử lý dữ liệu nhạy cảm, có tệp đính kèm, có tích hợp API và có nhật ký vận hành. Nếu một trong các nhóm rủi ro nêu trên xảy ra, hậu quả thường không chỉ là lỗi kỹ thuật mà còn kéo theo sai lệch trạng thái hồ sơ, gián đoạn luồng điều hành hoặc lộ dữ liệu văn bản. [12]</w:t>
      </w:r>
    </w:p>
    <w:p w:rsidR="00B80C72" w:rsidRDefault="00B80C72" w:rsidP="007C47BD">
      <w:pPr>
        <w:ind w:firstLine="720"/>
      </w:pPr>
      <w:r>
        <w:rPr>
          <w:sz w:val="28"/>
        </w:rPr>
        <w:t>Ở góc nhìn vĩ mô, ENISA Threat Landscape 2024 cho biết trong bức tranh đe dọa mạng năm 2024, các đe dọa vào tính sẵn sàng đứng đầu, theo sau là ransomware và đe dọa vào dữ liệu; còn báo cáo threat landscape chuyên ngành cho khu vực hành chính công của ENISA nhấn mạnh khu vực công ngày càng trở thành mục tiêu của các chiến dịch DDoS và nhiều tác nhân đe dọa khác. Điều này đặc biệt quan trọng đối với hệ thống văn bản của cơ quan nhà nước, bởi chỉ cần gián đoạn ngắn cũng có thể ảnh hưởng dây chuyền đến tiếp nhận, trình ký và xử lý văn bản. Nói cách khác, bài toán an toàn thông tin ở đây không thuần túy là giữ bí mật, mà phải đồng thời bảo đảm năng lực vận hành bền vững của toàn bộ quy trình điều hành điện tử. [13], [14]</w:t>
      </w:r>
    </w:p>
    <w:p w:rsidR="00B80C72" w:rsidRDefault="00B80C72" w:rsidP="00B80C72">
      <w:r>
        <w:rPr>
          <w:sz w:val="28"/>
        </w:rPr>
        <w:t>Trong đánh giá rủi ro, tài liệu triển khai LGSP của Bộ đã nêu một công thức đơn giản: rủi ro có thể hiểu là tích của lỗ hổng, mức độ tác động và mối nguy hại. Công thức này có giá trị thực hành cao vì buộc người đánh giá đồng thời xem xét ba biến số: hệ thống có điểm yếu nào, hậu quả nếu bị khai thác nghiêm trọng đến đâu, và tác nhân đe dọa hiện hữu ở mức nào. Trong đề án này, có thể viết lại dưới dạng:</w:t>
      </w:r>
    </w:p>
    <w:p w:rsidR="00B80C72" w:rsidRDefault="00B80C72" w:rsidP="00B80C72">
      <w:pPr>
        <w:jc w:val="center"/>
      </w:pPr>
      <w:r>
        <w:rPr>
          <w:sz w:val="28"/>
        </w:rPr>
        <w:t>R = V × I × T</w:t>
      </w:r>
    </w:p>
    <w:p w:rsidR="00B80C72" w:rsidRDefault="00B80C72" w:rsidP="00B80C72">
      <w:r>
        <w:rPr>
          <w:sz w:val="28"/>
        </w:rPr>
        <w:t>Trong đó, (R) là mức rủi ro; (V) là mức độ lỗ hổng/điểm yếu; (I) là mức độ tác động; (T) là mức độ hiện hữu của mối đe dọa. Công thức không thay thế các tiêu chuẩn đánh giá đầy đủ, nhưng rất phù hợp để xây dựng ma trận ưu tiên xử lý rủi ro trong phạm vi đề án. [3]</w:t>
      </w:r>
    </w:p>
    <w:p w:rsidR="00B80C72" w:rsidRDefault="00B80C72" w:rsidP="007C47BD">
      <w:pPr>
        <w:ind w:firstLine="720"/>
      </w:pPr>
      <w:r>
        <w:rPr>
          <w:sz w:val="28"/>
        </w:rPr>
        <w:lastRenderedPageBreak/>
        <w:t>Từ nền tảng trên, có thể rút ra một nhận định quan trọng cho đề án: bảo đảm an toàn thông tin cho hệ thống xử lý văn bản trực tuyến không nên tiếp cận theo hướng “bịt lỗ hổng kỹ thuật” đơn lẻ, mà phải tiếp cận như một bài toán quản trị rủi ro tổng hợp. Nghĩa là, biện pháp kỹ thuật chỉ phát huy hiệu quả khi được đặt trong một khung quản lý gồm chính sách, phân công trách nhiệm, giám sát, ứng cứu, đào tạo người dùng và cơ chế kiểm soát tuân thủ. Đây cũng là tinh thần xuyên suốt của pháp luật hiện hành, của NIST CSF 2.0 và của mô hình tham chiếu bảo đảm an toàn, an ninh mạng do Bộ Thông tin và Truyền thông hướng dẫn. [7], [9], [11]</w:t>
      </w:r>
    </w:p>
    <w:p w:rsidR="00B80C72" w:rsidRDefault="00B80C72" w:rsidP="00B80C72">
      <w:r>
        <w:rPr>
          <w:sz w:val="28"/>
        </w:rPr>
        <w:t>Các thuộc tính an toàn thông tin áp dụng cho hệ thống xử lý văn bản trực tuyến được tổng hợp tại Bảng 1.1.</w:t>
      </w:r>
    </w:p>
    <w:p w:rsidR="00B80C72" w:rsidRDefault="00B80C72" w:rsidP="00B80C72">
      <w:pPr>
        <w:spacing w:line="276" w:lineRule="auto"/>
        <w:jc w:val="center"/>
      </w:pPr>
      <w:r>
        <w:rPr>
          <w:i/>
        </w:rPr>
        <w:t>Bảng 1.1. Các thuộc tính an toàn thông tin áp dụng cho hệ thống xử lý văn bản trực tuyến</w:t>
      </w:r>
    </w:p>
    <w:tbl>
      <w:tblPr>
        <w:tblStyle w:val="TableGrid"/>
        <w:tblW w:w="0" w:type="auto"/>
        <w:jc w:val="center"/>
        <w:tblLook w:val="04A0" w:firstRow="1" w:lastRow="0" w:firstColumn="1" w:lastColumn="0" w:noHBand="0" w:noVBand="1"/>
      </w:tblPr>
      <w:tblGrid>
        <w:gridCol w:w="2268"/>
        <w:gridCol w:w="2268"/>
        <w:gridCol w:w="2268"/>
        <w:gridCol w:w="2268"/>
      </w:tblGrid>
      <w:tr w:rsidR="00B80C72" w:rsidTr="00C62D2B">
        <w:trPr>
          <w:jc w:val="center"/>
        </w:trPr>
        <w:tc>
          <w:tcPr>
            <w:tcW w:w="2268" w:type="dxa"/>
            <w:shd w:val="clear" w:color="auto" w:fill="D9D9D9"/>
            <w:vAlign w:val="center"/>
          </w:tcPr>
          <w:p w:rsidR="00B80C72" w:rsidRDefault="00B80C72" w:rsidP="00C62D2B">
            <w:pPr>
              <w:spacing w:after="0" w:line="252" w:lineRule="auto"/>
              <w:jc w:val="center"/>
            </w:pPr>
            <w:r>
              <w:rPr>
                <w:b/>
                <w:sz w:val="16"/>
              </w:rPr>
              <w:t>Thuộc tính</w:t>
            </w:r>
          </w:p>
        </w:tc>
        <w:tc>
          <w:tcPr>
            <w:tcW w:w="2268" w:type="dxa"/>
            <w:shd w:val="clear" w:color="auto" w:fill="D9D9D9"/>
            <w:vAlign w:val="center"/>
          </w:tcPr>
          <w:p w:rsidR="00B80C72" w:rsidRDefault="00B80C72" w:rsidP="00C62D2B">
            <w:pPr>
              <w:spacing w:after="0" w:line="252" w:lineRule="auto"/>
              <w:jc w:val="center"/>
            </w:pPr>
            <w:r>
              <w:rPr>
                <w:b/>
                <w:sz w:val="16"/>
              </w:rPr>
              <w:t>Ý nghĩa</w:t>
            </w:r>
          </w:p>
        </w:tc>
        <w:tc>
          <w:tcPr>
            <w:tcW w:w="2268" w:type="dxa"/>
            <w:shd w:val="clear" w:color="auto" w:fill="D9D9D9"/>
            <w:vAlign w:val="center"/>
          </w:tcPr>
          <w:p w:rsidR="00B80C72" w:rsidRDefault="00B80C72" w:rsidP="00C62D2B">
            <w:pPr>
              <w:spacing w:after="0" w:line="252" w:lineRule="auto"/>
              <w:jc w:val="center"/>
            </w:pPr>
            <w:r>
              <w:rPr>
                <w:b/>
                <w:sz w:val="16"/>
              </w:rPr>
              <w:t>Biểu hiện trong QLVB</w:t>
            </w:r>
          </w:p>
        </w:tc>
        <w:tc>
          <w:tcPr>
            <w:tcW w:w="2268" w:type="dxa"/>
            <w:shd w:val="clear" w:color="auto" w:fill="D9D9D9"/>
            <w:vAlign w:val="center"/>
          </w:tcPr>
          <w:p w:rsidR="00B80C72" w:rsidRDefault="00B80C72" w:rsidP="00C62D2B">
            <w:pPr>
              <w:spacing w:after="0" w:line="252" w:lineRule="auto"/>
              <w:jc w:val="center"/>
            </w:pPr>
            <w:r>
              <w:rPr>
                <w:b/>
                <w:sz w:val="16"/>
              </w:rPr>
              <w:t>Hậu quả nếu vi phạm</w:t>
            </w:r>
          </w:p>
        </w:tc>
      </w:tr>
      <w:tr w:rsidR="00B80C72" w:rsidTr="00C62D2B">
        <w:trPr>
          <w:jc w:val="center"/>
        </w:trPr>
        <w:tc>
          <w:tcPr>
            <w:tcW w:w="2268" w:type="dxa"/>
          </w:tcPr>
          <w:p w:rsidR="00B80C72" w:rsidRDefault="00B80C72" w:rsidP="00C62D2B">
            <w:pPr>
              <w:spacing w:after="0" w:line="252" w:lineRule="auto"/>
            </w:pPr>
            <w:r>
              <w:rPr>
                <w:sz w:val="16"/>
              </w:rPr>
              <w:t>Tính bí mật</w:t>
            </w:r>
          </w:p>
        </w:tc>
        <w:tc>
          <w:tcPr>
            <w:tcW w:w="2268" w:type="dxa"/>
          </w:tcPr>
          <w:p w:rsidR="00B80C72" w:rsidRDefault="00B80C72" w:rsidP="00C62D2B">
            <w:pPr>
              <w:spacing w:after="0" w:line="252" w:lineRule="auto"/>
            </w:pPr>
            <w:r>
              <w:rPr>
                <w:sz w:val="16"/>
              </w:rPr>
              <w:t>Bảo đảm thông tin chỉ được truy cập bởi chủ thể có thẩm quyền.</w:t>
            </w:r>
          </w:p>
        </w:tc>
        <w:tc>
          <w:tcPr>
            <w:tcW w:w="2268" w:type="dxa"/>
          </w:tcPr>
          <w:p w:rsidR="00B80C72" w:rsidRDefault="00B80C72" w:rsidP="00C62D2B">
            <w:pPr>
              <w:spacing w:after="0" w:line="252" w:lineRule="auto"/>
            </w:pPr>
            <w:r>
              <w:rPr>
                <w:sz w:val="16"/>
              </w:rPr>
              <w:t>Văn bản, hồ sơ xử lý, thông tin người dùng, tệp đính kèm và metadata chỉ hiển thị theo phân quyền.</w:t>
            </w:r>
          </w:p>
        </w:tc>
        <w:tc>
          <w:tcPr>
            <w:tcW w:w="2268" w:type="dxa"/>
          </w:tcPr>
          <w:p w:rsidR="00B80C72" w:rsidRDefault="00B80C72" w:rsidP="00C62D2B">
            <w:pPr>
              <w:spacing w:after="0" w:line="252" w:lineRule="auto"/>
            </w:pPr>
            <w:r>
              <w:rPr>
                <w:sz w:val="16"/>
              </w:rPr>
              <w:t>Lộ văn bản nội bộ, lộ dữ liệu cá nhân, ảnh hưởng uy tín và hoạt động quản lý nhà nước.</w:t>
            </w:r>
          </w:p>
        </w:tc>
      </w:tr>
      <w:tr w:rsidR="00B80C72" w:rsidTr="00C62D2B">
        <w:trPr>
          <w:jc w:val="center"/>
        </w:trPr>
        <w:tc>
          <w:tcPr>
            <w:tcW w:w="2268" w:type="dxa"/>
          </w:tcPr>
          <w:p w:rsidR="00B80C72" w:rsidRDefault="00B80C72" w:rsidP="00C62D2B">
            <w:pPr>
              <w:spacing w:after="0" w:line="252" w:lineRule="auto"/>
            </w:pPr>
            <w:r>
              <w:rPr>
                <w:sz w:val="16"/>
              </w:rPr>
              <w:t>Tính toàn vẹn</w:t>
            </w:r>
          </w:p>
        </w:tc>
        <w:tc>
          <w:tcPr>
            <w:tcW w:w="2268" w:type="dxa"/>
          </w:tcPr>
          <w:p w:rsidR="00B80C72" w:rsidRDefault="00B80C72" w:rsidP="00C62D2B">
            <w:pPr>
              <w:spacing w:after="0" w:line="252" w:lineRule="auto"/>
            </w:pPr>
            <w:r>
              <w:rPr>
                <w:sz w:val="16"/>
              </w:rPr>
              <w:t>Bảo đảm dữ liệu không bị sửa đổi trái phép trong quá trình xử lý, lưu trữ và truyền nhận.</w:t>
            </w:r>
          </w:p>
        </w:tc>
        <w:tc>
          <w:tcPr>
            <w:tcW w:w="2268" w:type="dxa"/>
          </w:tcPr>
          <w:p w:rsidR="00B80C72" w:rsidRDefault="00B80C72" w:rsidP="00C62D2B">
            <w:pPr>
              <w:spacing w:after="0" w:line="252" w:lineRule="auto"/>
            </w:pPr>
            <w:r>
              <w:rPr>
                <w:sz w:val="16"/>
              </w:rPr>
              <w:t>Nội dung văn bản, trạng thái luân chuyển, chữ ký số, thời gian xử lý và nhật ký hệ thống không bị thay đổi trái phép.</w:t>
            </w:r>
          </w:p>
        </w:tc>
        <w:tc>
          <w:tcPr>
            <w:tcW w:w="2268" w:type="dxa"/>
          </w:tcPr>
          <w:p w:rsidR="00B80C72" w:rsidRDefault="00B80C72" w:rsidP="00C62D2B">
            <w:pPr>
              <w:spacing w:after="0" w:line="252" w:lineRule="auto"/>
            </w:pPr>
            <w:r>
              <w:rPr>
                <w:sz w:val="16"/>
              </w:rPr>
              <w:t>Sai lệch chỉ đạo điều hành, mất giá trị pháp lý của văn bản, khó truy cứu trách nhiệm.</w:t>
            </w:r>
          </w:p>
        </w:tc>
      </w:tr>
      <w:tr w:rsidR="00B80C72" w:rsidTr="00C62D2B">
        <w:trPr>
          <w:jc w:val="center"/>
        </w:trPr>
        <w:tc>
          <w:tcPr>
            <w:tcW w:w="2268" w:type="dxa"/>
          </w:tcPr>
          <w:p w:rsidR="00B80C72" w:rsidRDefault="00B80C72" w:rsidP="00C62D2B">
            <w:pPr>
              <w:spacing w:after="0" w:line="252" w:lineRule="auto"/>
            </w:pPr>
            <w:r>
              <w:rPr>
                <w:sz w:val="16"/>
              </w:rPr>
              <w:t>Tính sẵn sàng</w:t>
            </w:r>
          </w:p>
        </w:tc>
        <w:tc>
          <w:tcPr>
            <w:tcW w:w="2268" w:type="dxa"/>
          </w:tcPr>
          <w:p w:rsidR="00B80C72" w:rsidRDefault="00B80C72" w:rsidP="00C62D2B">
            <w:pPr>
              <w:spacing w:after="0" w:line="252" w:lineRule="auto"/>
            </w:pPr>
            <w:r>
              <w:rPr>
                <w:sz w:val="16"/>
              </w:rPr>
              <w:t>Bảo đảm hệ thống, dữ liệu và dịch vụ được cung cấp kịp thời khi người dùng hợp lệ cần sử dụng.</w:t>
            </w:r>
          </w:p>
        </w:tc>
        <w:tc>
          <w:tcPr>
            <w:tcW w:w="2268" w:type="dxa"/>
          </w:tcPr>
          <w:p w:rsidR="00B80C72" w:rsidRDefault="00B80C72" w:rsidP="00C62D2B">
            <w:pPr>
              <w:spacing w:after="0" w:line="252" w:lineRule="auto"/>
            </w:pPr>
            <w:r>
              <w:rPr>
                <w:sz w:val="16"/>
              </w:rPr>
              <w:t>Người dùng có thể truy cập hệ thống QLVB, tra cứu, ký số, luân chuyển và phát hành văn bản ổn định.</w:t>
            </w:r>
          </w:p>
        </w:tc>
        <w:tc>
          <w:tcPr>
            <w:tcW w:w="2268" w:type="dxa"/>
          </w:tcPr>
          <w:p w:rsidR="00B80C72" w:rsidRDefault="00B80C72" w:rsidP="00C62D2B">
            <w:pPr>
              <w:spacing w:after="0" w:line="252" w:lineRule="auto"/>
            </w:pPr>
            <w:r>
              <w:rPr>
                <w:sz w:val="16"/>
              </w:rPr>
              <w:t>Gián đoạn xử lý công việc, chậm ban hành văn bản, ảnh hưởng điều hành và phối hợp liên thông.</w:t>
            </w:r>
          </w:p>
        </w:tc>
      </w:tr>
      <w:tr w:rsidR="00B80C72" w:rsidTr="00C62D2B">
        <w:trPr>
          <w:jc w:val="center"/>
        </w:trPr>
        <w:tc>
          <w:tcPr>
            <w:tcW w:w="2268" w:type="dxa"/>
          </w:tcPr>
          <w:p w:rsidR="00B80C72" w:rsidRDefault="00B80C72" w:rsidP="00C62D2B">
            <w:pPr>
              <w:spacing w:after="0" w:line="252" w:lineRule="auto"/>
            </w:pPr>
            <w:r>
              <w:rPr>
                <w:sz w:val="16"/>
              </w:rPr>
              <w:t>Xác thực</w:t>
            </w:r>
          </w:p>
        </w:tc>
        <w:tc>
          <w:tcPr>
            <w:tcW w:w="2268" w:type="dxa"/>
          </w:tcPr>
          <w:p w:rsidR="00B80C72" w:rsidRDefault="00B80C72" w:rsidP="00C62D2B">
            <w:pPr>
              <w:spacing w:after="0" w:line="252" w:lineRule="auto"/>
            </w:pPr>
            <w:r>
              <w:rPr>
                <w:sz w:val="16"/>
              </w:rPr>
              <w:t>Xác minh đúng danh tính người dùng, quản trị viên, hệ thống tích hợp hoặc dịch vụ kết nối.</w:t>
            </w:r>
          </w:p>
        </w:tc>
        <w:tc>
          <w:tcPr>
            <w:tcW w:w="2268" w:type="dxa"/>
          </w:tcPr>
          <w:p w:rsidR="00B80C72" w:rsidRDefault="00B80C72" w:rsidP="00C62D2B">
            <w:pPr>
              <w:spacing w:after="0" w:line="252" w:lineRule="auto"/>
            </w:pPr>
            <w:r>
              <w:rPr>
                <w:sz w:val="16"/>
              </w:rPr>
              <w:t>Đăng nhập SSO/VPN, xác thực nhiều yếu tố, chứng thư số, tài khoản quản trị có kiểm soát.</w:t>
            </w:r>
          </w:p>
        </w:tc>
        <w:tc>
          <w:tcPr>
            <w:tcW w:w="2268" w:type="dxa"/>
          </w:tcPr>
          <w:p w:rsidR="00B80C72" w:rsidRDefault="00B80C72" w:rsidP="00C62D2B">
            <w:pPr>
              <w:spacing w:after="0" w:line="252" w:lineRule="auto"/>
            </w:pPr>
            <w:r>
              <w:rPr>
                <w:sz w:val="16"/>
              </w:rPr>
              <w:t>Chiếm quyền tài khoản, ký/duyệt văn bản trái phép, mở rộng tấn công vào vùng nội bộ.</w:t>
            </w:r>
          </w:p>
        </w:tc>
      </w:tr>
      <w:tr w:rsidR="00B80C72" w:rsidTr="00C62D2B">
        <w:trPr>
          <w:jc w:val="center"/>
        </w:trPr>
        <w:tc>
          <w:tcPr>
            <w:tcW w:w="2268" w:type="dxa"/>
          </w:tcPr>
          <w:p w:rsidR="00B80C72" w:rsidRDefault="00B80C72" w:rsidP="00C62D2B">
            <w:pPr>
              <w:spacing w:after="0" w:line="252" w:lineRule="auto"/>
            </w:pPr>
            <w:r>
              <w:rPr>
                <w:sz w:val="16"/>
              </w:rPr>
              <w:t>Phân quyền</w:t>
            </w:r>
          </w:p>
        </w:tc>
        <w:tc>
          <w:tcPr>
            <w:tcW w:w="2268" w:type="dxa"/>
          </w:tcPr>
          <w:p w:rsidR="00B80C72" w:rsidRDefault="00B80C72" w:rsidP="00C62D2B">
            <w:pPr>
              <w:spacing w:after="0" w:line="252" w:lineRule="auto"/>
            </w:pPr>
            <w:r>
              <w:rPr>
                <w:sz w:val="16"/>
              </w:rPr>
              <w:t>Bảo đảm người dùng chỉ được thực hiện chức năng phù hợp với vai trò và nhiệm vụ.</w:t>
            </w:r>
          </w:p>
        </w:tc>
        <w:tc>
          <w:tcPr>
            <w:tcW w:w="2268" w:type="dxa"/>
          </w:tcPr>
          <w:p w:rsidR="00B80C72" w:rsidRDefault="00B80C72" w:rsidP="00C62D2B">
            <w:pPr>
              <w:spacing w:after="0" w:line="252" w:lineRule="auto"/>
            </w:pPr>
            <w:r>
              <w:rPr>
                <w:sz w:val="16"/>
              </w:rPr>
              <w:t>Phân quyền văn thư, chuyên viên, lãnh đạo, quản trị, quyền xem/sửa/ký/chuyển văn bản.</w:t>
            </w:r>
          </w:p>
        </w:tc>
        <w:tc>
          <w:tcPr>
            <w:tcW w:w="2268" w:type="dxa"/>
          </w:tcPr>
          <w:p w:rsidR="00B80C72" w:rsidRDefault="00B80C72" w:rsidP="00C62D2B">
            <w:pPr>
              <w:spacing w:after="0" w:line="252" w:lineRule="auto"/>
            </w:pPr>
            <w:r>
              <w:rPr>
                <w:sz w:val="16"/>
              </w:rPr>
              <w:t>Lạm quyền, truy cập vượt thẩm quyền, rò rỉ hoặc sửa đổi dữ liệu nghiệp vụ.</w:t>
            </w:r>
          </w:p>
        </w:tc>
      </w:tr>
      <w:tr w:rsidR="00B80C72" w:rsidTr="00C62D2B">
        <w:trPr>
          <w:jc w:val="center"/>
        </w:trPr>
        <w:tc>
          <w:tcPr>
            <w:tcW w:w="2268" w:type="dxa"/>
          </w:tcPr>
          <w:p w:rsidR="00B80C72" w:rsidRDefault="00B80C72" w:rsidP="00C62D2B">
            <w:pPr>
              <w:spacing w:after="0" w:line="252" w:lineRule="auto"/>
            </w:pPr>
            <w:r>
              <w:rPr>
                <w:sz w:val="16"/>
              </w:rPr>
              <w:t>Truy vết và chống chối bỏ</w:t>
            </w:r>
          </w:p>
        </w:tc>
        <w:tc>
          <w:tcPr>
            <w:tcW w:w="2268" w:type="dxa"/>
          </w:tcPr>
          <w:p w:rsidR="00B80C72" w:rsidRDefault="00B80C72" w:rsidP="00C62D2B">
            <w:pPr>
              <w:spacing w:after="0" w:line="252" w:lineRule="auto"/>
            </w:pPr>
            <w:r>
              <w:rPr>
                <w:sz w:val="16"/>
              </w:rPr>
              <w:t>Ghi nhận đầy đủ hoạt động để xác định trách nhiệm và hỗ trợ điều tra khi có sự cố.</w:t>
            </w:r>
          </w:p>
        </w:tc>
        <w:tc>
          <w:tcPr>
            <w:tcW w:w="2268" w:type="dxa"/>
          </w:tcPr>
          <w:p w:rsidR="00B80C72" w:rsidRDefault="00B80C72" w:rsidP="00C62D2B">
            <w:pPr>
              <w:spacing w:after="0" w:line="252" w:lineRule="auto"/>
            </w:pPr>
            <w:r>
              <w:rPr>
                <w:sz w:val="16"/>
              </w:rPr>
              <w:t>Nhật ký đăng nhập, thao tác văn bản, thay đổi cấu hình, truy vấn dữ liệu, phiên VPN/quản trị.</w:t>
            </w:r>
          </w:p>
        </w:tc>
        <w:tc>
          <w:tcPr>
            <w:tcW w:w="2268" w:type="dxa"/>
          </w:tcPr>
          <w:p w:rsidR="00B80C72" w:rsidRDefault="00B80C72" w:rsidP="00C62D2B">
            <w:pPr>
              <w:spacing w:after="0" w:line="252" w:lineRule="auto"/>
            </w:pPr>
            <w:r>
              <w:rPr>
                <w:sz w:val="16"/>
              </w:rPr>
              <w:t>Không xác định được nguồn gốc sự cố, khó xử lý trách nhiệm và cải tiến kiểm soát.</w:t>
            </w:r>
          </w:p>
        </w:tc>
      </w:tr>
    </w:tbl>
    <w:p w:rsidR="00B80C72" w:rsidRDefault="00B80C72" w:rsidP="00B80C72"/>
    <w:p w:rsidR="00B80C72" w:rsidRPr="00951F64" w:rsidRDefault="00B80C72" w:rsidP="00951F64">
      <w:pPr>
        <w:pStyle w:val="Heading2"/>
        <w:numPr>
          <w:ilvl w:val="0"/>
          <w:numId w:val="0"/>
        </w:numPr>
      </w:pPr>
      <w:r w:rsidRPr="00951F64">
        <w:t>1.2. Tổng quan về hệ thống xử lý văn bản trực tuyến</w:t>
      </w:r>
    </w:p>
    <w:p w:rsidR="00B80C72" w:rsidRPr="00951F64" w:rsidRDefault="00B80C72" w:rsidP="00951F64">
      <w:pPr>
        <w:pStyle w:val="Heading3"/>
        <w:numPr>
          <w:ilvl w:val="0"/>
          <w:numId w:val="0"/>
        </w:numPr>
      </w:pPr>
      <w:r w:rsidRPr="00951F64">
        <w:t>1.2.1. Kiến trúc và nguyên lý hoạt động của hệ thống xử lý văn bản điện tử trong các cơ quan nhà nước</w:t>
      </w:r>
    </w:p>
    <w:p w:rsidR="00B80C72" w:rsidRDefault="00B80C72" w:rsidP="007C47BD">
      <w:pPr>
        <w:ind w:firstLine="720"/>
      </w:pPr>
      <w:r>
        <w:rPr>
          <w:sz w:val="28"/>
        </w:rPr>
        <w:t xml:space="preserve">Hệ thống xử lý văn bản trực tuyến trong cơ quan nhà nước có thể được hiểu là hệ thống thông tin phục vụ tiếp nhận, đăng ký, phân luồng, xử lý, trình ký, phê duyệt, phát hành, lưu trữ, tra cứu và liên thông văn bản, hồ sơ công việc trên môi trường số. Khác với một cổng web cung cấp thông tin đơn thuần, hệ thống này là ứng dụng nghiệp vụ lõi, gắn với quy trình điều hành nội bộ, phân cấp thẩm quyền, ký số, nhật ký xử lý, hồ sơ điện tử và các nền tảng trao đổi dữ </w:t>
      </w:r>
      <w:r>
        <w:rPr>
          <w:sz w:val="28"/>
        </w:rPr>
        <w:lastRenderedPageBreak/>
        <w:t>liệu liên cơ quan. Trong phụ lục kiến trúc số của Bộ Ngoại giao, hệ thống quản lý văn bản và điều hành được mô tả là ứng dụng hỗ trợ hoạt động hàng ngày của Bộ, có các chức năng quản lý văn bản đi/đến, luân chuyển hồ sơ, ký số và liên thông văn bản quốc gia. [8]</w:t>
      </w:r>
    </w:p>
    <w:p w:rsidR="00B80C72" w:rsidRDefault="00B80C72" w:rsidP="007C47BD">
      <w:pPr>
        <w:ind w:firstLine="720"/>
      </w:pPr>
      <w:r>
        <w:rPr>
          <w:sz w:val="28"/>
        </w:rPr>
        <w:t>Kiến trúc tổng quan của hệ thống xử lý văn bản trực tuyến trong cơ quan nhà nước được mô tả tại Hình 1.1.</w:t>
      </w:r>
    </w:p>
    <w:p w:rsidR="00B80C72" w:rsidRDefault="00B80C72" w:rsidP="00B80C72">
      <w:pPr>
        <w:spacing w:after="40"/>
        <w:jc w:val="center"/>
      </w:pPr>
      <w:r>
        <w:rPr>
          <w:lang w:val="en-US"/>
        </w:rPr>
        <w:drawing>
          <wp:inline distT="0" distB="0" distL="0" distR="0">
            <wp:extent cx="5508000" cy="2413029"/>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1_Kien_truc_tong_quan_QLVB_simple.png"/>
                    <pic:cNvPicPr/>
                  </pic:nvPicPr>
                  <pic:blipFill>
                    <a:blip r:embed="rId15"/>
                    <a:stretch>
                      <a:fillRect/>
                    </a:stretch>
                  </pic:blipFill>
                  <pic:spPr>
                    <a:xfrm>
                      <a:off x="0" y="0"/>
                      <a:ext cx="5508000" cy="2413029"/>
                    </a:xfrm>
                    <a:prstGeom prst="rect">
                      <a:avLst/>
                    </a:prstGeom>
                  </pic:spPr>
                </pic:pic>
              </a:graphicData>
            </a:graphic>
          </wp:inline>
        </w:drawing>
      </w:r>
    </w:p>
    <w:p w:rsidR="00B80C72" w:rsidRDefault="00B80C72" w:rsidP="00B80C72">
      <w:pPr>
        <w:spacing w:line="276" w:lineRule="auto"/>
        <w:jc w:val="center"/>
      </w:pPr>
      <w:r>
        <w:rPr>
          <w:i/>
        </w:rPr>
        <w:t>Hình 1.1. Kiến trúc tổng quan hệ thống xử lý văn bản trực tuyến trong cơ quan nhà nước.</w:t>
      </w:r>
    </w:p>
    <w:p w:rsidR="00B80C72" w:rsidRDefault="00B80C72" w:rsidP="00B80C72">
      <w:r>
        <w:rPr>
          <w:sz w:val="28"/>
        </w:rPr>
        <w:t>Xét về nguyên lý hoạt động, hệ thống xử lý văn bản trực tuyến thường vận hành theo chu trình khép kín: người dùng xác thực vào hệ thống; văn bản hoặc hồ sơ được khởi tạo/tiếp nhận; hệ thống kiểm tra quyền và tuyến xử lý; dữ liệu được ghi nhận trong cơ sở dữ liệu và lưu trữ tệp; người có thẩm quyền thực hiện phê duyệt hoặc ký số; hệ thống phát hành, đồng bộ trạng thái, lưu vết và nếu cần thì liên thông với các hệ thống bên ngoài. Chu trình này cho thấy hệ thống luôn đồng thời xử lý ba tài sản số trọng yếu: dữ liệu cấu trúc trong cơ sở dữ liệu, tệp văn bản điện tử và metadata quy trình như nhật ký, trạng thái và thông tin định danh người dùng. Vì vậy, chỉ bảo vệ web front-end là chưa đủ; cần bảo vệ đồng thời cả ứng dụng, tích hợp, dữ liệu, lưu trữ, hạ tầng và kênh quản trị. [1], [8], [10]</w:t>
      </w:r>
    </w:p>
    <w:p w:rsidR="00B80C72" w:rsidRDefault="00B80C72" w:rsidP="00B80C72">
      <w:r>
        <w:rPr>
          <w:sz w:val="28"/>
        </w:rPr>
        <w:t xml:space="preserve">Trong các cơ quan nhà nước, kiến trúc điển hình của hệ thống văn bản điện tử thường gồm các lớp: lớp người dùng và danh tính; lớp truy cập mạng; lớp ứng dụng/web; lớp dịch vụ tích hợp; lớp cơ sở dữ liệu và lưu trữ; lớp ký số/chứng thực; và lớp giám sát, sao lưu, an toàn thông tin. Kiến trúc này cũng xuất hiện rõ trong bộ tài liệu của Bộ Ngoại giao. Tài liệu giải pháp kỹ thuật trung tâm dữ liệu </w:t>
      </w:r>
      <w:r>
        <w:rPr>
          <w:sz w:val="28"/>
        </w:rPr>
        <w:lastRenderedPageBreak/>
        <w:t>cho thấy môi trường triển khai hệ thống quản lý văn bản và điều hành gồm ba nút kube-master, ba nút kube-worker, một máy chủ repository, một máy chủ logging, hai nút frontend/API gateway, hai máy chủ chuyển đổi tệp, các nhóm máy chủ cơ sở dữ liệu và một vùng lưu trữ tệp văn bản riêng. Cấu trúc đó phản ánh định hướng triển khai theo hướng phân tách chức năng, có khả năng mở rộng và có sự tách biệt giữa xử lý nghiệp vụ, dữ liệu và hạ tầng phụ trợ. [2]</w:t>
      </w:r>
    </w:p>
    <w:p w:rsidR="00B80C72" w:rsidRDefault="00B80C72" w:rsidP="007C47BD">
      <w:pPr>
        <w:ind w:firstLine="720"/>
      </w:pPr>
      <w:r>
        <w:rPr>
          <w:sz w:val="28"/>
        </w:rPr>
        <w:t>Việc tồn tại đồng thời kube-master, kube-worker, frontend/API gateway, repository và logging là dấu hiệu cho thấy hệ thống văn bản trực tuyến không còn là mô hình đơn khối cổ điển mà đã tiệm cận mô hình dịch vụ hoá, ít nhất ở mức tách thành các thành phần vận hành độc lập. Điều này có lợi cho mở rộng và bảo trì, nhưng đồng thời mở rộng bề mặt tấn công. Ví dụ, nếu một dịch vụ chuyển đổi tệp bị khai thác qua tệp đính kèm độc hại, nếu một API gateway cấu hình sai, hoặc nếu logging bị suy giảm thì tác động có thể lan ra toàn bộ chuỗi xử lý văn bản. Vì vậy, kiến trúc càng hiện đại và phân tán thì yêu cầu giám sát, kiểm soát cấu hình và phân đoạn bảo vệ càng phải chặt chẽ hơn. [2], [12]</w:t>
      </w:r>
    </w:p>
    <w:p w:rsidR="00B80C72" w:rsidRDefault="00B80C72" w:rsidP="007C47BD">
      <w:pPr>
        <w:ind w:firstLine="720"/>
      </w:pPr>
      <w:r>
        <w:rPr>
          <w:sz w:val="28"/>
        </w:rPr>
        <w:t>Một đặc điểm rất quan trọng của hệ thống xử lý văn bản trực tuyến tại Bộ Ngoại giao là tính liên thông và tích hợp. Tài liệu thiết kế hạ tầng Data Center và tài liệu LGSP cho thấy Bộ đang sử dụng nền tảng tích hợp, chia sẻ dữ liệu cấp Bộ theo hướng LGSP; về ứng dụng, nền tảng tích hợp sử dụng bộ sản phẩm WSO2 với các thành phần API Manager và Micro Integrator; về dữ liệu sử dụng MongoDB, MySQL/MariaDB và ElasticSearch; về kết nối cho phép thực hiện qua Internet, WAN nội bộ và các mạng chuyên dùng, đồng thời giới hạn truy cập module quản trị qua kênh truyền nội bộ để đáp ứng yêu cầu an toàn thông tin theo cấp độ. Trong bảng chiều kết nối, các nút Micro Integrator còn có kết nối tới hệ thống QLVB của Bộ. [1], [3]</w:t>
      </w:r>
    </w:p>
    <w:p w:rsidR="00B80C72" w:rsidRDefault="00B80C72" w:rsidP="007C47BD">
      <w:pPr>
        <w:ind w:firstLine="720"/>
      </w:pPr>
      <w:r>
        <w:rPr>
          <w:sz w:val="28"/>
        </w:rPr>
        <w:t xml:space="preserve">Sự hiện diện của LGSP và Micro Integrator dẫn tới một kết luận quan trọng: hệ thống xử lý văn bản trực tuyến của Bộ không nên được xem như một ứng dụng độc lập, mà là một nút nghiệp vụ trong một kiến trúc tích hợp rộng hơn. Nó có quan hệ với hệ thống báo cáo, SSO, các nền tảng chia sẻ dữ liệu, có thể có quan hệ với các hệ thống xác thực điện tử, các cổng dịch vụ công và các kết nối qua mạng chuyên dùng. Do đó, khi đánh giá an toàn thông tin phải tính cả rủi ro xuất phát từ luồng tích hợp, từ giao diện API, từ chứng thực liên miền </w:t>
      </w:r>
      <w:r>
        <w:rPr>
          <w:sz w:val="28"/>
        </w:rPr>
        <w:lastRenderedPageBreak/>
        <w:t>và từ các kết nối giữa trung tâm dữ liệu với những hệ thống bên ngoài. [1], [3], [9]</w:t>
      </w:r>
    </w:p>
    <w:p w:rsidR="00B80C72" w:rsidRDefault="00B80C72" w:rsidP="007C47BD">
      <w:pPr>
        <w:ind w:firstLine="720"/>
      </w:pPr>
      <w:r>
        <w:rPr>
          <w:sz w:val="28"/>
        </w:rPr>
        <w:t>Xét về nhóm người dùng, tài liệu kiến trúc số và tài liệu trung tâm dữ liệu cho thấy hệ thống số của Bộ phục vụ nhiều lớp đối tượng: cán bộ, công chức, viên chức; lãnh đạo Bộ và lãnh đạo đơn vị; cán bộ cơ quan đại diện Việt Nam ở nước ngoài; cơ quan nhà nước khác; công dân; doanh nghiệp; người nước ngoài, kiều bào; thậm chí các đối tác quốc tế và đoàn ngoại giao trong các kịch bản tương tác số phù hợp. Đối với riêng trung tâm dữ liệu, nhóm thành phần tương tác còn bao gồm người dùng truy nhập từ bên ngoài Bộ như khách, người dân, doanh nghiệp, tổ chức trong nước, cơ quan đại diện và tổ chức quốc tế, cơ quan nhà nước; ngoài ra cán bộ quản trị hệ thống truy cập qua kết nối bảo mật dùng VPN SSL. Điều này làm xuất hiện mô hình đa biên truy cập: truy cập nội bộ, truy cập từ xa, truy cập liên cơ quan, truy cập qua nền tảng tích hợp và truy cập quản trị. [3], [8]</w:t>
      </w:r>
    </w:p>
    <w:p w:rsidR="00B80C72" w:rsidRDefault="00B80C72" w:rsidP="007C47BD">
      <w:pPr>
        <w:ind w:firstLine="720"/>
      </w:pPr>
      <w:r>
        <w:rPr>
          <w:sz w:val="28"/>
        </w:rPr>
        <w:t>Một hệ quả trực tiếp của mô hình đa người dùng, đa kết nối là yêu cầu phân quyền và phân đoạn tin cậy phải cực kỳ chặt chẽ. Hệ thống văn bản trực tuyến không chỉ cần xác định “ai được đăng nhập”, mà còn phải xác định “ai được đọc nội dung nào”, “ai được phê duyệt loại hồ sơ nào”, “ai được xem log nào”, “ai được thao tác trên môi trường quản trị nào”, và “luồng tích hợp nào được phép vào vùng dữ liệu nào”. Nếu không có cơ chế phân quyền và kiểm soát truy cập đủ mạnh, rủi ro phổ biến nhất sẽ là lạm quyền, rò rỉ dữ liệu văn bản, sử dụng sai tài khoản hoặc lan truyền tấn công từ một miền hệ thống sang miền khác. Đây là lý do các giải pháp như NAC, DBFW, PIM/PAM, VPN và SIEM cần được nhìn nhận như một chỉnh thể phối hợp chứ không phải các công cụ độc lập. [2], [7], [8], [12]</w:t>
      </w:r>
    </w:p>
    <w:p w:rsidR="00B80C72" w:rsidRDefault="00B80C72" w:rsidP="007C47BD">
      <w:pPr>
        <w:ind w:firstLine="720"/>
      </w:pPr>
      <w:r>
        <w:rPr>
          <w:sz w:val="28"/>
        </w:rPr>
        <w:t xml:space="preserve">Từ góc độ dữ liệu, hệ thống xử lý văn bản trực tuyến có ít nhất ba nhóm dữ liệu cần bảo vệ. Thứ nhất là dữ liệu nghiệp vụ có cấu trúc, gồm hồ sơ, metadata văn bản, trạng thái xử lý, người dùng, quyền hạn, nhật ký nghiệp vụ. Thứ hai là dữ liệu phi cấu trúc hoặc bán cấu trúc, gồm tệp văn bản, phụ lục, tài liệu đính kèm, các bản scan, bản chuyển đổi hoặc bản xuất báo cáo. Thứ ba là dữ liệu vận hành, gồm log ứng dụng, log hệ điều hành, log thiết bị, log tích hợp và dữ liệu sao lưu. Luật An ninh mạng 116/2025/QH15 cũng quy định nội dung bảo </w:t>
      </w:r>
      <w:r>
        <w:rPr>
          <w:sz w:val="28"/>
        </w:rPr>
        <w:lastRenderedPageBreak/>
        <w:t>đảm an ninh dữ liệu bao gồm xây dựng chính sách, quy trình, áp dụng tiêu chuẩn - quy chuẩn kỹ thuật, sử dụng mật mã, kiểm soát chặt chẽ nhân sự trực tiếp xử lý dữ liệu, kiểm tra đánh giá rủi ro định kỳ và quản lý điều kiện bảo đảm an ninh dữ liệu trong trung tâm dữ liệu, hệ thống lưu trữ dữ liệu. [7]</w:t>
      </w:r>
    </w:p>
    <w:p w:rsidR="00B80C72" w:rsidRDefault="00B80C72" w:rsidP="007C47BD">
      <w:pPr>
        <w:ind w:firstLine="720"/>
      </w:pPr>
      <w:r>
        <w:rPr>
          <w:sz w:val="28"/>
        </w:rPr>
        <w:t>Tóm lại, hệ thống xử lý văn bản trực tuyến của Bộ Ngoại giao là một hệ thống nghiệp vụ lõi, đa thành phần, đa người dùng, đa luồng tích hợp và đa lớp dữ liệu. Chính những đặc tính này tạo ra giá trị vận hành rất lớn, nhưng đồng thời cũng làm gia tăng mức độ phức tạp của bài toán bảo đảm an toàn thông tin. Chỉ khi hiểu rõ kiến trúc và nguyên lý hoạt động của hệ thống, việc khảo sát rủi ro và đề xuất giải pháp ở phần sau mới có cơ sở khoa học và cơ sở thực tiễn vững chắc. [1], [2], [3], [8]</w:t>
      </w:r>
    </w:p>
    <w:p w:rsidR="00B80C72" w:rsidRDefault="00B80C72" w:rsidP="00464D03">
      <w:pPr>
        <w:ind w:firstLine="720"/>
      </w:pPr>
      <w:r>
        <w:rPr>
          <w:sz w:val="28"/>
        </w:rPr>
        <w:t>Các thành phần kỹ thuật chính của hệ thống xử lý văn bản trực tuyến Bộ Ngoại giao được tổng hợp tại Bảng 1.2.</w:t>
      </w:r>
    </w:p>
    <w:p w:rsidR="00B80C72" w:rsidRDefault="00B80C72" w:rsidP="00B80C72">
      <w:pPr>
        <w:spacing w:line="276" w:lineRule="auto"/>
        <w:jc w:val="center"/>
      </w:pPr>
      <w:r>
        <w:rPr>
          <w:i/>
        </w:rPr>
        <w:t>Bảng 1.2. Các thành phần kỹ thuật chính của hệ thống xử lý văn bản trực tuyến Bộ Ngoại giao</w:t>
      </w:r>
    </w:p>
    <w:tbl>
      <w:tblPr>
        <w:tblStyle w:val="TableGrid"/>
        <w:tblW w:w="0" w:type="auto"/>
        <w:jc w:val="center"/>
        <w:tblLook w:val="04A0" w:firstRow="1" w:lastRow="0" w:firstColumn="1" w:lastColumn="0" w:noHBand="0" w:noVBand="1"/>
      </w:tblPr>
      <w:tblGrid>
        <w:gridCol w:w="2268"/>
        <w:gridCol w:w="2268"/>
        <w:gridCol w:w="2268"/>
        <w:gridCol w:w="2268"/>
      </w:tblGrid>
      <w:tr w:rsidR="00B80C72" w:rsidRPr="007C47BD" w:rsidTr="00C62D2B">
        <w:trPr>
          <w:jc w:val="center"/>
        </w:trPr>
        <w:tc>
          <w:tcPr>
            <w:tcW w:w="2268" w:type="dxa"/>
            <w:shd w:val="clear" w:color="auto" w:fill="D9D9D9"/>
            <w:vAlign w:val="center"/>
          </w:tcPr>
          <w:p w:rsidR="00B80C72" w:rsidRPr="007C47BD" w:rsidRDefault="00B80C72" w:rsidP="00C62D2B">
            <w:pPr>
              <w:spacing w:after="0" w:line="252" w:lineRule="auto"/>
              <w:jc w:val="center"/>
              <w:rPr>
                <w:sz w:val="20"/>
                <w:szCs w:val="20"/>
              </w:rPr>
            </w:pPr>
            <w:r w:rsidRPr="007C47BD">
              <w:rPr>
                <w:b/>
                <w:sz w:val="20"/>
                <w:szCs w:val="20"/>
              </w:rPr>
              <w:t>Thành phần</w:t>
            </w:r>
          </w:p>
        </w:tc>
        <w:tc>
          <w:tcPr>
            <w:tcW w:w="2268" w:type="dxa"/>
            <w:shd w:val="clear" w:color="auto" w:fill="D9D9D9"/>
            <w:vAlign w:val="center"/>
          </w:tcPr>
          <w:p w:rsidR="00B80C72" w:rsidRPr="007C47BD" w:rsidRDefault="00B80C72" w:rsidP="00C62D2B">
            <w:pPr>
              <w:spacing w:after="0" w:line="252" w:lineRule="auto"/>
              <w:jc w:val="center"/>
              <w:rPr>
                <w:sz w:val="20"/>
                <w:szCs w:val="20"/>
              </w:rPr>
            </w:pPr>
            <w:r w:rsidRPr="007C47BD">
              <w:rPr>
                <w:b/>
                <w:sz w:val="20"/>
                <w:szCs w:val="20"/>
              </w:rPr>
              <w:t>Chức năng</w:t>
            </w:r>
          </w:p>
        </w:tc>
        <w:tc>
          <w:tcPr>
            <w:tcW w:w="2268" w:type="dxa"/>
            <w:shd w:val="clear" w:color="auto" w:fill="D9D9D9"/>
            <w:vAlign w:val="center"/>
          </w:tcPr>
          <w:p w:rsidR="00B80C72" w:rsidRPr="007C47BD" w:rsidRDefault="00B80C72" w:rsidP="00C62D2B">
            <w:pPr>
              <w:spacing w:after="0" w:line="252" w:lineRule="auto"/>
              <w:jc w:val="center"/>
              <w:rPr>
                <w:sz w:val="20"/>
                <w:szCs w:val="20"/>
              </w:rPr>
            </w:pPr>
            <w:r w:rsidRPr="007C47BD">
              <w:rPr>
                <w:b/>
                <w:sz w:val="20"/>
                <w:szCs w:val="20"/>
              </w:rPr>
              <w:t>Rủi ro chính</w:t>
            </w:r>
          </w:p>
        </w:tc>
        <w:tc>
          <w:tcPr>
            <w:tcW w:w="2268" w:type="dxa"/>
            <w:shd w:val="clear" w:color="auto" w:fill="D9D9D9"/>
            <w:vAlign w:val="center"/>
          </w:tcPr>
          <w:p w:rsidR="00B80C72" w:rsidRPr="007C47BD" w:rsidRDefault="00B80C72" w:rsidP="00C62D2B">
            <w:pPr>
              <w:spacing w:after="0" w:line="252" w:lineRule="auto"/>
              <w:jc w:val="center"/>
              <w:rPr>
                <w:sz w:val="20"/>
                <w:szCs w:val="20"/>
              </w:rPr>
            </w:pPr>
            <w:r w:rsidRPr="007C47BD">
              <w:rPr>
                <w:b/>
                <w:sz w:val="20"/>
                <w:szCs w:val="20"/>
              </w:rPr>
              <w:t>Ghi chú hiện trạng</w:t>
            </w:r>
          </w:p>
        </w:tc>
      </w:tr>
      <w:tr w:rsidR="00B80C72" w:rsidRPr="007C47BD" w:rsidTr="00C62D2B">
        <w:trPr>
          <w:jc w:val="center"/>
        </w:trPr>
        <w:tc>
          <w:tcPr>
            <w:tcW w:w="2268" w:type="dxa"/>
          </w:tcPr>
          <w:p w:rsidR="00B80C72" w:rsidRPr="007C47BD" w:rsidRDefault="00B80C72" w:rsidP="00C62D2B">
            <w:pPr>
              <w:spacing w:after="0" w:line="252" w:lineRule="auto"/>
              <w:rPr>
                <w:sz w:val="20"/>
                <w:szCs w:val="20"/>
              </w:rPr>
            </w:pPr>
            <w:r w:rsidRPr="007C47BD">
              <w:rPr>
                <w:sz w:val="20"/>
                <w:szCs w:val="20"/>
              </w:rPr>
              <w:t>Frontend/API Gateway</w:t>
            </w:r>
          </w:p>
        </w:tc>
        <w:tc>
          <w:tcPr>
            <w:tcW w:w="2268" w:type="dxa"/>
          </w:tcPr>
          <w:p w:rsidR="00B80C72" w:rsidRPr="007C47BD" w:rsidRDefault="00B80C72" w:rsidP="00C62D2B">
            <w:pPr>
              <w:spacing w:after="0" w:line="252" w:lineRule="auto"/>
              <w:rPr>
                <w:sz w:val="20"/>
                <w:szCs w:val="20"/>
              </w:rPr>
            </w:pPr>
            <w:r w:rsidRPr="007C47BD">
              <w:rPr>
                <w:sz w:val="20"/>
                <w:szCs w:val="20"/>
              </w:rPr>
              <w:t>Tiếp nhận yêu cầu người dùng, định tuyến API, làm điểm vào cho các dịch vụ nghiệp vụ.</w:t>
            </w:r>
          </w:p>
        </w:tc>
        <w:tc>
          <w:tcPr>
            <w:tcW w:w="2268" w:type="dxa"/>
          </w:tcPr>
          <w:p w:rsidR="00B80C72" w:rsidRPr="007C47BD" w:rsidRDefault="00B80C72" w:rsidP="00C62D2B">
            <w:pPr>
              <w:spacing w:after="0" w:line="252" w:lineRule="auto"/>
              <w:rPr>
                <w:sz w:val="20"/>
                <w:szCs w:val="20"/>
              </w:rPr>
            </w:pPr>
            <w:r w:rsidRPr="007C47BD">
              <w:rPr>
                <w:sz w:val="20"/>
                <w:szCs w:val="20"/>
              </w:rPr>
              <w:t>Lỗi kiểm soát truy cập, injection, sai cấu hình, khai thác API công khai.</w:t>
            </w:r>
          </w:p>
        </w:tc>
        <w:tc>
          <w:tcPr>
            <w:tcW w:w="2268" w:type="dxa"/>
          </w:tcPr>
          <w:p w:rsidR="00B80C72" w:rsidRPr="007C47BD" w:rsidRDefault="00B80C72" w:rsidP="00C62D2B">
            <w:pPr>
              <w:spacing w:after="0" w:line="252" w:lineRule="auto"/>
              <w:rPr>
                <w:sz w:val="20"/>
                <w:szCs w:val="20"/>
              </w:rPr>
            </w:pPr>
            <w:r w:rsidRPr="007C47BD">
              <w:rPr>
                <w:sz w:val="20"/>
                <w:szCs w:val="20"/>
              </w:rPr>
              <w:t>Cần đặt sau lớp WAF/LB và ghi log đầy đủ về SIEM.</w:t>
            </w:r>
          </w:p>
        </w:tc>
      </w:tr>
      <w:tr w:rsidR="00B80C72" w:rsidRPr="007C47BD" w:rsidTr="00C62D2B">
        <w:trPr>
          <w:jc w:val="center"/>
        </w:trPr>
        <w:tc>
          <w:tcPr>
            <w:tcW w:w="2268" w:type="dxa"/>
          </w:tcPr>
          <w:p w:rsidR="00B80C72" w:rsidRPr="007C47BD" w:rsidRDefault="00B80C72" w:rsidP="00C62D2B">
            <w:pPr>
              <w:spacing w:after="0" w:line="252" w:lineRule="auto"/>
              <w:rPr>
                <w:sz w:val="20"/>
                <w:szCs w:val="20"/>
              </w:rPr>
            </w:pPr>
            <w:r w:rsidRPr="007C47BD">
              <w:rPr>
                <w:sz w:val="20"/>
                <w:szCs w:val="20"/>
              </w:rPr>
              <w:t>Cụm xử lý nghiệp vụ</w:t>
            </w:r>
          </w:p>
        </w:tc>
        <w:tc>
          <w:tcPr>
            <w:tcW w:w="2268" w:type="dxa"/>
          </w:tcPr>
          <w:p w:rsidR="00B80C72" w:rsidRPr="007C47BD" w:rsidRDefault="00B80C72" w:rsidP="00C62D2B">
            <w:pPr>
              <w:spacing w:after="0" w:line="252" w:lineRule="auto"/>
              <w:rPr>
                <w:sz w:val="20"/>
                <w:szCs w:val="20"/>
              </w:rPr>
            </w:pPr>
            <w:r w:rsidRPr="007C47BD">
              <w:rPr>
                <w:sz w:val="20"/>
                <w:szCs w:val="20"/>
              </w:rPr>
              <w:t>Thực hiện quy trình quản lý văn bản, luân chuyển, phê duyệt, tra cứu và xử lý tác vụ.</w:t>
            </w:r>
          </w:p>
        </w:tc>
        <w:tc>
          <w:tcPr>
            <w:tcW w:w="2268" w:type="dxa"/>
          </w:tcPr>
          <w:p w:rsidR="00B80C72" w:rsidRPr="007C47BD" w:rsidRDefault="00B80C72" w:rsidP="00C62D2B">
            <w:pPr>
              <w:spacing w:after="0" w:line="252" w:lineRule="auto"/>
              <w:rPr>
                <w:sz w:val="20"/>
                <w:szCs w:val="20"/>
              </w:rPr>
            </w:pPr>
            <w:r w:rsidRPr="007C47BD">
              <w:rPr>
                <w:sz w:val="20"/>
                <w:szCs w:val="20"/>
              </w:rPr>
              <w:t>Lỗi logic nghiệp vụ, leo thang đặc quyền, khai thác dịch vụ nội bộ.</w:t>
            </w:r>
          </w:p>
        </w:tc>
        <w:tc>
          <w:tcPr>
            <w:tcW w:w="2268" w:type="dxa"/>
          </w:tcPr>
          <w:p w:rsidR="00B80C72" w:rsidRPr="007C47BD" w:rsidRDefault="00B80C72" w:rsidP="00C62D2B">
            <w:pPr>
              <w:spacing w:after="0" w:line="252" w:lineRule="auto"/>
              <w:rPr>
                <w:sz w:val="20"/>
                <w:szCs w:val="20"/>
              </w:rPr>
            </w:pPr>
            <w:r w:rsidRPr="007C47BD">
              <w:rPr>
                <w:sz w:val="20"/>
                <w:szCs w:val="20"/>
              </w:rPr>
              <w:t>Nên triển khai theo vùng ứng dụng tách biệt với DB và DMZ.</w:t>
            </w:r>
          </w:p>
        </w:tc>
      </w:tr>
      <w:tr w:rsidR="00B80C72" w:rsidRPr="007C47BD" w:rsidTr="00C62D2B">
        <w:trPr>
          <w:jc w:val="center"/>
        </w:trPr>
        <w:tc>
          <w:tcPr>
            <w:tcW w:w="2268" w:type="dxa"/>
          </w:tcPr>
          <w:p w:rsidR="00B80C72" w:rsidRPr="007C47BD" w:rsidRDefault="00B80C72" w:rsidP="00C62D2B">
            <w:pPr>
              <w:spacing w:after="0" w:line="252" w:lineRule="auto"/>
              <w:rPr>
                <w:sz w:val="20"/>
                <w:szCs w:val="20"/>
              </w:rPr>
            </w:pPr>
            <w:r w:rsidRPr="007C47BD">
              <w:rPr>
                <w:sz w:val="20"/>
                <w:szCs w:val="20"/>
              </w:rPr>
              <w:t>Convert file</w:t>
            </w:r>
          </w:p>
        </w:tc>
        <w:tc>
          <w:tcPr>
            <w:tcW w:w="2268" w:type="dxa"/>
          </w:tcPr>
          <w:p w:rsidR="00B80C72" w:rsidRPr="007C47BD" w:rsidRDefault="00B80C72" w:rsidP="00C62D2B">
            <w:pPr>
              <w:spacing w:after="0" w:line="252" w:lineRule="auto"/>
              <w:rPr>
                <w:sz w:val="20"/>
                <w:szCs w:val="20"/>
              </w:rPr>
            </w:pPr>
            <w:r w:rsidRPr="007C47BD">
              <w:rPr>
                <w:sz w:val="20"/>
                <w:szCs w:val="20"/>
              </w:rPr>
              <w:t>Chuyển đổi định dạng, xử lý tệp văn bản và tệp đính kèm.</w:t>
            </w:r>
          </w:p>
        </w:tc>
        <w:tc>
          <w:tcPr>
            <w:tcW w:w="2268" w:type="dxa"/>
          </w:tcPr>
          <w:p w:rsidR="00B80C72" w:rsidRPr="007C47BD" w:rsidRDefault="00B80C72" w:rsidP="00C62D2B">
            <w:pPr>
              <w:spacing w:after="0" w:line="252" w:lineRule="auto"/>
              <w:rPr>
                <w:sz w:val="20"/>
                <w:szCs w:val="20"/>
              </w:rPr>
            </w:pPr>
            <w:r w:rsidRPr="007C47BD">
              <w:rPr>
                <w:sz w:val="20"/>
                <w:szCs w:val="20"/>
              </w:rPr>
              <w:t>Mã độc trong tệp, khai thác thư viện xử lý file, tấn công sandbox escape.</w:t>
            </w:r>
          </w:p>
        </w:tc>
        <w:tc>
          <w:tcPr>
            <w:tcW w:w="2268" w:type="dxa"/>
          </w:tcPr>
          <w:p w:rsidR="00B80C72" w:rsidRPr="007C47BD" w:rsidRDefault="00B80C72" w:rsidP="00C62D2B">
            <w:pPr>
              <w:spacing w:after="0" w:line="252" w:lineRule="auto"/>
              <w:rPr>
                <w:sz w:val="20"/>
                <w:szCs w:val="20"/>
              </w:rPr>
            </w:pPr>
            <w:r w:rsidRPr="007C47BD">
              <w:rPr>
                <w:sz w:val="20"/>
                <w:szCs w:val="20"/>
              </w:rPr>
              <w:t>Cần cô lập, giới hạn quyền, quét mã độc và giám sát hành vi bằng EDR.</w:t>
            </w:r>
          </w:p>
        </w:tc>
      </w:tr>
      <w:tr w:rsidR="00B80C72" w:rsidRPr="007C47BD" w:rsidTr="00C62D2B">
        <w:trPr>
          <w:jc w:val="center"/>
        </w:trPr>
        <w:tc>
          <w:tcPr>
            <w:tcW w:w="2268" w:type="dxa"/>
          </w:tcPr>
          <w:p w:rsidR="00B80C72" w:rsidRPr="007C47BD" w:rsidRDefault="00B80C72" w:rsidP="00C62D2B">
            <w:pPr>
              <w:spacing w:after="0" w:line="252" w:lineRule="auto"/>
              <w:rPr>
                <w:sz w:val="20"/>
                <w:szCs w:val="20"/>
              </w:rPr>
            </w:pPr>
            <w:r w:rsidRPr="007C47BD">
              <w:rPr>
                <w:sz w:val="20"/>
                <w:szCs w:val="20"/>
              </w:rPr>
              <w:t>Repository</w:t>
            </w:r>
          </w:p>
        </w:tc>
        <w:tc>
          <w:tcPr>
            <w:tcW w:w="2268" w:type="dxa"/>
          </w:tcPr>
          <w:p w:rsidR="00B80C72" w:rsidRPr="007C47BD" w:rsidRDefault="00B80C72" w:rsidP="00C62D2B">
            <w:pPr>
              <w:spacing w:after="0" w:line="252" w:lineRule="auto"/>
              <w:rPr>
                <w:sz w:val="20"/>
                <w:szCs w:val="20"/>
              </w:rPr>
            </w:pPr>
            <w:r w:rsidRPr="007C47BD">
              <w:rPr>
                <w:sz w:val="20"/>
                <w:szCs w:val="20"/>
              </w:rPr>
              <w:t>Lưu trữ gói triển khai, thành phần phần mềm hoặc tài nguyên phục vụ hệ thống.</w:t>
            </w:r>
          </w:p>
        </w:tc>
        <w:tc>
          <w:tcPr>
            <w:tcW w:w="2268" w:type="dxa"/>
          </w:tcPr>
          <w:p w:rsidR="00B80C72" w:rsidRPr="007C47BD" w:rsidRDefault="00B80C72" w:rsidP="00C62D2B">
            <w:pPr>
              <w:spacing w:after="0" w:line="252" w:lineRule="auto"/>
              <w:rPr>
                <w:sz w:val="20"/>
                <w:szCs w:val="20"/>
              </w:rPr>
            </w:pPr>
            <w:r w:rsidRPr="007C47BD">
              <w:rPr>
                <w:sz w:val="20"/>
                <w:szCs w:val="20"/>
              </w:rPr>
              <w:t>Chèn mã độc, thay đổi artifact, tấn công chuỗi cung ứng nội bộ.</w:t>
            </w:r>
          </w:p>
        </w:tc>
        <w:tc>
          <w:tcPr>
            <w:tcW w:w="2268" w:type="dxa"/>
          </w:tcPr>
          <w:p w:rsidR="00B80C72" w:rsidRPr="007C47BD" w:rsidRDefault="00B80C72" w:rsidP="00C62D2B">
            <w:pPr>
              <w:spacing w:after="0" w:line="252" w:lineRule="auto"/>
              <w:rPr>
                <w:sz w:val="20"/>
                <w:szCs w:val="20"/>
              </w:rPr>
            </w:pPr>
            <w:r w:rsidRPr="007C47BD">
              <w:rPr>
                <w:sz w:val="20"/>
                <w:szCs w:val="20"/>
              </w:rPr>
              <w:t>Cần kiểm soát quyền ghi, kiểm tra tính toàn vẹn và log thao tác.</w:t>
            </w:r>
          </w:p>
        </w:tc>
      </w:tr>
      <w:tr w:rsidR="00B80C72" w:rsidRPr="007C47BD" w:rsidTr="00C62D2B">
        <w:trPr>
          <w:jc w:val="center"/>
        </w:trPr>
        <w:tc>
          <w:tcPr>
            <w:tcW w:w="2268" w:type="dxa"/>
          </w:tcPr>
          <w:p w:rsidR="00B80C72" w:rsidRPr="007C47BD" w:rsidRDefault="00B80C72" w:rsidP="00C62D2B">
            <w:pPr>
              <w:spacing w:after="0" w:line="252" w:lineRule="auto"/>
              <w:rPr>
                <w:sz w:val="20"/>
                <w:szCs w:val="20"/>
              </w:rPr>
            </w:pPr>
            <w:r w:rsidRPr="007C47BD">
              <w:rPr>
                <w:sz w:val="20"/>
                <w:szCs w:val="20"/>
              </w:rPr>
              <w:t>Logging</w:t>
            </w:r>
          </w:p>
        </w:tc>
        <w:tc>
          <w:tcPr>
            <w:tcW w:w="2268" w:type="dxa"/>
          </w:tcPr>
          <w:p w:rsidR="00B80C72" w:rsidRPr="007C47BD" w:rsidRDefault="00B80C72" w:rsidP="00C62D2B">
            <w:pPr>
              <w:spacing w:after="0" w:line="252" w:lineRule="auto"/>
              <w:rPr>
                <w:sz w:val="20"/>
                <w:szCs w:val="20"/>
              </w:rPr>
            </w:pPr>
            <w:r w:rsidRPr="007C47BD">
              <w:rPr>
                <w:sz w:val="20"/>
                <w:szCs w:val="20"/>
              </w:rPr>
              <w:t>Ghi nhận hoạt động hệ thống, ứng dụng và truy cập của người dùng/quản trị.</w:t>
            </w:r>
          </w:p>
        </w:tc>
        <w:tc>
          <w:tcPr>
            <w:tcW w:w="2268" w:type="dxa"/>
          </w:tcPr>
          <w:p w:rsidR="00B80C72" w:rsidRPr="007C47BD" w:rsidRDefault="00B80C72" w:rsidP="00C62D2B">
            <w:pPr>
              <w:spacing w:after="0" w:line="252" w:lineRule="auto"/>
              <w:rPr>
                <w:sz w:val="20"/>
                <w:szCs w:val="20"/>
              </w:rPr>
            </w:pPr>
            <w:r w:rsidRPr="007C47BD">
              <w:rPr>
                <w:sz w:val="20"/>
                <w:szCs w:val="20"/>
              </w:rPr>
              <w:t>Thiếu log, log không đồng bộ thời gian, bị xóa/sửa sau tấn công.</w:t>
            </w:r>
          </w:p>
        </w:tc>
        <w:tc>
          <w:tcPr>
            <w:tcW w:w="2268" w:type="dxa"/>
          </w:tcPr>
          <w:p w:rsidR="00B80C72" w:rsidRPr="007C47BD" w:rsidRDefault="00B80C72" w:rsidP="00C62D2B">
            <w:pPr>
              <w:spacing w:after="0" w:line="252" w:lineRule="auto"/>
              <w:rPr>
                <w:sz w:val="20"/>
                <w:szCs w:val="20"/>
              </w:rPr>
            </w:pPr>
            <w:r w:rsidRPr="007C47BD">
              <w:rPr>
                <w:sz w:val="20"/>
                <w:szCs w:val="20"/>
              </w:rPr>
              <w:t>Cần đồng bộ thời gian, chuyển log về SIEM và bảo vệ chống chỉnh sửa.</w:t>
            </w:r>
          </w:p>
        </w:tc>
      </w:tr>
      <w:tr w:rsidR="00B80C72" w:rsidRPr="007C47BD" w:rsidTr="00C62D2B">
        <w:trPr>
          <w:jc w:val="center"/>
        </w:trPr>
        <w:tc>
          <w:tcPr>
            <w:tcW w:w="2268" w:type="dxa"/>
          </w:tcPr>
          <w:p w:rsidR="00B80C72" w:rsidRPr="007C47BD" w:rsidRDefault="00B80C72" w:rsidP="00C62D2B">
            <w:pPr>
              <w:spacing w:after="0" w:line="252" w:lineRule="auto"/>
              <w:rPr>
                <w:sz w:val="20"/>
                <w:szCs w:val="20"/>
              </w:rPr>
            </w:pPr>
            <w:r w:rsidRPr="007C47BD">
              <w:rPr>
                <w:sz w:val="20"/>
                <w:szCs w:val="20"/>
              </w:rPr>
              <w:t>Database</w:t>
            </w:r>
          </w:p>
        </w:tc>
        <w:tc>
          <w:tcPr>
            <w:tcW w:w="2268" w:type="dxa"/>
          </w:tcPr>
          <w:p w:rsidR="00B80C72" w:rsidRPr="007C47BD" w:rsidRDefault="00B80C72" w:rsidP="00C62D2B">
            <w:pPr>
              <w:spacing w:after="0" w:line="252" w:lineRule="auto"/>
              <w:rPr>
                <w:sz w:val="20"/>
                <w:szCs w:val="20"/>
              </w:rPr>
            </w:pPr>
            <w:r w:rsidRPr="007C47BD">
              <w:rPr>
                <w:sz w:val="20"/>
                <w:szCs w:val="20"/>
              </w:rPr>
              <w:t>Lưu dữ liệu nghiệp vụ, cấu hình, trạng thái xử lý, tài khoản và metadata.</w:t>
            </w:r>
          </w:p>
        </w:tc>
        <w:tc>
          <w:tcPr>
            <w:tcW w:w="2268" w:type="dxa"/>
          </w:tcPr>
          <w:p w:rsidR="00B80C72" w:rsidRPr="007C47BD" w:rsidRDefault="00B80C72" w:rsidP="00C62D2B">
            <w:pPr>
              <w:spacing w:after="0" w:line="252" w:lineRule="auto"/>
              <w:rPr>
                <w:sz w:val="20"/>
                <w:szCs w:val="20"/>
              </w:rPr>
            </w:pPr>
            <w:r w:rsidRPr="007C47BD">
              <w:rPr>
                <w:sz w:val="20"/>
                <w:szCs w:val="20"/>
              </w:rPr>
              <w:t>Rò rỉ dữ liệu, sửa/xóa trái phép, truy vấn bất thường, SQL injection gián tiếp.</w:t>
            </w:r>
          </w:p>
        </w:tc>
        <w:tc>
          <w:tcPr>
            <w:tcW w:w="2268" w:type="dxa"/>
          </w:tcPr>
          <w:p w:rsidR="00B80C72" w:rsidRPr="007C47BD" w:rsidRDefault="00B80C72" w:rsidP="00C62D2B">
            <w:pPr>
              <w:spacing w:after="0" w:line="252" w:lineRule="auto"/>
              <w:rPr>
                <w:sz w:val="20"/>
                <w:szCs w:val="20"/>
              </w:rPr>
            </w:pPr>
            <w:r w:rsidRPr="007C47BD">
              <w:rPr>
                <w:sz w:val="20"/>
                <w:szCs w:val="20"/>
              </w:rPr>
              <w:t>Cần DBFW, phân quyền tối thiểu, mã hóa và sao lưu định kỳ.</w:t>
            </w:r>
          </w:p>
        </w:tc>
      </w:tr>
      <w:tr w:rsidR="00B80C72" w:rsidRPr="007C47BD" w:rsidTr="00C62D2B">
        <w:trPr>
          <w:jc w:val="center"/>
        </w:trPr>
        <w:tc>
          <w:tcPr>
            <w:tcW w:w="2268" w:type="dxa"/>
          </w:tcPr>
          <w:p w:rsidR="00B80C72" w:rsidRPr="007C47BD" w:rsidRDefault="00B80C72" w:rsidP="00C62D2B">
            <w:pPr>
              <w:spacing w:after="0" w:line="252" w:lineRule="auto"/>
              <w:rPr>
                <w:sz w:val="20"/>
                <w:szCs w:val="20"/>
              </w:rPr>
            </w:pPr>
            <w:r w:rsidRPr="007C47BD">
              <w:rPr>
                <w:sz w:val="20"/>
                <w:szCs w:val="20"/>
              </w:rPr>
              <w:t>File storage</w:t>
            </w:r>
          </w:p>
        </w:tc>
        <w:tc>
          <w:tcPr>
            <w:tcW w:w="2268" w:type="dxa"/>
          </w:tcPr>
          <w:p w:rsidR="00B80C72" w:rsidRPr="007C47BD" w:rsidRDefault="00B80C72" w:rsidP="00C62D2B">
            <w:pPr>
              <w:spacing w:after="0" w:line="252" w:lineRule="auto"/>
              <w:rPr>
                <w:sz w:val="20"/>
                <w:szCs w:val="20"/>
              </w:rPr>
            </w:pPr>
            <w:r w:rsidRPr="007C47BD">
              <w:rPr>
                <w:sz w:val="20"/>
                <w:szCs w:val="20"/>
              </w:rPr>
              <w:t>Lưu trữ tệp văn bản, phụ lục, tài liệu đính kèm và dữ liệu lưu trữ lâu dài.</w:t>
            </w:r>
          </w:p>
        </w:tc>
        <w:tc>
          <w:tcPr>
            <w:tcW w:w="2268" w:type="dxa"/>
          </w:tcPr>
          <w:p w:rsidR="00B80C72" w:rsidRPr="007C47BD" w:rsidRDefault="00B80C72" w:rsidP="00C62D2B">
            <w:pPr>
              <w:spacing w:after="0" w:line="252" w:lineRule="auto"/>
              <w:rPr>
                <w:sz w:val="20"/>
                <w:szCs w:val="20"/>
              </w:rPr>
            </w:pPr>
            <w:r w:rsidRPr="007C47BD">
              <w:rPr>
                <w:sz w:val="20"/>
                <w:szCs w:val="20"/>
              </w:rPr>
              <w:t>Ransomware, rò rỉ tệp, mất dữ liệu, lỗi phân quyền thư mục/kho lưu trữ.</w:t>
            </w:r>
          </w:p>
        </w:tc>
        <w:tc>
          <w:tcPr>
            <w:tcW w:w="2268" w:type="dxa"/>
          </w:tcPr>
          <w:p w:rsidR="00B80C72" w:rsidRPr="007C47BD" w:rsidRDefault="00B80C72" w:rsidP="00C62D2B">
            <w:pPr>
              <w:spacing w:after="0" w:line="252" w:lineRule="auto"/>
              <w:rPr>
                <w:sz w:val="20"/>
                <w:szCs w:val="20"/>
              </w:rPr>
            </w:pPr>
            <w:r w:rsidRPr="007C47BD">
              <w:rPr>
                <w:sz w:val="20"/>
                <w:szCs w:val="20"/>
              </w:rPr>
              <w:t>Cần backup, phân quyền, kiểm soát truy cập và kiểm tra khả năng khôi phục.</w:t>
            </w:r>
          </w:p>
        </w:tc>
      </w:tr>
      <w:tr w:rsidR="00B80C72" w:rsidRPr="007C47BD" w:rsidTr="00C62D2B">
        <w:trPr>
          <w:jc w:val="center"/>
        </w:trPr>
        <w:tc>
          <w:tcPr>
            <w:tcW w:w="2268" w:type="dxa"/>
          </w:tcPr>
          <w:p w:rsidR="00B80C72" w:rsidRPr="007C47BD" w:rsidRDefault="00B80C72" w:rsidP="00C62D2B">
            <w:pPr>
              <w:spacing w:after="0" w:line="252" w:lineRule="auto"/>
              <w:rPr>
                <w:sz w:val="20"/>
                <w:szCs w:val="20"/>
              </w:rPr>
            </w:pPr>
            <w:r w:rsidRPr="007C47BD">
              <w:rPr>
                <w:sz w:val="20"/>
                <w:szCs w:val="20"/>
              </w:rPr>
              <w:t>Kết nối LGSP</w:t>
            </w:r>
          </w:p>
        </w:tc>
        <w:tc>
          <w:tcPr>
            <w:tcW w:w="2268" w:type="dxa"/>
          </w:tcPr>
          <w:p w:rsidR="00B80C72" w:rsidRPr="007C47BD" w:rsidRDefault="00B80C72" w:rsidP="00C62D2B">
            <w:pPr>
              <w:spacing w:after="0" w:line="252" w:lineRule="auto"/>
              <w:rPr>
                <w:sz w:val="20"/>
                <w:szCs w:val="20"/>
              </w:rPr>
            </w:pPr>
            <w:r w:rsidRPr="007C47BD">
              <w:rPr>
                <w:sz w:val="20"/>
                <w:szCs w:val="20"/>
              </w:rPr>
              <w:t>Tích hợp, chia sẻ dữ liệu, liên thông với các hệ thống dùng chung và nền tảng ngoài.</w:t>
            </w:r>
          </w:p>
        </w:tc>
        <w:tc>
          <w:tcPr>
            <w:tcW w:w="2268" w:type="dxa"/>
          </w:tcPr>
          <w:p w:rsidR="00B80C72" w:rsidRPr="007C47BD" w:rsidRDefault="00B80C72" w:rsidP="00C62D2B">
            <w:pPr>
              <w:spacing w:after="0" w:line="252" w:lineRule="auto"/>
              <w:rPr>
                <w:sz w:val="20"/>
                <w:szCs w:val="20"/>
              </w:rPr>
            </w:pPr>
            <w:r w:rsidRPr="007C47BD">
              <w:rPr>
                <w:sz w:val="20"/>
                <w:szCs w:val="20"/>
              </w:rPr>
              <w:t>Lan truyền tấn công qua tích hợp, lạm dụng API, rò rỉ dữ liệu qua kênh liên thông.</w:t>
            </w:r>
          </w:p>
        </w:tc>
        <w:tc>
          <w:tcPr>
            <w:tcW w:w="2268" w:type="dxa"/>
          </w:tcPr>
          <w:p w:rsidR="00B80C72" w:rsidRPr="007C47BD" w:rsidRDefault="00B80C72" w:rsidP="00C62D2B">
            <w:pPr>
              <w:spacing w:after="0" w:line="252" w:lineRule="auto"/>
              <w:rPr>
                <w:sz w:val="20"/>
                <w:szCs w:val="20"/>
              </w:rPr>
            </w:pPr>
            <w:r w:rsidRPr="007C47BD">
              <w:rPr>
                <w:sz w:val="20"/>
                <w:szCs w:val="20"/>
              </w:rPr>
              <w:t>Cần phân vùng kết nối, xác thực dịch vụ, giới hạn API và giám sát log tích hợp.</w:t>
            </w:r>
          </w:p>
        </w:tc>
      </w:tr>
    </w:tbl>
    <w:p w:rsidR="00B80C72" w:rsidRDefault="00B80C72" w:rsidP="00B80C72"/>
    <w:p w:rsidR="00B80C72" w:rsidRPr="00951F64" w:rsidRDefault="00B80C72" w:rsidP="00951F64">
      <w:pPr>
        <w:pStyle w:val="Heading2"/>
        <w:numPr>
          <w:ilvl w:val="0"/>
          <w:numId w:val="0"/>
        </w:numPr>
      </w:pPr>
      <w:r w:rsidRPr="00951F64">
        <w:lastRenderedPageBreak/>
        <w:t>1.3. Khảo sát các nguy cơ mất an toàn thông tin và giải pháp hiện có cho hệ thống xử lý văn bản trực tuyến của Bộ Ngoại giao</w:t>
      </w:r>
    </w:p>
    <w:p w:rsidR="00B80C72" w:rsidRDefault="00B80C72" w:rsidP="00746E83">
      <w:pPr>
        <w:ind w:firstLine="720"/>
      </w:pPr>
      <w:r>
        <w:rPr>
          <w:sz w:val="28"/>
        </w:rPr>
        <w:t>Trong thực tế, các nguy cơ mất an toàn thông tin đối với hệ thống xử lý văn bản trực tuyến có thể chia thành bốn nhóm lớn. Nhóm thứ nhất là các mối đe dọa vào lớp ứng dụng web và API, như kiểm soát truy cập yếu, sai cấu hình, injection, lỗi thiết kế, lỗi xác thực và lỗi ghi log cảnh báo. Đây là nhóm rủi ro sát nhất với các ứng dụng văn bản điện tử, đặc biệ</w:t>
      </w:r>
      <w:r w:rsidR="00746E83">
        <w:rPr>
          <w:sz w:val="28"/>
        </w:rPr>
        <w:t>t khi hệ thống có cổng frontend</w:t>
      </w:r>
      <w:r w:rsidR="00746E83">
        <w:rPr>
          <w:sz w:val="28"/>
          <w:lang w:val="en-US"/>
        </w:rPr>
        <w:t>/</w:t>
      </w:r>
      <w:r>
        <w:rPr>
          <w:sz w:val="28"/>
        </w:rPr>
        <w:t>API gateway, module chuyển đổi tệp và tích hợp với nền tảng dùng chung. Nhóm thứ hai là các mối đe dọa vào dữ liệu và cơ sở dữ liệu, gồm truy vấn trái phép, sao chép dữ liệu văn bản, thay đổi nội dung hồ sơ, rò rỉ dữ liệu sao lưu và lạm dụng đặc quyền tài khoản quản trị. Nhóm thứ ba là các mối đe dọa vào tính sẵn sàng, như tấn công DDoS, ransomware, phá hoại logging, làm nghẽn hàng đợi tích hợp hoặc sự cố hạ tầng. Nhóm thứ tư là các mối đe dọa từ con người và chuỗi cung ứng, như lạm dụng tài khoản, phần mềm bên thứ ba không an toàn, lỗi cấu hình sau cập nhật và khai thác lỗ hổng mới xuất hiện. [1], [2], [12], [13], [14]</w:t>
      </w:r>
    </w:p>
    <w:p w:rsidR="00B80C72" w:rsidRDefault="00B80C72" w:rsidP="00746E83">
      <w:pPr>
        <w:ind w:firstLine="720"/>
      </w:pPr>
      <w:r>
        <w:rPr>
          <w:sz w:val="28"/>
        </w:rPr>
        <w:t>OWASP Top 10: 2025 cho thấy các rủi ro ứng dụng web nổi bật hiện nay gồm Broken Access Control, Security Misconfiguration, Software Supply Chain Failures, Cryptographic Failures, Injection, Insecure Design, Authentication Failures, Software or Data Integrity Failures, Security Logging and Alerting Failures và Mishandling of Exceptional Conditions. Danh mục này đặc biệt phù hợp để soi chiếu hệ thống xử lý văn bản trực tuyến, vì hệ thống văn bản là một ứng dụng nghiệp vụ nhiều người dùng, nhiều vai trò, có xử lý dữ liệu nhạy cảm, có tệp đính kèm, có tích hợp API và có nhật ký vận hành. Nếu một trong các nhóm rủi ro nêu trên xảy ra, hậu quả thường không chỉ là lỗi kỹ thuật mà còn kéo theo sai lệch trạng thái hồ sơ, gián đoạn luồng điều hành hoặc lộ dữ liệu văn bản. [12]</w:t>
      </w:r>
    </w:p>
    <w:p w:rsidR="00B80C72" w:rsidRDefault="00B80C72" w:rsidP="00746E83">
      <w:pPr>
        <w:ind w:firstLine="720"/>
      </w:pPr>
      <w:r>
        <w:rPr>
          <w:sz w:val="28"/>
        </w:rPr>
        <w:t xml:space="preserve">ENISA Threat Landscape 2024 cho biết trong bức tranh đe dọa mạng năm 2024, các đe dọa vào tính sẵn sàng đứng đầu, theo sau là ransomware và đe dọa vào dữ liệu; còn báo cáo threat landscape chuyên ngành cho khu vực hành chính công của ENISA nhấn mạnh khu vực công ngày càng trở thành mục tiêu của các chiến dịch DDoS và nhiều tác nhân đe dọa khác. Điều này đặc biệt quan trọng đối với hệ thống văn bản của cơ quan nhà nước, bởi chỉ cần gián đoạn ngắn </w:t>
      </w:r>
      <w:r>
        <w:rPr>
          <w:sz w:val="28"/>
        </w:rPr>
        <w:lastRenderedPageBreak/>
        <w:t>cũng có thể ảnh hưởng dây chuyền đến tiếp nhận, trình ký và xử lý văn bản. Nói cách khác, bài toán an toàn thông tin ở đây không thuần túy là giữ bí mật, mà phải đồng thời bảo đảm năng lực vận hành bền vững của toàn bộ quy trình điều hành điện tử. [13], [14]</w:t>
      </w:r>
    </w:p>
    <w:p w:rsidR="00B80C72" w:rsidRDefault="00B80C72" w:rsidP="00746E83">
      <w:pPr>
        <w:ind w:firstLine="720"/>
      </w:pPr>
      <w:r>
        <w:rPr>
          <w:sz w:val="28"/>
        </w:rPr>
        <w:t>Trong đánh giá rủi ro, tài liệu triển khai LGSP của Bộ đã nêu một công thức đơn giản: rủi ro có thể hiểu là tích của lỗ hổng, mức độ tác động và mối nguy hại. Công thức này có giá trị thực hành cao vì buộc người đánh giá đồng thời xem xét ba biến số: hệ thống có điểm yếu nào, hậu quả nếu bị khai thác nghiêm trọng đến đâu, và tác nhân đe dọa hiện hữu ở mức nào. Trong đề án này, có thể viết lại dưới dạng:</w:t>
      </w:r>
    </w:p>
    <w:p w:rsidR="00B80C72" w:rsidRDefault="00B80C72" w:rsidP="00B80C72">
      <w:pPr>
        <w:jc w:val="center"/>
      </w:pPr>
      <w:r>
        <w:rPr>
          <w:sz w:val="28"/>
        </w:rPr>
        <w:t>R = V × I × T</w:t>
      </w:r>
    </w:p>
    <w:p w:rsidR="00B80C72" w:rsidRDefault="00B80C72" w:rsidP="00746E83">
      <w:pPr>
        <w:ind w:firstLine="720"/>
      </w:pPr>
      <w:r>
        <w:rPr>
          <w:sz w:val="28"/>
        </w:rPr>
        <w:t>Trong đó, (R) là mức rủi ro; (V) là mức độ lỗ hổng/điểm yếu; (I) là mức độ tác động; (T) là mức độ hiện hữu của mối đe dọa. Công thức không thay thế các tiêu chuẩn đánh giá đầy đủ, nhưng rất phù hợp để xây dựng ma trận ưu tiên xử lý rủi ro trong phạm vi đề án. [3]</w:t>
      </w:r>
    </w:p>
    <w:p w:rsidR="00B80C72" w:rsidRDefault="00B80C72" w:rsidP="00746E83">
      <w:pPr>
        <w:ind w:firstLine="720"/>
      </w:pPr>
      <w:r>
        <w:rPr>
          <w:sz w:val="28"/>
        </w:rPr>
        <w:t>Từ nền tảng trên, có thể rút ra một nhận định quan trọng cho đề án: bảo đảm an toàn thông tin cho hệ thống xử lý văn bản trực tuyến không nên tiếp cận theo hướng “bịt lỗ hổng kỹ thuật” đơn lẻ, mà phải tiếp cận như một bài toán quản trị rủi ro tổng hợp. Nghĩa là, biện pháp kỹ thuật chỉ phát huy hiệu quả khi được đặt trong một khung quản lý gồm chính sách, phân công trách nhiệm, giám sát, ứng cứu, đào tạo người dùng và cơ chế kiểm soát tuân thủ. Đây cũng là tinh thần xuyên suốt của pháp luật hiện hành, của NIST CSF 2.0 và của mô hình tham chiếu bảo đảm an toàn, an ninh mạng do Bộ Thông tin và Truyền thông hướng dẫn. [7], [9], [11]</w:t>
      </w:r>
    </w:p>
    <w:p w:rsidR="00B80C72" w:rsidRDefault="00B80C72" w:rsidP="00746E83">
      <w:pPr>
        <w:ind w:firstLine="720"/>
      </w:pPr>
      <w:r>
        <w:rPr>
          <w:sz w:val="28"/>
        </w:rPr>
        <w:t xml:space="preserve">Dựa trên kiến trúc đã phân tích, có thể nhận diện bề mặt tấn công của hệ thống xử lý văn bản trực tuyến của Bộ Ngoại giao theo sáu vùng chính. Vùng thứ nhất là vùng người dùng và thiết bị đầu cuối, nơi phát sinh nguy cơ lộ tài khoản, nhiễm mã độc, sử dụng thiết bị không tuân thủ hoặc bị chiếm quyền điều khiển. Vùng thứ hai là vùng truy cập từ xa và biên mạng, nơi phát sinh nguy cơ tấn công vào cổng truy cập, VPN, kênh xác thực và dịch vụ công cộng. Vùng thứ ba là vùng ứng dụng và API, nơi dễ xuất hiện lỗi kiểm soát truy cập, sai cấu hình, lỗi thiết kế, injection hoặc khai thác qua tệp đính kèm. Vùng thứ tư là vùng </w:t>
      </w:r>
      <w:r>
        <w:rPr>
          <w:sz w:val="28"/>
        </w:rPr>
        <w:lastRenderedPageBreak/>
        <w:t>tích hợp LGSP và các luồng liên thông, nơi có rủi ro lan truyền tấn công qua dịch vụ kết nối. Vùng thứ năm là vùng cơ sở dữ liệu và lưu trữ, nơi có nguy cơ rò rỉ, sửa đổi hoặc xóa dữ liệu. Vùng thứ sáu là vùng quản trị, giám sát và sao lưu, nơi nếu bị xâm phạm thì có thể làm vô hiệu các lớp phòng thủ khác. [1], [2], [3], [12]</w:t>
      </w:r>
    </w:p>
    <w:p w:rsidR="00B80C72" w:rsidRDefault="00B80C72" w:rsidP="00746E83">
      <w:pPr>
        <w:ind w:firstLine="720"/>
      </w:pPr>
      <w:r>
        <w:rPr>
          <w:sz w:val="28"/>
        </w:rPr>
        <w:t>Các vùng bề mặt tấn công chính của hệ thống được khái quát tại Hình 1.2.</w:t>
      </w:r>
    </w:p>
    <w:p w:rsidR="00B80C72" w:rsidRDefault="00B80C72" w:rsidP="00B80C72">
      <w:pPr>
        <w:spacing w:after="40"/>
        <w:jc w:val="center"/>
      </w:pPr>
      <w:r>
        <w:rPr>
          <w:lang w:val="en-US"/>
        </w:rPr>
        <w:drawing>
          <wp:inline distT="0" distB="0" distL="0" distR="0">
            <wp:extent cx="5328000" cy="319680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Be_mat_tan_cong_QLVB_BNG_simple.png"/>
                    <pic:cNvPicPr/>
                  </pic:nvPicPr>
                  <pic:blipFill>
                    <a:blip r:embed="rId16"/>
                    <a:stretch>
                      <a:fillRect/>
                    </a:stretch>
                  </pic:blipFill>
                  <pic:spPr>
                    <a:xfrm>
                      <a:off x="0" y="0"/>
                      <a:ext cx="5328000" cy="3196800"/>
                    </a:xfrm>
                    <a:prstGeom prst="rect">
                      <a:avLst/>
                    </a:prstGeom>
                  </pic:spPr>
                </pic:pic>
              </a:graphicData>
            </a:graphic>
          </wp:inline>
        </w:drawing>
      </w:r>
    </w:p>
    <w:p w:rsidR="00B80C72" w:rsidRDefault="00B80C72" w:rsidP="00746E83">
      <w:pPr>
        <w:spacing w:line="276" w:lineRule="auto"/>
        <w:jc w:val="center"/>
      </w:pPr>
      <w:r>
        <w:rPr>
          <w:i/>
        </w:rPr>
        <w:t>Hình 1.2. Mô hình bề mặt tấn công của hệ thống xử lý văn bản trực tuyến Bộ Ngoại giao.</w:t>
      </w:r>
    </w:p>
    <w:p w:rsidR="00B80C72" w:rsidRDefault="00B80C72" w:rsidP="00746E83">
      <w:pPr>
        <w:ind w:firstLine="720"/>
      </w:pPr>
      <w:r>
        <w:rPr>
          <w:sz w:val="28"/>
        </w:rPr>
        <w:t>Về phía ứng dụng, rủi ro có xác suất cao nhất là sai sót trong kiểm soát truy cập và cấu hình. Điều này đến từ bản chất của hệ thống văn bản trực tuyến: nhiều vai trò, nhiều trạng thái hồ sơ, nhiều loại văn bản và nhiều quan hệ ủy quyền theo tổ chức. Nếu logic phân quyền không chặt hoặc API không kiểm tra quyền ở từng yêu cầu, người dùng có thể xem hoặc thao tác vượt quyền đối với văn bản không thuộc phạm vi trách nhiệm. OWASP xếp Broken Access Control là rủi ro hàng đầu trong Top 10:2025, còn Security Misconfiguration giữ vị trí thứ hai. Khi áp vào môi trường hệ thống văn bản trực tuyến, hai rủi ro này có thể biểu hiện qua chia sẻ URL trực tiếp, cấu hình mặc định, dịch vụ debug chưa tắt, CORS sai, phân tách vai trò chưa triệt để hoặc policy chưa đồng nhất giữa web và API. [12]</w:t>
      </w:r>
    </w:p>
    <w:p w:rsidR="00B80C72" w:rsidRDefault="00B80C72" w:rsidP="00746E83">
      <w:pPr>
        <w:ind w:firstLine="720"/>
      </w:pPr>
      <w:r>
        <w:rPr>
          <w:sz w:val="28"/>
        </w:rPr>
        <w:t xml:space="preserve">Một nhóm nguy cơ khác là khai thác qua tệp đính kèm, module chuyển đổi tệp và các thành phần xử lý nội dung. Hệ thống QLVB tại Bộ có máy chủ </w:t>
      </w:r>
      <w:r>
        <w:rPr>
          <w:sz w:val="28"/>
        </w:rPr>
        <w:lastRenderedPageBreak/>
        <w:t>Convert file riêng, chứng tỏ việc xử lý tài liệu văn bản là một thành phần kỹ thuật độc lập. Trong thực tiễn, các module chuyển đổi, preview, trích xuất nội dung hoặc số hóa có thể trở thành điểm vào cho mã độc, tệp crafted độc hại hoặc khai thác lỗi parsing. Nếu thành phần này nằm gần vùng ứng dụng nghiệp vụ mà không có sandbox, không có kiểm tra tệp, không có EDR hoặc không có giám sát bất thường, cuộc tấn công có thể lan từ lớp tệp sang lớp ứng dụng và dữ liệu. [2], [13]</w:t>
      </w:r>
    </w:p>
    <w:p w:rsidR="00B80C72" w:rsidRDefault="00B80C72" w:rsidP="00746E83">
      <w:pPr>
        <w:ind w:firstLine="720"/>
      </w:pPr>
      <w:r>
        <w:rPr>
          <w:sz w:val="28"/>
        </w:rPr>
        <w:t>Về dữ liệu, nguy cơ lớn nhất là rò rỉ, thay đổi và mất khả dụng dữ liệu văn bản. Tài liệu của Bộ cho thấy hệ thống QLVB có lớp lưu trữ tệp văn bản riêng và nhiều lớp cơ sở dữ liệu riêng biệt; điều đó là cần thiết cho hiệu năng và mở rộng, nhưng cũng làm tăng số điểm cần bảo vệ. Nếu kiểm soát tài khoản cơ sở dữ liệu yếu, nếu quyền truy cập vào kho file không phân tách, hoặc nếu không có DBFW và cơ chế giám sát truy vấn, một tài khoản bị lộ có thể dẫn đến rò rỉ quy mô lớn. Luật An ninh mạng 116/2025/QH15 đặc biệt nhấn mạnh việc xây dựng chính sách và quy trình bảo đảm an ninh dữ liệu, kiểm soát chặt chẽ nhân sự trực tiếp tham gia xử lý dữ liệu và đánh giá rủi ro định kỳ đối với dữ liệu, trung tâm dữ liệu và hệ thống lưu trữ. [2], [7]</w:t>
      </w:r>
    </w:p>
    <w:p w:rsidR="00B80C72" w:rsidRDefault="00B80C72" w:rsidP="00746E83">
      <w:pPr>
        <w:ind w:firstLine="720"/>
      </w:pPr>
      <w:r>
        <w:rPr>
          <w:sz w:val="28"/>
        </w:rPr>
        <w:t>Về tính sẵn sàng, hệ thống xử lý văn bản trực tuyến đối mặt đồng thời với hai loại áp lực: áp lực từ tấn công chủ động và áp lực từ sự cố vận hành. Về tấn công chủ động, ENISA cho rằng đe dọa vào tính sẵn sàng và DDoS là xu hướng đáng chú ý, nhất là đối với khu vực công; về vận hành, các tài liệu kỹ thuật của Bộ cũng cho thấy logging, queue, crash hệ thống và yêu cầu hỗ trợ vận hành hệ thống giám sát ATTT là những vấn đề thực tiễn cần xử lý. Điều đó có nghĩa là một chiến lược bảo vệ hiệu quả không thể chỉ chú ý đến chống xâm nhập, mà còn phải chú ý đến khôi phục dịch vụ, cân bằng tải, chống DDoS, xử lý điểm nghẽn logging và giám sát năng lực tài nguyên. [2], [13], [14]</w:t>
      </w:r>
    </w:p>
    <w:p w:rsidR="00B80C72" w:rsidRDefault="00B80C72" w:rsidP="00746E83">
      <w:pPr>
        <w:ind w:firstLine="720"/>
      </w:pPr>
      <w:r>
        <w:rPr>
          <w:sz w:val="28"/>
        </w:rPr>
        <w:t xml:space="preserve">Một nguy cơ có tính chất âm thầm nhưng rất nguy hiểm là lạm dụng đặc quyền và sai sót thao tác của quản trị viên. Trong một hệ thống có nhiều máy chủ, nhiều cụm dịch vụ, nhiều cơ sở dữ liệu và nhiều luồng tích hợp như hệ thống văn bản trực tuyến của Bộ Ngoại giao, tài khoản quản trị là mục tiêu đặc biệt hấp dẫn đối với kẻ tấn công. Tài liệu hạ tầng của Bộ đã tính đến các thành phần quản lý tài khoản đặc quyền (PIM/PAM), quản lý tập trung tường lửa và </w:t>
      </w:r>
      <w:r>
        <w:rPr>
          <w:sz w:val="28"/>
        </w:rPr>
        <w:lastRenderedPageBreak/>
        <w:t>quản lý hạ tầng ảo hóa; điều này cho thấy chính đơn vị thiết kế hạ tầng cũng nhìn nhận tài khoản quản trị như một vùng rủi ro cần kiểm soát riêng. Nếu thiếu kiểm soát đặc quyền, mọi lớp bảo vệ phía trước đều có thể bị vượt qua bằng các thay đổi cấu hình từ bên trong. [2], [3]</w:t>
      </w:r>
    </w:p>
    <w:p w:rsidR="00B80C72" w:rsidRDefault="00B80C72" w:rsidP="00746E83">
      <w:pPr>
        <w:ind w:firstLine="720"/>
      </w:pPr>
      <w:r>
        <w:rPr>
          <w:sz w:val="28"/>
        </w:rPr>
        <w:t>Ngoài ra, cần nhìn nhận rủi ro chuỗi cung ứng và bên thứ ba như một thành phần tất yếu của bài toán. Hệ thống của Bộ tích hợp với SSO, với các nền tảng tích hợp, với hệ thống báo cáo, với các cổng dịch vụ công, với mạng truyền số liệu chuyên dùng và có thể với các nền tảng xác thực điện tử. OWASP Top 10:2025 đưa Software Supply Chain Failures lên vị trí thứ ba, phản ánh xu hướng mới của rủi ro ứng dụng hiện đại. Trong môi trường hệ thống văn bản trực tuyến, nguy cơ này có thể đến từ thư viện phụ thuộc, container image, plugin chuyển đổi tệp, thành phần tích hợp của bên thứ ba hoặc kết nối tin cậy tới hệ thống ngoài. Vì vậy, việc kiểm soát nguồn gốc thành phần, kiểm tra lỗ hổng, quản lý bản vá và giám sát hành vi bất thường là yêu cầu bắt buộc chứ không phải lựa chọn. [1], [2], [12]</w:t>
      </w:r>
    </w:p>
    <w:p w:rsidR="00B80C72" w:rsidRDefault="00B80C72" w:rsidP="00746E83">
      <w:pPr>
        <w:ind w:firstLine="720"/>
      </w:pPr>
      <w:r>
        <w:rPr>
          <w:sz w:val="28"/>
        </w:rPr>
        <w:t>Trên cơ sở các vùng rủi ro và nhóm nguy cơ đã phân tích, ma trận nguy cơ mất an toàn thông tin đối với hệ thống QLVB được trình bày tại Bảng 1.3.</w:t>
      </w:r>
    </w:p>
    <w:p w:rsidR="0009112C" w:rsidRDefault="0009112C">
      <w:pPr>
        <w:spacing w:after="0" w:line="240" w:lineRule="auto"/>
        <w:rPr>
          <w:i/>
          <w:lang w:val="en-US"/>
        </w:rPr>
      </w:pPr>
      <w:r>
        <w:rPr>
          <w:i/>
          <w:lang w:val="en-US"/>
        </w:rPr>
        <w:br w:type="page"/>
      </w:r>
    </w:p>
    <w:p w:rsidR="00B80C72" w:rsidRDefault="00B80C72" w:rsidP="00B80C72">
      <w:pPr>
        <w:spacing w:line="276" w:lineRule="auto"/>
        <w:jc w:val="center"/>
      </w:pPr>
      <w:r>
        <w:rPr>
          <w:i/>
        </w:rPr>
        <w:lastRenderedPageBreak/>
        <w:t>Bảng 1.3. Ma trận nguy cơ mất an toàn thông tin đối với hệ thống QLVB</w:t>
      </w:r>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B80C72" w:rsidTr="00C62D2B">
        <w:trPr>
          <w:jc w:val="center"/>
        </w:trPr>
        <w:tc>
          <w:tcPr>
            <w:tcW w:w="1512" w:type="dxa"/>
            <w:shd w:val="clear" w:color="auto" w:fill="D9D9D9"/>
            <w:vAlign w:val="center"/>
          </w:tcPr>
          <w:p w:rsidR="00B80C72" w:rsidRDefault="00B80C72" w:rsidP="00C62D2B">
            <w:pPr>
              <w:spacing w:after="0" w:line="252" w:lineRule="auto"/>
              <w:jc w:val="center"/>
            </w:pPr>
            <w:r>
              <w:rPr>
                <w:b/>
                <w:sz w:val="14"/>
              </w:rPr>
              <w:t>Nhóm nguy cơ</w:t>
            </w:r>
          </w:p>
        </w:tc>
        <w:tc>
          <w:tcPr>
            <w:tcW w:w="1512" w:type="dxa"/>
            <w:shd w:val="clear" w:color="auto" w:fill="D9D9D9"/>
            <w:vAlign w:val="center"/>
          </w:tcPr>
          <w:p w:rsidR="00B80C72" w:rsidRDefault="00B80C72" w:rsidP="00C62D2B">
            <w:pPr>
              <w:spacing w:after="0" w:line="252" w:lineRule="auto"/>
              <w:jc w:val="center"/>
            </w:pPr>
            <w:r>
              <w:rPr>
                <w:b/>
                <w:sz w:val="14"/>
              </w:rPr>
              <w:t>Mô tả</w:t>
            </w:r>
          </w:p>
        </w:tc>
        <w:tc>
          <w:tcPr>
            <w:tcW w:w="1512" w:type="dxa"/>
            <w:shd w:val="clear" w:color="auto" w:fill="D9D9D9"/>
            <w:vAlign w:val="center"/>
          </w:tcPr>
          <w:p w:rsidR="00B80C72" w:rsidRDefault="00B80C72" w:rsidP="00C62D2B">
            <w:pPr>
              <w:spacing w:after="0" w:line="252" w:lineRule="auto"/>
              <w:jc w:val="center"/>
            </w:pPr>
            <w:r>
              <w:rPr>
                <w:b/>
                <w:sz w:val="14"/>
              </w:rPr>
              <w:t>Tài sản bị ảnh hưởng</w:t>
            </w:r>
          </w:p>
        </w:tc>
        <w:tc>
          <w:tcPr>
            <w:tcW w:w="1512" w:type="dxa"/>
            <w:shd w:val="clear" w:color="auto" w:fill="D9D9D9"/>
            <w:vAlign w:val="center"/>
          </w:tcPr>
          <w:p w:rsidR="00B80C72" w:rsidRDefault="00B80C72" w:rsidP="00C62D2B">
            <w:pPr>
              <w:spacing w:after="0" w:line="252" w:lineRule="auto"/>
              <w:jc w:val="center"/>
            </w:pPr>
            <w:r>
              <w:rPr>
                <w:b/>
                <w:sz w:val="14"/>
              </w:rPr>
              <w:t>Mức tác động</w:t>
            </w:r>
          </w:p>
        </w:tc>
        <w:tc>
          <w:tcPr>
            <w:tcW w:w="1512" w:type="dxa"/>
            <w:shd w:val="clear" w:color="auto" w:fill="D9D9D9"/>
            <w:vAlign w:val="center"/>
          </w:tcPr>
          <w:p w:rsidR="00B80C72" w:rsidRDefault="00B80C72" w:rsidP="00C62D2B">
            <w:pPr>
              <w:spacing w:after="0" w:line="252" w:lineRule="auto"/>
              <w:jc w:val="center"/>
            </w:pPr>
            <w:r>
              <w:rPr>
                <w:b/>
                <w:sz w:val="14"/>
              </w:rPr>
              <w:t>Khả năng xảy ra</w:t>
            </w:r>
          </w:p>
        </w:tc>
        <w:tc>
          <w:tcPr>
            <w:tcW w:w="1512" w:type="dxa"/>
            <w:shd w:val="clear" w:color="auto" w:fill="D9D9D9"/>
            <w:vAlign w:val="center"/>
          </w:tcPr>
          <w:p w:rsidR="00B80C72" w:rsidRDefault="00B80C72" w:rsidP="00C62D2B">
            <w:pPr>
              <w:spacing w:after="0" w:line="252" w:lineRule="auto"/>
              <w:jc w:val="center"/>
            </w:pPr>
            <w:r>
              <w:rPr>
                <w:b/>
                <w:sz w:val="14"/>
              </w:rPr>
              <w:t>Ưu tiên xử lý</w:t>
            </w:r>
          </w:p>
        </w:tc>
      </w:tr>
      <w:tr w:rsidR="00B80C72" w:rsidTr="00C62D2B">
        <w:trPr>
          <w:jc w:val="center"/>
        </w:trPr>
        <w:tc>
          <w:tcPr>
            <w:tcW w:w="1512" w:type="dxa"/>
          </w:tcPr>
          <w:p w:rsidR="00B80C72" w:rsidRDefault="00B80C72" w:rsidP="00C62D2B">
            <w:pPr>
              <w:spacing w:after="0" w:line="252" w:lineRule="auto"/>
            </w:pPr>
            <w:r>
              <w:rPr>
                <w:sz w:val="14"/>
              </w:rPr>
              <w:t>Lộ/chiếm đoạt tài khoản</w:t>
            </w:r>
          </w:p>
        </w:tc>
        <w:tc>
          <w:tcPr>
            <w:tcW w:w="1512" w:type="dxa"/>
          </w:tcPr>
          <w:p w:rsidR="00B80C72" w:rsidRDefault="00B80C72" w:rsidP="00C62D2B">
            <w:pPr>
              <w:spacing w:after="0" w:line="252" w:lineRule="auto"/>
            </w:pPr>
            <w:r>
              <w:rPr>
                <w:sz w:val="14"/>
              </w:rPr>
              <w:t>Phishing, mật khẩu yếu, lộ phiên đăng nhập hoặc lạm dụng tài khoản hợp lệ.</w:t>
            </w:r>
          </w:p>
        </w:tc>
        <w:tc>
          <w:tcPr>
            <w:tcW w:w="1512" w:type="dxa"/>
          </w:tcPr>
          <w:p w:rsidR="00B80C72" w:rsidRDefault="00B80C72" w:rsidP="00C62D2B">
            <w:pPr>
              <w:spacing w:after="0" w:line="252" w:lineRule="auto"/>
            </w:pPr>
            <w:r>
              <w:rPr>
                <w:sz w:val="14"/>
              </w:rPr>
              <w:t>Tài khoản người dùng, văn bản, luồng phê duyệt.</w:t>
            </w:r>
          </w:p>
        </w:tc>
        <w:tc>
          <w:tcPr>
            <w:tcW w:w="1512" w:type="dxa"/>
          </w:tcPr>
          <w:p w:rsidR="00B80C72" w:rsidRDefault="00B80C72" w:rsidP="00C62D2B">
            <w:pPr>
              <w:spacing w:after="0" w:line="252" w:lineRule="auto"/>
            </w:pPr>
            <w:r>
              <w:rPr>
                <w:sz w:val="14"/>
              </w:rPr>
              <w:t>Cao</w:t>
            </w:r>
          </w:p>
        </w:tc>
        <w:tc>
          <w:tcPr>
            <w:tcW w:w="1512" w:type="dxa"/>
          </w:tcPr>
          <w:p w:rsidR="00B80C72" w:rsidRDefault="00B80C72" w:rsidP="00C62D2B">
            <w:pPr>
              <w:spacing w:after="0" w:line="252" w:lineRule="auto"/>
            </w:pPr>
            <w:r>
              <w:rPr>
                <w:sz w:val="14"/>
              </w:rPr>
              <w:t>Cao</w:t>
            </w:r>
          </w:p>
        </w:tc>
        <w:tc>
          <w:tcPr>
            <w:tcW w:w="1512" w:type="dxa"/>
          </w:tcPr>
          <w:p w:rsidR="00B80C72" w:rsidRDefault="00B80C72" w:rsidP="00C62D2B">
            <w:pPr>
              <w:spacing w:after="0" w:line="252" w:lineRule="auto"/>
            </w:pPr>
            <w:r>
              <w:rPr>
                <w:sz w:val="14"/>
              </w:rPr>
              <w:t>Rất cao</w:t>
            </w:r>
          </w:p>
        </w:tc>
      </w:tr>
      <w:tr w:rsidR="00B80C72" w:rsidTr="00C62D2B">
        <w:trPr>
          <w:jc w:val="center"/>
        </w:trPr>
        <w:tc>
          <w:tcPr>
            <w:tcW w:w="1512" w:type="dxa"/>
          </w:tcPr>
          <w:p w:rsidR="00B80C72" w:rsidRDefault="00B80C72" w:rsidP="00C62D2B">
            <w:pPr>
              <w:spacing w:after="0" w:line="252" w:lineRule="auto"/>
            </w:pPr>
            <w:r>
              <w:rPr>
                <w:sz w:val="14"/>
              </w:rPr>
              <w:t>Tấn công ứng dụng/API</w:t>
            </w:r>
          </w:p>
        </w:tc>
        <w:tc>
          <w:tcPr>
            <w:tcW w:w="1512" w:type="dxa"/>
          </w:tcPr>
          <w:p w:rsidR="00B80C72" w:rsidRDefault="00B80C72" w:rsidP="00C62D2B">
            <w:pPr>
              <w:spacing w:after="0" w:line="252" w:lineRule="auto"/>
            </w:pPr>
            <w:r>
              <w:rPr>
                <w:sz w:val="14"/>
              </w:rPr>
              <w:t>Khai thác lỗi phân quyền, injection, SSRF, sai cấu hình hoặc lỗi logic nghiệp vụ.</w:t>
            </w:r>
          </w:p>
        </w:tc>
        <w:tc>
          <w:tcPr>
            <w:tcW w:w="1512" w:type="dxa"/>
          </w:tcPr>
          <w:p w:rsidR="00B80C72" w:rsidRDefault="00B80C72" w:rsidP="00C62D2B">
            <w:pPr>
              <w:spacing w:after="0" w:line="252" w:lineRule="auto"/>
            </w:pPr>
            <w:r>
              <w:rPr>
                <w:sz w:val="14"/>
              </w:rPr>
              <w:t>Frontend, API Gateway, dịch vụ nghiệp vụ, dữ liệu văn bản.</w:t>
            </w:r>
          </w:p>
        </w:tc>
        <w:tc>
          <w:tcPr>
            <w:tcW w:w="1512" w:type="dxa"/>
          </w:tcPr>
          <w:p w:rsidR="00B80C72" w:rsidRDefault="00B80C72" w:rsidP="00C62D2B">
            <w:pPr>
              <w:spacing w:after="0" w:line="252" w:lineRule="auto"/>
            </w:pPr>
            <w:r>
              <w:rPr>
                <w:sz w:val="14"/>
              </w:rPr>
              <w:t>Cao</w:t>
            </w:r>
          </w:p>
        </w:tc>
        <w:tc>
          <w:tcPr>
            <w:tcW w:w="1512" w:type="dxa"/>
          </w:tcPr>
          <w:p w:rsidR="00B80C72" w:rsidRDefault="00B80C72" w:rsidP="00C62D2B">
            <w:pPr>
              <w:spacing w:after="0" w:line="252" w:lineRule="auto"/>
            </w:pPr>
            <w:r>
              <w:rPr>
                <w:sz w:val="14"/>
              </w:rPr>
              <w:t>Trung bình - cao</w:t>
            </w:r>
          </w:p>
        </w:tc>
        <w:tc>
          <w:tcPr>
            <w:tcW w:w="1512" w:type="dxa"/>
          </w:tcPr>
          <w:p w:rsidR="00B80C72" w:rsidRDefault="00B80C72" w:rsidP="00C62D2B">
            <w:pPr>
              <w:spacing w:after="0" w:line="252" w:lineRule="auto"/>
            </w:pPr>
            <w:r>
              <w:rPr>
                <w:sz w:val="14"/>
              </w:rPr>
              <w:t>Rất cao</w:t>
            </w:r>
          </w:p>
        </w:tc>
      </w:tr>
      <w:tr w:rsidR="00B80C72" w:rsidTr="00C62D2B">
        <w:trPr>
          <w:jc w:val="center"/>
        </w:trPr>
        <w:tc>
          <w:tcPr>
            <w:tcW w:w="1512" w:type="dxa"/>
          </w:tcPr>
          <w:p w:rsidR="00B80C72" w:rsidRDefault="00B80C72" w:rsidP="00C62D2B">
            <w:pPr>
              <w:spacing w:after="0" w:line="252" w:lineRule="auto"/>
            </w:pPr>
            <w:r>
              <w:rPr>
                <w:sz w:val="14"/>
              </w:rPr>
              <w:t>Mã độc qua tệp đính kèm</w:t>
            </w:r>
          </w:p>
        </w:tc>
        <w:tc>
          <w:tcPr>
            <w:tcW w:w="1512" w:type="dxa"/>
          </w:tcPr>
          <w:p w:rsidR="00B80C72" w:rsidRDefault="00B80C72" w:rsidP="00C62D2B">
            <w:pPr>
              <w:spacing w:after="0" w:line="252" w:lineRule="auto"/>
            </w:pPr>
            <w:r>
              <w:rPr>
                <w:sz w:val="14"/>
              </w:rPr>
              <w:t>Tệp văn bản hoặc phụ lục chứa mã độc, macro độc hại hoặc khai thác trình xử lý file.</w:t>
            </w:r>
          </w:p>
        </w:tc>
        <w:tc>
          <w:tcPr>
            <w:tcW w:w="1512" w:type="dxa"/>
          </w:tcPr>
          <w:p w:rsidR="00B80C72" w:rsidRDefault="00B80C72" w:rsidP="00C62D2B">
            <w:pPr>
              <w:spacing w:after="0" w:line="252" w:lineRule="auto"/>
            </w:pPr>
            <w:r>
              <w:rPr>
                <w:sz w:val="14"/>
              </w:rPr>
              <w:t>Máy trạm, convert file, repository, file storage.</w:t>
            </w:r>
          </w:p>
        </w:tc>
        <w:tc>
          <w:tcPr>
            <w:tcW w:w="1512" w:type="dxa"/>
          </w:tcPr>
          <w:p w:rsidR="00B80C72" w:rsidRDefault="00B80C72" w:rsidP="00C62D2B">
            <w:pPr>
              <w:spacing w:after="0" w:line="252" w:lineRule="auto"/>
            </w:pPr>
            <w:r>
              <w:rPr>
                <w:sz w:val="14"/>
              </w:rPr>
              <w:t>Cao</w:t>
            </w:r>
          </w:p>
        </w:tc>
        <w:tc>
          <w:tcPr>
            <w:tcW w:w="1512" w:type="dxa"/>
          </w:tcPr>
          <w:p w:rsidR="00B80C72" w:rsidRDefault="00B80C72" w:rsidP="00C62D2B">
            <w:pPr>
              <w:spacing w:after="0" w:line="252" w:lineRule="auto"/>
            </w:pPr>
            <w:r>
              <w:rPr>
                <w:sz w:val="14"/>
              </w:rPr>
              <w:t>Cao</w:t>
            </w:r>
          </w:p>
        </w:tc>
        <w:tc>
          <w:tcPr>
            <w:tcW w:w="1512" w:type="dxa"/>
          </w:tcPr>
          <w:p w:rsidR="00B80C72" w:rsidRDefault="00B80C72" w:rsidP="00C62D2B">
            <w:pPr>
              <w:spacing w:after="0" w:line="252" w:lineRule="auto"/>
            </w:pPr>
            <w:r>
              <w:rPr>
                <w:sz w:val="14"/>
              </w:rPr>
              <w:t>Rất cao</w:t>
            </w:r>
          </w:p>
        </w:tc>
      </w:tr>
      <w:tr w:rsidR="00B80C72" w:rsidTr="00C62D2B">
        <w:trPr>
          <w:jc w:val="center"/>
        </w:trPr>
        <w:tc>
          <w:tcPr>
            <w:tcW w:w="1512" w:type="dxa"/>
          </w:tcPr>
          <w:p w:rsidR="00B80C72" w:rsidRDefault="00B80C72" w:rsidP="00C62D2B">
            <w:pPr>
              <w:spacing w:after="0" w:line="252" w:lineRule="auto"/>
            </w:pPr>
            <w:r>
              <w:rPr>
                <w:sz w:val="14"/>
              </w:rPr>
              <w:t>Tấn công cơ sở dữ liệu</w:t>
            </w:r>
          </w:p>
        </w:tc>
        <w:tc>
          <w:tcPr>
            <w:tcW w:w="1512" w:type="dxa"/>
          </w:tcPr>
          <w:p w:rsidR="00B80C72" w:rsidRDefault="00B80C72" w:rsidP="00C62D2B">
            <w:pPr>
              <w:spacing w:after="0" w:line="252" w:lineRule="auto"/>
            </w:pPr>
            <w:r>
              <w:rPr>
                <w:sz w:val="14"/>
              </w:rPr>
              <w:t>Truy vấn bất thường, khai thác quyền DB, rò rỉ hoặc thay đổi dữ liệu.</w:t>
            </w:r>
          </w:p>
        </w:tc>
        <w:tc>
          <w:tcPr>
            <w:tcW w:w="1512" w:type="dxa"/>
          </w:tcPr>
          <w:p w:rsidR="00B80C72" w:rsidRDefault="00B80C72" w:rsidP="00C62D2B">
            <w:pPr>
              <w:spacing w:after="0" w:line="252" w:lineRule="auto"/>
            </w:pPr>
            <w:r>
              <w:rPr>
                <w:sz w:val="14"/>
              </w:rPr>
              <w:t>CSDL nghiệp vụ, metadata, nhật ký thao tác.</w:t>
            </w:r>
          </w:p>
        </w:tc>
        <w:tc>
          <w:tcPr>
            <w:tcW w:w="1512" w:type="dxa"/>
          </w:tcPr>
          <w:p w:rsidR="00B80C72" w:rsidRDefault="00B80C72" w:rsidP="00C62D2B">
            <w:pPr>
              <w:spacing w:after="0" w:line="252" w:lineRule="auto"/>
            </w:pPr>
            <w:r>
              <w:rPr>
                <w:sz w:val="14"/>
              </w:rPr>
              <w:t>Rất cao</w:t>
            </w:r>
          </w:p>
        </w:tc>
        <w:tc>
          <w:tcPr>
            <w:tcW w:w="1512" w:type="dxa"/>
          </w:tcPr>
          <w:p w:rsidR="00B80C72" w:rsidRDefault="00B80C72" w:rsidP="00C62D2B">
            <w:pPr>
              <w:spacing w:after="0" w:line="252" w:lineRule="auto"/>
            </w:pPr>
            <w:r>
              <w:rPr>
                <w:sz w:val="14"/>
              </w:rPr>
              <w:t>Trung bình</w:t>
            </w:r>
          </w:p>
        </w:tc>
        <w:tc>
          <w:tcPr>
            <w:tcW w:w="1512" w:type="dxa"/>
          </w:tcPr>
          <w:p w:rsidR="00B80C72" w:rsidRDefault="00B80C72" w:rsidP="00C62D2B">
            <w:pPr>
              <w:spacing w:after="0" w:line="252" w:lineRule="auto"/>
            </w:pPr>
            <w:r>
              <w:rPr>
                <w:sz w:val="14"/>
              </w:rPr>
              <w:t>Rất cao</w:t>
            </w:r>
          </w:p>
        </w:tc>
      </w:tr>
      <w:tr w:rsidR="00B80C72" w:rsidTr="00C62D2B">
        <w:trPr>
          <w:jc w:val="center"/>
        </w:trPr>
        <w:tc>
          <w:tcPr>
            <w:tcW w:w="1512" w:type="dxa"/>
          </w:tcPr>
          <w:p w:rsidR="00B80C72" w:rsidRDefault="00B80C72" w:rsidP="00C62D2B">
            <w:pPr>
              <w:spacing w:after="0" w:line="252" w:lineRule="auto"/>
            </w:pPr>
            <w:r>
              <w:rPr>
                <w:sz w:val="14"/>
              </w:rPr>
              <w:t>DDoS/gián đoạn dịch vụ</w:t>
            </w:r>
          </w:p>
        </w:tc>
        <w:tc>
          <w:tcPr>
            <w:tcW w:w="1512" w:type="dxa"/>
          </w:tcPr>
          <w:p w:rsidR="00B80C72" w:rsidRDefault="00B80C72" w:rsidP="00C62D2B">
            <w:pPr>
              <w:spacing w:after="0" w:line="252" w:lineRule="auto"/>
            </w:pPr>
            <w:r>
              <w:rPr>
                <w:sz w:val="14"/>
              </w:rPr>
              <w:t>Làm cạn tài nguyên biên mạng, ứng dụng hoặc API công khai.</w:t>
            </w:r>
          </w:p>
        </w:tc>
        <w:tc>
          <w:tcPr>
            <w:tcW w:w="1512" w:type="dxa"/>
          </w:tcPr>
          <w:p w:rsidR="00B80C72" w:rsidRDefault="00B80C72" w:rsidP="00C62D2B">
            <w:pPr>
              <w:spacing w:after="0" w:line="252" w:lineRule="auto"/>
            </w:pPr>
            <w:r>
              <w:rPr>
                <w:sz w:val="14"/>
              </w:rPr>
              <w:t>Dịch vụ truy cập, WAF/LB, frontend, API.</w:t>
            </w:r>
          </w:p>
        </w:tc>
        <w:tc>
          <w:tcPr>
            <w:tcW w:w="1512" w:type="dxa"/>
          </w:tcPr>
          <w:p w:rsidR="00B80C72" w:rsidRDefault="00B80C72" w:rsidP="00C62D2B">
            <w:pPr>
              <w:spacing w:after="0" w:line="252" w:lineRule="auto"/>
            </w:pPr>
            <w:r>
              <w:rPr>
                <w:sz w:val="14"/>
              </w:rPr>
              <w:t>Cao</w:t>
            </w:r>
          </w:p>
        </w:tc>
        <w:tc>
          <w:tcPr>
            <w:tcW w:w="1512" w:type="dxa"/>
          </w:tcPr>
          <w:p w:rsidR="00B80C72" w:rsidRDefault="00B80C72" w:rsidP="00C62D2B">
            <w:pPr>
              <w:spacing w:after="0" w:line="252" w:lineRule="auto"/>
            </w:pPr>
            <w:r>
              <w:rPr>
                <w:sz w:val="14"/>
              </w:rPr>
              <w:t>Trung bình</w:t>
            </w:r>
          </w:p>
        </w:tc>
        <w:tc>
          <w:tcPr>
            <w:tcW w:w="1512" w:type="dxa"/>
          </w:tcPr>
          <w:p w:rsidR="00B80C72" w:rsidRDefault="00B80C72" w:rsidP="00C62D2B">
            <w:pPr>
              <w:spacing w:after="0" w:line="252" w:lineRule="auto"/>
            </w:pPr>
            <w:r>
              <w:rPr>
                <w:sz w:val="14"/>
              </w:rPr>
              <w:t>Cao</w:t>
            </w:r>
          </w:p>
        </w:tc>
      </w:tr>
      <w:tr w:rsidR="00B80C72" w:rsidTr="00C62D2B">
        <w:trPr>
          <w:jc w:val="center"/>
        </w:trPr>
        <w:tc>
          <w:tcPr>
            <w:tcW w:w="1512" w:type="dxa"/>
          </w:tcPr>
          <w:p w:rsidR="00B80C72" w:rsidRDefault="00B80C72" w:rsidP="00C62D2B">
            <w:pPr>
              <w:spacing w:after="0" w:line="252" w:lineRule="auto"/>
            </w:pPr>
            <w:r>
              <w:rPr>
                <w:sz w:val="14"/>
              </w:rPr>
              <w:t>Lan truyền qua tích hợp LGSP</w:t>
            </w:r>
          </w:p>
        </w:tc>
        <w:tc>
          <w:tcPr>
            <w:tcW w:w="1512" w:type="dxa"/>
          </w:tcPr>
          <w:p w:rsidR="00B80C72" w:rsidRDefault="00B80C72" w:rsidP="00C62D2B">
            <w:pPr>
              <w:spacing w:after="0" w:line="252" w:lineRule="auto"/>
            </w:pPr>
            <w:r>
              <w:rPr>
                <w:sz w:val="14"/>
              </w:rPr>
              <w:t>Rủi ro từ dịch vụ liên thông hoặc API kết nối với hệ thống khác.</w:t>
            </w:r>
          </w:p>
        </w:tc>
        <w:tc>
          <w:tcPr>
            <w:tcW w:w="1512" w:type="dxa"/>
          </w:tcPr>
          <w:p w:rsidR="00B80C72" w:rsidRDefault="00B80C72" w:rsidP="00C62D2B">
            <w:pPr>
              <w:spacing w:after="0" w:line="252" w:lineRule="auto"/>
            </w:pPr>
            <w:r>
              <w:rPr>
                <w:sz w:val="14"/>
              </w:rPr>
              <w:t>LGSP, API tích hợp, dữ liệu trao đổi.</w:t>
            </w:r>
          </w:p>
        </w:tc>
        <w:tc>
          <w:tcPr>
            <w:tcW w:w="1512" w:type="dxa"/>
          </w:tcPr>
          <w:p w:rsidR="00B80C72" w:rsidRDefault="00B80C72" w:rsidP="00C62D2B">
            <w:pPr>
              <w:spacing w:after="0" w:line="252" w:lineRule="auto"/>
            </w:pPr>
            <w:r>
              <w:rPr>
                <w:sz w:val="14"/>
              </w:rPr>
              <w:t>Cao</w:t>
            </w:r>
          </w:p>
        </w:tc>
        <w:tc>
          <w:tcPr>
            <w:tcW w:w="1512" w:type="dxa"/>
          </w:tcPr>
          <w:p w:rsidR="00B80C72" w:rsidRDefault="00B80C72" w:rsidP="00C62D2B">
            <w:pPr>
              <w:spacing w:after="0" w:line="252" w:lineRule="auto"/>
            </w:pPr>
            <w:r>
              <w:rPr>
                <w:sz w:val="14"/>
              </w:rPr>
              <w:t>Trung bình</w:t>
            </w:r>
          </w:p>
        </w:tc>
        <w:tc>
          <w:tcPr>
            <w:tcW w:w="1512" w:type="dxa"/>
          </w:tcPr>
          <w:p w:rsidR="00B80C72" w:rsidRDefault="00B80C72" w:rsidP="00C62D2B">
            <w:pPr>
              <w:spacing w:after="0" w:line="252" w:lineRule="auto"/>
            </w:pPr>
            <w:r>
              <w:rPr>
                <w:sz w:val="14"/>
              </w:rPr>
              <w:t>Cao</w:t>
            </w:r>
          </w:p>
        </w:tc>
      </w:tr>
      <w:tr w:rsidR="00B80C72" w:rsidTr="00C62D2B">
        <w:trPr>
          <w:jc w:val="center"/>
        </w:trPr>
        <w:tc>
          <w:tcPr>
            <w:tcW w:w="1512" w:type="dxa"/>
          </w:tcPr>
          <w:p w:rsidR="00B80C72" w:rsidRDefault="00B80C72" w:rsidP="00C62D2B">
            <w:pPr>
              <w:spacing w:after="0" w:line="252" w:lineRule="auto"/>
            </w:pPr>
            <w:r>
              <w:rPr>
                <w:sz w:val="14"/>
              </w:rPr>
              <w:t>Lạm dụng đặc quyền quản trị</w:t>
            </w:r>
          </w:p>
        </w:tc>
        <w:tc>
          <w:tcPr>
            <w:tcW w:w="1512" w:type="dxa"/>
          </w:tcPr>
          <w:p w:rsidR="00B80C72" w:rsidRDefault="00B80C72" w:rsidP="00C62D2B">
            <w:pPr>
              <w:spacing w:after="0" w:line="252" w:lineRule="auto"/>
            </w:pPr>
            <w:r>
              <w:rPr>
                <w:sz w:val="14"/>
              </w:rPr>
              <w:t>Tài khoản quản trị bị chiếm hoặc sử dụng vượt thẩm quyền.</w:t>
            </w:r>
          </w:p>
        </w:tc>
        <w:tc>
          <w:tcPr>
            <w:tcW w:w="1512" w:type="dxa"/>
          </w:tcPr>
          <w:p w:rsidR="00B80C72" w:rsidRDefault="00B80C72" w:rsidP="00C62D2B">
            <w:pPr>
              <w:spacing w:after="0" w:line="252" w:lineRule="auto"/>
            </w:pPr>
            <w:r>
              <w:rPr>
                <w:sz w:val="14"/>
              </w:rPr>
              <w:t>Máy chủ, firewall, DB, backup, SIEM, cấu hình hệ thống.</w:t>
            </w:r>
          </w:p>
        </w:tc>
        <w:tc>
          <w:tcPr>
            <w:tcW w:w="1512" w:type="dxa"/>
          </w:tcPr>
          <w:p w:rsidR="00B80C72" w:rsidRDefault="00B80C72" w:rsidP="00C62D2B">
            <w:pPr>
              <w:spacing w:after="0" w:line="252" w:lineRule="auto"/>
            </w:pPr>
            <w:r>
              <w:rPr>
                <w:sz w:val="14"/>
              </w:rPr>
              <w:t>Rất cao</w:t>
            </w:r>
          </w:p>
        </w:tc>
        <w:tc>
          <w:tcPr>
            <w:tcW w:w="1512" w:type="dxa"/>
          </w:tcPr>
          <w:p w:rsidR="00B80C72" w:rsidRDefault="00B80C72" w:rsidP="00C62D2B">
            <w:pPr>
              <w:spacing w:after="0" w:line="252" w:lineRule="auto"/>
            </w:pPr>
            <w:r>
              <w:rPr>
                <w:sz w:val="14"/>
              </w:rPr>
              <w:t>Trung bình</w:t>
            </w:r>
          </w:p>
        </w:tc>
        <w:tc>
          <w:tcPr>
            <w:tcW w:w="1512" w:type="dxa"/>
          </w:tcPr>
          <w:p w:rsidR="00B80C72" w:rsidRDefault="00B80C72" w:rsidP="00C62D2B">
            <w:pPr>
              <w:spacing w:after="0" w:line="252" w:lineRule="auto"/>
            </w:pPr>
            <w:r>
              <w:rPr>
                <w:sz w:val="14"/>
              </w:rPr>
              <w:t>Rất cao</w:t>
            </w:r>
          </w:p>
        </w:tc>
      </w:tr>
      <w:tr w:rsidR="00B80C72" w:rsidTr="00C62D2B">
        <w:trPr>
          <w:jc w:val="center"/>
        </w:trPr>
        <w:tc>
          <w:tcPr>
            <w:tcW w:w="1512" w:type="dxa"/>
          </w:tcPr>
          <w:p w:rsidR="00B80C72" w:rsidRDefault="00B80C72" w:rsidP="00C62D2B">
            <w:pPr>
              <w:spacing w:after="0" w:line="252" w:lineRule="auto"/>
            </w:pPr>
            <w:r>
              <w:rPr>
                <w:sz w:val="14"/>
              </w:rPr>
              <w:t>Mất/không khôi phục được dữ liệu</w:t>
            </w:r>
          </w:p>
        </w:tc>
        <w:tc>
          <w:tcPr>
            <w:tcW w:w="1512" w:type="dxa"/>
          </w:tcPr>
          <w:p w:rsidR="00B80C72" w:rsidRDefault="00B80C72" w:rsidP="00C62D2B">
            <w:pPr>
              <w:spacing w:after="0" w:line="252" w:lineRule="auto"/>
            </w:pPr>
            <w:r>
              <w:rPr>
                <w:sz w:val="14"/>
              </w:rPr>
              <w:t>Backup thiếu, bị mã hóa, lỗi lịch sao lưu hoặc chưa kiểm thử phục hồi.</w:t>
            </w:r>
          </w:p>
        </w:tc>
        <w:tc>
          <w:tcPr>
            <w:tcW w:w="1512" w:type="dxa"/>
          </w:tcPr>
          <w:p w:rsidR="00B80C72" w:rsidRDefault="00B80C72" w:rsidP="00C62D2B">
            <w:pPr>
              <w:spacing w:after="0" w:line="252" w:lineRule="auto"/>
            </w:pPr>
            <w:r>
              <w:rPr>
                <w:sz w:val="14"/>
              </w:rPr>
              <w:t>File storage, CSDL, repository, cấu hình hệ thống.</w:t>
            </w:r>
          </w:p>
        </w:tc>
        <w:tc>
          <w:tcPr>
            <w:tcW w:w="1512" w:type="dxa"/>
          </w:tcPr>
          <w:p w:rsidR="00B80C72" w:rsidRDefault="00B80C72" w:rsidP="00C62D2B">
            <w:pPr>
              <w:spacing w:after="0" w:line="252" w:lineRule="auto"/>
            </w:pPr>
            <w:r>
              <w:rPr>
                <w:sz w:val="14"/>
              </w:rPr>
              <w:t>Rất cao</w:t>
            </w:r>
          </w:p>
        </w:tc>
        <w:tc>
          <w:tcPr>
            <w:tcW w:w="1512" w:type="dxa"/>
          </w:tcPr>
          <w:p w:rsidR="00B80C72" w:rsidRDefault="00B80C72" w:rsidP="00C62D2B">
            <w:pPr>
              <w:spacing w:after="0" w:line="252" w:lineRule="auto"/>
            </w:pPr>
            <w:r>
              <w:rPr>
                <w:sz w:val="14"/>
              </w:rPr>
              <w:t>Trung bình</w:t>
            </w:r>
          </w:p>
        </w:tc>
        <w:tc>
          <w:tcPr>
            <w:tcW w:w="1512" w:type="dxa"/>
          </w:tcPr>
          <w:p w:rsidR="00B80C72" w:rsidRDefault="00B80C72" w:rsidP="00C62D2B">
            <w:pPr>
              <w:spacing w:after="0" w:line="252" w:lineRule="auto"/>
            </w:pPr>
            <w:r>
              <w:rPr>
                <w:sz w:val="14"/>
              </w:rPr>
              <w:t>Rất cao</w:t>
            </w:r>
          </w:p>
        </w:tc>
      </w:tr>
    </w:tbl>
    <w:p w:rsidR="00B80C72" w:rsidRDefault="00B80C72" w:rsidP="00B80C72"/>
    <w:p w:rsidR="00B80C72" w:rsidRDefault="00B80C72" w:rsidP="00746E83">
      <w:pPr>
        <w:ind w:firstLine="720"/>
      </w:pPr>
      <w:r>
        <w:rPr>
          <w:sz w:val="28"/>
        </w:rPr>
        <w:t>Về hiện trạng giải pháp bảo vệ, bộ tài liệu hạ tầng của Bộ Ngoại giao cho thấy nền tảng bảo mật dùng chung đã tương đối đầy đủ. Tài liệu LGSP và giải pháp trung tâm dữ liệu nêu rõ toàn bộ trung tâm dữ liệu tại 02 Lê Quang Đạo được triển khai các giải pháp bảo mật và an toàn thông tin theo hướng có Firewall/IPS, VPN, WAF/LB, SIEM, Anti-DDoS đi kèm dịch vụ Internet, đồng thời có hạng mục xây dựng SOC để giám sát các hệ thống thuộc phạm vi dự án. Ngoài ra, ở lớp quản lý ATTT còn có các thành phần DBFW, quản lý tập trung tường lửa, máy chủ dịch vụ chung, PIM/PAM, NAC, quản lý bản vá và quản lý giám sát hệ thống máy chủ, ứng dụng, thiết bị mạng, thiết bị bảo mật. [2], [3]</w:t>
      </w:r>
    </w:p>
    <w:p w:rsidR="00B80C72" w:rsidRDefault="00B80C72" w:rsidP="00746E83">
      <w:pPr>
        <w:ind w:firstLine="720"/>
      </w:pPr>
      <w:r>
        <w:rPr>
          <w:sz w:val="28"/>
        </w:rPr>
        <w:t>Đối chiếu hiện trạng giải pháp với các nhóm rủi ro cho thấy Bộ đã có nền tảng tốt để chuyển sang giai đoạn tối ưu hóa bảo vệ cho riêng hệ thống xử lý văn bản trực tuyến. Cụ thể, Firewall/IPS và WAF/LB xử lý tốt lớp biên và lớp ứng dụng công bố ra ngoài; VPN bảo vệ lớp truy cập từ xa; SIEM và SOC tăng cường năng lực giám sát, phát hiện và ứng cứu; DBFW phù hợp với rủi ro truy cập bất thường vào dữ liệu; NAC giúp kiểm soát thiết bị ở lớp mạng; PIM/PAM giảm rủi ro lạm dụng đặc quyền; còn EDR bổ sung phòng vệ cho máy trạm và máy chủ. Nói cách khác, vấn đề không phải là “không có giải pháp”, mà là “cần xác lập kiến trúc phối hợp và thứ tự ưu tiên áp dụng giải pháp cho hệ thống QLVB”. [2], [3], [7], [9]</w:t>
      </w:r>
    </w:p>
    <w:p w:rsidR="00B80C72" w:rsidRDefault="00B80C72" w:rsidP="00746E83">
      <w:pPr>
        <w:ind w:firstLine="720"/>
      </w:pPr>
      <w:r>
        <w:rPr>
          <w:sz w:val="28"/>
        </w:rPr>
        <w:lastRenderedPageBreak/>
        <w:t>Các giải pháp bảo mật hiện có trong hạ tầng Bộ Ngoại giao liên quan đến hệ thống QLVB được tổng hợp tại Bảng 1.4.</w:t>
      </w:r>
    </w:p>
    <w:p w:rsidR="00B80C72" w:rsidRDefault="00B80C72" w:rsidP="00B80C72">
      <w:pPr>
        <w:spacing w:line="276" w:lineRule="auto"/>
        <w:jc w:val="center"/>
      </w:pPr>
      <w:r>
        <w:rPr>
          <w:i/>
        </w:rPr>
        <w:t>Bảng 1.4. Các giải pháp bảo mật hiện có trong hạ tầng Bộ Ngoại giao liên quan đến QLVB</w:t>
      </w:r>
    </w:p>
    <w:tbl>
      <w:tblPr>
        <w:tblStyle w:val="TableGrid"/>
        <w:tblW w:w="0" w:type="auto"/>
        <w:jc w:val="center"/>
        <w:tblLook w:val="04A0" w:firstRow="1" w:lastRow="0" w:firstColumn="1" w:lastColumn="0" w:noHBand="0" w:noVBand="1"/>
      </w:tblPr>
      <w:tblGrid>
        <w:gridCol w:w="2268"/>
        <w:gridCol w:w="2268"/>
        <w:gridCol w:w="2268"/>
        <w:gridCol w:w="2268"/>
      </w:tblGrid>
      <w:tr w:rsidR="00B80C72" w:rsidTr="00C62D2B">
        <w:trPr>
          <w:jc w:val="center"/>
        </w:trPr>
        <w:tc>
          <w:tcPr>
            <w:tcW w:w="2268" w:type="dxa"/>
            <w:shd w:val="clear" w:color="auto" w:fill="D9D9D9"/>
            <w:vAlign w:val="center"/>
          </w:tcPr>
          <w:p w:rsidR="00B80C72" w:rsidRDefault="00B80C72" w:rsidP="00C62D2B">
            <w:pPr>
              <w:spacing w:after="0" w:line="252" w:lineRule="auto"/>
              <w:jc w:val="center"/>
            </w:pPr>
            <w:r>
              <w:rPr>
                <w:b/>
                <w:sz w:val="15"/>
              </w:rPr>
              <w:t>Giải pháp</w:t>
            </w:r>
          </w:p>
        </w:tc>
        <w:tc>
          <w:tcPr>
            <w:tcW w:w="2268" w:type="dxa"/>
            <w:shd w:val="clear" w:color="auto" w:fill="D9D9D9"/>
            <w:vAlign w:val="center"/>
          </w:tcPr>
          <w:p w:rsidR="00B80C72" w:rsidRDefault="00B80C72" w:rsidP="00C62D2B">
            <w:pPr>
              <w:spacing w:after="0" w:line="252" w:lineRule="auto"/>
              <w:jc w:val="center"/>
            </w:pPr>
            <w:r>
              <w:rPr>
                <w:b/>
                <w:sz w:val="15"/>
              </w:rPr>
              <w:t>Vai trò</w:t>
            </w:r>
          </w:p>
        </w:tc>
        <w:tc>
          <w:tcPr>
            <w:tcW w:w="2268" w:type="dxa"/>
            <w:shd w:val="clear" w:color="auto" w:fill="D9D9D9"/>
            <w:vAlign w:val="center"/>
          </w:tcPr>
          <w:p w:rsidR="00B80C72" w:rsidRDefault="00B80C72" w:rsidP="00C62D2B">
            <w:pPr>
              <w:spacing w:after="0" w:line="252" w:lineRule="auto"/>
              <w:jc w:val="center"/>
            </w:pPr>
            <w:r>
              <w:rPr>
                <w:b/>
                <w:sz w:val="15"/>
              </w:rPr>
              <w:t>Nhóm rủi ro xử lý</w:t>
            </w:r>
          </w:p>
        </w:tc>
        <w:tc>
          <w:tcPr>
            <w:tcW w:w="2268" w:type="dxa"/>
            <w:shd w:val="clear" w:color="auto" w:fill="D9D9D9"/>
            <w:vAlign w:val="center"/>
          </w:tcPr>
          <w:p w:rsidR="00B80C72" w:rsidRDefault="00B80C72" w:rsidP="00C62D2B">
            <w:pPr>
              <w:spacing w:after="0" w:line="252" w:lineRule="auto"/>
              <w:jc w:val="center"/>
            </w:pPr>
            <w:r>
              <w:rPr>
                <w:b/>
                <w:sz w:val="15"/>
              </w:rPr>
              <w:t>Tình trạng khai thác cho QLVB</w:t>
            </w:r>
          </w:p>
        </w:tc>
      </w:tr>
      <w:tr w:rsidR="00B80C72" w:rsidTr="00C62D2B">
        <w:trPr>
          <w:jc w:val="center"/>
        </w:trPr>
        <w:tc>
          <w:tcPr>
            <w:tcW w:w="2268" w:type="dxa"/>
          </w:tcPr>
          <w:p w:rsidR="00B80C72" w:rsidRDefault="00B80C72" w:rsidP="00C62D2B">
            <w:pPr>
              <w:spacing w:after="0" w:line="252" w:lineRule="auto"/>
            </w:pPr>
            <w:r>
              <w:rPr>
                <w:sz w:val="15"/>
              </w:rPr>
              <w:t>Firewall/IPS</w:t>
            </w:r>
          </w:p>
        </w:tc>
        <w:tc>
          <w:tcPr>
            <w:tcW w:w="2268" w:type="dxa"/>
          </w:tcPr>
          <w:p w:rsidR="00B80C72" w:rsidRDefault="00B80C72" w:rsidP="00C62D2B">
            <w:pPr>
              <w:spacing w:after="0" w:line="252" w:lineRule="auto"/>
            </w:pPr>
            <w:r>
              <w:rPr>
                <w:sz w:val="15"/>
              </w:rPr>
              <w:t>Kiểm soát lưu lượng, phân đoạn vùng mạng, phát hiện/ngăn chặn xâm nhập ở lớp mạng.</w:t>
            </w:r>
          </w:p>
        </w:tc>
        <w:tc>
          <w:tcPr>
            <w:tcW w:w="2268" w:type="dxa"/>
          </w:tcPr>
          <w:p w:rsidR="00B80C72" w:rsidRDefault="00B80C72" w:rsidP="00C62D2B">
            <w:pPr>
              <w:spacing w:after="0" w:line="252" w:lineRule="auto"/>
            </w:pPr>
            <w:r>
              <w:rPr>
                <w:sz w:val="15"/>
              </w:rPr>
              <w:t>Tấn công biên mạng, truy cập trái phép, di chuyển ngang giữa vùng.</w:t>
            </w:r>
          </w:p>
        </w:tc>
        <w:tc>
          <w:tcPr>
            <w:tcW w:w="2268" w:type="dxa"/>
          </w:tcPr>
          <w:p w:rsidR="00B80C72" w:rsidRDefault="00B80C72" w:rsidP="00C62D2B">
            <w:pPr>
              <w:spacing w:after="0" w:line="252" w:lineRule="auto"/>
            </w:pPr>
            <w:r>
              <w:rPr>
                <w:sz w:val="15"/>
              </w:rPr>
              <w:t>Ưu tiên đặt ở biên Internet/WAN, DMZ, giữa vùng ứng dụng và vùng dữ liệu.</w:t>
            </w:r>
          </w:p>
        </w:tc>
      </w:tr>
      <w:tr w:rsidR="00B80C72" w:rsidTr="00C62D2B">
        <w:trPr>
          <w:jc w:val="center"/>
        </w:trPr>
        <w:tc>
          <w:tcPr>
            <w:tcW w:w="2268" w:type="dxa"/>
          </w:tcPr>
          <w:p w:rsidR="00B80C72" w:rsidRDefault="00B80C72" w:rsidP="00C62D2B">
            <w:pPr>
              <w:spacing w:after="0" w:line="252" w:lineRule="auto"/>
            </w:pPr>
            <w:r>
              <w:rPr>
                <w:sz w:val="15"/>
              </w:rPr>
              <w:t>WAF/LB</w:t>
            </w:r>
          </w:p>
        </w:tc>
        <w:tc>
          <w:tcPr>
            <w:tcW w:w="2268" w:type="dxa"/>
          </w:tcPr>
          <w:p w:rsidR="00B80C72" w:rsidRDefault="00B80C72" w:rsidP="00C62D2B">
            <w:pPr>
              <w:spacing w:after="0" w:line="252" w:lineRule="auto"/>
            </w:pPr>
            <w:r>
              <w:rPr>
                <w:sz w:val="15"/>
              </w:rPr>
              <w:t>Bảo vệ ứng dụng web/API và cân bằng tải cho dịch vụ truy cập.</w:t>
            </w:r>
          </w:p>
        </w:tc>
        <w:tc>
          <w:tcPr>
            <w:tcW w:w="2268" w:type="dxa"/>
          </w:tcPr>
          <w:p w:rsidR="00B80C72" w:rsidRDefault="00B80C72" w:rsidP="00C62D2B">
            <w:pPr>
              <w:spacing w:after="0" w:line="252" w:lineRule="auto"/>
            </w:pPr>
            <w:r>
              <w:rPr>
                <w:sz w:val="15"/>
              </w:rPr>
              <w:t>Injection, khai thác web, lỗi request bất thường, tấn công tầng ứng dụng.</w:t>
            </w:r>
          </w:p>
        </w:tc>
        <w:tc>
          <w:tcPr>
            <w:tcW w:w="2268" w:type="dxa"/>
          </w:tcPr>
          <w:p w:rsidR="00B80C72" w:rsidRDefault="00B80C72" w:rsidP="00C62D2B">
            <w:pPr>
              <w:spacing w:after="0" w:line="252" w:lineRule="auto"/>
            </w:pPr>
            <w:r>
              <w:rPr>
                <w:sz w:val="15"/>
              </w:rPr>
              <w:t>Đặt trước frontend/API Gateway của QLVB.</w:t>
            </w:r>
          </w:p>
        </w:tc>
      </w:tr>
      <w:tr w:rsidR="00B80C72" w:rsidTr="00C62D2B">
        <w:trPr>
          <w:jc w:val="center"/>
        </w:trPr>
        <w:tc>
          <w:tcPr>
            <w:tcW w:w="2268" w:type="dxa"/>
          </w:tcPr>
          <w:p w:rsidR="00B80C72" w:rsidRDefault="00B80C72" w:rsidP="00C62D2B">
            <w:pPr>
              <w:spacing w:after="0" w:line="252" w:lineRule="auto"/>
            </w:pPr>
            <w:r>
              <w:rPr>
                <w:sz w:val="15"/>
              </w:rPr>
              <w:t>DBFW</w:t>
            </w:r>
          </w:p>
        </w:tc>
        <w:tc>
          <w:tcPr>
            <w:tcW w:w="2268" w:type="dxa"/>
          </w:tcPr>
          <w:p w:rsidR="00B80C72" w:rsidRDefault="00B80C72" w:rsidP="00C62D2B">
            <w:pPr>
              <w:spacing w:after="0" w:line="252" w:lineRule="auto"/>
            </w:pPr>
            <w:r>
              <w:rPr>
                <w:sz w:val="15"/>
              </w:rPr>
              <w:t>Giám sát, kiểm soát và truy vết truy vấn CSDL.</w:t>
            </w:r>
          </w:p>
        </w:tc>
        <w:tc>
          <w:tcPr>
            <w:tcW w:w="2268" w:type="dxa"/>
          </w:tcPr>
          <w:p w:rsidR="00B80C72" w:rsidRDefault="00B80C72" w:rsidP="00C62D2B">
            <w:pPr>
              <w:spacing w:after="0" w:line="252" w:lineRule="auto"/>
            </w:pPr>
            <w:r>
              <w:rPr>
                <w:sz w:val="15"/>
              </w:rPr>
              <w:t>Rò rỉ dữ liệu, truy vấn bất thường, lạm dụng tài khoản DB.</w:t>
            </w:r>
          </w:p>
        </w:tc>
        <w:tc>
          <w:tcPr>
            <w:tcW w:w="2268" w:type="dxa"/>
          </w:tcPr>
          <w:p w:rsidR="00B80C72" w:rsidRDefault="00B80C72" w:rsidP="00C62D2B">
            <w:pPr>
              <w:spacing w:after="0" w:line="252" w:lineRule="auto"/>
            </w:pPr>
            <w:r>
              <w:rPr>
                <w:sz w:val="15"/>
              </w:rPr>
              <w:t>Đặt trước cụm CSDL của QLVB và kết nối log về SIEM.</w:t>
            </w:r>
          </w:p>
        </w:tc>
      </w:tr>
      <w:tr w:rsidR="00B80C72" w:rsidTr="00C62D2B">
        <w:trPr>
          <w:jc w:val="center"/>
        </w:trPr>
        <w:tc>
          <w:tcPr>
            <w:tcW w:w="2268" w:type="dxa"/>
          </w:tcPr>
          <w:p w:rsidR="00B80C72" w:rsidRDefault="00B80C72" w:rsidP="00C62D2B">
            <w:pPr>
              <w:spacing w:after="0" w:line="252" w:lineRule="auto"/>
            </w:pPr>
            <w:r>
              <w:rPr>
                <w:sz w:val="15"/>
              </w:rPr>
              <w:t>NAC</w:t>
            </w:r>
          </w:p>
        </w:tc>
        <w:tc>
          <w:tcPr>
            <w:tcW w:w="2268" w:type="dxa"/>
          </w:tcPr>
          <w:p w:rsidR="00B80C72" w:rsidRDefault="00B80C72" w:rsidP="00C62D2B">
            <w:pPr>
              <w:spacing w:after="0" w:line="252" w:lineRule="auto"/>
            </w:pPr>
            <w:r>
              <w:rPr>
                <w:sz w:val="15"/>
              </w:rPr>
              <w:t>Kiểm soát thiết bị truy cập vào mạng nội bộ, VLAN nghiệp vụ và vùng quản trị.</w:t>
            </w:r>
          </w:p>
        </w:tc>
        <w:tc>
          <w:tcPr>
            <w:tcW w:w="2268" w:type="dxa"/>
          </w:tcPr>
          <w:p w:rsidR="00B80C72" w:rsidRDefault="00B80C72" w:rsidP="00C62D2B">
            <w:pPr>
              <w:spacing w:after="0" w:line="252" w:lineRule="auto"/>
            </w:pPr>
            <w:r>
              <w:rPr>
                <w:sz w:val="15"/>
              </w:rPr>
              <w:t>Thiết bị lạ, thiết bị không tuân thủ, truy cập nội bộ không hợp lệ.</w:t>
            </w:r>
          </w:p>
        </w:tc>
        <w:tc>
          <w:tcPr>
            <w:tcW w:w="2268" w:type="dxa"/>
          </w:tcPr>
          <w:p w:rsidR="00B80C72" w:rsidRDefault="00B80C72" w:rsidP="00C62D2B">
            <w:pPr>
              <w:spacing w:after="0" w:line="252" w:lineRule="auto"/>
            </w:pPr>
            <w:r>
              <w:rPr>
                <w:sz w:val="15"/>
              </w:rPr>
              <w:t>Áp dụng ở cổng mạng nội bộ, vùng người dùng và quản trị.</w:t>
            </w:r>
          </w:p>
        </w:tc>
      </w:tr>
      <w:tr w:rsidR="00B80C72" w:rsidTr="00C62D2B">
        <w:trPr>
          <w:jc w:val="center"/>
        </w:trPr>
        <w:tc>
          <w:tcPr>
            <w:tcW w:w="2268" w:type="dxa"/>
          </w:tcPr>
          <w:p w:rsidR="00B80C72" w:rsidRDefault="00B80C72" w:rsidP="00C62D2B">
            <w:pPr>
              <w:spacing w:after="0" w:line="252" w:lineRule="auto"/>
            </w:pPr>
            <w:r>
              <w:rPr>
                <w:sz w:val="15"/>
              </w:rPr>
              <w:t>VPN</w:t>
            </w:r>
          </w:p>
        </w:tc>
        <w:tc>
          <w:tcPr>
            <w:tcW w:w="2268" w:type="dxa"/>
          </w:tcPr>
          <w:p w:rsidR="00B80C72" w:rsidRDefault="00B80C72" w:rsidP="00C62D2B">
            <w:pPr>
              <w:spacing w:after="0" w:line="252" w:lineRule="auto"/>
            </w:pPr>
            <w:r>
              <w:rPr>
                <w:sz w:val="15"/>
              </w:rPr>
              <w:t>Mã hóa và kiểm soát truy cập từ xa cho người dùng/quản trị được phép.</w:t>
            </w:r>
          </w:p>
        </w:tc>
        <w:tc>
          <w:tcPr>
            <w:tcW w:w="2268" w:type="dxa"/>
          </w:tcPr>
          <w:p w:rsidR="00B80C72" w:rsidRDefault="00B80C72" w:rsidP="00C62D2B">
            <w:pPr>
              <w:spacing w:after="0" w:line="252" w:lineRule="auto"/>
            </w:pPr>
            <w:r>
              <w:rPr>
                <w:sz w:val="15"/>
              </w:rPr>
              <w:t>Nghe lén kênh truyền, truy cập từ xa không kiểm soát, tài khoản bị lạm dụng.</w:t>
            </w:r>
          </w:p>
        </w:tc>
        <w:tc>
          <w:tcPr>
            <w:tcW w:w="2268" w:type="dxa"/>
          </w:tcPr>
          <w:p w:rsidR="00B80C72" w:rsidRDefault="00B80C72" w:rsidP="00C62D2B">
            <w:pPr>
              <w:spacing w:after="0" w:line="252" w:lineRule="auto"/>
            </w:pPr>
            <w:r>
              <w:rPr>
                <w:sz w:val="15"/>
              </w:rPr>
              <w:t>Dùng cho truy cập quản trị và truy cập đặc thù, cần MFA và log phiên.</w:t>
            </w:r>
          </w:p>
        </w:tc>
      </w:tr>
      <w:tr w:rsidR="00B80C72" w:rsidTr="00C62D2B">
        <w:trPr>
          <w:jc w:val="center"/>
        </w:trPr>
        <w:tc>
          <w:tcPr>
            <w:tcW w:w="2268" w:type="dxa"/>
          </w:tcPr>
          <w:p w:rsidR="00B80C72" w:rsidRDefault="00B80C72" w:rsidP="00C62D2B">
            <w:pPr>
              <w:spacing w:after="0" w:line="252" w:lineRule="auto"/>
            </w:pPr>
            <w:r>
              <w:rPr>
                <w:sz w:val="15"/>
              </w:rPr>
              <w:t>EDR</w:t>
            </w:r>
          </w:p>
        </w:tc>
        <w:tc>
          <w:tcPr>
            <w:tcW w:w="2268" w:type="dxa"/>
          </w:tcPr>
          <w:p w:rsidR="00B80C72" w:rsidRDefault="00B80C72" w:rsidP="00C62D2B">
            <w:pPr>
              <w:spacing w:after="0" w:line="252" w:lineRule="auto"/>
            </w:pPr>
            <w:r>
              <w:rPr>
                <w:sz w:val="15"/>
              </w:rPr>
              <w:t>Giám sát hành vi điểm cuối và phản ứng khi có mã độc hoặc hành vi bất thường.</w:t>
            </w:r>
          </w:p>
        </w:tc>
        <w:tc>
          <w:tcPr>
            <w:tcW w:w="2268" w:type="dxa"/>
          </w:tcPr>
          <w:p w:rsidR="00B80C72" w:rsidRDefault="00B80C72" w:rsidP="00C62D2B">
            <w:pPr>
              <w:spacing w:after="0" w:line="252" w:lineRule="auto"/>
            </w:pPr>
            <w:r>
              <w:rPr>
                <w:sz w:val="15"/>
              </w:rPr>
              <w:t>Mã độc, ransomware, khai thác tệp đính kèm, tiến trình đáng ngờ.</w:t>
            </w:r>
          </w:p>
        </w:tc>
        <w:tc>
          <w:tcPr>
            <w:tcW w:w="2268" w:type="dxa"/>
          </w:tcPr>
          <w:p w:rsidR="00B80C72" w:rsidRDefault="00B80C72" w:rsidP="00C62D2B">
            <w:pPr>
              <w:spacing w:after="0" w:line="252" w:lineRule="auto"/>
            </w:pPr>
            <w:r>
              <w:rPr>
                <w:sz w:val="15"/>
              </w:rPr>
              <w:t>Cài trên máy trạm quan trọng, máy chủ ứng dụng, convert file và máy quản trị.</w:t>
            </w:r>
          </w:p>
        </w:tc>
      </w:tr>
      <w:tr w:rsidR="00B80C72" w:rsidTr="00C62D2B">
        <w:trPr>
          <w:jc w:val="center"/>
        </w:trPr>
        <w:tc>
          <w:tcPr>
            <w:tcW w:w="2268" w:type="dxa"/>
          </w:tcPr>
          <w:p w:rsidR="00B80C72" w:rsidRDefault="00B80C72" w:rsidP="00C62D2B">
            <w:pPr>
              <w:spacing w:after="0" w:line="252" w:lineRule="auto"/>
            </w:pPr>
            <w:r>
              <w:rPr>
                <w:sz w:val="15"/>
              </w:rPr>
              <w:t>SIEM/SOC</w:t>
            </w:r>
          </w:p>
        </w:tc>
        <w:tc>
          <w:tcPr>
            <w:tcW w:w="2268" w:type="dxa"/>
          </w:tcPr>
          <w:p w:rsidR="00B80C72" w:rsidRDefault="00B80C72" w:rsidP="00C62D2B">
            <w:pPr>
              <w:spacing w:after="0" w:line="252" w:lineRule="auto"/>
            </w:pPr>
            <w:r>
              <w:rPr>
                <w:sz w:val="15"/>
              </w:rPr>
              <w:t>Thu thập log, tương quan sự kiện, cảnh báo và điều phối ứng cứu sự cố.</w:t>
            </w:r>
          </w:p>
        </w:tc>
        <w:tc>
          <w:tcPr>
            <w:tcW w:w="2268" w:type="dxa"/>
          </w:tcPr>
          <w:p w:rsidR="00B80C72" w:rsidRDefault="00B80C72" w:rsidP="00C62D2B">
            <w:pPr>
              <w:spacing w:after="0" w:line="252" w:lineRule="auto"/>
            </w:pPr>
            <w:r>
              <w:rPr>
                <w:sz w:val="15"/>
              </w:rPr>
              <w:t>Thiếu quan sát toàn cục, phát hiện muộn, không truy vết được sự cố.</w:t>
            </w:r>
          </w:p>
        </w:tc>
        <w:tc>
          <w:tcPr>
            <w:tcW w:w="2268" w:type="dxa"/>
          </w:tcPr>
          <w:p w:rsidR="00B80C72" w:rsidRDefault="00B80C72" w:rsidP="00C62D2B">
            <w:pPr>
              <w:spacing w:after="0" w:line="252" w:lineRule="auto"/>
            </w:pPr>
            <w:r>
              <w:rPr>
                <w:sz w:val="15"/>
              </w:rPr>
              <w:t>Làm trung tâm giám sát cho toàn bộ lớp truy cập, ứng dụng, dữ liệu và bảo mật.</w:t>
            </w:r>
          </w:p>
        </w:tc>
      </w:tr>
    </w:tbl>
    <w:p w:rsidR="00B80C72" w:rsidRDefault="00B80C72" w:rsidP="00B80C72"/>
    <w:p w:rsidR="00B80C72" w:rsidRDefault="00B80C72" w:rsidP="00B80C72">
      <w:r>
        <w:rPr>
          <w:sz w:val="28"/>
        </w:rPr>
        <w:t>Ngoài các lớp giải pháp cụ thể, việc bảo đảm an toàn, an ninh mạng cho hệ thống QLVB cần được đặt trong mô hình tham chiếu tổng thể. Mô hình này bao gồm tổ chức bốn lớp, biện pháp quản lý, biện pháp kỹ thuật, giải pháp công nghệ và năng lực SOC. Khi áp dụng cho hệ thống QLVB, mô hình tham chiếu giúp tránh tình trạng triển khai công nghệ rời rạc mà thiếu cơ chế vận hành, kiểm tra và cải tiến liên tục. [9]</w:t>
      </w:r>
    </w:p>
    <w:p w:rsidR="00B80C72" w:rsidRDefault="00B80C72" w:rsidP="00B80C72">
      <w:r>
        <w:rPr>
          <w:sz w:val="28"/>
        </w:rPr>
        <w:t>Mô hình tham chiếu bảo đảm an toàn, an ninh mạng áp dụng cho hệ thống QLVB được khái quát tại Hình 1.3.</w:t>
      </w:r>
    </w:p>
    <w:p w:rsidR="00B80C72" w:rsidRDefault="00B80C72" w:rsidP="00B80C72">
      <w:pPr>
        <w:spacing w:after="40"/>
        <w:jc w:val="center"/>
      </w:pPr>
      <w:r>
        <w:rPr>
          <w:lang w:val="en-US"/>
        </w:rPr>
        <w:drawing>
          <wp:inline distT="0" distB="0" distL="0" distR="0">
            <wp:extent cx="5400000" cy="1954286"/>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Mo_hinh_tham_chieu_ATANM_QLVB_simple.png"/>
                    <pic:cNvPicPr/>
                  </pic:nvPicPr>
                  <pic:blipFill>
                    <a:blip r:embed="rId17"/>
                    <a:stretch>
                      <a:fillRect/>
                    </a:stretch>
                  </pic:blipFill>
                  <pic:spPr>
                    <a:xfrm>
                      <a:off x="0" y="0"/>
                      <a:ext cx="5400000" cy="1954286"/>
                    </a:xfrm>
                    <a:prstGeom prst="rect">
                      <a:avLst/>
                    </a:prstGeom>
                  </pic:spPr>
                </pic:pic>
              </a:graphicData>
            </a:graphic>
          </wp:inline>
        </w:drawing>
      </w:r>
    </w:p>
    <w:p w:rsidR="00B80C72" w:rsidRDefault="00B80C72" w:rsidP="00B80C72">
      <w:pPr>
        <w:spacing w:line="276" w:lineRule="auto"/>
        <w:jc w:val="center"/>
      </w:pPr>
      <w:r>
        <w:rPr>
          <w:i/>
        </w:rPr>
        <w:t>Hình 1.3. Mô hình tham chiếu bảo đảm an toàn, an ninh mạng áp dụng cho hệ thống QLVB.</w:t>
      </w:r>
    </w:p>
    <w:p w:rsidR="00E02B55" w:rsidRDefault="00E02B55">
      <w:pPr>
        <w:spacing w:after="0" w:line="240" w:lineRule="auto"/>
        <w:rPr>
          <w:b/>
          <w:sz w:val="28"/>
        </w:rPr>
      </w:pPr>
      <w:r>
        <w:rPr>
          <w:b/>
          <w:sz w:val="28"/>
        </w:rPr>
        <w:br w:type="page"/>
      </w:r>
    </w:p>
    <w:p w:rsidR="00B80C72" w:rsidRPr="00951F64" w:rsidRDefault="00B80C72" w:rsidP="00951F64">
      <w:pPr>
        <w:pStyle w:val="Heading2"/>
        <w:numPr>
          <w:ilvl w:val="0"/>
          <w:numId w:val="0"/>
        </w:numPr>
      </w:pPr>
      <w:r w:rsidRPr="00951F64">
        <w:lastRenderedPageBreak/>
        <w:t>1.4. Kết luận chương</w:t>
      </w:r>
    </w:p>
    <w:p w:rsidR="00B80C72" w:rsidRDefault="00B80C72" w:rsidP="00746E83">
      <w:pPr>
        <w:ind w:firstLine="720"/>
      </w:pPr>
      <w:r>
        <w:rPr>
          <w:sz w:val="28"/>
        </w:rPr>
        <w:t>Chương một đã thiết lập được cơ sở lý luận và cơ sở thực tiễn cho bài toán bảo đảm an toàn thông tin của hệ thống xử lý văn bản trực tuyến Bộ Ngoại giao. Về lý luận, chương đã làm rõ khái niệm an toàn thông tin theo bộ ba CIA, mở rộng sang các yêu cầu xác thực, truy vết, không chối bỏ và tuân thủ; đồng thời chỉ ra cách tiếp cận hiện đại phải dựa trên quản trị rủi ro và phòng thủ nhiều lớp. Về thực tiễn, chương đã phân tích hệ thống xử lý văn bản trực tuyến như một hệ thống nghiệp vụ lõi, đa thành phần, có liên thông, có tích hợp LGSP và được triển khai trên môi trường trung tâm dữ liệu có phân lớp rõ rệt. [1], [2], [3], [7], [10], [11]</w:t>
      </w:r>
    </w:p>
    <w:p w:rsidR="00B80C72" w:rsidRDefault="00B80C72" w:rsidP="004924FA">
      <w:pPr>
        <w:ind w:firstLine="720"/>
      </w:pPr>
      <w:r>
        <w:rPr>
          <w:sz w:val="28"/>
        </w:rPr>
        <w:t>Từ các phân tích trên, có thể kết luận rằng rủi ro lớn nhất đối với hệ thống xử lý văn bản trực tuyến của Bộ Ngoại giao nằm ở giao điểm giữa ba yếu tố: ứng dụng web/API phức tạp, dữ liệu văn bản có giá trị cao và hệ sinh thái tích hợp rộng. Các lớp giải pháp bảo vệ cơ bản đã hiện diện trong hạ tầng Bộ, nhưng cần được tổ hợp lại thành một phương án bảo vệ theo trọng tâm hệ thống QLVB, gắn với các tiêu chí vận hành và chỉ số đánh giá cụ thể. Đây chính là tiền đề trực tiếp để chuyển sang chương hai, nơi từng nhóm công nghệ sẽ được nghiên cứu sâu và đưa vào mô hình đề xuất tổng thể. [2], [3], [8], [12], [13], [14]</w:t>
      </w:r>
    </w:p>
    <w:p w:rsidR="00B80C72" w:rsidRDefault="00B80C72" w:rsidP="00B80C72">
      <w:r>
        <w:br w:type="page"/>
      </w:r>
    </w:p>
    <w:p w:rsidR="00B80C72" w:rsidRPr="00951F64" w:rsidRDefault="00B80C72" w:rsidP="00951F64">
      <w:pPr>
        <w:pStyle w:val="Heading1"/>
        <w:numPr>
          <w:ilvl w:val="0"/>
          <w:numId w:val="0"/>
        </w:numPr>
        <w:ind w:left="357"/>
      </w:pPr>
      <w:r w:rsidRPr="00951F64">
        <w:rPr>
          <w:sz w:val="28"/>
        </w:rPr>
        <w:lastRenderedPageBreak/>
        <w:t>CHƯƠNG 2. NGHIÊN CỨU VÀ ĐỀ XUẤT GIẢI PHÁP BẢO ĐẢM AN TOÀN THÔNG TIN CHO HỆ THỐNG XỬ LÝ VĂN BẢN TRỰC TUYẾN CỦA BỘ NGOẠI GIAO</w:t>
      </w:r>
    </w:p>
    <w:p w:rsidR="00B80C72" w:rsidRDefault="00B80C72" w:rsidP="00B80C72">
      <w:r>
        <w:rPr>
          <w:sz w:val="28"/>
        </w:rPr>
        <w:t xml:space="preserve">Nếu chương một trả lời câu hỏi “cần bảo vệ cái gì và đang đối mặt với những nguy cơ nào”, thì chương hai trả lời câu hỏi “bảo vệ bằng cách nào”. Nội dung chương này tập trung vào </w:t>
      </w:r>
      <w:r w:rsidR="00F24515">
        <w:rPr>
          <w:sz w:val="28"/>
          <w:lang w:val="en-US"/>
        </w:rPr>
        <w:t>bảy</w:t>
      </w:r>
      <w:r>
        <w:rPr>
          <w:sz w:val="28"/>
        </w:rPr>
        <w:t xml:space="preserve"> nhóm công nghệ có vai trò trực tiếp và thiết thực đối với hệ thống xử lý văn bản trực tuyến: Firewall, Database Firewall, NAC, SIEM, EDR và VPN. Sở dĩ lựa chọn các công nghệ này vì chúng tạo thành chuỗi bảo vệ tương ứng với các lớp rủi ro đã phân tích: biên mạng, lớp truy cập, lớp thiết bị, lớp dữ liệu, lớp giám sát và lớp truy cập từ xa. Hơn nữa, đây cũng là các công nghệ đã được phản ánh trong bộ tài liệu hạ tầng của Bộ Ngoại giao, cho phép đề xuất có tính bám sát hiện trạng và khả năng triển khai thực tế cao. [2], [3]</w:t>
      </w:r>
    </w:p>
    <w:p w:rsidR="00B80C72" w:rsidRPr="00951F64" w:rsidRDefault="00B80C72" w:rsidP="00951F64">
      <w:pPr>
        <w:pStyle w:val="Heading2"/>
        <w:numPr>
          <w:ilvl w:val="0"/>
          <w:numId w:val="0"/>
        </w:numPr>
      </w:pPr>
      <w:r w:rsidRPr="00951F64">
        <w:t>2.1. Nghiên cứu các giải pháp bảo mật mạng và ứng dụng: Firewall, Database Firewall và NAC</w:t>
      </w:r>
    </w:p>
    <w:p w:rsidR="00FD712A" w:rsidRPr="00951F64" w:rsidRDefault="00FD712A" w:rsidP="00951F64">
      <w:pPr>
        <w:pStyle w:val="Heading3"/>
        <w:numPr>
          <w:ilvl w:val="0"/>
          <w:numId w:val="0"/>
        </w:numPr>
        <w:rPr>
          <w:lang w:val="en-US"/>
        </w:rPr>
      </w:pPr>
      <w:r w:rsidRPr="00951F64">
        <w:rPr>
          <w:lang w:val="en-US"/>
        </w:rPr>
        <w:t xml:space="preserve">2.1.1. </w:t>
      </w:r>
      <w:r w:rsidRPr="00951F64">
        <w:t>Các giải pháp tường lửa (Firewall)</w:t>
      </w:r>
    </w:p>
    <w:p w:rsidR="00B80C72" w:rsidRDefault="00B80C72" w:rsidP="009F2D7F">
      <w:pPr>
        <w:ind w:firstLine="720"/>
      </w:pPr>
      <w:r>
        <w:rPr>
          <w:sz w:val="28"/>
        </w:rPr>
        <w:t>Firewall là giải pháp nền tảng để kiểm soát lưu lượng vào/ra hệ thống, thực thi chính sách truy cập và ngăn chặn các kết nối không hợp lệ giữa các vùng mạng. Về bản chất, Firewall thực hiện việc áp tập luật theo nguồn, đích, cổng, giao thức, phiên và trong nhiều trường hợp còn có thể phân tích sâu nội dung lưu lượng. Trong tài liệu thuật ngữ của kiến trúc số Bộ Ngoại giao, firewall được mô tả là một hệ thống an ninh mạng có thể dựa trên phần cứng hoặc phần mềm, sử dụng các quy tắc để kiểm soát traffic vào, ra khỏi hệ thống. Ở môi trường trung tâm dữ liệu của Bộ, lớp bảo mật mạng đã được thiết kế với Firewall/IPS, WAF/LB, VPN và Anti-DDoS, cho thấy Firewall giữ vai trò xương sống của lớp kiểm soát biên và điều tiết liên vùng. [2], [3], [8]</w:t>
      </w:r>
    </w:p>
    <w:p w:rsidR="00B80C72" w:rsidRDefault="00B80C72" w:rsidP="009F2D7F">
      <w:pPr>
        <w:ind w:firstLine="720"/>
        <w:rPr>
          <w:sz w:val="28"/>
        </w:rPr>
      </w:pPr>
      <w:r>
        <w:rPr>
          <w:sz w:val="28"/>
        </w:rPr>
        <w:t xml:space="preserve">Đối với hệ thống xử lý văn bản trực tuyến, Firewall cần được nhìn nhận theo ít nhất ba vị trí triển khai. Thứ nhất là Firewall biên, làm nhiệm vụ bảo vệ các dịch vụ công bố ra ngoài và kiểm soát truy cập vào vùng DMZ hoặc vùng truy cập ứng dụng. Thứ hai là Firewall phân đoạn nội bộ, dùng để kiểm soát lưu lượng giữa vùng frontend/API, vùng tích hợp LGSP, vùng xử lý nghiệp vụ, vùng cơ sở dữ liệu và vùng quản trị. Thứ ba là tường lửa chính sách đối với luồng tích </w:t>
      </w:r>
      <w:r>
        <w:rPr>
          <w:sz w:val="28"/>
        </w:rPr>
        <w:lastRenderedPageBreak/>
        <w:t>hợp, nơi chỉ những dịch vụ, cổng và đích được phê duyệt mới được phép xuyên qua. Với hệ thống QLVB có sự hiện diện của frontend, API gateway, convert file, logging, database và các kết nối Micro Integrator, nếu không có phân đoạn hợp lý ở lớp Firewall thì rủi ro di chuyển ngang sau xâm nhập sẽ rất cao. [1], [2], [3]</w:t>
      </w:r>
    </w:p>
    <w:p w:rsidR="00FD712A" w:rsidRPr="00951F64" w:rsidRDefault="00FD712A" w:rsidP="00951F64">
      <w:pPr>
        <w:pStyle w:val="Heading4"/>
        <w:numPr>
          <w:ilvl w:val="0"/>
          <w:numId w:val="0"/>
        </w:numPr>
        <w:ind w:left="567"/>
      </w:pPr>
      <w:r w:rsidRPr="00951F64">
        <w:rPr>
          <w:lang w:val="en-US"/>
        </w:rPr>
        <w:t xml:space="preserve">2.1.1.1. </w:t>
      </w:r>
      <w:r w:rsidRPr="00951F64">
        <w:t>Tìm hiểu về giải pháp tường lửa Palo Alto Networks</w:t>
      </w:r>
    </w:p>
    <w:p w:rsidR="00FD712A" w:rsidRDefault="00FD712A" w:rsidP="00FD712A">
      <w:pPr>
        <w:rPr>
          <w:sz w:val="28"/>
          <w:szCs w:val="28"/>
        </w:rPr>
      </w:pPr>
      <w:r>
        <w:rPr>
          <w:b/>
          <w:sz w:val="28"/>
          <w:szCs w:val="28"/>
          <w:lang w:val="en-US"/>
        </w:rPr>
        <w:tab/>
      </w:r>
      <w:r w:rsidRPr="00FD712A">
        <w:rPr>
          <w:sz w:val="28"/>
          <w:szCs w:val="28"/>
        </w:rPr>
        <w:t>Palo Alto Networks luôn được đánh giá là một trong những giải pháp dẫn đầu thị trường NGFW. Điểm "ăn tiền" nhất của Palo Alto nằm ở kiến trúc Single-Pass (SP3A), cho phép gói tin chỉ cần đi qua một lần kiểm tra duy nhất để quét toàn bộ các chính sách từ mạng đến lớp ứng dụng, giúp giảm tối đa độ trễ [15]. Đối với các hệ thống cần xử lý luồng văn bản liên tục và không độ trễ, đây là một lựa chọn xuất sắc. Tuy nhiên, rào cản lớn nhất của Palo Alto thường nằm ở mức giá khá đắt đỏ.</w:t>
      </w:r>
    </w:p>
    <w:p w:rsidR="00FD712A" w:rsidRPr="00951F64" w:rsidRDefault="00FD712A" w:rsidP="00951F64">
      <w:pPr>
        <w:pStyle w:val="Heading4"/>
        <w:numPr>
          <w:ilvl w:val="0"/>
          <w:numId w:val="0"/>
        </w:numPr>
        <w:ind w:left="907" w:hanging="340"/>
      </w:pPr>
      <w:r w:rsidRPr="00951F64">
        <w:rPr>
          <w:lang w:val="en-US"/>
        </w:rPr>
        <w:t xml:space="preserve">2.1.1.2. </w:t>
      </w:r>
      <w:r w:rsidRPr="00951F64">
        <w:t>Tìm hiểu về giải pháp tường lửa Check Point</w:t>
      </w:r>
    </w:p>
    <w:p w:rsidR="00FD712A" w:rsidRPr="00FD712A" w:rsidRDefault="00FD712A" w:rsidP="00FD712A">
      <w:pPr>
        <w:rPr>
          <w:sz w:val="28"/>
          <w:szCs w:val="28"/>
        </w:rPr>
      </w:pPr>
      <w:r w:rsidRPr="00FD712A">
        <w:rPr>
          <w:sz w:val="28"/>
          <w:szCs w:val="28"/>
        </w:rPr>
        <w:tab/>
        <w:t>Check Point có bề dày lịch sử lâu đời và nổi bật với kiến trúc Software Blade. Thay vì gom tất cả vào một khối, Check Point cho phép người quản trị bật/tắt các module tính năng (như IPS, Anti-Bot, Threat Extraction) tùy theo nhu cầu [16]. Một tính năng rất thực tế của giải pháp này là khả năng bóc tách mã độc từ tệp tin văn bản (Word, PDF) theo thời gian thực. Điều này cực kỳ phù hợp với bài toán chống mã độc qua tệp đính kèm của hệ thống xử lý văn bản trực tuyến.</w:t>
      </w:r>
    </w:p>
    <w:p w:rsidR="00FD712A" w:rsidRPr="00951F64" w:rsidRDefault="00FD712A" w:rsidP="00951F64">
      <w:pPr>
        <w:pStyle w:val="Heading4"/>
        <w:numPr>
          <w:ilvl w:val="0"/>
          <w:numId w:val="0"/>
        </w:numPr>
        <w:ind w:left="907" w:hanging="340"/>
      </w:pPr>
      <w:r w:rsidRPr="00951F64">
        <w:rPr>
          <w:lang w:val="en-US"/>
        </w:rPr>
        <w:t xml:space="preserve">2.1.1.3. </w:t>
      </w:r>
      <w:r w:rsidRPr="00951F64">
        <w:t>Tìm hiểu về giải pháp tường lửa Fortinet FortiGate</w:t>
      </w:r>
    </w:p>
    <w:p w:rsidR="00FD712A" w:rsidRDefault="00FD712A" w:rsidP="00FD712A">
      <w:pPr>
        <w:rPr>
          <w:sz w:val="28"/>
          <w:szCs w:val="28"/>
        </w:rPr>
      </w:pPr>
      <w:r w:rsidRPr="00FD712A">
        <w:rPr>
          <w:sz w:val="28"/>
          <w:szCs w:val="28"/>
        </w:rPr>
        <w:tab/>
        <w:t>Khác với việc thuần dùng phần mềm để xử lý tập luật, Fortinet tích hợp các bộ vi xử lý chuyên dụng ASIC (Application-Specific Integrated Circuit) vào thiết bị FortiGate. Nói một cách dễ hiểu, thiết kế này giúp FortiGate đạt được thông lượng (throughput) cực kỳ ấn tượng ngay cả khi bật đầy đủ các tính năng bảo mật nặng nhất [17]. Tại Việt Nam, FortiGate thường là cái tên quen thuộc trong khối cơ quan nhà nước nhờ vào tỷ lệ hiệu năng trên giá thành (p/p) rất hấp dẫn.</w:t>
      </w:r>
    </w:p>
    <w:p w:rsidR="00FD712A" w:rsidRPr="00951F64" w:rsidRDefault="00FD712A" w:rsidP="00951F64">
      <w:pPr>
        <w:pStyle w:val="Heading4"/>
        <w:numPr>
          <w:ilvl w:val="0"/>
          <w:numId w:val="0"/>
        </w:numPr>
        <w:ind w:left="907" w:hanging="340"/>
      </w:pPr>
      <w:r w:rsidRPr="00951F64">
        <w:t>2.1.1.4. So sánh các giải pháp tường lửa</w:t>
      </w:r>
    </w:p>
    <w:p w:rsidR="00FD712A" w:rsidRDefault="00FD712A" w:rsidP="00FD712A">
      <w:pPr>
        <w:rPr>
          <w:sz w:val="28"/>
          <w:szCs w:val="28"/>
        </w:rPr>
      </w:pPr>
      <w:r w:rsidRPr="00FD712A">
        <w:rPr>
          <w:sz w:val="28"/>
          <w:szCs w:val="28"/>
        </w:rPr>
        <w:tab/>
        <w:t xml:space="preserve">Nhìn chung, Palo Alto nhỉnh hơn về khả năng nhận diện ứng dụng và dễ quản trị. Check Point có thế mạnh ở bảo vệ tệp tin và môi trường ảo hóa. Trong </w:t>
      </w:r>
      <w:r w:rsidRPr="00FD712A">
        <w:rPr>
          <w:sz w:val="28"/>
          <w:szCs w:val="28"/>
        </w:rPr>
        <w:lastRenderedPageBreak/>
        <w:t>khi đó, Fortinet lại thắng thế ở bài toán tối ưu chi phí và hiệu năng băng thông phần cứng. Tùy thuộc vào ngân sách và quy mô trung tâm dữ liệu, người thiết kế sẽ phải đưa ra sự đánh đổi phù hợp.</w:t>
      </w:r>
    </w:p>
    <w:p w:rsidR="00FD712A" w:rsidRPr="00907B94" w:rsidRDefault="00FD712A" w:rsidP="00907B94">
      <w:pPr>
        <w:pStyle w:val="Heading3"/>
        <w:numPr>
          <w:ilvl w:val="0"/>
          <w:numId w:val="0"/>
        </w:numPr>
        <w:rPr>
          <w:lang w:val="en-US"/>
        </w:rPr>
      </w:pPr>
      <w:r w:rsidRPr="00907B94">
        <w:t>2.1.2. Các giải pháp kiểm soát truy cập mạng (NAC)</w:t>
      </w:r>
    </w:p>
    <w:p w:rsidR="00B80C72" w:rsidRDefault="00B80C72" w:rsidP="00907BF5">
      <w:pPr>
        <w:ind w:firstLine="720"/>
      </w:pPr>
      <w:r>
        <w:rPr>
          <w:sz w:val="28"/>
        </w:rPr>
        <w:t>NAC là giải pháp kiểm soát truy cập lớp mạng dựa trên tư cách và tình trạng thiết bị. Thay vì chỉ quan tâm người dùng đã nhập đúng tài khoản hay chưa, NAC đặt thêm câu hỏi: thiết bị đang truy cập là thiết bị nào, có thuộc danh mục cho phép không, có đạt chính sách cấu hình và an toàn tối thiểu không, đang ở đúng phân đoạn mạng không. Văn bản hướng dẫn của Bộ Thông tin và Truyền thông nêu rõ đối với các hệ thống nhất định ở mức yêu cầu cao, cần có phương án quản lý truy cập lớp mạng và sử dụng sản phẩm quản lý truy cập lớp mạng; tài liệu hạ tầng của Bộ Ngoại giao cũng đã tính toán riêng tài nguyên triển khai NAC. [3], [9]</w:t>
      </w:r>
    </w:p>
    <w:p w:rsidR="00B80C72" w:rsidRDefault="00B80C72" w:rsidP="007043A8">
      <w:pPr>
        <w:ind w:firstLine="720"/>
        <w:rPr>
          <w:sz w:val="28"/>
        </w:rPr>
      </w:pPr>
      <w:r>
        <w:rPr>
          <w:sz w:val="28"/>
        </w:rPr>
        <w:t>Vai trò của NAC trong môi trường hệ thống văn bản trực tuyến đặc biệt nổi bật ở phía người dùng nội bộ và quản trị viên. Nếu một máy trạm nhiễm mã độc, một thiết bị lạ cắm vào mạng nội bộ hoặc một thiết bị không tuân thủ tiêu chuẩn cấu hình có thể truy nhập tự do, thì mọi lớp bảo vệ ở phía ứng dụng sẽ bị đặt trong tình trạng bị động. NAC cho phép thực thi các chính sách như: chỉ cho phép thiết bị do cơ quan quản lý truy cập vào vùng làm việc nội bộ; cô lập thiết bị chưa cập nhật bản vá hoặc thiếu EDR; gán VLAN động theo danh tính hoặc vai trò; hạn chế nghiêm ngặt truy cập vào vùng quản trị hay vùng dữ liệu nhạy cảm. Trong bối cảnh Bộ có nhiều đơn vị, nhiều đối tượng truy cập và có cả truy cập từ xa, NAC là điều kiện quan trọng để cụ thể hóa nguyên tắc “không tin cậy mặc định”. [2], [3], [8]</w:t>
      </w:r>
    </w:p>
    <w:p w:rsidR="00907BF5" w:rsidRPr="00907B94" w:rsidRDefault="00907BF5" w:rsidP="00907B94">
      <w:pPr>
        <w:pStyle w:val="Heading4"/>
        <w:numPr>
          <w:ilvl w:val="0"/>
          <w:numId w:val="0"/>
        </w:numPr>
        <w:ind w:left="907" w:hanging="340"/>
      </w:pPr>
      <w:r w:rsidRPr="00907B94">
        <w:rPr>
          <w:lang w:val="en-US"/>
        </w:rPr>
        <w:t xml:space="preserve">2.1.2.1. </w:t>
      </w:r>
      <w:r w:rsidRPr="00907B94">
        <w:t>Tìm hiểu về giải pháp NAC Cisco ISE</w:t>
      </w:r>
    </w:p>
    <w:p w:rsidR="00907BF5" w:rsidRPr="00907BF5" w:rsidRDefault="00907BF5" w:rsidP="00907BF5">
      <w:pPr>
        <w:rPr>
          <w:sz w:val="28"/>
          <w:szCs w:val="28"/>
        </w:rPr>
      </w:pPr>
      <w:r w:rsidRPr="00907BF5">
        <w:rPr>
          <w:sz w:val="28"/>
          <w:szCs w:val="28"/>
        </w:rPr>
        <w:tab/>
        <w:t>Cisco Identity Services Engine (ISE) là một trong những nền tảng NAC dẫn đầu thị trường. Sức mạnh lớn nhất của Cisco ISE nằm ở khả năng phân tích ngữ cảnh cực kỳ chi tiết: hệ thống sẽ xem xét người dùng là ai, đang dùng thiết bị gì, truy cập vào lúc nào và từ đâu [</w:t>
      </w:r>
      <w:r w:rsidR="00D72CB7">
        <w:rPr>
          <w:sz w:val="28"/>
          <w:szCs w:val="28"/>
          <w:lang w:val="en-US"/>
        </w:rPr>
        <w:t>18</w:t>
      </w:r>
      <w:r w:rsidRPr="00907BF5">
        <w:rPr>
          <w:sz w:val="28"/>
          <w:szCs w:val="28"/>
        </w:rPr>
        <w:t>]. Hơn thế nữa, tính năng TrustSec của ISE cho phép phân đoạn mạng vi mô (micro-segmentation) bằng cách gán thẻ bảo mật (Security Group Tags) cho gói tin. Điều này giúp cô lập các thiết bị nhiễm mã độc gần như ngay lập tức mà không cần can thiệp vật lý.</w:t>
      </w:r>
    </w:p>
    <w:p w:rsidR="00907BF5" w:rsidRPr="00907B94" w:rsidRDefault="00907BF5" w:rsidP="00907B94">
      <w:pPr>
        <w:pStyle w:val="Heading4"/>
        <w:numPr>
          <w:ilvl w:val="0"/>
          <w:numId w:val="0"/>
        </w:numPr>
        <w:ind w:left="907" w:hanging="340"/>
      </w:pPr>
      <w:r w:rsidRPr="00907B94">
        <w:rPr>
          <w:lang w:val="en-US"/>
        </w:rPr>
        <w:lastRenderedPageBreak/>
        <w:t xml:space="preserve">2.1.2.2. </w:t>
      </w:r>
      <w:r w:rsidRPr="00907B94">
        <w:t>Tìm hiểu về giải pháp NAC Forescout</w:t>
      </w:r>
    </w:p>
    <w:p w:rsidR="00907BF5" w:rsidRPr="00907BF5" w:rsidRDefault="00907BF5" w:rsidP="00907BF5">
      <w:pPr>
        <w:rPr>
          <w:sz w:val="28"/>
          <w:szCs w:val="28"/>
        </w:rPr>
      </w:pPr>
      <w:r w:rsidRPr="00907BF5">
        <w:rPr>
          <w:sz w:val="28"/>
          <w:szCs w:val="28"/>
        </w:rPr>
        <w:tab/>
        <w:t>Trái ngược với triết lý của nhiều hãng khác, Forescout tiếp cận bài toán NAC theo hướng không cần cài đặt tác nhân phần mềm (agentless) lên thiết bị của người dùng [</w:t>
      </w:r>
      <w:r w:rsidR="00D72CB7">
        <w:rPr>
          <w:sz w:val="28"/>
          <w:szCs w:val="28"/>
          <w:lang w:val="en-US"/>
        </w:rPr>
        <w:t>19</w:t>
      </w:r>
      <w:r w:rsidRPr="00907BF5">
        <w:rPr>
          <w:sz w:val="28"/>
          <w:szCs w:val="28"/>
        </w:rPr>
        <w:t>]. Giải pháp này liên tục quét và theo dõi lưu lượng mạng để nhận diện mọi thiết bị từ máy tính, máy in cho đến camera an ninh. Trong môi trường cơ quan nhà nước, nơi thường xuyên có sự xuất hiện của các thiết bị ngoại lai hoặc khách vãng lai, khả năng "nhìn thấy mọi thứ" mà không gây phiền hà đến quá trình làm việc của người dùng là một điểm cộng rất lớn của Forescout.</w:t>
      </w:r>
    </w:p>
    <w:p w:rsidR="00907BF5" w:rsidRPr="00907B94" w:rsidRDefault="00907BF5" w:rsidP="00907B94">
      <w:pPr>
        <w:pStyle w:val="Heading4"/>
        <w:numPr>
          <w:ilvl w:val="0"/>
          <w:numId w:val="0"/>
        </w:numPr>
        <w:ind w:left="907" w:hanging="340"/>
        <w:rPr>
          <w:lang w:val="en-US"/>
        </w:rPr>
      </w:pPr>
      <w:r w:rsidRPr="00907B94">
        <w:rPr>
          <w:lang w:val="en-US"/>
        </w:rPr>
        <w:t xml:space="preserve">2.1.2.3. </w:t>
      </w:r>
      <w:r w:rsidRPr="00907B94">
        <w:t>Tìm hiểu về giải pháp NAC Aruba ClearPass</w:t>
      </w:r>
    </w:p>
    <w:p w:rsidR="00907BF5" w:rsidRDefault="00907BF5" w:rsidP="00907BF5">
      <w:pPr>
        <w:rPr>
          <w:sz w:val="28"/>
          <w:szCs w:val="28"/>
        </w:rPr>
      </w:pPr>
      <w:r w:rsidRPr="00907BF5">
        <w:rPr>
          <w:sz w:val="28"/>
          <w:szCs w:val="28"/>
          <w:lang w:val="en-US"/>
        </w:rPr>
        <w:tab/>
      </w:r>
      <w:r w:rsidRPr="00907BF5">
        <w:rPr>
          <w:sz w:val="28"/>
          <w:szCs w:val="28"/>
        </w:rPr>
        <w:t>Aruba ClearPass ghi điểm mạnh mẽ nhờ tính trung lập (vendor-agnostic). Có nghĩa là, dù hệ thống mạng đang sử dụng thiết bị switch hay bộ phát wifi của Cisco, Juniper, hay Fortinet, ClearPass vẫn hoạt động tương thích một cách mượt mà [</w:t>
      </w:r>
      <w:r w:rsidR="00D72CB7">
        <w:rPr>
          <w:sz w:val="28"/>
          <w:szCs w:val="28"/>
          <w:lang w:val="en-US"/>
        </w:rPr>
        <w:t>20</w:t>
      </w:r>
      <w:r w:rsidRPr="00907BF5">
        <w:rPr>
          <w:sz w:val="28"/>
          <w:szCs w:val="28"/>
        </w:rPr>
        <w:t>]. Mặt khác, hệ thống quản lý khách (guest management) và khả năng cấu hình chính sách theo hướng kéo - thả (drag-and-drop) của giải pháp này giúp kỹ sư vận hành giảm thiểu được rất nhiều thao tác kỹ thuật phức tạp.</w:t>
      </w:r>
    </w:p>
    <w:p w:rsidR="00907BF5" w:rsidRPr="00907B94" w:rsidRDefault="00907BF5" w:rsidP="00907B94">
      <w:pPr>
        <w:pStyle w:val="Heading4"/>
        <w:numPr>
          <w:ilvl w:val="0"/>
          <w:numId w:val="0"/>
        </w:numPr>
        <w:ind w:left="907" w:hanging="340"/>
        <w:rPr>
          <w:bCs/>
        </w:rPr>
      </w:pPr>
      <w:r w:rsidRPr="00907B94">
        <w:rPr>
          <w:lang w:val="en-US"/>
        </w:rPr>
        <w:t xml:space="preserve">2.1.2.4. </w:t>
      </w:r>
      <w:r w:rsidRPr="00907B94">
        <w:rPr>
          <w:bCs/>
        </w:rPr>
        <w:t>So sánh các giải pháp NAC</w:t>
      </w:r>
    </w:p>
    <w:p w:rsidR="00907BF5" w:rsidRDefault="00907BF5" w:rsidP="00907BF5">
      <w:pPr>
        <w:pStyle w:val="NormalWeb"/>
        <w:rPr>
          <w:noProof w:val="0"/>
          <w:sz w:val="28"/>
          <w:szCs w:val="28"/>
          <w:lang w:val="en-US" w:eastAsia="en-US"/>
        </w:rPr>
      </w:pPr>
      <w:r w:rsidRPr="00907BF5">
        <w:rPr>
          <w:b/>
          <w:bCs/>
          <w:sz w:val="28"/>
          <w:szCs w:val="28"/>
        </w:rPr>
        <w:tab/>
      </w:r>
      <w:r w:rsidRPr="00907BF5">
        <w:rPr>
          <w:noProof w:val="0"/>
          <w:sz w:val="28"/>
          <w:szCs w:val="28"/>
          <w:lang w:val="en-US" w:eastAsia="en-US"/>
        </w:rPr>
        <w:t>Nhìn chung, Cisco ISE là lựa chọn hoàn hảo và mang tính hệ thống cao nhất nếu hạ tầng mạng bên dưới đã sử dụng đồng bộ thiết bị của hãng Cisco. Ngược lại, nếu tổ chức sở hữu một môi trường mạng đa dạng với nhiều chủng loại thiết bị và không muốn cài đặt thêm phần mềm lên máy cá nhân, Forescout sẽ chiếm ưu thế. Trong khi đó, Aruba ClearPass lại là "điểm cân bằng" lý tưởng, mang đến sự linh hoạt cao trong tích hợp và chi phí triển khai tương đối mềm mỏng hơn so với ISE.</w:t>
      </w:r>
    </w:p>
    <w:p w:rsidR="00907BF5" w:rsidRPr="00907BF5" w:rsidRDefault="00907BF5" w:rsidP="007C3C93">
      <w:pPr>
        <w:pStyle w:val="NormalWeb"/>
        <w:outlineLvl w:val="2"/>
        <w:rPr>
          <w:b/>
          <w:noProof w:val="0"/>
          <w:sz w:val="28"/>
          <w:szCs w:val="28"/>
          <w:lang w:val="en-US" w:eastAsia="en-US"/>
        </w:rPr>
      </w:pPr>
      <w:r w:rsidRPr="00907BF5">
        <w:rPr>
          <w:b/>
          <w:noProof w:val="0"/>
          <w:sz w:val="28"/>
          <w:szCs w:val="28"/>
          <w:lang w:val="en-US" w:eastAsia="en-US"/>
        </w:rPr>
        <w:t xml:space="preserve">2.1.3. </w:t>
      </w:r>
      <w:r w:rsidRPr="00907BF5">
        <w:rPr>
          <w:b/>
          <w:sz w:val="28"/>
          <w:szCs w:val="28"/>
        </w:rPr>
        <w:t>Các giải pháp tường lửa cơ sở dữ liệu (Database Firewall)</w:t>
      </w:r>
    </w:p>
    <w:p w:rsidR="00907BF5" w:rsidRPr="00907BF5" w:rsidRDefault="00907BF5" w:rsidP="00907BF5">
      <w:pPr>
        <w:pStyle w:val="NormalWeb"/>
        <w:ind w:firstLine="720"/>
        <w:rPr>
          <w:noProof w:val="0"/>
          <w:sz w:val="28"/>
          <w:szCs w:val="28"/>
          <w:lang w:val="en-US" w:eastAsia="en-US"/>
        </w:rPr>
      </w:pPr>
      <w:r>
        <w:rPr>
          <w:sz w:val="28"/>
        </w:rPr>
        <w:t xml:space="preserve">Database Firewall là giải pháp chuyên biệt để giám sát, kiểm soát và áp chính sách an ninh đối với truy vấn cơ sở dữ liệu. Khác với Firewall mạng truyền thống chỉ nhìn thấy phiên kết nối hoặc lưu lượng mạng, DBFW đi sâu vào ngữ nghĩa truy vấn, tài khoản DB, mẫu truy cập, thời điểm, nguồn truy nhập và hành vi bất thường đối với dữ liệu. Trong tài liệu quy hoạch hạ tầng, Bộ </w:t>
      </w:r>
      <w:r>
        <w:rPr>
          <w:sz w:val="28"/>
        </w:rPr>
        <w:lastRenderedPageBreak/>
        <w:t>Ngoại giao đã dự trù tài nguyên riêng cho hệ thống DBFW, điều đó phản ánh nhận thức rằng bảo vệ dữ liệu văn bản và dữ liệu nghiệp vụ không thể phó mặc hoàn toàn cho Firewall lớp mạng hoặc quyền trong DBMS. [2], [3]</w:t>
      </w:r>
    </w:p>
    <w:p w:rsidR="00907BF5" w:rsidRDefault="00907BF5" w:rsidP="00907BF5">
      <w:pPr>
        <w:ind w:firstLine="720"/>
      </w:pPr>
      <w:r>
        <w:rPr>
          <w:sz w:val="28"/>
        </w:rPr>
        <w:t>Đối với hệ thống văn bản trực tuyến, DBFW đặc biệt hữu ích trong ba kịch bản. Kịch bản thứ nhất là phát hiện truy vấn vượt mô hình sử dụng thông thường, chẳng hạn khối lượng truy vấn đọc tăng đột biến, truy vấn ngoài giờ hành chính, truy vấn từ nguồn không hợp lệ hoặc truy vấn nhắm vào bảng dữ liệu nhạy cảm. Kịch bản thứ hai là kiểm soát truy vấn phát sinh từ ứng dụng bị khai thác injection hoặc từ tài khoản dịch vụ bị lộ khóa bí mật. Kịch bản thứ ba là kiểm soát hoạt động của tài khoản quản trị cơ sở dữ liệu, giảm nguy cơ lạm dụng đặc quyền và hỗ trợ truy vết sau sự cố. Với một hệ thống có nhiều nhóm CSDL và kho file như QLVB của Bộ, DBFW có thể trở thành lớp phòng thủ cuối cùng trước các rủi ro rò rỉ và phá hoại dữ liệu. [2], [7], [12]</w:t>
      </w:r>
    </w:p>
    <w:p w:rsidR="00907BF5" w:rsidRPr="007C3C93" w:rsidRDefault="00907BF5" w:rsidP="007C3C93">
      <w:pPr>
        <w:pStyle w:val="Heading4"/>
        <w:numPr>
          <w:ilvl w:val="0"/>
          <w:numId w:val="0"/>
        </w:numPr>
        <w:ind w:left="907" w:hanging="340"/>
      </w:pPr>
      <w:r w:rsidRPr="007C3C93">
        <w:rPr>
          <w:lang w:val="en-US"/>
        </w:rPr>
        <w:t xml:space="preserve">2.1.3.1. </w:t>
      </w:r>
      <w:r w:rsidRPr="007C3C93">
        <w:t>Tìm hiểu về giải pháp Imperva Data Security</w:t>
      </w:r>
    </w:p>
    <w:p w:rsidR="00907BF5" w:rsidRPr="00907BF5" w:rsidRDefault="00907BF5" w:rsidP="00907BF5">
      <w:pPr>
        <w:rPr>
          <w:sz w:val="28"/>
          <w:szCs w:val="28"/>
        </w:rPr>
      </w:pPr>
      <w:r w:rsidRPr="00907BF5">
        <w:rPr>
          <w:sz w:val="28"/>
          <w:szCs w:val="28"/>
        </w:rPr>
        <w:tab/>
        <w:t>Imperva từ lâu đã được xem là "anh cả" trong mảng bảo mật dữ liệu. Giải pháp DBFW của hãng này nổi bật với công nghệ học máy (machine learning) có khả năng tự động tạo dựng hồ sơ hành vi (behavioral baseline) của từng nhóm người dùng [</w:t>
      </w:r>
      <w:r w:rsidR="00D72CB7">
        <w:rPr>
          <w:sz w:val="28"/>
          <w:szCs w:val="28"/>
          <w:lang w:val="en-US"/>
        </w:rPr>
        <w:t>21</w:t>
      </w:r>
      <w:r w:rsidRPr="00907BF5">
        <w:rPr>
          <w:sz w:val="28"/>
          <w:szCs w:val="28"/>
        </w:rPr>
        <w:t>]. Thay vì chỉ dựa vào các luật (rules) cứng nhắc, Imperva có thể tự động phát hiện một chuyên viên văn thư bất ngờ tải xuống (query) một nghìn hồ sơ trong đêm – một hành vi rõ ràng có dấu hiệu rủi ro – và tiến hành chặn đứng truy vấn đó.</w:t>
      </w:r>
    </w:p>
    <w:p w:rsidR="00907BF5" w:rsidRPr="007C3C93" w:rsidRDefault="00907BF5" w:rsidP="007C3C93">
      <w:pPr>
        <w:pStyle w:val="Heading4"/>
        <w:numPr>
          <w:ilvl w:val="0"/>
          <w:numId w:val="0"/>
        </w:numPr>
        <w:ind w:left="907" w:hanging="340"/>
      </w:pPr>
      <w:r w:rsidRPr="007C3C93">
        <w:rPr>
          <w:lang w:val="en-US"/>
        </w:rPr>
        <w:t xml:space="preserve">2.1.3.2. </w:t>
      </w:r>
      <w:r w:rsidRPr="007C3C93">
        <w:t>Tìm hiểu về giải pháp IBM Security Guardium</w:t>
      </w:r>
    </w:p>
    <w:p w:rsidR="00907BF5" w:rsidRPr="00907BF5" w:rsidRDefault="00907BF5" w:rsidP="00907BF5">
      <w:pPr>
        <w:rPr>
          <w:sz w:val="28"/>
          <w:szCs w:val="28"/>
        </w:rPr>
      </w:pPr>
      <w:r w:rsidRPr="00907BF5">
        <w:rPr>
          <w:sz w:val="28"/>
          <w:szCs w:val="28"/>
        </w:rPr>
        <w:tab/>
        <w:t>IBM Guardium là một cỗ máy hạng nặng chuyên giải quyết bài toán giám sát hành vi và tuân thủ (compliance) cho doanh nghiệp và các tổ chức chính phủ. Điểm mạnh của Guardium là khả năng khám phá, phân loại các luồng dữ liệu nhạy cảm một cách tự động và mã hóa chúng [</w:t>
      </w:r>
      <w:r w:rsidR="00D72CB7">
        <w:rPr>
          <w:sz w:val="28"/>
          <w:szCs w:val="28"/>
          <w:lang w:val="en-US"/>
        </w:rPr>
        <w:t>22</w:t>
      </w:r>
      <w:r w:rsidRPr="00907BF5">
        <w:rPr>
          <w:sz w:val="28"/>
          <w:szCs w:val="28"/>
        </w:rPr>
        <w:t>]. Hệ thống này ghi nhận log truy cập cơ sở dữ liệu chi tiết đến mức có thể phục vụ ngay lập tức cho các cuộc điều tra pháp y kỹ thuật số (digital forensics) khi có sự cố lộ lọt thông tin.</w:t>
      </w:r>
    </w:p>
    <w:p w:rsidR="00907BF5" w:rsidRPr="007C3C93" w:rsidRDefault="00907BF5" w:rsidP="007C3C93">
      <w:pPr>
        <w:pStyle w:val="Heading4"/>
        <w:numPr>
          <w:ilvl w:val="0"/>
          <w:numId w:val="0"/>
        </w:numPr>
        <w:ind w:left="907" w:hanging="340"/>
      </w:pPr>
      <w:r w:rsidRPr="007C3C93">
        <w:rPr>
          <w:lang w:val="en-US"/>
        </w:rPr>
        <w:lastRenderedPageBreak/>
        <w:t xml:space="preserve">2.1.3.3. </w:t>
      </w:r>
      <w:r w:rsidRPr="007C3C93">
        <w:t>Tìm hiểu về giải pháp Oracle Audit Vault and Database Firewall – AVDF</w:t>
      </w:r>
    </w:p>
    <w:p w:rsidR="00907BF5" w:rsidRPr="00907BF5" w:rsidRDefault="00907BF5" w:rsidP="00907BF5">
      <w:pPr>
        <w:rPr>
          <w:sz w:val="28"/>
          <w:szCs w:val="28"/>
        </w:rPr>
      </w:pPr>
      <w:r w:rsidRPr="00907BF5">
        <w:rPr>
          <w:sz w:val="28"/>
          <w:szCs w:val="28"/>
        </w:rPr>
        <w:tab/>
        <w:t>Ban đầu được thiết kế đặc trị cho hệ sinh thái Oracle, nhưng hiện nay AVDF đã mở rộng hỗ trợ cho nhiều nền tảng khác như MySQL, SQL Server [</w:t>
      </w:r>
      <w:r w:rsidR="00D72CB7">
        <w:rPr>
          <w:sz w:val="28"/>
          <w:szCs w:val="28"/>
          <w:lang w:val="en-US"/>
        </w:rPr>
        <w:t>23</w:t>
      </w:r>
      <w:r w:rsidRPr="00907BF5">
        <w:rPr>
          <w:sz w:val="28"/>
          <w:szCs w:val="28"/>
        </w:rPr>
        <w:t>]. Cách hoạt động của AVDF khá quyết liệt: nó đứng giữa ứng dụng web và cơ sở dữ liệu, chặn bắt các câu lệnh SQL tiêm nhiễm (SQL Injection) ngay trước khi chúng kịp chạm tới dữ liệu thực tế. Đặc biệt, giải pháp này có khả năng giám sát chặt chẽ ngay cả các tài khoản có quyền quản trị cao nhất (DBA), ngăn chặn tình trạng "vừa đá bóng vừa thổi còi".</w:t>
      </w:r>
    </w:p>
    <w:p w:rsidR="00907BF5" w:rsidRPr="007C3C93" w:rsidRDefault="00907BF5" w:rsidP="007C3C93">
      <w:pPr>
        <w:pStyle w:val="Heading4"/>
        <w:numPr>
          <w:ilvl w:val="0"/>
          <w:numId w:val="0"/>
        </w:numPr>
        <w:ind w:left="907" w:hanging="340"/>
      </w:pPr>
      <w:r w:rsidRPr="007C3C93">
        <w:rPr>
          <w:lang w:val="en-US"/>
        </w:rPr>
        <w:t xml:space="preserve">2.1.3.4. </w:t>
      </w:r>
      <w:r w:rsidRPr="007C3C93">
        <w:t>So sánh các giải pháp Database Firewall</w:t>
      </w:r>
    </w:p>
    <w:p w:rsidR="00907BF5" w:rsidRPr="00907BF5" w:rsidRDefault="00907BF5" w:rsidP="00907BF5">
      <w:pPr>
        <w:rPr>
          <w:sz w:val="28"/>
          <w:szCs w:val="28"/>
          <w:lang w:val="en-US"/>
        </w:rPr>
      </w:pPr>
      <w:r w:rsidRPr="00907BF5">
        <w:rPr>
          <w:sz w:val="28"/>
          <w:szCs w:val="28"/>
        </w:rPr>
        <w:tab/>
        <w:t>Đặt lên bàn cân, Imperva tỏ ra linh hoạt và hiện đại nhất nhờ ứng dụng sâu trí tuệ nhân tạo vào việc phân tích hành vi bất thường, phù hợp với các hệ thống web có lượng giao dịch lớn. IBM Guardium lại là "chân ái" cho các hệ thống đòi hỏi tính tuân thủ pháp lý khắt khe với khả năng sinh báo cáo cực kỳ chi tiết. Về phần mình, Oracle AVDF cung cấp một cơ chế bảo vệ truyền thống nhưng vô cùng vững chãi, đặc biệt phát huy tác dụng tối đa nếu hạ tầng lõi sử dụng nhiều hệ quản trị cơ sở dữ liệu của chính hãng Oracle. Việc lựa chọn giải pháp nào sẽ phụ thuộc trực tiếp vào cấu trúc cơ sở dữ liệu (MySQL/MariaDB, MongoDB) mà Bộ Ngoại giao đang triển khai.</w:t>
      </w:r>
    </w:p>
    <w:p w:rsidR="00B80C72" w:rsidRDefault="00B80C72" w:rsidP="007C268C">
      <w:pPr>
        <w:ind w:firstLine="720"/>
      </w:pPr>
      <w:r>
        <w:rPr>
          <w:sz w:val="28"/>
        </w:rPr>
        <w:t>Nhìn tổng thể, Firewall, DBFW và NAC tạo thành bộ ba bảo vệ từ ngoài vào trong. Firewall chặn và điều tiết lưu lượng ở lớp biên và liên vùng; NAC kiểm soát việc một thực thể có được tham gia vào mạng hay không; còn DBFW kiểm soát hành vi chạm tới dữ liệu. Nếu ví hệ thống QLVB như một cơ quan làm việc điện tử thì Firewall là cổng kiểm soát ở vòng ngoài, NAC là cơ chế kiểm tra “thẻ ra vào” của người và thiết bị khi bước vào khu vực nội bộ, còn DBFW là lớp bảo vệ kho hồ sơ ở vòng trong cùng. Các giải pháp này không thay thế nhau; hiệu quả cao nhất chỉ đạt được khi chúng được cấu hình đồng bộ, dùng chung dữ liệu chính sách và cùng đẩy sự kiện về hệ thống giám sát tập trung. [2], [3], [9], [11]</w:t>
      </w:r>
    </w:p>
    <w:p w:rsidR="00B80C72" w:rsidRPr="00C62D2B" w:rsidRDefault="00B80C72" w:rsidP="00DD2E83">
      <w:pPr>
        <w:ind w:firstLine="720"/>
        <w:rPr>
          <w:spacing w:val="-2"/>
        </w:rPr>
      </w:pPr>
      <w:r w:rsidRPr="00C62D2B">
        <w:rPr>
          <w:spacing w:val="-2"/>
          <w:sz w:val="28"/>
        </w:rPr>
        <w:t>Để làm rõ phạm vi bảo vệ và vị trí triển khai của từng giải pháp, Bảng 2.1 trình bày so sánh giữa Firewall, Database Firewall và NAC trong hệ thống QLVB.</w:t>
      </w:r>
    </w:p>
    <w:p w:rsidR="00B80C72" w:rsidRDefault="00B80C72" w:rsidP="00B80C72">
      <w:pPr>
        <w:spacing w:line="276" w:lineRule="auto"/>
        <w:jc w:val="center"/>
      </w:pPr>
      <w:r>
        <w:rPr>
          <w:i/>
        </w:rPr>
        <w:t>Bảng 2.1. So sánh Firewall, Database Firewall và NAC</w:t>
      </w:r>
    </w:p>
    <w:tbl>
      <w:tblPr>
        <w:tblStyle w:val="TableGrid"/>
        <w:tblW w:w="10200" w:type="dxa"/>
        <w:jc w:val="center"/>
        <w:tblLook w:val="04A0" w:firstRow="1" w:lastRow="0" w:firstColumn="1" w:lastColumn="0" w:noHBand="0" w:noVBand="1"/>
      </w:tblPr>
      <w:tblGrid>
        <w:gridCol w:w="1274"/>
        <w:gridCol w:w="1843"/>
        <w:gridCol w:w="1983"/>
        <w:gridCol w:w="1700"/>
        <w:gridCol w:w="1700"/>
        <w:gridCol w:w="1700"/>
      </w:tblGrid>
      <w:tr w:rsidR="00B80C72" w:rsidTr="00907BF5">
        <w:trPr>
          <w:trHeight w:val="227"/>
          <w:jc w:val="center"/>
        </w:trPr>
        <w:tc>
          <w:tcPr>
            <w:tcW w:w="1274" w:type="dxa"/>
            <w:shd w:val="clear" w:color="auto" w:fill="D9D9D9"/>
            <w:vAlign w:val="center"/>
          </w:tcPr>
          <w:p w:rsidR="00B80C72" w:rsidRPr="00907BF5" w:rsidRDefault="00B80C72" w:rsidP="00C62D2B">
            <w:pPr>
              <w:spacing w:after="0" w:line="252" w:lineRule="auto"/>
              <w:jc w:val="center"/>
              <w:rPr>
                <w:sz w:val="20"/>
                <w:szCs w:val="20"/>
              </w:rPr>
            </w:pPr>
            <w:r w:rsidRPr="00907BF5">
              <w:rPr>
                <w:b/>
                <w:sz w:val="20"/>
                <w:szCs w:val="20"/>
              </w:rPr>
              <w:lastRenderedPageBreak/>
              <w:t>Giải pháp</w:t>
            </w:r>
          </w:p>
        </w:tc>
        <w:tc>
          <w:tcPr>
            <w:tcW w:w="1843" w:type="dxa"/>
            <w:shd w:val="clear" w:color="auto" w:fill="D9D9D9"/>
            <w:vAlign w:val="center"/>
          </w:tcPr>
          <w:p w:rsidR="00B80C72" w:rsidRPr="00907BF5" w:rsidRDefault="00B80C72" w:rsidP="00C62D2B">
            <w:pPr>
              <w:spacing w:after="0" w:line="252" w:lineRule="auto"/>
              <w:jc w:val="center"/>
              <w:rPr>
                <w:sz w:val="20"/>
                <w:szCs w:val="20"/>
              </w:rPr>
            </w:pPr>
            <w:r w:rsidRPr="00907BF5">
              <w:rPr>
                <w:b/>
                <w:sz w:val="20"/>
                <w:szCs w:val="20"/>
              </w:rPr>
              <w:t>Đối tượng kiểm soát</w:t>
            </w:r>
          </w:p>
        </w:tc>
        <w:tc>
          <w:tcPr>
            <w:tcW w:w="1983" w:type="dxa"/>
            <w:shd w:val="clear" w:color="auto" w:fill="D9D9D9"/>
            <w:vAlign w:val="center"/>
          </w:tcPr>
          <w:p w:rsidR="00B80C72" w:rsidRPr="00907BF5" w:rsidRDefault="00B80C72" w:rsidP="00C62D2B">
            <w:pPr>
              <w:spacing w:after="0" w:line="252" w:lineRule="auto"/>
              <w:jc w:val="center"/>
              <w:rPr>
                <w:sz w:val="20"/>
                <w:szCs w:val="20"/>
              </w:rPr>
            </w:pPr>
            <w:r w:rsidRPr="00907BF5">
              <w:rPr>
                <w:b/>
                <w:sz w:val="20"/>
                <w:szCs w:val="20"/>
              </w:rPr>
              <w:t>Loại dữ liệu quan sát</w:t>
            </w:r>
          </w:p>
        </w:tc>
        <w:tc>
          <w:tcPr>
            <w:tcW w:w="1700" w:type="dxa"/>
            <w:shd w:val="clear" w:color="auto" w:fill="D9D9D9"/>
            <w:vAlign w:val="center"/>
          </w:tcPr>
          <w:p w:rsidR="00B80C72" w:rsidRPr="00907BF5" w:rsidRDefault="00B80C72" w:rsidP="00C62D2B">
            <w:pPr>
              <w:spacing w:after="0" w:line="252" w:lineRule="auto"/>
              <w:jc w:val="center"/>
              <w:rPr>
                <w:sz w:val="20"/>
                <w:szCs w:val="20"/>
              </w:rPr>
            </w:pPr>
            <w:r w:rsidRPr="00907BF5">
              <w:rPr>
                <w:b/>
                <w:sz w:val="20"/>
                <w:szCs w:val="20"/>
              </w:rPr>
              <w:t>Ưu điểm</w:t>
            </w:r>
          </w:p>
        </w:tc>
        <w:tc>
          <w:tcPr>
            <w:tcW w:w="1700" w:type="dxa"/>
            <w:shd w:val="clear" w:color="auto" w:fill="D9D9D9"/>
            <w:vAlign w:val="center"/>
          </w:tcPr>
          <w:p w:rsidR="00B80C72" w:rsidRPr="00907BF5" w:rsidRDefault="00B80C72" w:rsidP="00C62D2B">
            <w:pPr>
              <w:spacing w:after="0" w:line="252" w:lineRule="auto"/>
              <w:jc w:val="center"/>
              <w:rPr>
                <w:sz w:val="20"/>
                <w:szCs w:val="20"/>
              </w:rPr>
            </w:pPr>
            <w:r w:rsidRPr="00907BF5">
              <w:rPr>
                <w:b/>
                <w:sz w:val="20"/>
                <w:szCs w:val="20"/>
              </w:rPr>
              <w:t>Hạn chế</w:t>
            </w:r>
          </w:p>
        </w:tc>
        <w:tc>
          <w:tcPr>
            <w:tcW w:w="1700" w:type="dxa"/>
            <w:shd w:val="clear" w:color="auto" w:fill="D9D9D9"/>
            <w:vAlign w:val="center"/>
          </w:tcPr>
          <w:p w:rsidR="00B80C72" w:rsidRPr="00907BF5" w:rsidRDefault="00B80C72" w:rsidP="00C62D2B">
            <w:pPr>
              <w:spacing w:after="0" w:line="252" w:lineRule="auto"/>
              <w:jc w:val="center"/>
              <w:rPr>
                <w:sz w:val="20"/>
                <w:szCs w:val="20"/>
              </w:rPr>
            </w:pPr>
            <w:r w:rsidRPr="00907BF5">
              <w:rPr>
                <w:b/>
                <w:sz w:val="20"/>
                <w:szCs w:val="20"/>
              </w:rPr>
              <w:t>Vị trí triển khai</w:t>
            </w:r>
          </w:p>
        </w:tc>
      </w:tr>
      <w:tr w:rsidR="00B80C72" w:rsidTr="00907BF5">
        <w:trPr>
          <w:trHeight w:val="886"/>
          <w:jc w:val="center"/>
        </w:trPr>
        <w:tc>
          <w:tcPr>
            <w:tcW w:w="1274" w:type="dxa"/>
          </w:tcPr>
          <w:p w:rsidR="00B80C72" w:rsidRPr="00907BF5" w:rsidRDefault="00B80C72" w:rsidP="00907BF5">
            <w:pPr>
              <w:spacing w:after="0" w:line="252" w:lineRule="auto"/>
              <w:jc w:val="center"/>
              <w:rPr>
                <w:sz w:val="20"/>
                <w:szCs w:val="20"/>
              </w:rPr>
            </w:pPr>
            <w:r w:rsidRPr="00907BF5">
              <w:rPr>
                <w:sz w:val="20"/>
                <w:szCs w:val="20"/>
              </w:rPr>
              <w:t>Firewall</w:t>
            </w:r>
          </w:p>
        </w:tc>
        <w:tc>
          <w:tcPr>
            <w:tcW w:w="1843" w:type="dxa"/>
          </w:tcPr>
          <w:p w:rsidR="00B80C72" w:rsidRPr="00907BF5" w:rsidRDefault="00B80C72" w:rsidP="00C62D2B">
            <w:pPr>
              <w:spacing w:after="0" w:line="252" w:lineRule="auto"/>
              <w:rPr>
                <w:sz w:val="20"/>
                <w:szCs w:val="20"/>
              </w:rPr>
            </w:pPr>
            <w:r w:rsidRPr="00907BF5">
              <w:rPr>
                <w:sz w:val="20"/>
                <w:szCs w:val="20"/>
              </w:rPr>
              <w:t>Lưu lượng mạng giữa các vùng, kết nối vào/ra hệ thống.</w:t>
            </w:r>
          </w:p>
        </w:tc>
        <w:tc>
          <w:tcPr>
            <w:tcW w:w="1983" w:type="dxa"/>
          </w:tcPr>
          <w:p w:rsidR="00B80C72" w:rsidRPr="00907BF5" w:rsidRDefault="00B80C72" w:rsidP="00C62D2B">
            <w:pPr>
              <w:spacing w:after="0" w:line="252" w:lineRule="auto"/>
              <w:rPr>
                <w:sz w:val="20"/>
                <w:szCs w:val="20"/>
              </w:rPr>
            </w:pPr>
            <w:r w:rsidRPr="00907BF5">
              <w:rPr>
                <w:sz w:val="20"/>
                <w:szCs w:val="20"/>
              </w:rPr>
              <w:t>IP, cổng, giao thức, phiên kết nối, rule mạng, dấu hiệu IPS.</w:t>
            </w:r>
          </w:p>
        </w:tc>
        <w:tc>
          <w:tcPr>
            <w:tcW w:w="1700" w:type="dxa"/>
          </w:tcPr>
          <w:p w:rsidR="00B80C72" w:rsidRPr="00907BF5" w:rsidRDefault="00B80C72" w:rsidP="00C62D2B">
            <w:pPr>
              <w:spacing w:after="0" w:line="252" w:lineRule="auto"/>
              <w:rPr>
                <w:sz w:val="20"/>
                <w:szCs w:val="20"/>
              </w:rPr>
            </w:pPr>
            <w:r w:rsidRPr="00907BF5">
              <w:rPr>
                <w:sz w:val="20"/>
                <w:szCs w:val="20"/>
              </w:rPr>
              <w:t>Hiệu quả ở lớp biên và liên vùng; phù hợp phân đoạn mạng; chính sách rõ ràng.</w:t>
            </w:r>
          </w:p>
        </w:tc>
        <w:tc>
          <w:tcPr>
            <w:tcW w:w="1700" w:type="dxa"/>
          </w:tcPr>
          <w:p w:rsidR="00B80C72" w:rsidRPr="00907BF5" w:rsidRDefault="00B80C72" w:rsidP="00C62D2B">
            <w:pPr>
              <w:spacing w:after="0" w:line="252" w:lineRule="auto"/>
              <w:rPr>
                <w:sz w:val="20"/>
                <w:szCs w:val="20"/>
              </w:rPr>
            </w:pPr>
            <w:r w:rsidRPr="00907BF5">
              <w:rPr>
                <w:sz w:val="20"/>
                <w:szCs w:val="20"/>
              </w:rPr>
              <w:t>Không nhìn sâu hành vi endpoint và truy vấn CSDL chi tiết.</w:t>
            </w:r>
          </w:p>
        </w:tc>
        <w:tc>
          <w:tcPr>
            <w:tcW w:w="1700" w:type="dxa"/>
          </w:tcPr>
          <w:p w:rsidR="00B80C72" w:rsidRPr="00907BF5" w:rsidRDefault="00B80C72" w:rsidP="00C62D2B">
            <w:pPr>
              <w:spacing w:after="0" w:line="252" w:lineRule="auto"/>
              <w:rPr>
                <w:sz w:val="20"/>
                <w:szCs w:val="20"/>
              </w:rPr>
            </w:pPr>
            <w:r w:rsidRPr="00907BF5">
              <w:rPr>
                <w:sz w:val="20"/>
                <w:szCs w:val="20"/>
              </w:rPr>
              <w:t>Biên Internet/WAN, DMZ, giữa frontend - app - DB.</w:t>
            </w:r>
          </w:p>
        </w:tc>
      </w:tr>
      <w:tr w:rsidR="00B80C72" w:rsidTr="00907BF5">
        <w:trPr>
          <w:trHeight w:val="910"/>
          <w:jc w:val="center"/>
        </w:trPr>
        <w:tc>
          <w:tcPr>
            <w:tcW w:w="1274" w:type="dxa"/>
          </w:tcPr>
          <w:p w:rsidR="00B80C72" w:rsidRPr="00907BF5" w:rsidRDefault="00B80C72" w:rsidP="00907BF5">
            <w:pPr>
              <w:spacing w:after="0" w:line="252" w:lineRule="auto"/>
              <w:jc w:val="center"/>
              <w:rPr>
                <w:sz w:val="20"/>
                <w:szCs w:val="20"/>
              </w:rPr>
            </w:pPr>
            <w:r w:rsidRPr="00907BF5">
              <w:rPr>
                <w:sz w:val="20"/>
                <w:szCs w:val="20"/>
              </w:rPr>
              <w:t>DBFW</w:t>
            </w:r>
          </w:p>
        </w:tc>
        <w:tc>
          <w:tcPr>
            <w:tcW w:w="1843" w:type="dxa"/>
          </w:tcPr>
          <w:p w:rsidR="00B80C72" w:rsidRPr="00907BF5" w:rsidRDefault="00B80C72" w:rsidP="00C62D2B">
            <w:pPr>
              <w:spacing w:after="0" w:line="252" w:lineRule="auto"/>
              <w:rPr>
                <w:sz w:val="20"/>
                <w:szCs w:val="20"/>
              </w:rPr>
            </w:pPr>
            <w:r w:rsidRPr="00907BF5">
              <w:rPr>
                <w:sz w:val="20"/>
                <w:szCs w:val="20"/>
              </w:rPr>
              <w:t>Truy vấn đến cơ sở dữ liệu và hành vi truy cập dữ liệu.</w:t>
            </w:r>
          </w:p>
        </w:tc>
        <w:tc>
          <w:tcPr>
            <w:tcW w:w="1983" w:type="dxa"/>
          </w:tcPr>
          <w:p w:rsidR="00B80C72" w:rsidRPr="00907BF5" w:rsidRDefault="00B80C72" w:rsidP="00C62D2B">
            <w:pPr>
              <w:spacing w:after="0" w:line="252" w:lineRule="auto"/>
              <w:rPr>
                <w:sz w:val="20"/>
                <w:szCs w:val="20"/>
              </w:rPr>
            </w:pPr>
            <w:r w:rsidRPr="00907BF5">
              <w:rPr>
                <w:sz w:val="20"/>
                <w:szCs w:val="20"/>
              </w:rPr>
              <w:t>SQL, tài khoản DB, tần suất truy vấn, mẫu truy cập dữ liệu.</w:t>
            </w:r>
          </w:p>
        </w:tc>
        <w:tc>
          <w:tcPr>
            <w:tcW w:w="1700" w:type="dxa"/>
          </w:tcPr>
          <w:p w:rsidR="00B80C72" w:rsidRPr="00907BF5" w:rsidRDefault="00B80C72" w:rsidP="00C62D2B">
            <w:pPr>
              <w:spacing w:after="0" w:line="252" w:lineRule="auto"/>
              <w:rPr>
                <w:sz w:val="20"/>
                <w:szCs w:val="20"/>
              </w:rPr>
            </w:pPr>
            <w:r w:rsidRPr="00907BF5">
              <w:rPr>
                <w:sz w:val="20"/>
                <w:szCs w:val="20"/>
              </w:rPr>
              <w:t>Nhìn sâu vào hành vi dữ liệu; hỗ trợ phát hiện truy vấn bất thường và truy vết.</w:t>
            </w:r>
          </w:p>
        </w:tc>
        <w:tc>
          <w:tcPr>
            <w:tcW w:w="1700" w:type="dxa"/>
          </w:tcPr>
          <w:p w:rsidR="00B80C72" w:rsidRPr="00907BF5" w:rsidRDefault="00B80C72" w:rsidP="00C62D2B">
            <w:pPr>
              <w:spacing w:after="0" w:line="252" w:lineRule="auto"/>
              <w:rPr>
                <w:sz w:val="20"/>
                <w:szCs w:val="20"/>
              </w:rPr>
            </w:pPr>
            <w:r w:rsidRPr="00907BF5">
              <w:rPr>
                <w:sz w:val="20"/>
                <w:szCs w:val="20"/>
              </w:rPr>
              <w:t>Cần hiểu mô hình truy vấn nghiệp vụ; phải tinh chỉnh tránh ảnh hưởng vận hành.</w:t>
            </w:r>
          </w:p>
        </w:tc>
        <w:tc>
          <w:tcPr>
            <w:tcW w:w="1700" w:type="dxa"/>
          </w:tcPr>
          <w:p w:rsidR="00B80C72" w:rsidRPr="00907BF5" w:rsidRDefault="00B80C72" w:rsidP="00C62D2B">
            <w:pPr>
              <w:spacing w:after="0" w:line="252" w:lineRule="auto"/>
              <w:rPr>
                <w:sz w:val="20"/>
                <w:szCs w:val="20"/>
              </w:rPr>
            </w:pPr>
            <w:r w:rsidRPr="00907BF5">
              <w:rPr>
                <w:sz w:val="20"/>
                <w:szCs w:val="20"/>
              </w:rPr>
              <w:t>Trước cụm CSDL, kho dữ liệu và DB quan trọng của QLVB.</w:t>
            </w:r>
          </w:p>
        </w:tc>
      </w:tr>
      <w:tr w:rsidR="00B80C72" w:rsidTr="00907BF5">
        <w:trPr>
          <w:trHeight w:val="886"/>
          <w:jc w:val="center"/>
        </w:trPr>
        <w:tc>
          <w:tcPr>
            <w:tcW w:w="1274" w:type="dxa"/>
          </w:tcPr>
          <w:p w:rsidR="00B80C72" w:rsidRPr="00907BF5" w:rsidRDefault="00B80C72" w:rsidP="00907BF5">
            <w:pPr>
              <w:spacing w:after="0" w:line="252" w:lineRule="auto"/>
              <w:jc w:val="center"/>
              <w:rPr>
                <w:sz w:val="20"/>
                <w:szCs w:val="20"/>
              </w:rPr>
            </w:pPr>
            <w:r w:rsidRPr="00907BF5">
              <w:rPr>
                <w:sz w:val="20"/>
                <w:szCs w:val="20"/>
              </w:rPr>
              <w:t>NAC</w:t>
            </w:r>
          </w:p>
        </w:tc>
        <w:tc>
          <w:tcPr>
            <w:tcW w:w="1843" w:type="dxa"/>
          </w:tcPr>
          <w:p w:rsidR="00B80C72" w:rsidRPr="00907BF5" w:rsidRDefault="00B80C72" w:rsidP="00C62D2B">
            <w:pPr>
              <w:spacing w:after="0" w:line="252" w:lineRule="auto"/>
              <w:rPr>
                <w:sz w:val="20"/>
                <w:szCs w:val="20"/>
              </w:rPr>
            </w:pPr>
            <w:r w:rsidRPr="00907BF5">
              <w:rPr>
                <w:sz w:val="20"/>
                <w:szCs w:val="20"/>
              </w:rPr>
              <w:t>Thiết bị và người dùng khi truy cập mạng nội bộ.</w:t>
            </w:r>
          </w:p>
        </w:tc>
        <w:tc>
          <w:tcPr>
            <w:tcW w:w="1983" w:type="dxa"/>
          </w:tcPr>
          <w:p w:rsidR="00B80C72" w:rsidRPr="00907BF5" w:rsidRDefault="00B80C72" w:rsidP="00C62D2B">
            <w:pPr>
              <w:spacing w:after="0" w:line="252" w:lineRule="auto"/>
              <w:rPr>
                <w:sz w:val="20"/>
                <w:szCs w:val="20"/>
              </w:rPr>
            </w:pPr>
            <w:r w:rsidRPr="00907BF5">
              <w:rPr>
                <w:sz w:val="20"/>
                <w:szCs w:val="20"/>
              </w:rPr>
              <w:t>Định danh thiết bị, posture, VLAN, MAC, người dùng.</w:t>
            </w:r>
          </w:p>
        </w:tc>
        <w:tc>
          <w:tcPr>
            <w:tcW w:w="1700" w:type="dxa"/>
          </w:tcPr>
          <w:p w:rsidR="00B80C72" w:rsidRPr="00907BF5" w:rsidRDefault="00B80C72" w:rsidP="00C62D2B">
            <w:pPr>
              <w:spacing w:after="0" w:line="252" w:lineRule="auto"/>
              <w:rPr>
                <w:sz w:val="20"/>
                <w:szCs w:val="20"/>
              </w:rPr>
            </w:pPr>
            <w:r w:rsidRPr="00907BF5">
              <w:rPr>
                <w:sz w:val="20"/>
                <w:szCs w:val="20"/>
              </w:rPr>
              <w:t>Chặn thiết bị lạ; hỗ trợ zero trust nội bộ; giảm nguy cơ di chuyển ngang.</w:t>
            </w:r>
          </w:p>
        </w:tc>
        <w:tc>
          <w:tcPr>
            <w:tcW w:w="1700" w:type="dxa"/>
          </w:tcPr>
          <w:p w:rsidR="00B80C72" w:rsidRPr="00907BF5" w:rsidRDefault="00B80C72" w:rsidP="00C62D2B">
            <w:pPr>
              <w:spacing w:after="0" w:line="252" w:lineRule="auto"/>
              <w:rPr>
                <w:sz w:val="20"/>
                <w:szCs w:val="20"/>
              </w:rPr>
            </w:pPr>
            <w:r w:rsidRPr="00907BF5">
              <w:rPr>
                <w:sz w:val="20"/>
                <w:szCs w:val="20"/>
              </w:rPr>
              <w:t>Phụ thuộc tích hợp danh tính, switch, endpoint posture và quy trình vận hành.</w:t>
            </w:r>
          </w:p>
        </w:tc>
        <w:tc>
          <w:tcPr>
            <w:tcW w:w="1700" w:type="dxa"/>
          </w:tcPr>
          <w:p w:rsidR="00B80C72" w:rsidRPr="00907BF5" w:rsidRDefault="00B80C72" w:rsidP="00C62D2B">
            <w:pPr>
              <w:spacing w:after="0" w:line="252" w:lineRule="auto"/>
              <w:rPr>
                <w:sz w:val="20"/>
                <w:szCs w:val="20"/>
              </w:rPr>
            </w:pPr>
            <w:r w:rsidRPr="00907BF5">
              <w:rPr>
                <w:sz w:val="20"/>
                <w:szCs w:val="20"/>
              </w:rPr>
              <w:t>Cổng mạng nội bộ, VLAN nghiệp vụ, vùng quản trị, mạng người dùng.</w:t>
            </w:r>
          </w:p>
        </w:tc>
      </w:tr>
    </w:tbl>
    <w:p w:rsidR="00B80C72" w:rsidRDefault="00B80C72" w:rsidP="00B80C72"/>
    <w:p w:rsidR="00C62D2B" w:rsidRDefault="00C62D2B">
      <w:pPr>
        <w:spacing w:after="0" w:line="240" w:lineRule="auto"/>
        <w:rPr>
          <w:b/>
          <w:sz w:val="28"/>
        </w:rPr>
      </w:pPr>
      <w:r>
        <w:rPr>
          <w:b/>
          <w:sz w:val="28"/>
        </w:rPr>
        <w:br w:type="page"/>
      </w:r>
    </w:p>
    <w:p w:rsidR="00B80C72" w:rsidRPr="007C3C93" w:rsidRDefault="00B80C72" w:rsidP="007C3C93">
      <w:pPr>
        <w:pStyle w:val="Heading2"/>
        <w:numPr>
          <w:ilvl w:val="0"/>
          <w:numId w:val="0"/>
        </w:numPr>
      </w:pPr>
      <w:r w:rsidRPr="007C3C93">
        <w:lastRenderedPageBreak/>
        <w:t>2.2. Nghiên cứu các giải pháp bảo mật thiết bị và giám sát an ninh: SIEM và EDR</w:t>
      </w:r>
    </w:p>
    <w:p w:rsidR="00B80C72" w:rsidRDefault="00B80C72" w:rsidP="001E6519">
      <w:pPr>
        <w:ind w:firstLine="720"/>
        <w:rPr>
          <w:sz w:val="28"/>
        </w:rPr>
      </w:pPr>
      <w:r>
        <w:rPr>
          <w:sz w:val="28"/>
        </w:rPr>
        <w:t xml:space="preserve">Nếu Firewall, </w:t>
      </w:r>
      <w:r w:rsidR="00907BF5">
        <w:rPr>
          <w:sz w:val="28"/>
          <w:lang w:val="en-US"/>
        </w:rPr>
        <w:t>NAC</w:t>
      </w:r>
      <w:r>
        <w:rPr>
          <w:sz w:val="28"/>
        </w:rPr>
        <w:t xml:space="preserve"> và </w:t>
      </w:r>
      <w:r w:rsidR="00907BF5">
        <w:rPr>
          <w:sz w:val="28"/>
          <w:lang w:val="en-US"/>
        </w:rPr>
        <w:t>DBFW</w:t>
      </w:r>
      <w:r>
        <w:rPr>
          <w:sz w:val="28"/>
        </w:rPr>
        <w:t xml:space="preserve"> thiên về ngăn chặn và kiểm soát truy cập, thì SIEM và EDR là hai công nghệ then chốt của lớp giám sát, phát hiện và ứng cứu. SIEM thực hiện thu thập, chuẩn hóa, tương quan, phân tích và trực quan hóa sự kiện bảo mật từ nhiều nguồn như firewall, máy chủ, ứng dụng, cơ sở dữ liệu, endpoint, hệ điều hành và dịch vụ mạng. Trong hạ tầng Bộ Ngoại giao, SIEM đã được nêu như một thành phần của giải pháp bảo mật cho trung tâm dữ liệu; đồng thời hạng mục SOC cũng được xây dựng để phục vụ giám sát cho các hệ thống thuộc phạm vi dự án. [2], [3], [9]</w:t>
      </w:r>
    </w:p>
    <w:p w:rsidR="00907BF5" w:rsidRPr="007C3C93" w:rsidRDefault="00907BF5" w:rsidP="007C3C93">
      <w:pPr>
        <w:pStyle w:val="Heading3"/>
        <w:numPr>
          <w:ilvl w:val="0"/>
          <w:numId w:val="0"/>
        </w:numPr>
      </w:pPr>
      <w:r w:rsidRPr="007C3C93">
        <w:rPr>
          <w:lang w:val="en-US"/>
        </w:rPr>
        <w:t xml:space="preserve">2.2.1. </w:t>
      </w:r>
      <w:r w:rsidRPr="007C3C93">
        <w:t>Các giải pháp SIEM</w:t>
      </w:r>
    </w:p>
    <w:p w:rsidR="00B80C72" w:rsidRDefault="00B80C72" w:rsidP="00CE1FB9">
      <w:pPr>
        <w:ind w:firstLine="720"/>
      </w:pPr>
      <w:r>
        <w:rPr>
          <w:sz w:val="28"/>
        </w:rPr>
        <w:t>Giá trị cốt lõi của SIEM đối với hệ thống văn bản trực tuyến nằm ở khả năng ghép nối các mảnh sự kiện rời rạc thành một bức tranh hành vi thống nhất. Ví dụ, một chuỗi sự kiện có thể bao gồm đăng nhập thành công từ IP bất thường, truy cập API ngoài hành vi thường lệ, tăng đột biến truy vấn cơ sở dữ liệu, tải hàng loạt tài liệu và xuất hiện lỗi ở module logging. Từng sự kiện riêng lẻ có thể chưa đủ nghiêm trọng, nhưng khi tương quan lại sẽ chỉ ra nguy cơ xâm nhập hoặc lạm dụng tài khoản. Với hệ thống QLVB của Bộ, nơi các lớp ứng dụng, tích hợp, dữ liệu và logging được phân tách, SIEM là công cụ gần như bắt buộc để quan sát xuyên suốt chuỗi xử lý. [1], [2], [11]</w:t>
      </w:r>
    </w:p>
    <w:p w:rsidR="00B80C72" w:rsidRDefault="00B80C72" w:rsidP="00CE1FB9">
      <w:pPr>
        <w:ind w:firstLine="720"/>
        <w:rPr>
          <w:sz w:val="28"/>
        </w:rPr>
      </w:pPr>
      <w:r>
        <w:rPr>
          <w:sz w:val="28"/>
        </w:rPr>
        <w:t>Một khía cạnh quan trọng khác là khả năng đáp ứng yêu cầu tuân thủ và điều tra sau sự cố. Tài liệu sửa đổi, thay thế nội dung về an toàn, an ninh mạng tại công văn 1552/BTTTT-THH nêu yêu cầu lưu trữ nhật ký tối thiểu theo cấp độ hệ thống: cấp độ 1 hoặc 2 là 01 tháng, cấp độ 3 là 03 tháng, cấp độ 4 là 06 tháng, cấp độ 5 là 12 tháng. Đối với một hệ thống như QLVB của Bộ, việc thiết kế SIEM không thể chỉ tính tới tính năng phát hiện mà còn phải tính tới dung lượng lưu trữ, nguồn log, thời gian lưu, cơ chế phân quyền log và khả năng hỗ trợ điều tra. Đây là yêu cầu kỹ thuật có ảnh hưởng trực tiếp đến bài toán sizing và kiến trúc lưu trữ của giải pháp. [9]</w:t>
      </w:r>
    </w:p>
    <w:p w:rsidR="00907BF5" w:rsidRPr="007C3C93" w:rsidRDefault="00907BF5" w:rsidP="007C3C93">
      <w:pPr>
        <w:pStyle w:val="Heading4"/>
        <w:numPr>
          <w:ilvl w:val="0"/>
          <w:numId w:val="0"/>
        </w:numPr>
        <w:ind w:left="907" w:hanging="340"/>
      </w:pPr>
      <w:r w:rsidRPr="007C3C93">
        <w:rPr>
          <w:lang w:val="en-US"/>
        </w:rPr>
        <w:t xml:space="preserve">2.2.1.1. </w:t>
      </w:r>
      <w:r w:rsidRPr="007C3C93">
        <w:t>Tìm hiểu về giải pháp IBM Security Qradar</w:t>
      </w:r>
    </w:p>
    <w:p w:rsidR="00907BF5" w:rsidRPr="00907BF5" w:rsidRDefault="00907BF5" w:rsidP="00907BF5">
      <w:pPr>
        <w:rPr>
          <w:sz w:val="28"/>
          <w:szCs w:val="28"/>
        </w:rPr>
      </w:pPr>
      <w:r w:rsidRPr="00907BF5">
        <w:rPr>
          <w:sz w:val="28"/>
          <w:szCs w:val="28"/>
        </w:rPr>
        <w:tab/>
        <w:t xml:space="preserve">QRadar của IBM là một tượng đài trong mảng SIEM. Sức mạnh của QRadar nằm ở bộ máy tương quan sự kiện (correlation engine) được xây dựng </w:t>
      </w:r>
      <w:r w:rsidRPr="00907BF5">
        <w:rPr>
          <w:sz w:val="28"/>
          <w:szCs w:val="28"/>
        </w:rPr>
        <w:lastRenderedPageBreak/>
        <w:t>sẵn hàng nghìn tập luật chuẩn. Dù hệ thống có sinh ra hàng triệu log mỗi ngày, QRadar vẫn có thể gạn đục khơi trong để phát hiện các cuộc tấn công tinh vi [</w:t>
      </w:r>
      <w:r w:rsidR="00D72CB7">
        <w:rPr>
          <w:sz w:val="28"/>
          <w:szCs w:val="28"/>
          <w:lang w:val="en-US"/>
        </w:rPr>
        <w:t>24</w:t>
      </w:r>
      <w:r w:rsidRPr="00907BF5">
        <w:rPr>
          <w:sz w:val="28"/>
          <w:szCs w:val="28"/>
        </w:rPr>
        <w:t>]. Điểm trừ nho nhỏ là giao diện của nó khá nặng tính kỹ thuật, đôi khi khiến các kỹ sư vận hành mới cảm thấy bị "ngợp".</w:t>
      </w:r>
    </w:p>
    <w:p w:rsidR="00907BF5" w:rsidRPr="007C3C93" w:rsidRDefault="00907BF5" w:rsidP="007C3C93">
      <w:pPr>
        <w:pStyle w:val="Heading4"/>
        <w:numPr>
          <w:ilvl w:val="0"/>
          <w:numId w:val="0"/>
        </w:numPr>
        <w:ind w:left="907" w:hanging="340"/>
      </w:pPr>
      <w:r w:rsidRPr="007C3C93">
        <w:rPr>
          <w:lang w:val="en-US"/>
        </w:rPr>
        <w:t xml:space="preserve">2.2.1.2. </w:t>
      </w:r>
      <w:r w:rsidRPr="007C3C93">
        <w:t>Tìm hiểu về giải pháp Splunk Enterprise Security</w:t>
      </w:r>
    </w:p>
    <w:p w:rsidR="00907BF5" w:rsidRPr="00907BF5" w:rsidRDefault="00907BF5" w:rsidP="00907BF5">
      <w:pPr>
        <w:rPr>
          <w:sz w:val="28"/>
          <w:szCs w:val="28"/>
        </w:rPr>
      </w:pPr>
      <w:r w:rsidRPr="00907BF5">
        <w:rPr>
          <w:sz w:val="28"/>
          <w:szCs w:val="28"/>
        </w:rPr>
        <w:tab/>
        <w:t>Nhắc đến khả năng tìm kiếm log linh hoạt thì khó ai qua mặt được Splunk. Splunk xử lý dữ liệu theo dạng unstructured (phi cấu trúc), cho phép người dùng viết các câu lệnh truy vấn SPL (Search Processing Language) để lùng sục mọi dấu vết rủi ro trong hệ thống [</w:t>
      </w:r>
      <w:r w:rsidR="00D72CB7">
        <w:rPr>
          <w:sz w:val="28"/>
          <w:szCs w:val="28"/>
          <w:lang w:val="en-US"/>
        </w:rPr>
        <w:t>25</w:t>
      </w:r>
      <w:r w:rsidRPr="00907BF5">
        <w:rPr>
          <w:sz w:val="28"/>
          <w:szCs w:val="28"/>
        </w:rPr>
        <w:t>]. Thực tế cho thấy, Splunk cực kỳ mạnh mẽ, nhưng chi phí bản quyền tính theo lưu lượng log (GB/ngày) lại là bài toán làm đau đầu nhiều đơn vị.</w:t>
      </w:r>
    </w:p>
    <w:p w:rsidR="00907BF5" w:rsidRPr="007C3C93" w:rsidRDefault="00907BF5" w:rsidP="007C3C93">
      <w:pPr>
        <w:pStyle w:val="Heading4"/>
        <w:numPr>
          <w:ilvl w:val="0"/>
          <w:numId w:val="0"/>
        </w:numPr>
        <w:ind w:left="907" w:hanging="340"/>
      </w:pPr>
      <w:r w:rsidRPr="007C3C93">
        <w:rPr>
          <w:lang w:val="en-US"/>
        </w:rPr>
        <w:t xml:space="preserve">2.2.1.3. </w:t>
      </w:r>
      <w:r w:rsidRPr="007C3C93">
        <w:t>Tìm hiểu về giải pháp Elastic Security</w:t>
      </w:r>
    </w:p>
    <w:p w:rsidR="00907BF5" w:rsidRPr="00907BF5" w:rsidRDefault="00907BF5" w:rsidP="00907BF5">
      <w:pPr>
        <w:rPr>
          <w:sz w:val="28"/>
          <w:szCs w:val="28"/>
        </w:rPr>
      </w:pPr>
      <w:r w:rsidRPr="00907BF5">
        <w:rPr>
          <w:sz w:val="28"/>
          <w:szCs w:val="28"/>
        </w:rPr>
        <w:tab/>
        <w:t>Khởi nguồn từ hệ sinh thái nguồn mở ELK Stack (Elasticsearch, Logstash, Kibana), Elastic Security kết hợp khả năng lưu trữ tìm kiếm siêu tốc với các tính năng giám sát an ninh mạng</w:t>
      </w:r>
      <w:r w:rsidR="00D72CB7">
        <w:rPr>
          <w:sz w:val="28"/>
          <w:szCs w:val="28"/>
          <w:lang w:val="en-US"/>
        </w:rPr>
        <w:t xml:space="preserve"> [26]</w:t>
      </w:r>
      <w:r w:rsidRPr="00907BF5">
        <w:rPr>
          <w:sz w:val="28"/>
          <w:szCs w:val="28"/>
        </w:rPr>
        <w:t>. Đặc biệt, hạ tầng của hệ thống quản lý văn bản tại Bộ Ngoại giao hiện đang sử dụng Elasticsearch làm một phần của cơ sở dữ liệu. Do đó, việc triển khai Elastic Security sẽ có độ tương thích tự nhiên cực kỳ cao, giúp tận dụng tối đa tài nguyên sẵn có.</w:t>
      </w:r>
    </w:p>
    <w:p w:rsidR="00907BF5" w:rsidRPr="007C3C93" w:rsidRDefault="00907BF5" w:rsidP="007C3C93">
      <w:pPr>
        <w:pStyle w:val="Heading4"/>
        <w:numPr>
          <w:ilvl w:val="0"/>
          <w:numId w:val="0"/>
        </w:numPr>
        <w:ind w:left="907" w:hanging="340"/>
      </w:pPr>
      <w:r w:rsidRPr="007C3C93">
        <w:rPr>
          <w:lang w:val="en-US"/>
        </w:rPr>
        <w:t xml:space="preserve">2.2.1.4. </w:t>
      </w:r>
      <w:r w:rsidRPr="007C3C93">
        <w:t>So sánh các giải pháp SIEM</w:t>
      </w:r>
    </w:p>
    <w:p w:rsidR="00907BF5" w:rsidRDefault="00907BF5" w:rsidP="00907BF5">
      <w:pPr>
        <w:rPr>
          <w:sz w:val="28"/>
          <w:szCs w:val="28"/>
        </w:rPr>
      </w:pPr>
      <w:r w:rsidRPr="00907BF5">
        <w:rPr>
          <w:sz w:val="28"/>
          <w:szCs w:val="28"/>
        </w:rPr>
        <w:tab/>
        <w:t>Nếu có ngân sách dồi dào và cần giải pháp "ăn liền", IBM QRadar là ưu tiên số một. Nếu đội ngũ có năng lực tự tinh chỉnh và cần nền tảng truy vấn mạnh mẽ nhất, Splunk là lựa chọn sáng giá. Tuy nhiên, xét về tính mở, khả năng mở rộng lưu trữ với chi phí hợp lý và độ tương thích hạ tầng hiện hữu, Elastic Security lại chiếm ưu thế vượt trội hơn cả.</w:t>
      </w:r>
    </w:p>
    <w:p w:rsidR="00907BF5" w:rsidRPr="007C3C93" w:rsidRDefault="00907BF5" w:rsidP="007C3C93">
      <w:pPr>
        <w:pStyle w:val="Heading3"/>
        <w:numPr>
          <w:ilvl w:val="0"/>
          <w:numId w:val="0"/>
        </w:numPr>
        <w:rPr>
          <w:lang w:val="en-US"/>
        </w:rPr>
      </w:pPr>
      <w:r w:rsidRPr="007C3C93">
        <w:rPr>
          <w:lang w:val="en-US"/>
        </w:rPr>
        <w:t xml:space="preserve">2.2.2. </w:t>
      </w:r>
      <w:r w:rsidRPr="007C3C93">
        <w:t>Các giải pháp phát hiện và phản ứng tại điểm cuối (EDR)</w:t>
      </w:r>
    </w:p>
    <w:p w:rsidR="00B80C72" w:rsidRDefault="00B80C72" w:rsidP="00CE1FB9">
      <w:pPr>
        <w:ind w:firstLine="720"/>
      </w:pPr>
      <w:r>
        <w:rPr>
          <w:sz w:val="28"/>
        </w:rPr>
        <w:t xml:space="preserve">EDR là giải pháp giám sát, phát hiện và phản ứng trên thiết bị đầu cuối hoặc máy chủ. Không giống phần mềm chống virus truyền thống chủ yếu dựa vào mẫu nhận diện, EDR quan sát tiến trình, cây tiến trình, chỉnh sửa registry, hành vi file, hành vi mạng, kỹ thuật duy trì hiện diện và các chỉ dấu tấn công để phát hiện bất thường theo thời gian thực. Tài liệu giải pháp kỹ thuật của Bộ đã bố trí riêng tài nguyên cho giải pháp ứng cứu sự cố điểm cuối (EDR) thuộc SOC. Điều này rất phù hợp với bối cảnh tấn công hiện đại, khi nhiều sự cố </w:t>
      </w:r>
      <w:r>
        <w:rPr>
          <w:sz w:val="28"/>
        </w:rPr>
        <w:lastRenderedPageBreak/>
        <w:t>nghiêm trọng bắt đầu từ điểm cuối bị lừa đảo, nhiễm tệp độc hại hoặc bị chiếm dụng tài khoản hợp lệ. [2]</w:t>
      </w:r>
    </w:p>
    <w:p w:rsidR="00B80C72" w:rsidRDefault="00B80C72" w:rsidP="00357FBA">
      <w:pPr>
        <w:ind w:firstLine="720"/>
        <w:rPr>
          <w:sz w:val="28"/>
        </w:rPr>
      </w:pPr>
      <w:r>
        <w:rPr>
          <w:sz w:val="28"/>
        </w:rPr>
        <w:t>Đối với hệ thống xử lý văn bản trực tuyến, EDR cần được ưu tiên trên bốn nhóm tài sản. Nhóm thứ nhất là máy trạm của cán bộ xử lý văn bản, đặc biệt các vị trí văn thư, lãnh đạo, thư ký, quản trị và các đầu mối thường xuyên nhận tệp đính kèm. Nhóm thứ hai là máy chủ ứng dụng và máy chủ hỗ trợ như convert file, logging, repository. Nhóm thứ ba là máy chủ quản trị, jump host hoặc các máy vận hành có quyền cao. Nhóm thứ tư là các thiết bị truy cập từ xa của nhóm quản trị hoặc người dùng đặc biệt. Nếu EDR chỉ triển khai hẹp ở một vài máy chủ mà không có mặt ở các điểm nhận tệp và điểm làm việc hằng ngày, hiệu quả bảo vệ thực tế sẽ bị giảm đáng kể. [2], [8], [13]</w:t>
      </w:r>
    </w:p>
    <w:p w:rsidR="00907BF5" w:rsidRPr="007C3C93" w:rsidRDefault="00907BF5" w:rsidP="007C3C93">
      <w:pPr>
        <w:pStyle w:val="Heading4"/>
        <w:numPr>
          <w:ilvl w:val="0"/>
          <w:numId w:val="0"/>
        </w:numPr>
        <w:ind w:left="907" w:hanging="340"/>
      </w:pPr>
      <w:r w:rsidRPr="007C3C93">
        <w:rPr>
          <w:lang w:val="en-US"/>
        </w:rPr>
        <w:t xml:space="preserve">2.2.2.1. </w:t>
      </w:r>
      <w:r w:rsidRPr="007C3C93">
        <w:t>Tìm hiểu về giải pháp EDR CrowdStrike Falcon</w:t>
      </w:r>
    </w:p>
    <w:p w:rsidR="00907BF5" w:rsidRPr="00BF01FC" w:rsidRDefault="00907BF5" w:rsidP="00907BF5">
      <w:pPr>
        <w:rPr>
          <w:sz w:val="28"/>
          <w:szCs w:val="28"/>
        </w:rPr>
      </w:pPr>
      <w:r w:rsidRPr="00BF01FC">
        <w:rPr>
          <w:sz w:val="28"/>
          <w:szCs w:val="28"/>
        </w:rPr>
        <w:tab/>
        <w:t xml:space="preserve">CrowdStrike Falcon là một trong những tên tuổi "sừng sỏ" nhất trên thị trường EDR hiện nay. Điểm thu hút của Falcon là kiến trúc cloud-native thuần túy, sử dụng một tác nhân (agent) cực kỳ nhẹ cài trên máy khách </w:t>
      </w:r>
      <w:r w:rsidR="00D72CB7">
        <w:rPr>
          <w:sz w:val="28"/>
          <w:szCs w:val="28"/>
        </w:rPr>
        <w:t>[27</w:t>
      </w:r>
      <w:r w:rsidRPr="00BF01FC">
        <w:rPr>
          <w:sz w:val="28"/>
          <w:szCs w:val="28"/>
        </w:rPr>
        <w:t>]. Nhờ phân tích dữ liệu đám mây khổng lồ, hệ thống này có thể đánh hơi thấy các kỹ thuật tấn công phi tệp (fileless malware) hay hành vi khả nghi lẩn khuất trong bộ nhớ. Tuy nhiên, kiến trúc phụ thuộc đám mây này đôi khi vấp phải rào cản quy định về bảo vệ dữ liệu đóng (air-gapped) ở một số cơ quan nhà nước trọng yếu.</w:t>
      </w:r>
    </w:p>
    <w:p w:rsidR="00907BF5" w:rsidRPr="007C3C93" w:rsidRDefault="00907BF5" w:rsidP="007C3C93">
      <w:pPr>
        <w:pStyle w:val="Heading4"/>
        <w:numPr>
          <w:ilvl w:val="0"/>
          <w:numId w:val="0"/>
        </w:numPr>
        <w:ind w:left="907" w:hanging="340"/>
      </w:pPr>
      <w:r w:rsidRPr="007C3C93">
        <w:rPr>
          <w:lang w:val="en-US"/>
        </w:rPr>
        <w:t xml:space="preserve">2.2.2.2. </w:t>
      </w:r>
      <w:r w:rsidRPr="007C3C93">
        <w:t>Tìm hiểu về giải pháp EDR SentinelOne Singularity</w:t>
      </w:r>
    </w:p>
    <w:p w:rsidR="00907BF5" w:rsidRPr="00BF01FC" w:rsidRDefault="00907BF5" w:rsidP="00907BF5">
      <w:pPr>
        <w:rPr>
          <w:sz w:val="28"/>
          <w:szCs w:val="28"/>
        </w:rPr>
      </w:pPr>
      <w:r w:rsidRPr="00BF01FC">
        <w:rPr>
          <w:sz w:val="28"/>
          <w:szCs w:val="28"/>
        </w:rPr>
        <w:tab/>
        <w:t>SentinelOne tiếp cận bài toán EDR bằng cách dồn sức mạnh trí tuệ nhân tạo (AI) trực tiếp xuống tác nhân trên máy khách (edge AI). Nghĩa là, ngay cả khi máy trạm của cán bộ bị ngắt kết nối mạng hoàn toàn, SentinelOne vẫn có khả năng n</w:t>
      </w:r>
      <w:r w:rsidR="00D72CB7">
        <w:rPr>
          <w:sz w:val="28"/>
          <w:szCs w:val="28"/>
        </w:rPr>
        <w:t>hận diện và chặn đứng mã độc [28</w:t>
      </w:r>
      <w:r w:rsidRPr="00BF01FC">
        <w:rPr>
          <w:sz w:val="28"/>
          <w:szCs w:val="28"/>
        </w:rPr>
        <w:t>]. Một tính năng mang tính "cứu mạng" của giải pháp này là khả năng khôi phục (rollback): nếu một tệp văn bản bị ransomware mã hóa, quản trị viên có thể đưa tệp tin trở về trạng thái lành lặn trước đó gần như ngay tức khắc.</w:t>
      </w:r>
    </w:p>
    <w:p w:rsidR="00907BF5" w:rsidRPr="007C3C93" w:rsidRDefault="00907BF5" w:rsidP="007C3C93">
      <w:pPr>
        <w:pStyle w:val="Heading4"/>
        <w:numPr>
          <w:ilvl w:val="0"/>
          <w:numId w:val="0"/>
        </w:numPr>
        <w:ind w:left="907" w:hanging="340"/>
        <w:rPr>
          <w:lang w:val="en-US"/>
        </w:rPr>
      </w:pPr>
      <w:r w:rsidRPr="007C3C93">
        <w:rPr>
          <w:lang w:val="en-US"/>
        </w:rPr>
        <w:t xml:space="preserve">2.2.2.3. </w:t>
      </w:r>
      <w:r w:rsidRPr="007C3C93">
        <w:t>Tìm hiểu về giải pháp EDR K</w:t>
      </w:r>
      <w:r w:rsidR="007C3C93">
        <w:t xml:space="preserve">aspersky Endpoint Detection and </w:t>
      </w:r>
      <w:r w:rsidRPr="007C3C93">
        <w:t>Response</w:t>
      </w:r>
      <w:r w:rsidRPr="007C3C93">
        <w:rPr>
          <w:lang w:val="en-US"/>
        </w:rPr>
        <w:t>.</w:t>
      </w:r>
    </w:p>
    <w:p w:rsidR="00907BF5" w:rsidRPr="00BF01FC" w:rsidRDefault="00907BF5" w:rsidP="00907BF5">
      <w:pPr>
        <w:rPr>
          <w:sz w:val="28"/>
          <w:szCs w:val="28"/>
        </w:rPr>
      </w:pPr>
      <w:r w:rsidRPr="00BF01FC">
        <w:rPr>
          <w:sz w:val="28"/>
          <w:szCs w:val="28"/>
          <w:lang w:val="en-US"/>
        </w:rPr>
        <w:tab/>
      </w:r>
      <w:r w:rsidRPr="00BF01FC">
        <w:rPr>
          <w:sz w:val="28"/>
          <w:szCs w:val="28"/>
        </w:rPr>
        <w:t xml:space="preserve">Tại Việt Nam, Kaspersky là một thương hiệu bảo mật đã quá đỗi quen thuộc. Thế mạnh lớn nhất của Kaspersky EDR là khả năng triển khai hoàn toàn On-premise (cài đặt máy chủ vật lý nội bộ), giải quyết triệt để bài toán tuân thủ </w:t>
      </w:r>
      <w:r w:rsidRPr="00BF01FC">
        <w:rPr>
          <w:sz w:val="28"/>
          <w:szCs w:val="28"/>
        </w:rPr>
        <w:lastRenderedPageBreak/>
        <w:t>quy định không đưa dữ liệu phân tích a</w:t>
      </w:r>
      <w:r w:rsidR="00D72CB7">
        <w:rPr>
          <w:sz w:val="28"/>
          <w:szCs w:val="28"/>
        </w:rPr>
        <w:t>n ninh ra máy chủ nước ngoài [29</w:t>
      </w:r>
      <w:r w:rsidRPr="00BF01FC">
        <w:rPr>
          <w:sz w:val="28"/>
          <w:szCs w:val="28"/>
        </w:rPr>
        <w:t>]. Bên cạnh đó, cơ sở dữ liệu nhận diện mã độc (Threat Intelligence) của Kaspersky có độ bao phủ rất sát với các chiến dịch tấn công nhắm vào khu vực châu Á. Vấn đề cần lưu tâm là đôi khi tác nhân phần mềm của hãng tiêu tốn khá nhiều tài nguyên hệ thống, có thể làm chậm các máy tính trang bị phần cứng cũ.</w:t>
      </w:r>
    </w:p>
    <w:p w:rsidR="00BF01FC" w:rsidRPr="007C3C93" w:rsidRDefault="00BF01FC" w:rsidP="007C3C93">
      <w:pPr>
        <w:pStyle w:val="Heading4"/>
        <w:numPr>
          <w:ilvl w:val="0"/>
          <w:numId w:val="0"/>
        </w:numPr>
        <w:ind w:left="907" w:hanging="340"/>
      </w:pPr>
      <w:r w:rsidRPr="007C3C93">
        <w:rPr>
          <w:lang w:val="en-US"/>
        </w:rPr>
        <w:t xml:space="preserve">2.2.2.4. </w:t>
      </w:r>
      <w:r w:rsidRPr="007C3C93">
        <w:t>So sánh các giải pháp EDR</w:t>
      </w:r>
    </w:p>
    <w:p w:rsidR="00BF01FC" w:rsidRPr="00BF01FC" w:rsidRDefault="00BF01FC" w:rsidP="00907BF5">
      <w:pPr>
        <w:rPr>
          <w:sz w:val="28"/>
          <w:szCs w:val="28"/>
          <w:lang w:val="en-US"/>
        </w:rPr>
      </w:pPr>
      <w:r w:rsidRPr="00BF01FC">
        <w:rPr>
          <w:sz w:val="28"/>
          <w:szCs w:val="28"/>
        </w:rPr>
        <w:tab/>
        <w:t>Nhìn nhận một cách khách quan, CrowdStrike phù hợp với môi trường hiện đại, kết nối liên tục và đòi hỏi tốc độ phản ứng tính bằng giây. SentinelOne là cứu cánh tuyệt vời cho bài toán chống ransomware nhắm vào tệp văn bản nhờ năng lực rollback tệp tin. Trong khi đó, Kaspersky EDR lại là sự lựa chọn "ăn chắc mặc bền", đáp ứng hoàn hảo các tiêu chuẩn khắt khe về việc lưu trữ và quản lý khép kín trong hạ tầng mạng nội bộ của cơ quan chính phủ. Tùy thuộc vào chiến lược phân bổ máy chủ tại Datacenter, người thiết kế sẽ chọn phương án On-premise hay Cloud cho phù hợp.</w:t>
      </w:r>
    </w:p>
    <w:p w:rsidR="00B80C72" w:rsidRDefault="00B80C72" w:rsidP="00FE629C">
      <w:pPr>
        <w:ind w:firstLine="720"/>
      </w:pPr>
      <w:r>
        <w:rPr>
          <w:sz w:val="28"/>
        </w:rPr>
        <w:t>SIEM và EDR có quan hệ bổ trợ chặt chẽ. EDR mạnh trong việc phát hiện hành vi ở điểm cuối và cung cấp bằng chứng chi tiết theo tiến trình, file, command-line; trong khi SIEM mạnh ở việc tổng hợp toàn cục, tương quan đa nguồn và quản trị cảnh báo tập trung. Nếu chỉ có EDR mà không có SIEM, tổ chức sẽ khó nhìn được bức tranh toàn hệ thống. Nếu chỉ có SIEM mà không có EDR, năng lực nhìn sâu vào các hành vi xâm nhập ở máy trạm và máy chủ sẽ hạn chế. Với hệ thống QLVB, SIEM nên đóng vai trò “bộ não tương quan”, còn EDR là “cảm biến hành vi ở điểm cuối”. [2], [11], [13]</w:t>
      </w:r>
    </w:p>
    <w:p w:rsidR="00B80C72" w:rsidRDefault="00B80C72" w:rsidP="00C95725">
      <w:pPr>
        <w:ind w:firstLine="720"/>
      </w:pPr>
      <w:r>
        <w:rPr>
          <w:sz w:val="28"/>
        </w:rPr>
        <w:t>SIEM và EDR có phạm vi quan sát, dữ liệu đầu vào và khả năng phản ứng khác nhau. Nội dung so sánh được trình bày tại Bảng 2.2.</w:t>
      </w:r>
    </w:p>
    <w:p w:rsidR="00B80C72" w:rsidRDefault="00B80C72" w:rsidP="00B80C72">
      <w:pPr>
        <w:spacing w:line="276" w:lineRule="auto"/>
        <w:jc w:val="center"/>
      </w:pPr>
      <w:r>
        <w:rPr>
          <w:i/>
        </w:rPr>
        <w:t>Bảng 2.2. So sánh SIEM và EDR trong bảo vệ hệ thống QLVB</w:t>
      </w:r>
    </w:p>
    <w:tbl>
      <w:tblPr>
        <w:tblStyle w:val="TableGrid"/>
        <w:tblW w:w="10105" w:type="dxa"/>
        <w:jc w:val="center"/>
        <w:tblLook w:val="04A0" w:firstRow="1" w:lastRow="0" w:firstColumn="1" w:lastColumn="0" w:noHBand="0" w:noVBand="1"/>
      </w:tblPr>
      <w:tblGrid>
        <w:gridCol w:w="892"/>
        <w:gridCol w:w="39"/>
        <w:gridCol w:w="1945"/>
        <w:gridCol w:w="1843"/>
        <w:gridCol w:w="2126"/>
        <w:gridCol w:w="1559"/>
        <w:gridCol w:w="1701"/>
      </w:tblGrid>
      <w:tr w:rsidR="00B80C72" w:rsidTr="00BF01FC">
        <w:trPr>
          <w:trHeight w:val="220"/>
          <w:jc w:val="center"/>
        </w:trPr>
        <w:tc>
          <w:tcPr>
            <w:tcW w:w="931" w:type="dxa"/>
            <w:gridSpan w:val="2"/>
            <w:shd w:val="clear" w:color="auto" w:fill="D9D9D9"/>
            <w:vAlign w:val="center"/>
          </w:tcPr>
          <w:p w:rsidR="00B80C72" w:rsidRPr="00BF01FC" w:rsidRDefault="00B80C72" w:rsidP="00C62D2B">
            <w:pPr>
              <w:spacing w:after="0" w:line="252" w:lineRule="auto"/>
              <w:jc w:val="center"/>
              <w:rPr>
                <w:sz w:val="20"/>
                <w:szCs w:val="20"/>
              </w:rPr>
            </w:pPr>
            <w:r w:rsidRPr="00BF01FC">
              <w:rPr>
                <w:b/>
                <w:sz w:val="20"/>
                <w:szCs w:val="20"/>
              </w:rPr>
              <w:t>Giải pháp</w:t>
            </w:r>
          </w:p>
        </w:tc>
        <w:tc>
          <w:tcPr>
            <w:tcW w:w="1945" w:type="dxa"/>
            <w:shd w:val="clear" w:color="auto" w:fill="D9D9D9"/>
            <w:vAlign w:val="center"/>
          </w:tcPr>
          <w:p w:rsidR="00B80C72" w:rsidRPr="00BF01FC" w:rsidRDefault="00B80C72" w:rsidP="00C62D2B">
            <w:pPr>
              <w:spacing w:after="0" w:line="252" w:lineRule="auto"/>
              <w:jc w:val="center"/>
              <w:rPr>
                <w:sz w:val="20"/>
                <w:szCs w:val="20"/>
              </w:rPr>
            </w:pPr>
            <w:r w:rsidRPr="00BF01FC">
              <w:rPr>
                <w:b/>
                <w:sz w:val="20"/>
                <w:szCs w:val="20"/>
              </w:rPr>
              <w:t>Phạm vi quan sát</w:t>
            </w:r>
          </w:p>
        </w:tc>
        <w:tc>
          <w:tcPr>
            <w:tcW w:w="1843" w:type="dxa"/>
            <w:shd w:val="clear" w:color="auto" w:fill="D9D9D9"/>
            <w:vAlign w:val="center"/>
          </w:tcPr>
          <w:p w:rsidR="00B80C72" w:rsidRPr="00BF01FC" w:rsidRDefault="00B80C72" w:rsidP="00C62D2B">
            <w:pPr>
              <w:spacing w:after="0" w:line="252" w:lineRule="auto"/>
              <w:jc w:val="center"/>
              <w:rPr>
                <w:sz w:val="20"/>
                <w:szCs w:val="20"/>
              </w:rPr>
            </w:pPr>
            <w:r w:rsidRPr="00BF01FC">
              <w:rPr>
                <w:b/>
                <w:sz w:val="20"/>
                <w:szCs w:val="20"/>
              </w:rPr>
              <w:t>Kiểu phát hiện</w:t>
            </w:r>
          </w:p>
        </w:tc>
        <w:tc>
          <w:tcPr>
            <w:tcW w:w="2126" w:type="dxa"/>
            <w:shd w:val="clear" w:color="auto" w:fill="D9D9D9"/>
            <w:vAlign w:val="center"/>
          </w:tcPr>
          <w:p w:rsidR="00B80C72" w:rsidRPr="00BF01FC" w:rsidRDefault="00B80C72" w:rsidP="00C62D2B">
            <w:pPr>
              <w:spacing w:after="0" w:line="252" w:lineRule="auto"/>
              <w:jc w:val="center"/>
              <w:rPr>
                <w:sz w:val="20"/>
                <w:szCs w:val="20"/>
              </w:rPr>
            </w:pPr>
            <w:r w:rsidRPr="00BF01FC">
              <w:rPr>
                <w:b/>
                <w:sz w:val="20"/>
                <w:szCs w:val="20"/>
              </w:rPr>
              <w:t>Khả năng phản ứng</w:t>
            </w:r>
          </w:p>
        </w:tc>
        <w:tc>
          <w:tcPr>
            <w:tcW w:w="1559" w:type="dxa"/>
            <w:shd w:val="clear" w:color="auto" w:fill="D9D9D9"/>
            <w:vAlign w:val="center"/>
          </w:tcPr>
          <w:p w:rsidR="00B80C72" w:rsidRPr="00BF01FC" w:rsidRDefault="00B80C72" w:rsidP="00C62D2B">
            <w:pPr>
              <w:spacing w:after="0" w:line="252" w:lineRule="auto"/>
              <w:jc w:val="center"/>
              <w:rPr>
                <w:sz w:val="20"/>
                <w:szCs w:val="20"/>
              </w:rPr>
            </w:pPr>
            <w:r w:rsidRPr="00BF01FC">
              <w:rPr>
                <w:b/>
                <w:sz w:val="20"/>
                <w:szCs w:val="20"/>
              </w:rPr>
              <w:t>Dữ liệu đầu vào</w:t>
            </w:r>
          </w:p>
        </w:tc>
        <w:tc>
          <w:tcPr>
            <w:tcW w:w="1701" w:type="dxa"/>
            <w:shd w:val="clear" w:color="auto" w:fill="D9D9D9"/>
            <w:vAlign w:val="center"/>
          </w:tcPr>
          <w:p w:rsidR="00B80C72" w:rsidRPr="00BF01FC" w:rsidRDefault="00B80C72" w:rsidP="00C62D2B">
            <w:pPr>
              <w:spacing w:after="0" w:line="252" w:lineRule="auto"/>
              <w:jc w:val="center"/>
              <w:rPr>
                <w:sz w:val="20"/>
                <w:szCs w:val="20"/>
              </w:rPr>
            </w:pPr>
            <w:r w:rsidRPr="00BF01FC">
              <w:rPr>
                <w:b/>
                <w:sz w:val="20"/>
                <w:szCs w:val="20"/>
              </w:rPr>
              <w:t>Yêu cầu vận hành</w:t>
            </w:r>
          </w:p>
        </w:tc>
      </w:tr>
      <w:tr w:rsidR="00B80C72" w:rsidTr="00BF01FC">
        <w:trPr>
          <w:trHeight w:val="1127"/>
          <w:jc w:val="center"/>
        </w:trPr>
        <w:tc>
          <w:tcPr>
            <w:tcW w:w="931" w:type="dxa"/>
            <w:gridSpan w:val="2"/>
          </w:tcPr>
          <w:p w:rsidR="00B80C72" w:rsidRPr="00BF01FC" w:rsidRDefault="00B80C72" w:rsidP="0055313B">
            <w:pPr>
              <w:spacing w:after="0" w:line="252" w:lineRule="auto"/>
              <w:jc w:val="center"/>
              <w:rPr>
                <w:sz w:val="20"/>
                <w:szCs w:val="20"/>
              </w:rPr>
            </w:pPr>
            <w:r w:rsidRPr="00BF01FC">
              <w:rPr>
                <w:sz w:val="20"/>
                <w:szCs w:val="20"/>
              </w:rPr>
              <w:t>SIEM</w:t>
            </w:r>
          </w:p>
        </w:tc>
        <w:tc>
          <w:tcPr>
            <w:tcW w:w="1945" w:type="dxa"/>
          </w:tcPr>
          <w:p w:rsidR="00B80C72" w:rsidRPr="00BF01FC" w:rsidRDefault="00B80C72" w:rsidP="00C62D2B">
            <w:pPr>
              <w:spacing w:after="0" w:line="252" w:lineRule="auto"/>
              <w:rPr>
                <w:sz w:val="20"/>
                <w:szCs w:val="20"/>
              </w:rPr>
            </w:pPr>
            <w:r w:rsidRPr="00BF01FC">
              <w:rPr>
                <w:sz w:val="20"/>
                <w:szCs w:val="20"/>
              </w:rPr>
              <w:t>Quan sát tập trung nhiều lớp: firewall, WAF, DBFW, NAC, VPN, máy chủ, ứng dụng, CSDL.</w:t>
            </w:r>
          </w:p>
        </w:tc>
        <w:tc>
          <w:tcPr>
            <w:tcW w:w="1843" w:type="dxa"/>
          </w:tcPr>
          <w:p w:rsidR="00B80C72" w:rsidRPr="00BF01FC" w:rsidRDefault="00B80C72" w:rsidP="00C62D2B">
            <w:pPr>
              <w:spacing w:after="0" w:line="252" w:lineRule="auto"/>
              <w:rPr>
                <w:sz w:val="20"/>
                <w:szCs w:val="20"/>
              </w:rPr>
            </w:pPr>
            <w:r w:rsidRPr="00BF01FC">
              <w:rPr>
                <w:sz w:val="20"/>
                <w:szCs w:val="20"/>
              </w:rPr>
              <w:t>Tương quan log, rule phát hiện, ngưỡng bất thường, phân tích chuỗi sự kiện.</w:t>
            </w:r>
          </w:p>
        </w:tc>
        <w:tc>
          <w:tcPr>
            <w:tcW w:w="2126" w:type="dxa"/>
          </w:tcPr>
          <w:p w:rsidR="00B80C72" w:rsidRPr="00BF01FC" w:rsidRDefault="00B80C72" w:rsidP="00C62D2B">
            <w:pPr>
              <w:spacing w:after="0" w:line="252" w:lineRule="auto"/>
              <w:rPr>
                <w:sz w:val="20"/>
                <w:szCs w:val="20"/>
              </w:rPr>
            </w:pPr>
            <w:r w:rsidRPr="00BF01FC">
              <w:rPr>
                <w:sz w:val="20"/>
                <w:szCs w:val="20"/>
              </w:rPr>
              <w:t>Cảnh báo, mở ticket, kích hoạt playbook, hỗ trợ điều phối SOC; thường không trực tiếp chặn nếu chưa tích hợp.</w:t>
            </w:r>
          </w:p>
        </w:tc>
        <w:tc>
          <w:tcPr>
            <w:tcW w:w="1559" w:type="dxa"/>
          </w:tcPr>
          <w:p w:rsidR="00B80C72" w:rsidRPr="00BF01FC" w:rsidRDefault="00B80C72" w:rsidP="00C62D2B">
            <w:pPr>
              <w:spacing w:after="0" w:line="252" w:lineRule="auto"/>
              <w:rPr>
                <w:sz w:val="20"/>
                <w:szCs w:val="20"/>
              </w:rPr>
            </w:pPr>
            <w:r w:rsidRPr="00BF01FC">
              <w:rPr>
                <w:sz w:val="20"/>
                <w:szCs w:val="20"/>
              </w:rPr>
              <w:t>Log hệ thống, log ứng dụng, log bảo mật, syslog, event, audit, cảnh báo thiết bị.</w:t>
            </w:r>
          </w:p>
        </w:tc>
        <w:tc>
          <w:tcPr>
            <w:tcW w:w="1701" w:type="dxa"/>
          </w:tcPr>
          <w:p w:rsidR="00B80C72" w:rsidRPr="00BF01FC" w:rsidRDefault="00B80C72" w:rsidP="00C62D2B">
            <w:pPr>
              <w:spacing w:after="0" w:line="252" w:lineRule="auto"/>
              <w:rPr>
                <w:sz w:val="20"/>
                <w:szCs w:val="20"/>
              </w:rPr>
            </w:pPr>
            <w:r w:rsidRPr="00BF01FC">
              <w:rPr>
                <w:sz w:val="20"/>
                <w:szCs w:val="20"/>
              </w:rPr>
              <w:t>Cần chuẩn hóa log, xây dựng use case, tinh chỉnh rule, phân quyền vận hành và xử lý cảnh báo.</w:t>
            </w:r>
          </w:p>
        </w:tc>
      </w:tr>
      <w:tr w:rsidR="00B80C72" w:rsidTr="00BF01FC">
        <w:trPr>
          <w:trHeight w:val="907"/>
          <w:jc w:val="center"/>
        </w:trPr>
        <w:tc>
          <w:tcPr>
            <w:tcW w:w="892" w:type="dxa"/>
          </w:tcPr>
          <w:p w:rsidR="00B80C72" w:rsidRPr="00BF01FC" w:rsidRDefault="00B80C72" w:rsidP="0055313B">
            <w:pPr>
              <w:spacing w:after="0" w:line="252" w:lineRule="auto"/>
              <w:jc w:val="center"/>
              <w:rPr>
                <w:sz w:val="20"/>
                <w:szCs w:val="20"/>
              </w:rPr>
            </w:pPr>
            <w:r w:rsidRPr="00BF01FC">
              <w:rPr>
                <w:sz w:val="20"/>
                <w:szCs w:val="20"/>
              </w:rPr>
              <w:t>EDR</w:t>
            </w:r>
          </w:p>
        </w:tc>
        <w:tc>
          <w:tcPr>
            <w:tcW w:w="1984" w:type="dxa"/>
            <w:gridSpan w:val="2"/>
          </w:tcPr>
          <w:p w:rsidR="00B80C72" w:rsidRPr="00BF01FC" w:rsidRDefault="00B80C72" w:rsidP="00C62D2B">
            <w:pPr>
              <w:spacing w:after="0" w:line="252" w:lineRule="auto"/>
              <w:rPr>
                <w:sz w:val="20"/>
                <w:szCs w:val="20"/>
              </w:rPr>
            </w:pPr>
            <w:r w:rsidRPr="00BF01FC">
              <w:rPr>
                <w:sz w:val="20"/>
                <w:szCs w:val="20"/>
              </w:rPr>
              <w:t>Quan sát sâu tại máy trạm, máy chủ ứng dụng, máy chủ convert file và máy quản trị.</w:t>
            </w:r>
          </w:p>
        </w:tc>
        <w:tc>
          <w:tcPr>
            <w:tcW w:w="1843" w:type="dxa"/>
          </w:tcPr>
          <w:p w:rsidR="00B80C72" w:rsidRPr="00BF01FC" w:rsidRDefault="00B80C72" w:rsidP="00C62D2B">
            <w:pPr>
              <w:spacing w:after="0" w:line="252" w:lineRule="auto"/>
              <w:rPr>
                <w:sz w:val="20"/>
                <w:szCs w:val="20"/>
              </w:rPr>
            </w:pPr>
            <w:r w:rsidRPr="00BF01FC">
              <w:rPr>
                <w:sz w:val="20"/>
                <w:szCs w:val="20"/>
              </w:rPr>
              <w:t>Phân tích hành vi tiến trình, file, registry, script, kết nối bất thường, IOC/IOA.</w:t>
            </w:r>
          </w:p>
        </w:tc>
        <w:tc>
          <w:tcPr>
            <w:tcW w:w="2126" w:type="dxa"/>
          </w:tcPr>
          <w:p w:rsidR="00B80C72" w:rsidRPr="00BF01FC" w:rsidRDefault="00B80C72" w:rsidP="00C62D2B">
            <w:pPr>
              <w:spacing w:after="0" w:line="252" w:lineRule="auto"/>
              <w:rPr>
                <w:sz w:val="20"/>
                <w:szCs w:val="20"/>
              </w:rPr>
            </w:pPr>
            <w:r w:rsidRPr="00BF01FC">
              <w:rPr>
                <w:sz w:val="20"/>
                <w:szCs w:val="20"/>
              </w:rPr>
              <w:t>Cô lập máy, dừng tiến trình, cách ly file, thu thập chứng cứ, hỗ trợ điều tra endpoint.</w:t>
            </w:r>
          </w:p>
        </w:tc>
        <w:tc>
          <w:tcPr>
            <w:tcW w:w="1559" w:type="dxa"/>
          </w:tcPr>
          <w:p w:rsidR="00B80C72" w:rsidRPr="00BF01FC" w:rsidRDefault="00B80C72" w:rsidP="00C62D2B">
            <w:pPr>
              <w:spacing w:after="0" w:line="252" w:lineRule="auto"/>
              <w:rPr>
                <w:sz w:val="20"/>
                <w:szCs w:val="20"/>
              </w:rPr>
            </w:pPr>
            <w:r w:rsidRPr="00BF01FC">
              <w:rPr>
                <w:sz w:val="20"/>
                <w:szCs w:val="20"/>
              </w:rPr>
              <w:t>Telemetry endpoint, tiến trình, file hash, kết nối mạng, hành vi người dùng/cục bộ.</w:t>
            </w:r>
          </w:p>
        </w:tc>
        <w:tc>
          <w:tcPr>
            <w:tcW w:w="1701" w:type="dxa"/>
          </w:tcPr>
          <w:p w:rsidR="00B80C72" w:rsidRPr="00BF01FC" w:rsidRDefault="00B80C72" w:rsidP="00C62D2B">
            <w:pPr>
              <w:spacing w:after="0" w:line="252" w:lineRule="auto"/>
              <w:rPr>
                <w:sz w:val="20"/>
                <w:szCs w:val="20"/>
              </w:rPr>
            </w:pPr>
            <w:r w:rsidRPr="00BF01FC">
              <w:rPr>
                <w:sz w:val="20"/>
                <w:szCs w:val="20"/>
              </w:rPr>
              <w:t>Cần agent ổn định, đội ngũ xử lý cảnh báo, chính sách response phù hợp để tránh gián đoạn.</w:t>
            </w:r>
          </w:p>
        </w:tc>
      </w:tr>
    </w:tbl>
    <w:p w:rsidR="00B80C72" w:rsidRDefault="00B80C72" w:rsidP="00B80C72"/>
    <w:p w:rsidR="00B80C72" w:rsidRPr="007C3C93" w:rsidRDefault="00B80C72" w:rsidP="007C3C93">
      <w:pPr>
        <w:pStyle w:val="Heading2"/>
        <w:numPr>
          <w:ilvl w:val="0"/>
          <w:numId w:val="0"/>
        </w:numPr>
      </w:pPr>
      <w:r w:rsidRPr="007C3C93">
        <w:t>2.3. Nghiên cứu giải pháp truy cập từ xa an toàn: VPN</w:t>
      </w:r>
    </w:p>
    <w:p w:rsidR="00B80C72" w:rsidRDefault="00B80C72" w:rsidP="00563B4B">
      <w:pPr>
        <w:ind w:firstLine="720"/>
      </w:pPr>
      <w:r>
        <w:rPr>
          <w:sz w:val="28"/>
        </w:rPr>
        <w:t>VPN là giải pháp tạo kênh truyền được bảo vệ giữa người dùng từ xa và hệ thống nội bộ thông qua các cơ chế mã hóa, xác thực và kiểm soát truy cập. Trong hạ tầng trung tâm dữ liệu của Bộ Ngoại giao, cán bộ quản trị hệ thống được mô tả là truy cập hệ thống qua các kết nối bảo mật sử dụng VPN SSL; đồng thời giải pháp VPN cũng được liệt kê như một thành phần của lớp bảo mật mạng. Điều này phản ánh đúng thực tiễn vận hành hiện đại: truy cập từ xa là nhu cầu tất yếu, nhưng phải được đóng gói vào một kênh có kiểm soát thay vì mở trực tiếp các cổng quản trị ra ngoài. [2], [3]</w:t>
      </w:r>
    </w:p>
    <w:p w:rsidR="00B80C72" w:rsidRDefault="00B80C72" w:rsidP="00563B4B">
      <w:pPr>
        <w:ind w:firstLine="720"/>
      </w:pPr>
      <w:r>
        <w:rPr>
          <w:sz w:val="28"/>
        </w:rPr>
        <w:t>Trong bài toán hệ thống xử lý văn bản trực tuyến, VPN có ba vai trò chính. Vai trò thứ nhất là bảo vệ nhóm quản trị viên, ngăn việc truy cập trực tiếp vào máy chủ, cơ sở dữ liệu hoặc giao diện quản trị qua Internet công cộng. Vai trò thứ hai là hỗ trợ truy cập an toàn cho cán bộ cần xử lý công việc từ xa trong các tình huống đặc thù, ví dụ công tác, làm việc liên cơ sở hoặc truy cập từ các cơ quan đại diện ở nước ngoài, với điều kiện phải kết hợp kiểm soát danh tính và thiết bị. Vai trò thứ ba là thiết lập kết nối bảo mật giữa các điểm hạ tầng, các cơ sở hoặc các hệ thống có quan hệ chặt nhưng không nằm cùng miền mạng vật lý. [2], [8]</w:t>
      </w:r>
    </w:p>
    <w:p w:rsidR="00B80C72" w:rsidRDefault="00B80C72" w:rsidP="00563B4B">
      <w:pPr>
        <w:ind w:firstLine="720"/>
      </w:pPr>
      <w:r>
        <w:rPr>
          <w:sz w:val="28"/>
        </w:rPr>
        <w:t>Tuy nhiên, VPN chỉ an toàn khi được triển khai cùng các cơ chế phụ trợ. Nếu dùng VPN như “cửa sau toàn năng” cho mọi truy cập, hiệu quả bảo vệ có thể phản tác dụng. Với hệ thống QLVB, VPN nên đi kèm xác thực đa yếu tố, giới hạn theo vai trò, kiểm tra tình trạng thiết bị trước khi cấp quyền, tách riêng cổng VPN cho quản trị và người dùng nghiệp vụ, ghi log đầy đủ và đẩy log về SIEM. Trong trường hợp thiết bị truy cập từ xa không đạt chuẩn, kết nối nên bị từ chối hoặc bị đưa vào vùng kiểm dịch. Từ góc độ kiến trúc, VPN là lớp “tin cậy có điều kiện”, không phải là giấy thông hành tuyệt đối. [2], [9], [11]</w:t>
      </w:r>
    </w:p>
    <w:p w:rsidR="001A7E3A" w:rsidRDefault="00B80C72" w:rsidP="00B80C72">
      <w:pPr>
        <w:rPr>
          <w:sz w:val="28"/>
        </w:rPr>
      </w:pPr>
      <w:r>
        <w:rPr>
          <w:sz w:val="28"/>
        </w:rPr>
        <w:t>Các tiêu chí triển khai VPN an toàn cho từng nhóm người dùng được tổng hợp tại Bảng 2.3.</w:t>
      </w:r>
    </w:p>
    <w:p w:rsidR="001A7E3A" w:rsidRDefault="001A7E3A" w:rsidP="00B80C72">
      <w:pPr>
        <w:rPr>
          <w:sz w:val="28"/>
        </w:rPr>
      </w:pPr>
    </w:p>
    <w:p w:rsidR="001A7E3A" w:rsidRDefault="001A7E3A" w:rsidP="00B80C72">
      <w:pPr>
        <w:rPr>
          <w:sz w:val="28"/>
        </w:rPr>
      </w:pPr>
    </w:p>
    <w:p w:rsidR="001A7E3A" w:rsidRDefault="001A7E3A" w:rsidP="00B80C72"/>
    <w:p w:rsidR="00B80C72" w:rsidRDefault="00B80C72" w:rsidP="00B80C72">
      <w:pPr>
        <w:spacing w:line="276" w:lineRule="auto"/>
        <w:jc w:val="center"/>
      </w:pPr>
      <w:r>
        <w:rPr>
          <w:i/>
        </w:rPr>
        <w:t>Bảng 2.3. Tiêu chí đề xuất triển khai VPN an toàn cho nhóm người dùng và nhóm quản trị</w:t>
      </w:r>
    </w:p>
    <w:tbl>
      <w:tblPr>
        <w:tblStyle w:val="TableGrid"/>
        <w:tblW w:w="10312" w:type="dxa"/>
        <w:jc w:val="center"/>
        <w:tblLook w:val="04A0" w:firstRow="1" w:lastRow="0" w:firstColumn="1" w:lastColumn="0" w:noHBand="0" w:noVBand="1"/>
      </w:tblPr>
      <w:tblGrid>
        <w:gridCol w:w="1418"/>
        <w:gridCol w:w="2180"/>
        <w:gridCol w:w="1701"/>
        <w:gridCol w:w="1647"/>
        <w:gridCol w:w="1613"/>
        <w:gridCol w:w="1753"/>
      </w:tblGrid>
      <w:tr w:rsidR="00B80C72" w:rsidTr="001A7E3A">
        <w:trPr>
          <w:jc w:val="center"/>
        </w:trPr>
        <w:tc>
          <w:tcPr>
            <w:tcW w:w="1418" w:type="dxa"/>
            <w:shd w:val="clear" w:color="auto" w:fill="D9D9D9"/>
            <w:vAlign w:val="center"/>
          </w:tcPr>
          <w:p w:rsidR="00B80C72" w:rsidRPr="001A7E3A" w:rsidRDefault="00B80C72" w:rsidP="00C62D2B">
            <w:pPr>
              <w:spacing w:after="0" w:line="252" w:lineRule="auto"/>
              <w:jc w:val="center"/>
              <w:rPr>
                <w:sz w:val="20"/>
                <w:szCs w:val="20"/>
              </w:rPr>
            </w:pPr>
            <w:r w:rsidRPr="001A7E3A">
              <w:rPr>
                <w:b/>
                <w:sz w:val="20"/>
                <w:szCs w:val="20"/>
              </w:rPr>
              <w:t>Nhóm sử dụng</w:t>
            </w:r>
          </w:p>
        </w:tc>
        <w:tc>
          <w:tcPr>
            <w:tcW w:w="2180" w:type="dxa"/>
            <w:shd w:val="clear" w:color="auto" w:fill="D9D9D9"/>
            <w:vAlign w:val="center"/>
          </w:tcPr>
          <w:p w:rsidR="00B80C72" w:rsidRPr="001A7E3A" w:rsidRDefault="00B80C72" w:rsidP="00C62D2B">
            <w:pPr>
              <w:spacing w:after="0" w:line="252" w:lineRule="auto"/>
              <w:jc w:val="center"/>
              <w:rPr>
                <w:sz w:val="20"/>
                <w:szCs w:val="20"/>
              </w:rPr>
            </w:pPr>
            <w:r w:rsidRPr="001A7E3A">
              <w:rPr>
                <w:b/>
                <w:sz w:val="20"/>
                <w:szCs w:val="20"/>
              </w:rPr>
              <w:t>Mức quyền</w:t>
            </w:r>
          </w:p>
        </w:tc>
        <w:tc>
          <w:tcPr>
            <w:tcW w:w="1701" w:type="dxa"/>
            <w:shd w:val="clear" w:color="auto" w:fill="D9D9D9"/>
            <w:vAlign w:val="center"/>
          </w:tcPr>
          <w:p w:rsidR="00B80C72" w:rsidRPr="001A7E3A" w:rsidRDefault="00B80C72" w:rsidP="00C62D2B">
            <w:pPr>
              <w:spacing w:after="0" w:line="252" w:lineRule="auto"/>
              <w:jc w:val="center"/>
              <w:rPr>
                <w:sz w:val="20"/>
                <w:szCs w:val="20"/>
              </w:rPr>
            </w:pPr>
            <w:r w:rsidRPr="001A7E3A">
              <w:rPr>
                <w:b/>
                <w:sz w:val="20"/>
                <w:szCs w:val="20"/>
              </w:rPr>
              <w:t>Hình thức xác thực</w:t>
            </w:r>
          </w:p>
        </w:tc>
        <w:tc>
          <w:tcPr>
            <w:tcW w:w="1647" w:type="dxa"/>
            <w:shd w:val="clear" w:color="auto" w:fill="D9D9D9"/>
            <w:vAlign w:val="center"/>
          </w:tcPr>
          <w:p w:rsidR="00B80C72" w:rsidRPr="001A7E3A" w:rsidRDefault="00B80C72" w:rsidP="00C62D2B">
            <w:pPr>
              <w:spacing w:after="0" w:line="252" w:lineRule="auto"/>
              <w:jc w:val="center"/>
              <w:rPr>
                <w:sz w:val="20"/>
                <w:szCs w:val="20"/>
              </w:rPr>
            </w:pPr>
            <w:r w:rsidRPr="001A7E3A">
              <w:rPr>
                <w:b/>
                <w:sz w:val="20"/>
                <w:szCs w:val="20"/>
              </w:rPr>
              <w:t>Kiểm soát thiết bị</w:t>
            </w:r>
          </w:p>
        </w:tc>
        <w:tc>
          <w:tcPr>
            <w:tcW w:w="1613" w:type="dxa"/>
            <w:shd w:val="clear" w:color="auto" w:fill="D9D9D9"/>
            <w:vAlign w:val="center"/>
          </w:tcPr>
          <w:p w:rsidR="00B80C72" w:rsidRPr="001A7E3A" w:rsidRDefault="00B80C72" w:rsidP="00C62D2B">
            <w:pPr>
              <w:spacing w:after="0" w:line="252" w:lineRule="auto"/>
              <w:jc w:val="center"/>
              <w:rPr>
                <w:sz w:val="20"/>
                <w:szCs w:val="20"/>
              </w:rPr>
            </w:pPr>
            <w:r w:rsidRPr="001A7E3A">
              <w:rPr>
                <w:b/>
                <w:sz w:val="20"/>
                <w:szCs w:val="20"/>
              </w:rPr>
              <w:t>Log bắt buộc</w:t>
            </w:r>
          </w:p>
        </w:tc>
        <w:tc>
          <w:tcPr>
            <w:tcW w:w="1753" w:type="dxa"/>
            <w:shd w:val="clear" w:color="auto" w:fill="D9D9D9"/>
            <w:vAlign w:val="center"/>
          </w:tcPr>
          <w:p w:rsidR="00B80C72" w:rsidRPr="001A7E3A" w:rsidRDefault="00B80C72" w:rsidP="00C62D2B">
            <w:pPr>
              <w:spacing w:after="0" w:line="252" w:lineRule="auto"/>
              <w:jc w:val="center"/>
              <w:rPr>
                <w:sz w:val="20"/>
                <w:szCs w:val="20"/>
              </w:rPr>
            </w:pPr>
            <w:r w:rsidRPr="001A7E3A">
              <w:rPr>
                <w:b/>
                <w:sz w:val="20"/>
                <w:szCs w:val="20"/>
              </w:rPr>
              <w:t>Ghi chú</w:t>
            </w:r>
          </w:p>
        </w:tc>
      </w:tr>
      <w:tr w:rsidR="00B80C72" w:rsidTr="001A7E3A">
        <w:trPr>
          <w:jc w:val="center"/>
        </w:trPr>
        <w:tc>
          <w:tcPr>
            <w:tcW w:w="1418" w:type="dxa"/>
          </w:tcPr>
          <w:p w:rsidR="00B80C72" w:rsidRPr="001A7E3A" w:rsidRDefault="00B80C72" w:rsidP="00C62D2B">
            <w:pPr>
              <w:spacing w:after="0" w:line="252" w:lineRule="auto"/>
              <w:rPr>
                <w:sz w:val="20"/>
                <w:szCs w:val="20"/>
              </w:rPr>
            </w:pPr>
            <w:r w:rsidRPr="001A7E3A">
              <w:rPr>
                <w:sz w:val="20"/>
                <w:szCs w:val="20"/>
              </w:rPr>
              <w:t>Người dùng nghiệp vụ từ xa</w:t>
            </w:r>
          </w:p>
        </w:tc>
        <w:tc>
          <w:tcPr>
            <w:tcW w:w="2180" w:type="dxa"/>
          </w:tcPr>
          <w:p w:rsidR="00B80C72" w:rsidRPr="001A7E3A" w:rsidRDefault="00B80C72" w:rsidP="00C62D2B">
            <w:pPr>
              <w:spacing w:after="0" w:line="252" w:lineRule="auto"/>
              <w:rPr>
                <w:sz w:val="20"/>
                <w:szCs w:val="20"/>
              </w:rPr>
            </w:pPr>
            <w:r w:rsidRPr="001A7E3A">
              <w:rPr>
                <w:sz w:val="20"/>
                <w:szCs w:val="20"/>
              </w:rPr>
              <w:t>Truy cập giới hạn vào chức năng QLVB được phân quyền.</w:t>
            </w:r>
          </w:p>
        </w:tc>
        <w:tc>
          <w:tcPr>
            <w:tcW w:w="1701" w:type="dxa"/>
          </w:tcPr>
          <w:p w:rsidR="00B80C72" w:rsidRPr="001A7E3A" w:rsidRDefault="00B80C72" w:rsidP="00C62D2B">
            <w:pPr>
              <w:spacing w:after="0" w:line="252" w:lineRule="auto"/>
              <w:rPr>
                <w:sz w:val="20"/>
                <w:szCs w:val="20"/>
              </w:rPr>
            </w:pPr>
            <w:r w:rsidRPr="001A7E3A">
              <w:rPr>
                <w:sz w:val="20"/>
                <w:szCs w:val="20"/>
              </w:rPr>
              <w:t>Tài khoản định danh + MFA; ưu tiên tích hợp SSO.</w:t>
            </w:r>
          </w:p>
        </w:tc>
        <w:tc>
          <w:tcPr>
            <w:tcW w:w="1647" w:type="dxa"/>
          </w:tcPr>
          <w:p w:rsidR="00B80C72" w:rsidRPr="001A7E3A" w:rsidRDefault="00B80C72" w:rsidP="00C62D2B">
            <w:pPr>
              <w:spacing w:after="0" w:line="252" w:lineRule="auto"/>
              <w:rPr>
                <w:sz w:val="20"/>
                <w:szCs w:val="20"/>
              </w:rPr>
            </w:pPr>
            <w:r w:rsidRPr="001A7E3A">
              <w:rPr>
                <w:sz w:val="20"/>
                <w:szCs w:val="20"/>
              </w:rPr>
              <w:t>Kiểm tra thiết bị được quản lý, trạng thái EDR, bản vá tối thiểu.</w:t>
            </w:r>
          </w:p>
        </w:tc>
        <w:tc>
          <w:tcPr>
            <w:tcW w:w="1613" w:type="dxa"/>
          </w:tcPr>
          <w:p w:rsidR="00B80C72" w:rsidRPr="001A7E3A" w:rsidRDefault="00B80C72" w:rsidP="00C62D2B">
            <w:pPr>
              <w:spacing w:after="0" w:line="252" w:lineRule="auto"/>
              <w:rPr>
                <w:sz w:val="20"/>
                <w:szCs w:val="20"/>
              </w:rPr>
            </w:pPr>
            <w:r w:rsidRPr="001A7E3A">
              <w:rPr>
                <w:sz w:val="20"/>
                <w:szCs w:val="20"/>
              </w:rPr>
              <w:t>Thời gian đăng nhập/đăng xuất, IP nguồn, thiết bị, chức năng truy cập, thất bại xác thực.</w:t>
            </w:r>
          </w:p>
        </w:tc>
        <w:tc>
          <w:tcPr>
            <w:tcW w:w="1753" w:type="dxa"/>
          </w:tcPr>
          <w:p w:rsidR="00B80C72" w:rsidRPr="001A7E3A" w:rsidRDefault="00B80C72" w:rsidP="00C62D2B">
            <w:pPr>
              <w:spacing w:after="0" w:line="252" w:lineRule="auto"/>
              <w:rPr>
                <w:sz w:val="20"/>
                <w:szCs w:val="20"/>
              </w:rPr>
            </w:pPr>
            <w:r w:rsidRPr="001A7E3A">
              <w:rPr>
                <w:sz w:val="20"/>
                <w:szCs w:val="20"/>
              </w:rPr>
              <w:t>Không cấp quyền quản trị; hạn chế split tunneling nếu không cần thiết.</w:t>
            </w:r>
          </w:p>
        </w:tc>
      </w:tr>
      <w:tr w:rsidR="00B80C72" w:rsidTr="001A7E3A">
        <w:trPr>
          <w:jc w:val="center"/>
        </w:trPr>
        <w:tc>
          <w:tcPr>
            <w:tcW w:w="1418" w:type="dxa"/>
          </w:tcPr>
          <w:p w:rsidR="00B80C72" w:rsidRPr="001A7E3A" w:rsidRDefault="00B80C72" w:rsidP="00C62D2B">
            <w:pPr>
              <w:spacing w:after="0" w:line="252" w:lineRule="auto"/>
              <w:rPr>
                <w:sz w:val="20"/>
                <w:szCs w:val="20"/>
              </w:rPr>
            </w:pPr>
            <w:r w:rsidRPr="001A7E3A">
              <w:rPr>
                <w:sz w:val="20"/>
                <w:szCs w:val="20"/>
              </w:rPr>
              <w:t>Quản trị hệ thống</w:t>
            </w:r>
          </w:p>
        </w:tc>
        <w:tc>
          <w:tcPr>
            <w:tcW w:w="2180" w:type="dxa"/>
          </w:tcPr>
          <w:p w:rsidR="00B80C72" w:rsidRPr="001A7E3A" w:rsidRDefault="00B80C72" w:rsidP="00C62D2B">
            <w:pPr>
              <w:spacing w:after="0" w:line="252" w:lineRule="auto"/>
              <w:rPr>
                <w:sz w:val="20"/>
                <w:szCs w:val="20"/>
              </w:rPr>
            </w:pPr>
            <w:r w:rsidRPr="001A7E3A">
              <w:rPr>
                <w:sz w:val="20"/>
                <w:szCs w:val="20"/>
              </w:rPr>
              <w:t>Quyền cao, truy cập máy chủ, thiết bị bảo mật, nền tảng ảo hóa hoặc CSDL theo nhiệm vụ.</w:t>
            </w:r>
          </w:p>
        </w:tc>
        <w:tc>
          <w:tcPr>
            <w:tcW w:w="1701" w:type="dxa"/>
          </w:tcPr>
          <w:p w:rsidR="00B80C72" w:rsidRPr="001A7E3A" w:rsidRDefault="00B80C72" w:rsidP="00C62D2B">
            <w:pPr>
              <w:spacing w:after="0" w:line="252" w:lineRule="auto"/>
              <w:rPr>
                <w:sz w:val="20"/>
                <w:szCs w:val="20"/>
              </w:rPr>
            </w:pPr>
            <w:r w:rsidRPr="001A7E3A">
              <w:rPr>
                <w:sz w:val="20"/>
                <w:szCs w:val="20"/>
              </w:rPr>
              <w:t>MFA bắt buộc, tài khoản quản trị riêng, có thể kết hợp PAM/jump server.</w:t>
            </w:r>
          </w:p>
        </w:tc>
        <w:tc>
          <w:tcPr>
            <w:tcW w:w="1647" w:type="dxa"/>
          </w:tcPr>
          <w:p w:rsidR="00B80C72" w:rsidRPr="001A7E3A" w:rsidRDefault="00B80C72" w:rsidP="00C62D2B">
            <w:pPr>
              <w:spacing w:after="0" w:line="252" w:lineRule="auto"/>
              <w:rPr>
                <w:sz w:val="20"/>
                <w:szCs w:val="20"/>
              </w:rPr>
            </w:pPr>
            <w:r w:rsidRPr="001A7E3A">
              <w:rPr>
                <w:sz w:val="20"/>
                <w:szCs w:val="20"/>
              </w:rPr>
              <w:t>Chỉ cho thiết bị quản trị được định danh, có EDR, cấu hình an toàn và chứng thư thiết bị.</w:t>
            </w:r>
          </w:p>
        </w:tc>
        <w:tc>
          <w:tcPr>
            <w:tcW w:w="1613" w:type="dxa"/>
          </w:tcPr>
          <w:p w:rsidR="00B80C72" w:rsidRPr="001A7E3A" w:rsidRDefault="00B80C72" w:rsidP="00C62D2B">
            <w:pPr>
              <w:spacing w:after="0" w:line="252" w:lineRule="auto"/>
              <w:rPr>
                <w:sz w:val="20"/>
                <w:szCs w:val="20"/>
              </w:rPr>
            </w:pPr>
            <w:r w:rsidRPr="001A7E3A">
              <w:rPr>
                <w:sz w:val="20"/>
                <w:szCs w:val="20"/>
              </w:rPr>
              <w:t>Log phiên VPN, lệnh/quyền truy cập, thay đổi cấu hình, nguồn đích, thời lượng phiên.</w:t>
            </w:r>
          </w:p>
        </w:tc>
        <w:tc>
          <w:tcPr>
            <w:tcW w:w="1753" w:type="dxa"/>
          </w:tcPr>
          <w:p w:rsidR="00B80C72" w:rsidRPr="001A7E3A" w:rsidRDefault="00B80C72" w:rsidP="00C62D2B">
            <w:pPr>
              <w:spacing w:after="0" w:line="252" w:lineRule="auto"/>
              <w:rPr>
                <w:sz w:val="20"/>
                <w:szCs w:val="20"/>
              </w:rPr>
            </w:pPr>
            <w:r w:rsidRPr="001A7E3A">
              <w:rPr>
                <w:sz w:val="20"/>
                <w:szCs w:val="20"/>
              </w:rPr>
              <w:t>Cần phê duyệt, ghi hình/ghi lệnh phiên quản trị với hệ thống quan trọng.</w:t>
            </w:r>
          </w:p>
        </w:tc>
      </w:tr>
      <w:tr w:rsidR="00B80C72" w:rsidTr="001A7E3A">
        <w:trPr>
          <w:jc w:val="center"/>
        </w:trPr>
        <w:tc>
          <w:tcPr>
            <w:tcW w:w="1418" w:type="dxa"/>
          </w:tcPr>
          <w:p w:rsidR="00B80C72" w:rsidRPr="001A7E3A" w:rsidRDefault="00B80C72" w:rsidP="00C62D2B">
            <w:pPr>
              <w:spacing w:after="0" w:line="252" w:lineRule="auto"/>
              <w:rPr>
                <w:sz w:val="20"/>
                <w:szCs w:val="20"/>
              </w:rPr>
            </w:pPr>
            <w:r w:rsidRPr="001A7E3A">
              <w:rPr>
                <w:sz w:val="20"/>
                <w:szCs w:val="20"/>
              </w:rPr>
              <w:t>Đối tác/kỹ thuật hỗ trợ</w:t>
            </w:r>
          </w:p>
        </w:tc>
        <w:tc>
          <w:tcPr>
            <w:tcW w:w="2180" w:type="dxa"/>
          </w:tcPr>
          <w:p w:rsidR="00B80C72" w:rsidRPr="001A7E3A" w:rsidRDefault="00B80C72" w:rsidP="00C62D2B">
            <w:pPr>
              <w:spacing w:after="0" w:line="252" w:lineRule="auto"/>
              <w:rPr>
                <w:sz w:val="20"/>
                <w:szCs w:val="20"/>
              </w:rPr>
            </w:pPr>
            <w:r w:rsidRPr="001A7E3A">
              <w:rPr>
                <w:sz w:val="20"/>
                <w:szCs w:val="20"/>
              </w:rPr>
              <w:t>Quyền tạm thời, phạm vi hẹp theo hợp đồng hoặc yêu cầu hỗ trợ.</w:t>
            </w:r>
          </w:p>
        </w:tc>
        <w:tc>
          <w:tcPr>
            <w:tcW w:w="1701" w:type="dxa"/>
          </w:tcPr>
          <w:p w:rsidR="00B80C72" w:rsidRPr="001A7E3A" w:rsidRDefault="00B80C72" w:rsidP="00C62D2B">
            <w:pPr>
              <w:spacing w:after="0" w:line="252" w:lineRule="auto"/>
              <w:rPr>
                <w:sz w:val="20"/>
                <w:szCs w:val="20"/>
              </w:rPr>
            </w:pPr>
            <w:r w:rsidRPr="001A7E3A">
              <w:rPr>
                <w:sz w:val="20"/>
                <w:szCs w:val="20"/>
              </w:rPr>
              <w:t>MFA, tài khoản thời hạn ngắn, phê duyệt trước phiên.</w:t>
            </w:r>
          </w:p>
        </w:tc>
        <w:tc>
          <w:tcPr>
            <w:tcW w:w="1647" w:type="dxa"/>
          </w:tcPr>
          <w:p w:rsidR="00B80C72" w:rsidRPr="001A7E3A" w:rsidRDefault="00B80C72" w:rsidP="00C62D2B">
            <w:pPr>
              <w:spacing w:after="0" w:line="252" w:lineRule="auto"/>
              <w:rPr>
                <w:sz w:val="20"/>
                <w:szCs w:val="20"/>
              </w:rPr>
            </w:pPr>
            <w:r w:rsidRPr="001A7E3A">
              <w:rPr>
                <w:sz w:val="20"/>
                <w:szCs w:val="20"/>
              </w:rPr>
              <w:t>Thiết bị phải qua kiểm tra posture hoặc truy cập qua môi trường trung gian.</w:t>
            </w:r>
          </w:p>
        </w:tc>
        <w:tc>
          <w:tcPr>
            <w:tcW w:w="1613" w:type="dxa"/>
          </w:tcPr>
          <w:p w:rsidR="00B80C72" w:rsidRPr="001A7E3A" w:rsidRDefault="00B80C72" w:rsidP="00C62D2B">
            <w:pPr>
              <w:spacing w:after="0" w:line="252" w:lineRule="auto"/>
              <w:rPr>
                <w:sz w:val="20"/>
                <w:szCs w:val="20"/>
              </w:rPr>
            </w:pPr>
            <w:r w:rsidRPr="001A7E3A">
              <w:rPr>
                <w:sz w:val="20"/>
                <w:szCs w:val="20"/>
              </w:rPr>
              <w:t>Log phiên, dữ liệu truy cập, thay đổi thực hiện, đầu mối phê duyệt.</w:t>
            </w:r>
          </w:p>
        </w:tc>
        <w:tc>
          <w:tcPr>
            <w:tcW w:w="1753" w:type="dxa"/>
          </w:tcPr>
          <w:p w:rsidR="00B80C72" w:rsidRPr="001A7E3A" w:rsidRDefault="00B80C72" w:rsidP="00C62D2B">
            <w:pPr>
              <w:spacing w:after="0" w:line="252" w:lineRule="auto"/>
              <w:rPr>
                <w:sz w:val="20"/>
                <w:szCs w:val="20"/>
              </w:rPr>
            </w:pPr>
            <w:r w:rsidRPr="001A7E3A">
              <w:rPr>
                <w:sz w:val="20"/>
                <w:szCs w:val="20"/>
              </w:rPr>
              <w:t>Tự động hết hạn, không dùng chung tài khoản, giám sát trực tiếp khi thao tác.</w:t>
            </w:r>
          </w:p>
        </w:tc>
      </w:tr>
    </w:tbl>
    <w:p w:rsidR="00B80C72" w:rsidRDefault="00B80C72" w:rsidP="00B80C72"/>
    <w:p w:rsidR="003602EA" w:rsidRDefault="003602EA" w:rsidP="003602EA">
      <w:pPr>
        <w:pStyle w:val="Heading2"/>
        <w:numPr>
          <w:ilvl w:val="0"/>
          <w:numId w:val="0"/>
        </w:numPr>
      </w:pPr>
      <w:r w:rsidRPr="003602EA">
        <w:rPr>
          <w:lang w:val="en-US"/>
        </w:rPr>
        <w:t xml:space="preserve">2.4. </w:t>
      </w:r>
      <w:r w:rsidRPr="003602EA">
        <w:t>Nghiên cứu giải pháp máy chủ trung gian (Jump Server) và quản lý quyền đặc quyền</w:t>
      </w:r>
    </w:p>
    <w:p w:rsidR="0046421D" w:rsidRDefault="0046421D" w:rsidP="0046421D">
      <w:pPr>
        <w:pStyle w:val="NoiDung"/>
      </w:pPr>
      <w:r>
        <w:t>Dù VPN đã làm tốt vai trò tạo kênh truyền mã hóa từ mạng bên ngoài, nhưng nếu cho phép quản trị viên sau khi cắm VPN được kết nối thẳng bằng SSH hoặc RDP vào các máy chủ lõi thì rủi ro vẫn cực kỳ lớn [1]. Đây là lúc máy chủ trung gian (Jump Server hay Bastion Host) kết hợp cùng hệ thống quản lý tài khoản đặc quyền (PAM) phát huy tác dụng. Jump Server đóng vai trò như một "phòng cách ly" duy nhất; mọi kết nối quản trị đều phải đi qua đây, được ghi hình và giám sát chặt chẽ trước khi chạm đến các tài nguyên trọng yếu.</w:t>
      </w:r>
    </w:p>
    <w:p w:rsidR="00B4319C" w:rsidRPr="0046421D" w:rsidRDefault="0046421D" w:rsidP="00B4319C">
      <w:pPr>
        <w:pStyle w:val="NoiDung"/>
        <w:ind w:firstLine="0"/>
        <w:outlineLvl w:val="2"/>
        <w:rPr>
          <w:b/>
        </w:rPr>
      </w:pPr>
      <w:r w:rsidRPr="0046421D">
        <w:rPr>
          <w:b/>
        </w:rPr>
        <w:t>2.4.1. Các giải pháp Jump Server và Quản lý truy cập đặc quyền (PAM)</w:t>
      </w:r>
    </w:p>
    <w:p w:rsidR="00B4319C" w:rsidRPr="00B4319C" w:rsidRDefault="00B4319C" w:rsidP="00D521F7">
      <w:pPr>
        <w:pStyle w:val="Heading4"/>
        <w:numPr>
          <w:ilvl w:val="0"/>
          <w:numId w:val="0"/>
        </w:numPr>
        <w:ind w:left="907" w:hanging="340"/>
      </w:pPr>
      <w:r w:rsidRPr="00B4319C">
        <w:t>2.4.1.1. Tìm hiểu về giải pháp CyberArk Privileged Access Manager</w:t>
      </w:r>
    </w:p>
    <w:p w:rsidR="0046421D" w:rsidRDefault="0046421D" w:rsidP="00D521F7">
      <w:pPr>
        <w:pStyle w:val="NoiDung"/>
        <w:ind w:firstLine="720"/>
      </w:pPr>
      <w:r>
        <w:t>Nhắc đến PAM và Jump Server dành cho khối doanh nghiệp và chính phủ, CyberArk gần như là tiêu chuẩn vàng. Điểm đáng giá nhất của CyberArk là kiến trúc Digital Vault – một "két sắt" kỹ thuật số được thiết kế tách biệt và mã hóa nhiều lớp để lưu trữ các mật khẩu đặc quyền [30]. Khi quản trị viên cần truy cập vào hệ thống xử lý văn bản, họ không hề biết mật khẩu thực của máy chủ đích là gì; CyberArk sẽ tự động xoay vòng mật khẩu (password rotation) và thiết lập một phiên kết nối proxy (Jump Server) an toàn.</w:t>
      </w:r>
    </w:p>
    <w:p w:rsidR="00B4319C" w:rsidRDefault="00B4319C" w:rsidP="0046421D">
      <w:pPr>
        <w:pStyle w:val="NoiDung"/>
        <w:ind w:firstLine="0"/>
        <w:rPr>
          <w:b/>
        </w:rPr>
      </w:pPr>
    </w:p>
    <w:p w:rsidR="00B4319C" w:rsidRPr="00B4319C" w:rsidRDefault="00B4319C" w:rsidP="00B4319C">
      <w:pPr>
        <w:pStyle w:val="NoiDung"/>
        <w:outlineLvl w:val="3"/>
        <w:rPr>
          <w:b/>
          <w:lang w:val="en-US"/>
        </w:rPr>
      </w:pPr>
      <w:r w:rsidRPr="0046421D">
        <w:rPr>
          <w:b/>
        </w:rPr>
        <w:lastRenderedPageBreak/>
        <w:t>2.4.1.2. Tìm hiểu về giải pháp BeyondTrust Privileged Remote Access</w:t>
      </w:r>
    </w:p>
    <w:p w:rsidR="0046421D" w:rsidRDefault="0046421D" w:rsidP="0046421D">
      <w:pPr>
        <w:pStyle w:val="NoiDung"/>
        <w:ind w:firstLine="0"/>
      </w:pPr>
      <w:r>
        <w:tab/>
        <w:t>BeyondTrust tiếp cận bài toán truy cập đặc quyền với tư duy khá thực tế: không nhất thiết phải triển khai một mạng riêng ảo (VPN-less) quá cồng kềnh nếu chỉ để cấu hình máy chủ. Giải pháp này cung cấp một cổng (appliance) đóng vai trò Jump Server hiện đại, hỗ trợ kiểm soát phiên từ xa thông qua giao diện trình duyệt web HTML5 [31]. Đối với Bộ Ngoại giao, tính năng này cực kỳ hữu ích khi cần cấp quyền tạm thời cho các đối tác kỹ thuật bên ngoài (vendor) vào khắc phục sự cố hệ thống, mà không phải mất công thiết lập một tài khoản VPN rườm rà dễ sinh ra lỗ hổng bảo mật sau này.</w:t>
      </w:r>
    </w:p>
    <w:p w:rsidR="0046421D" w:rsidRDefault="0046421D" w:rsidP="0046421D">
      <w:pPr>
        <w:pStyle w:val="Heading4"/>
        <w:numPr>
          <w:ilvl w:val="0"/>
          <w:numId w:val="0"/>
        </w:numPr>
        <w:ind w:left="907" w:hanging="340"/>
      </w:pPr>
      <w:r>
        <w:t>2.4.1.3. Tìm hiểu về giải pháp ManageEngine PAM360</w:t>
      </w:r>
    </w:p>
    <w:p w:rsidR="0046421D" w:rsidRDefault="0046421D" w:rsidP="0046421D">
      <w:pPr>
        <w:pStyle w:val="NoiDung"/>
        <w:ind w:firstLine="0"/>
      </w:pPr>
      <w:r>
        <w:tab/>
        <w:t>Thuộc hệ sinh thái của Zoho, ManageEngine PAM360 cung cấp một bộ công cụ đầy đủ từ Jump Server, quản lý mật khẩu đến ghi hình chi tiết từng phiên thao tác. Ưu thế lớn nhất của PAM360 là giao diện quản trị tập trung trực quan và khả năng dễ dàng móc nối với các hệ thống giám sát (SIEM) khác thông qua API mở [32]. So với CyberArk hay BeyondTrust, giải pháp này mang lại một mức chi phí cấp phép (license) dễ thở hơn rất nhiều, khá "vừa vặn" với bài toán ngân sách thường thấy tại các cơ quan nhà nước ở Việt Nam.</w:t>
      </w:r>
    </w:p>
    <w:p w:rsidR="0046421D" w:rsidRPr="00B4319C" w:rsidRDefault="0046421D" w:rsidP="00B4319C">
      <w:pPr>
        <w:pStyle w:val="Heading4"/>
        <w:numPr>
          <w:ilvl w:val="0"/>
          <w:numId w:val="0"/>
        </w:numPr>
        <w:ind w:left="907" w:hanging="340"/>
      </w:pPr>
      <w:r w:rsidRPr="00B4319C">
        <w:t>2.4.1.4. So sánh các giải pháp Jump Server / PAM</w:t>
      </w:r>
    </w:p>
    <w:p w:rsidR="0046421D" w:rsidRPr="0046421D" w:rsidRDefault="0046421D" w:rsidP="0046421D">
      <w:pPr>
        <w:pStyle w:val="NoiDung"/>
        <w:ind w:firstLine="0"/>
        <w:rPr>
          <w:lang w:val="en-US"/>
        </w:rPr>
      </w:pPr>
      <w:r>
        <w:tab/>
        <w:t>Nhìn nhận một cách tổng thể, CyberArk giống như một cỗ xe tăng bọc thép, mang lại mức độ bảo mật cao nhất nhưng đi kèm chi phí và thời gian triển khai không hề nhỏ. BeyondTrust lại cực kỳ linh hoạt cho các kịch bản vận hành có nhiều bên thứ ba tham gia hỗ trợ từ xa. Trong khi đó, ManageEngine PAM360 giải bài toán cân bằng xuất sắc giữa tính năng và chi phí. Tùy thuộc vào việc trung tâm dữ liệu của Bộ Ngoại giao đặt tiêu chí an toàn tuyệt đối hay tối ưu ngân sách lên hàng đầu, người thiết kế hệ thống sẽ chọn ra phương án phù hợp nhất để xây dựng lớp tường thành cuối cùng bảo vệ quyền quản trị.</w:t>
      </w:r>
    </w:p>
    <w:p w:rsidR="00B80C72" w:rsidRPr="001A7E3A" w:rsidRDefault="003602EA" w:rsidP="001A7E3A">
      <w:pPr>
        <w:pStyle w:val="Heading2"/>
        <w:numPr>
          <w:ilvl w:val="0"/>
          <w:numId w:val="0"/>
        </w:numPr>
      </w:pPr>
      <w:r>
        <w:t>2.5</w:t>
      </w:r>
      <w:r w:rsidR="00B80C72" w:rsidRPr="001A7E3A">
        <w:t>. Đề xuất, phân tích, so sánh các giải pháp cho hệ thống xử lý văn bản trực tuyến Bộ Ngoại giao</w:t>
      </w:r>
    </w:p>
    <w:p w:rsidR="00B80C72" w:rsidRDefault="00B80C72" w:rsidP="00AC1EE0">
      <w:pPr>
        <w:ind w:firstLine="720"/>
      </w:pPr>
      <w:r>
        <w:rPr>
          <w:sz w:val="28"/>
        </w:rPr>
        <w:t>Từ các phân tích ở trên, phương án phù hợp cho hệ thống xử lý văn bản trực tuyến của Bộ Ngoại giao không phải là lựa chọn “một giải pháp tốt nhất” mà là thiết kế một kiến trúc bảo vệ nhiều lớp, trong đó mỗi công nghệ giải quyết một lớp rủi ro cụ thể và đồng thời chia sẻ dữ liệu cho SOC/SIEM để tạo năng lực phản ứng thống nhất. Nguyên tắc đề xuất gồm năm điểm: một là ưu tiên tận dụng hạ tầng và giải pháp đã có; hai là phân đoạn rõ ràng giữa vùng người dùng, vùng ứng dụng, vùng tích hợp, vùng dữ liệu và vùng quản trị; ba là kiểm soát truy cập theo nguyên tắc đặc quyền tối thiểu; bốn là giám sát tập trung và đo lường bằng chỉ số; năm là triển khai theo lộ trình ưu tiên rủi ro thay vì dàn trải theo công nghệ. [2], [3], [8], [9], [11]</w:t>
      </w:r>
    </w:p>
    <w:p w:rsidR="00B80C72" w:rsidRDefault="00B80C72" w:rsidP="00AC1EE0">
      <w:pPr>
        <w:ind w:firstLine="720"/>
      </w:pPr>
      <w:r>
        <w:rPr>
          <w:sz w:val="28"/>
        </w:rPr>
        <w:t>Kiến trúc đề xuất bảo vệ nhiều lớp cho hệ thống xử lý văn bản trực tuyến Bộ Ngoại giao được mô tả tại Hình 2.1.</w:t>
      </w:r>
    </w:p>
    <w:p w:rsidR="00B80C72" w:rsidRDefault="00B80C72" w:rsidP="00B80C72">
      <w:pPr>
        <w:spacing w:after="40"/>
        <w:jc w:val="center"/>
      </w:pPr>
      <w:r>
        <w:rPr>
          <w:lang w:val="en-US"/>
        </w:rPr>
        <w:drawing>
          <wp:inline distT="0" distB="0" distL="0" distR="0">
            <wp:extent cx="5760000" cy="2468572"/>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Kien_truc_bao_ve_nhieu_lop_QLVB_BNG_simple.png"/>
                    <pic:cNvPicPr/>
                  </pic:nvPicPr>
                  <pic:blipFill>
                    <a:blip r:embed="rId18"/>
                    <a:stretch>
                      <a:fillRect/>
                    </a:stretch>
                  </pic:blipFill>
                  <pic:spPr>
                    <a:xfrm>
                      <a:off x="0" y="0"/>
                      <a:ext cx="5760000" cy="2468572"/>
                    </a:xfrm>
                    <a:prstGeom prst="rect">
                      <a:avLst/>
                    </a:prstGeom>
                  </pic:spPr>
                </pic:pic>
              </a:graphicData>
            </a:graphic>
          </wp:inline>
        </w:drawing>
      </w:r>
    </w:p>
    <w:p w:rsidR="00B80C72" w:rsidRDefault="00B80C72" w:rsidP="00B80C72">
      <w:pPr>
        <w:spacing w:line="276" w:lineRule="auto"/>
        <w:jc w:val="center"/>
      </w:pPr>
      <w:r>
        <w:rPr>
          <w:i/>
        </w:rPr>
        <w:t>Hình 2.1. Kiến trúc đề xuất bảo vệ nhiều lớp cho hệ thống xử lý văn bản trực tuyến Bộ Ngoại giao.</w:t>
      </w:r>
    </w:p>
    <w:p w:rsidR="00B80C72" w:rsidRDefault="00B80C72" w:rsidP="00B80C72">
      <w:r>
        <w:rPr>
          <w:sz w:val="28"/>
        </w:rPr>
        <w:t xml:space="preserve">Về kiến trúc mục tiêu, lớp ngoài cùng gồm người dùng nội bộ, người dùng từ xa và các luồng tích hợp được tiếp nhận qua Firewall biên, WAF/LB và VPN. Sau lớp này là vùng frontend/API và vùng tích hợp LGSP, nơi các luồng nghiệp vụ được kiểm soát bởi Firewall phân đoạn, chính sách API, cơ chế xác thực và </w:t>
      </w:r>
      <w:r>
        <w:rPr>
          <w:sz w:val="28"/>
        </w:rPr>
        <w:lastRenderedPageBreak/>
        <w:t>logging. Phía sau là vùng dịch vụ nghiệp vụ QLVB, bao gồm các thành phần xử lý văn bản, chuyển đổi tệp, repository và logging. Vùng dữ liệu bố trí cơ sở dữ liệu và kho lưu trữ file tách khỏi vùng ứng dụng, được giám sát bởi DBFW và cơ chế sao lưu-khôi phục. Song song với toàn bộ kiến trúc là lớp quan sát gồm SIEM, EDR, SOC, Threat Intelligence và quản lý bản vá; lớp quản trị riêng được bảo vệ bằng PIM/PAM, VPN và chính sách NAC. [1], [2], [3]</w:t>
      </w:r>
    </w:p>
    <w:p w:rsidR="00B80C72" w:rsidRDefault="00B80C72" w:rsidP="007315BE">
      <w:pPr>
        <w:ind w:firstLine="720"/>
      </w:pPr>
      <w:r>
        <w:rPr>
          <w:sz w:val="28"/>
        </w:rPr>
        <w:t>Ở lớp mạng và ứng dụng, Firewall và WAF cần thực hiện chức năng “cho qua tối thiểu, từ chối mặc định”. Các rule chỉ nên mở đúng dịch vụ thật sự cần cho QLVB; các đường tích hợp sang LGSP hoặc các nền tảng khác phải khai báo đích, nguồn, cổng và điều kiện rõ ràng; truy cập quản trị không đi chung đường với truy cập nghiệp vụ. Với các dịch vụ có công bố ra ngoài, WAF nên áp dụng các profile chống tấn công phổ biến như injection, protocol anomalies, request size bất thường, upload file bất thường, path traversal và bot bất thường. Nếu hệ thống có API cung cấp cho ứng dụng ngoài hoặc tích hợp liên thông, API gateway cần thực thi kiểm soát token, quota, rate-limit và kiểm tra schema. [1], [2], [12]</w:t>
      </w:r>
    </w:p>
    <w:p w:rsidR="00B80C72" w:rsidRDefault="00B80C72" w:rsidP="007315BE">
      <w:pPr>
        <w:ind w:firstLine="720"/>
      </w:pPr>
      <w:r>
        <w:rPr>
          <w:sz w:val="28"/>
        </w:rPr>
        <w:t>Ở lớp dữ liệu, DBFW nên được cấu hình theo các nhóm chính sách tương ứng với tài khoản ứng dụng, tài khoản quản trị, tài khoản tích hợp và tài khoản vận hành. Đối với tài khoản ứng dụng, DBFW tập trung vào phát hiện truy vấn lệch mẫu; đối với tài khoản quản trị, tập trung vào giám sát đặc quyền, truy vấn đọc khối lượng lớn và thay đổi cấu trúc; đối với tài khoản tích hợp, tập trung vào kiểm soát luồng truy cập chéo miền dữ liệu. Song song với DBFW, dữ liệu văn bản và sao lưu phải được phân loại, mã hóa và sao lưu định kỳ; các thao tác sao chép dữ liệu quy mô lớn phải sinh cảnh báo và được kiểm soát chặt. [2], [7]</w:t>
      </w:r>
    </w:p>
    <w:p w:rsidR="00B80C72" w:rsidRDefault="00B80C72" w:rsidP="00B80C72">
      <w:r>
        <w:rPr>
          <w:sz w:val="28"/>
        </w:rPr>
        <w:t xml:space="preserve">Ở lớp người dùng và thiết bị, NAC và EDR cần được triển khai theo hướng phối hợp. NAC quyết định thiết bị nào được vào mạng, vào phân đoạn nào; EDR quyết định thiết bị đó có biểu hiện xâm nhập hoặc bất thường hay không. Trên thực tế, hiệu quả tối ưu là khi thiết bị không có EDR, không cập nhật bản vá, thiếu cấu hình chuẩn hoặc có cảnh báo nghiêm trọng từ EDR thì NAC tự động không cho vào vùng làm việc thông thường hoặc đẩy sang vùng kiểm dịch. Cơ chế này đặc biệt hữu ích với nhóm máy trạm văn thư, lãnh đạo, trợ lý và quản </w:t>
      </w:r>
      <w:r>
        <w:rPr>
          <w:sz w:val="28"/>
        </w:rPr>
        <w:lastRenderedPageBreak/>
        <w:t>trị, là các điểm thường xuyên tiếp xúc với tệp đính kèm và dữ liệu văn bản nhạy cảm. [2], [3], [9]</w:t>
      </w:r>
    </w:p>
    <w:p w:rsidR="00B80C72" w:rsidRDefault="00A860F1" w:rsidP="007315BE">
      <w:pPr>
        <w:ind w:firstLine="720"/>
      </w:pPr>
      <w:r>
        <w:rPr>
          <w:sz w:val="28"/>
          <w:lang w:val="en-US"/>
        </w:rPr>
        <w:br/>
      </w:r>
      <w:r w:rsidR="00B80C72">
        <w:rPr>
          <w:sz w:val="28"/>
        </w:rPr>
        <w:t>Ở lớp giám sát, SIEM phải được coi là nền tảng trung tâm. Tối thiểu, SIEM cần thu thập log từ Firewall/IPS, WAF, VPN, DBFW, máy chủ ứng dụng QLVB, API gateway, Micro Integrator/LGSP, logging server, hệ điều hành, EDR và nếu có thể là hệ thống ký số hoặc SSO. Các use-case ưu tiên nên bao gồm: đăng nhập bất thường; truy cập ngoài giờ; tải xuống hàng loạt văn bản; thay đổi policy hoặc cấu hình bảo mật; truy vấn dữ liệu bất thường; lỗi hoặc dừng logging; tăng bất thường lưu lượng vào module chuyển đổi tệp; và tương quan một chuỗi hành vi dẫn tới nghi ngờ xâm nhập. [2], [9]</w:t>
      </w:r>
    </w:p>
    <w:p w:rsidR="00B80C72" w:rsidRDefault="00B80C72" w:rsidP="00B80C72">
      <w:r>
        <w:rPr>
          <w:sz w:val="28"/>
        </w:rPr>
        <w:t>Đối với truy cập từ xa, VPN phải được triển khai theo mô hình phân tách nhóm sử dụng. Nhóm quản trị được cấp quyền qua VPN chuyên biệt, bắt buộc xác thực mạnh, bắt buộc đi qua jump host hoặc bastion nếu có, mọi phiên phải ghi log và gắn với tài khoản danh tính cá nhân. Nhóm người dùng nghiệp vụ từ xa nếu cần thiết phải được cấp quyền tối thiểu, chỉ truy cập vào dịch vụ cần thiết thay vì toàn bộ mạng nội bộ. Với kết nối từ cơ quan đại diện hoặc liên cơ sở, cần ưu tiên mô hình site-to-site hoặc mô hình sử dụng kết nối chuyên dùng kết hợp yêu cầu bổ sung về ATTT theo hướng dẫn của Bộ Thông tin và Truyền thông khi hệ thống kết nối qua mạng truyền số liệu chuyên dùng. [2], [9]</w:t>
      </w:r>
    </w:p>
    <w:p w:rsidR="00B80C72" w:rsidRDefault="00B80C72" w:rsidP="00B80C72">
      <w:r>
        <w:rPr>
          <w:sz w:val="28"/>
        </w:rPr>
        <w:t>Để hỗ trợ lượng hóa hiệu quả giải pháp, đề án có thể sử dụng một số công thức đánh giá sau. Thứ nhất là công thức rủi ro đã nêu ở chương một:</w:t>
      </w:r>
    </w:p>
    <w:p w:rsidR="00B80C72" w:rsidRDefault="00B80C72" w:rsidP="00B80C72">
      <w:pPr>
        <w:jc w:val="center"/>
      </w:pPr>
      <w:r>
        <w:rPr>
          <w:sz w:val="28"/>
        </w:rPr>
        <w:t>R = V × I × T</w:t>
      </w:r>
    </w:p>
    <w:p w:rsidR="00B80C72" w:rsidRDefault="00B80C72" w:rsidP="00B80C72">
      <w:r>
        <w:rPr>
          <w:sz w:val="28"/>
        </w:rPr>
        <w:t>Thứ hai là tỷ lệ phát hiện đúng của hệ thống giám sát:</w:t>
      </w:r>
    </w:p>
    <w:p w:rsidR="00B80C72" w:rsidRDefault="00B80C72" w:rsidP="00B80C72">
      <w:pPr>
        <w:jc w:val="center"/>
      </w:pPr>
      <w:r>
        <w:rPr>
          <w:sz w:val="28"/>
        </w:rPr>
        <w:t>DR = TP / (TP + FN)</w:t>
      </w:r>
    </w:p>
    <w:p w:rsidR="00B80C72" w:rsidRDefault="00B80C72" w:rsidP="00B80C72">
      <w:r>
        <w:rPr>
          <w:sz w:val="28"/>
        </w:rPr>
        <w:t xml:space="preserve">Trong đó (TP) là số sự kiện tấn công được phát hiện đúng, (FN) là số sự kiện tấn công bị bỏ sót. </w:t>
      </w:r>
    </w:p>
    <w:p w:rsidR="00B80C72" w:rsidRDefault="00B80C72" w:rsidP="00B80C72">
      <w:r>
        <w:rPr>
          <w:sz w:val="28"/>
        </w:rPr>
        <w:t>Thứ ba là tỷ lệ dương tính giả:</w:t>
      </w:r>
    </w:p>
    <w:p w:rsidR="00B80C72" w:rsidRDefault="00B80C72" w:rsidP="00B80C72">
      <w:pPr>
        <w:jc w:val="center"/>
      </w:pPr>
      <w:r>
        <w:rPr>
          <w:sz w:val="28"/>
        </w:rPr>
        <w:t>FPR = FP / (FP + TN)</w:t>
      </w:r>
    </w:p>
    <w:p w:rsidR="00B80C72" w:rsidRDefault="00B80C72" w:rsidP="00B80C72">
      <w:r>
        <w:rPr>
          <w:sz w:val="28"/>
        </w:rPr>
        <w:lastRenderedPageBreak/>
        <w:t xml:space="preserve">Trong đó (FP) là số cảnh báo sai, (TN) là số trường hợp bình thường được nhận diện đúng. </w:t>
      </w:r>
    </w:p>
    <w:p w:rsidR="00B80C72" w:rsidRDefault="00B80C72" w:rsidP="00B80C72">
      <w:r>
        <w:rPr>
          <w:sz w:val="28"/>
        </w:rPr>
        <w:t>Thứ tư là thời gian khôi phục trung bình:</w:t>
      </w:r>
    </w:p>
    <w:p w:rsidR="00B80C72" w:rsidRDefault="00B80C72" w:rsidP="00B80C72">
      <w:pPr>
        <w:jc w:val="center"/>
      </w:pPr>
      <w:r>
        <w:rPr>
          <w:sz w:val="28"/>
        </w:rPr>
        <w:t>MTTR = (Σ tᵢ) / n</w:t>
      </w:r>
    </w:p>
    <w:p w:rsidR="00B80C72" w:rsidRDefault="00B80C72" w:rsidP="00B80C72">
      <w:r>
        <w:rPr>
          <w:sz w:val="28"/>
        </w:rPr>
        <w:t xml:space="preserve">Trong đó t_i là thời gian khôi phục của sự cố thứ (i). </w:t>
      </w:r>
    </w:p>
    <w:p w:rsidR="00B80C72" w:rsidRDefault="00B80C72" w:rsidP="00B80C72">
      <w:r>
        <w:rPr>
          <w:sz w:val="28"/>
        </w:rPr>
        <w:t>Thứ năm là hàm tác động CIA có trọng số để xếp hạng ưu tiên nghiệp vụ:</w:t>
      </w:r>
    </w:p>
    <w:p w:rsidR="00B80C72" w:rsidRDefault="00B80C72" w:rsidP="00B80C72">
      <w:pPr>
        <w:jc w:val="center"/>
      </w:pPr>
      <w:r>
        <w:rPr>
          <w:sz w:val="28"/>
        </w:rPr>
        <w:t>I_CIA = w_C × C + w_I × I + w_A × A,     w_C + w_I + w_A = 1</w:t>
      </w:r>
    </w:p>
    <w:p w:rsidR="00B80C72" w:rsidRDefault="00B80C72" w:rsidP="0060486E">
      <w:pPr>
        <w:ind w:firstLine="720"/>
      </w:pPr>
      <w:r>
        <w:rPr>
          <w:sz w:val="28"/>
        </w:rPr>
        <w:t>Trong đó (C, I, A) là điểm thành phần về Confidentiality, Integrity, Availability; (w_C, w_I, w_A) là trọng số theo mức quan trọng của từng chiều đối với hệ thống văn bản trực tuyến. Đối với môi trường hành chính - điều hành, thường nên đặt trọng số cho Integrity và Availability cao hơn hoặc tối thiểu ngang với Confidentiality; tuy nhiên giá trị cụ thể nên xác định cùng đơn vị quản trị hệ thống nên trong bản nháp này được ghi là không xác định. [3], [7], [11]</w:t>
      </w:r>
    </w:p>
    <w:p w:rsidR="00B80C72" w:rsidRDefault="00B80C72" w:rsidP="00B80C72">
      <w:r>
        <w:rPr>
          <w:sz w:val="28"/>
        </w:rPr>
        <w:t>Bảng 2.4 trình bày so sánh vai trò của từng giải pháp bảo mật trong mô hình bảo vệ nhiều lớp cho hệ thống QLVB.</w:t>
      </w:r>
    </w:p>
    <w:p w:rsidR="00B80C72" w:rsidRDefault="00B80C72" w:rsidP="00B80C72">
      <w:pPr>
        <w:spacing w:line="276" w:lineRule="auto"/>
        <w:jc w:val="center"/>
      </w:pPr>
      <w:r>
        <w:rPr>
          <w:i/>
        </w:rPr>
        <w:t>Bảng 2.4. So sánh vai trò của từng giải pháp bảo mật trong mô hình bảo vệ nhiều lớp cho hệ thống QLVB</w:t>
      </w:r>
    </w:p>
    <w:tbl>
      <w:tblPr>
        <w:tblStyle w:val="TableGrid"/>
        <w:tblW w:w="10135" w:type="dxa"/>
        <w:jc w:val="center"/>
        <w:tblLook w:val="04A0" w:firstRow="1" w:lastRow="0" w:firstColumn="1" w:lastColumn="0" w:noHBand="0" w:noVBand="1"/>
      </w:tblPr>
      <w:tblGrid>
        <w:gridCol w:w="958"/>
        <w:gridCol w:w="1842"/>
        <w:gridCol w:w="2552"/>
        <w:gridCol w:w="2541"/>
        <w:gridCol w:w="2242"/>
      </w:tblGrid>
      <w:tr w:rsidR="00B80C72" w:rsidRPr="00E738F3" w:rsidTr="001A7E3A">
        <w:trPr>
          <w:jc w:val="center"/>
        </w:trPr>
        <w:tc>
          <w:tcPr>
            <w:tcW w:w="958" w:type="dxa"/>
            <w:shd w:val="clear" w:color="auto" w:fill="D9D9D9"/>
            <w:vAlign w:val="center"/>
          </w:tcPr>
          <w:p w:rsidR="00B80C72" w:rsidRPr="001A7E3A" w:rsidRDefault="00B80C72" w:rsidP="00C62D2B">
            <w:pPr>
              <w:spacing w:after="0" w:line="252" w:lineRule="auto"/>
              <w:jc w:val="center"/>
              <w:rPr>
                <w:sz w:val="20"/>
                <w:szCs w:val="20"/>
              </w:rPr>
            </w:pPr>
            <w:r w:rsidRPr="001A7E3A">
              <w:rPr>
                <w:b/>
                <w:sz w:val="20"/>
                <w:szCs w:val="20"/>
              </w:rPr>
              <w:t>Giải pháp</w:t>
            </w:r>
          </w:p>
        </w:tc>
        <w:tc>
          <w:tcPr>
            <w:tcW w:w="1842" w:type="dxa"/>
            <w:shd w:val="clear" w:color="auto" w:fill="D9D9D9"/>
            <w:vAlign w:val="center"/>
          </w:tcPr>
          <w:p w:rsidR="00B80C72" w:rsidRPr="001A7E3A" w:rsidRDefault="00B80C72" w:rsidP="00C62D2B">
            <w:pPr>
              <w:spacing w:after="0" w:line="252" w:lineRule="auto"/>
              <w:jc w:val="center"/>
              <w:rPr>
                <w:sz w:val="20"/>
                <w:szCs w:val="20"/>
              </w:rPr>
            </w:pPr>
            <w:r w:rsidRPr="001A7E3A">
              <w:rPr>
                <w:b/>
                <w:sz w:val="20"/>
                <w:szCs w:val="20"/>
              </w:rPr>
              <w:t>Mục tiêu chính</w:t>
            </w:r>
          </w:p>
        </w:tc>
        <w:tc>
          <w:tcPr>
            <w:tcW w:w="2552" w:type="dxa"/>
            <w:shd w:val="clear" w:color="auto" w:fill="D9D9D9"/>
            <w:vAlign w:val="center"/>
          </w:tcPr>
          <w:p w:rsidR="00B80C72" w:rsidRPr="001A7E3A" w:rsidRDefault="00B80C72" w:rsidP="00C62D2B">
            <w:pPr>
              <w:spacing w:after="0" w:line="252" w:lineRule="auto"/>
              <w:jc w:val="center"/>
              <w:rPr>
                <w:sz w:val="20"/>
                <w:szCs w:val="20"/>
              </w:rPr>
            </w:pPr>
            <w:r w:rsidRPr="001A7E3A">
              <w:rPr>
                <w:b/>
                <w:sz w:val="20"/>
                <w:szCs w:val="20"/>
              </w:rPr>
              <w:t>Điểm mạnh</w:t>
            </w:r>
          </w:p>
        </w:tc>
        <w:tc>
          <w:tcPr>
            <w:tcW w:w="2541" w:type="dxa"/>
            <w:shd w:val="clear" w:color="auto" w:fill="D9D9D9"/>
            <w:vAlign w:val="center"/>
          </w:tcPr>
          <w:p w:rsidR="00B80C72" w:rsidRPr="001A7E3A" w:rsidRDefault="00B80C72" w:rsidP="00C62D2B">
            <w:pPr>
              <w:spacing w:after="0" w:line="252" w:lineRule="auto"/>
              <w:jc w:val="center"/>
              <w:rPr>
                <w:sz w:val="20"/>
                <w:szCs w:val="20"/>
              </w:rPr>
            </w:pPr>
            <w:r w:rsidRPr="001A7E3A">
              <w:rPr>
                <w:b/>
                <w:sz w:val="20"/>
                <w:szCs w:val="20"/>
              </w:rPr>
              <w:t>Hạn chế chính</w:t>
            </w:r>
          </w:p>
        </w:tc>
        <w:tc>
          <w:tcPr>
            <w:tcW w:w="2242" w:type="dxa"/>
            <w:shd w:val="clear" w:color="auto" w:fill="D9D9D9"/>
            <w:vAlign w:val="center"/>
          </w:tcPr>
          <w:p w:rsidR="00B80C72" w:rsidRPr="001A7E3A" w:rsidRDefault="00B80C72" w:rsidP="00C62D2B">
            <w:pPr>
              <w:spacing w:after="0" w:line="252" w:lineRule="auto"/>
              <w:jc w:val="center"/>
              <w:rPr>
                <w:sz w:val="20"/>
                <w:szCs w:val="20"/>
              </w:rPr>
            </w:pPr>
            <w:r w:rsidRPr="001A7E3A">
              <w:rPr>
                <w:b/>
                <w:sz w:val="20"/>
                <w:szCs w:val="20"/>
              </w:rPr>
              <w:t>Vị trí ưu tiên cho QLVB</w:t>
            </w:r>
          </w:p>
        </w:tc>
      </w:tr>
      <w:tr w:rsidR="00B80C72" w:rsidRPr="00E738F3" w:rsidTr="001A7E3A">
        <w:trPr>
          <w:jc w:val="center"/>
        </w:trPr>
        <w:tc>
          <w:tcPr>
            <w:tcW w:w="958" w:type="dxa"/>
          </w:tcPr>
          <w:p w:rsidR="00B80C72" w:rsidRPr="001A7E3A" w:rsidRDefault="00B80C72" w:rsidP="001A7E3A">
            <w:pPr>
              <w:spacing w:after="0" w:line="252" w:lineRule="auto"/>
              <w:jc w:val="center"/>
              <w:rPr>
                <w:sz w:val="20"/>
                <w:szCs w:val="20"/>
              </w:rPr>
            </w:pPr>
            <w:r w:rsidRPr="001A7E3A">
              <w:rPr>
                <w:sz w:val="20"/>
                <w:szCs w:val="20"/>
              </w:rPr>
              <w:t>Firewall</w:t>
            </w:r>
          </w:p>
        </w:tc>
        <w:tc>
          <w:tcPr>
            <w:tcW w:w="1842" w:type="dxa"/>
          </w:tcPr>
          <w:p w:rsidR="00B80C72" w:rsidRPr="001A7E3A" w:rsidRDefault="00B80C72" w:rsidP="00C62D2B">
            <w:pPr>
              <w:spacing w:after="0" w:line="252" w:lineRule="auto"/>
              <w:rPr>
                <w:sz w:val="20"/>
                <w:szCs w:val="20"/>
              </w:rPr>
            </w:pPr>
            <w:r w:rsidRPr="001A7E3A">
              <w:rPr>
                <w:sz w:val="20"/>
                <w:szCs w:val="20"/>
              </w:rPr>
              <w:t>Kiểm soát lưu lượng và phân đoạn mạng</w:t>
            </w:r>
          </w:p>
        </w:tc>
        <w:tc>
          <w:tcPr>
            <w:tcW w:w="2552" w:type="dxa"/>
          </w:tcPr>
          <w:p w:rsidR="00B80C72" w:rsidRPr="001A7E3A" w:rsidRDefault="00B80C72" w:rsidP="00C62D2B">
            <w:pPr>
              <w:spacing w:after="0" w:line="252" w:lineRule="auto"/>
              <w:rPr>
                <w:sz w:val="20"/>
                <w:szCs w:val="20"/>
              </w:rPr>
            </w:pPr>
            <w:r w:rsidRPr="001A7E3A">
              <w:rPr>
                <w:sz w:val="20"/>
                <w:szCs w:val="20"/>
              </w:rPr>
              <w:t>Hiệu quả ở lớp biên, liên vùng, rule rõ ràng</w:t>
            </w:r>
          </w:p>
        </w:tc>
        <w:tc>
          <w:tcPr>
            <w:tcW w:w="2541" w:type="dxa"/>
          </w:tcPr>
          <w:p w:rsidR="00B80C72" w:rsidRPr="001A7E3A" w:rsidRDefault="00B80C72" w:rsidP="00C62D2B">
            <w:pPr>
              <w:spacing w:after="0" w:line="252" w:lineRule="auto"/>
              <w:rPr>
                <w:sz w:val="20"/>
                <w:szCs w:val="20"/>
              </w:rPr>
            </w:pPr>
            <w:r w:rsidRPr="001A7E3A">
              <w:rPr>
                <w:sz w:val="20"/>
                <w:szCs w:val="20"/>
              </w:rPr>
              <w:t>Không nhìn sâu hành vi điểm cuối và truy vấn DB</w:t>
            </w:r>
          </w:p>
        </w:tc>
        <w:tc>
          <w:tcPr>
            <w:tcW w:w="2242" w:type="dxa"/>
          </w:tcPr>
          <w:p w:rsidR="00B80C72" w:rsidRPr="001A7E3A" w:rsidRDefault="00B80C72" w:rsidP="00C62D2B">
            <w:pPr>
              <w:spacing w:after="0" w:line="252" w:lineRule="auto"/>
              <w:rPr>
                <w:sz w:val="20"/>
                <w:szCs w:val="20"/>
              </w:rPr>
            </w:pPr>
            <w:r w:rsidRPr="001A7E3A">
              <w:rPr>
                <w:sz w:val="20"/>
                <w:szCs w:val="20"/>
              </w:rPr>
              <w:t>Biên mạng, giữa vùng frontend-app-DB</w:t>
            </w:r>
          </w:p>
        </w:tc>
      </w:tr>
      <w:tr w:rsidR="00B80C72" w:rsidRPr="00E738F3" w:rsidTr="001A7E3A">
        <w:trPr>
          <w:jc w:val="center"/>
        </w:trPr>
        <w:tc>
          <w:tcPr>
            <w:tcW w:w="958" w:type="dxa"/>
          </w:tcPr>
          <w:p w:rsidR="00B80C72" w:rsidRPr="001A7E3A" w:rsidRDefault="00B80C72" w:rsidP="001A7E3A">
            <w:pPr>
              <w:spacing w:after="0" w:line="252" w:lineRule="auto"/>
              <w:jc w:val="center"/>
              <w:rPr>
                <w:sz w:val="20"/>
                <w:szCs w:val="20"/>
              </w:rPr>
            </w:pPr>
            <w:r w:rsidRPr="001A7E3A">
              <w:rPr>
                <w:sz w:val="20"/>
                <w:szCs w:val="20"/>
              </w:rPr>
              <w:t>DBFW</w:t>
            </w:r>
          </w:p>
        </w:tc>
        <w:tc>
          <w:tcPr>
            <w:tcW w:w="1842" w:type="dxa"/>
          </w:tcPr>
          <w:p w:rsidR="00B80C72" w:rsidRPr="001A7E3A" w:rsidRDefault="00B80C72" w:rsidP="00C62D2B">
            <w:pPr>
              <w:spacing w:after="0" w:line="252" w:lineRule="auto"/>
              <w:rPr>
                <w:sz w:val="20"/>
                <w:szCs w:val="20"/>
              </w:rPr>
            </w:pPr>
            <w:r w:rsidRPr="001A7E3A">
              <w:rPr>
                <w:sz w:val="20"/>
                <w:szCs w:val="20"/>
              </w:rPr>
              <w:t>Giám sát và kiểm soát truy vấn dữ liệu</w:t>
            </w:r>
          </w:p>
        </w:tc>
        <w:tc>
          <w:tcPr>
            <w:tcW w:w="2552" w:type="dxa"/>
          </w:tcPr>
          <w:p w:rsidR="00B80C72" w:rsidRPr="001A7E3A" w:rsidRDefault="00B80C72" w:rsidP="00C62D2B">
            <w:pPr>
              <w:spacing w:after="0" w:line="252" w:lineRule="auto"/>
              <w:rPr>
                <w:sz w:val="20"/>
                <w:szCs w:val="20"/>
              </w:rPr>
            </w:pPr>
            <w:r w:rsidRPr="001A7E3A">
              <w:rPr>
                <w:sz w:val="20"/>
                <w:szCs w:val="20"/>
              </w:rPr>
              <w:t>Nhìn vào hành vi dữ liệu, hỗ trợ truy vết</w:t>
            </w:r>
          </w:p>
        </w:tc>
        <w:tc>
          <w:tcPr>
            <w:tcW w:w="2541" w:type="dxa"/>
          </w:tcPr>
          <w:p w:rsidR="00B80C72" w:rsidRPr="001A7E3A" w:rsidRDefault="00B80C72" w:rsidP="00C62D2B">
            <w:pPr>
              <w:spacing w:after="0" w:line="252" w:lineRule="auto"/>
              <w:rPr>
                <w:sz w:val="20"/>
                <w:szCs w:val="20"/>
              </w:rPr>
            </w:pPr>
            <w:r w:rsidRPr="001A7E3A">
              <w:rPr>
                <w:sz w:val="20"/>
                <w:szCs w:val="20"/>
              </w:rPr>
              <w:t>Cần hiểu mô hình truy vấn nghiệp vụ</w:t>
            </w:r>
          </w:p>
        </w:tc>
        <w:tc>
          <w:tcPr>
            <w:tcW w:w="2242" w:type="dxa"/>
          </w:tcPr>
          <w:p w:rsidR="00B80C72" w:rsidRPr="001A7E3A" w:rsidRDefault="00B80C72" w:rsidP="00C62D2B">
            <w:pPr>
              <w:spacing w:after="0" w:line="252" w:lineRule="auto"/>
              <w:rPr>
                <w:sz w:val="20"/>
                <w:szCs w:val="20"/>
              </w:rPr>
            </w:pPr>
            <w:r w:rsidRPr="001A7E3A">
              <w:rPr>
                <w:sz w:val="20"/>
                <w:szCs w:val="20"/>
              </w:rPr>
              <w:t>Trước cụm CSDL và kho dữ liệu</w:t>
            </w:r>
          </w:p>
        </w:tc>
      </w:tr>
      <w:tr w:rsidR="00B80C72" w:rsidRPr="00E738F3" w:rsidTr="001A7E3A">
        <w:trPr>
          <w:jc w:val="center"/>
        </w:trPr>
        <w:tc>
          <w:tcPr>
            <w:tcW w:w="958" w:type="dxa"/>
          </w:tcPr>
          <w:p w:rsidR="00B80C72" w:rsidRPr="001A7E3A" w:rsidRDefault="00B80C72" w:rsidP="001A7E3A">
            <w:pPr>
              <w:spacing w:after="0" w:line="252" w:lineRule="auto"/>
              <w:jc w:val="center"/>
              <w:rPr>
                <w:sz w:val="20"/>
                <w:szCs w:val="20"/>
              </w:rPr>
            </w:pPr>
            <w:r w:rsidRPr="001A7E3A">
              <w:rPr>
                <w:sz w:val="20"/>
                <w:szCs w:val="20"/>
              </w:rPr>
              <w:t>NAC</w:t>
            </w:r>
          </w:p>
        </w:tc>
        <w:tc>
          <w:tcPr>
            <w:tcW w:w="1842" w:type="dxa"/>
          </w:tcPr>
          <w:p w:rsidR="00B80C72" w:rsidRPr="001A7E3A" w:rsidRDefault="00B80C72" w:rsidP="00C62D2B">
            <w:pPr>
              <w:spacing w:after="0" w:line="252" w:lineRule="auto"/>
              <w:rPr>
                <w:sz w:val="20"/>
                <w:szCs w:val="20"/>
              </w:rPr>
            </w:pPr>
            <w:r w:rsidRPr="001A7E3A">
              <w:rPr>
                <w:sz w:val="20"/>
                <w:szCs w:val="20"/>
              </w:rPr>
              <w:t>Kiểm soát truy cập thiết bị ở lớp mạng</w:t>
            </w:r>
          </w:p>
        </w:tc>
        <w:tc>
          <w:tcPr>
            <w:tcW w:w="2552" w:type="dxa"/>
          </w:tcPr>
          <w:p w:rsidR="00B80C72" w:rsidRPr="001A7E3A" w:rsidRDefault="00B80C72" w:rsidP="00C62D2B">
            <w:pPr>
              <w:spacing w:after="0" w:line="252" w:lineRule="auto"/>
              <w:rPr>
                <w:sz w:val="20"/>
                <w:szCs w:val="20"/>
              </w:rPr>
            </w:pPr>
            <w:r w:rsidRPr="001A7E3A">
              <w:rPr>
                <w:sz w:val="20"/>
                <w:szCs w:val="20"/>
              </w:rPr>
              <w:t>Chặn thiết bị lạ, hỗ trợ zero trust nội bộ</w:t>
            </w:r>
          </w:p>
        </w:tc>
        <w:tc>
          <w:tcPr>
            <w:tcW w:w="2541" w:type="dxa"/>
          </w:tcPr>
          <w:p w:rsidR="00B80C72" w:rsidRPr="001A7E3A" w:rsidRDefault="00B80C72" w:rsidP="00C62D2B">
            <w:pPr>
              <w:spacing w:after="0" w:line="252" w:lineRule="auto"/>
              <w:rPr>
                <w:sz w:val="20"/>
                <w:szCs w:val="20"/>
              </w:rPr>
            </w:pPr>
            <w:r w:rsidRPr="001A7E3A">
              <w:rPr>
                <w:sz w:val="20"/>
                <w:szCs w:val="20"/>
              </w:rPr>
              <w:t>Phụ thuộc tích hợp danh tính và switch</w:t>
            </w:r>
          </w:p>
        </w:tc>
        <w:tc>
          <w:tcPr>
            <w:tcW w:w="2242" w:type="dxa"/>
          </w:tcPr>
          <w:p w:rsidR="00B80C72" w:rsidRPr="001A7E3A" w:rsidRDefault="00B80C72" w:rsidP="00C62D2B">
            <w:pPr>
              <w:spacing w:after="0" w:line="252" w:lineRule="auto"/>
              <w:rPr>
                <w:sz w:val="20"/>
                <w:szCs w:val="20"/>
              </w:rPr>
            </w:pPr>
            <w:r w:rsidRPr="001A7E3A">
              <w:rPr>
                <w:sz w:val="20"/>
                <w:szCs w:val="20"/>
              </w:rPr>
              <w:t>Cổng mạng nội bộ, VLAN nghiệp vụ</w:t>
            </w:r>
          </w:p>
        </w:tc>
      </w:tr>
      <w:tr w:rsidR="00B80C72" w:rsidRPr="00E738F3" w:rsidTr="001A7E3A">
        <w:trPr>
          <w:jc w:val="center"/>
        </w:trPr>
        <w:tc>
          <w:tcPr>
            <w:tcW w:w="958" w:type="dxa"/>
          </w:tcPr>
          <w:p w:rsidR="00B80C72" w:rsidRPr="001A7E3A" w:rsidRDefault="00B80C72" w:rsidP="001A7E3A">
            <w:pPr>
              <w:spacing w:after="0" w:line="252" w:lineRule="auto"/>
              <w:jc w:val="center"/>
              <w:rPr>
                <w:sz w:val="20"/>
                <w:szCs w:val="20"/>
              </w:rPr>
            </w:pPr>
            <w:r w:rsidRPr="001A7E3A">
              <w:rPr>
                <w:sz w:val="20"/>
                <w:szCs w:val="20"/>
              </w:rPr>
              <w:t>SIEM</w:t>
            </w:r>
          </w:p>
        </w:tc>
        <w:tc>
          <w:tcPr>
            <w:tcW w:w="1842" w:type="dxa"/>
          </w:tcPr>
          <w:p w:rsidR="00B80C72" w:rsidRPr="001A7E3A" w:rsidRDefault="00B80C72" w:rsidP="00C62D2B">
            <w:pPr>
              <w:spacing w:after="0" w:line="252" w:lineRule="auto"/>
              <w:rPr>
                <w:sz w:val="20"/>
                <w:szCs w:val="20"/>
              </w:rPr>
            </w:pPr>
            <w:r w:rsidRPr="001A7E3A">
              <w:rPr>
                <w:sz w:val="20"/>
                <w:szCs w:val="20"/>
              </w:rPr>
              <w:t>Tương quan và giám sát tập trung</w:t>
            </w:r>
          </w:p>
        </w:tc>
        <w:tc>
          <w:tcPr>
            <w:tcW w:w="2552" w:type="dxa"/>
          </w:tcPr>
          <w:p w:rsidR="00B80C72" w:rsidRPr="001A7E3A" w:rsidRDefault="00B80C72" w:rsidP="00C62D2B">
            <w:pPr>
              <w:spacing w:after="0" w:line="252" w:lineRule="auto"/>
              <w:rPr>
                <w:sz w:val="20"/>
                <w:szCs w:val="20"/>
              </w:rPr>
            </w:pPr>
            <w:r w:rsidRPr="001A7E3A">
              <w:rPr>
                <w:sz w:val="20"/>
                <w:szCs w:val="20"/>
              </w:rPr>
              <w:t>Quan sát toàn cục, hỗ trợ SOC</w:t>
            </w:r>
          </w:p>
        </w:tc>
        <w:tc>
          <w:tcPr>
            <w:tcW w:w="2541" w:type="dxa"/>
          </w:tcPr>
          <w:p w:rsidR="00B80C72" w:rsidRPr="001A7E3A" w:rsidRDefault="00B80C72" w:rsidP="00C62D2B">
            <w:pPr>
              <w:spacing w:after="0" w:line="252" w:lineRule="auto"/>
              <w:rPr>
                <w:sz w:val="20"/>
                <w:szCs w:val="20"/>
              </w:rPr>
            </w:pPr>
            <w:r w:rsidRPr="001A7E3A">
              <w:rPr>
                <w:sz w:val="20"/>
                <w:szCs w:val="20"/>
              </w:rPr>
              <w:t>Dễ quá tải nếu rule kém tối ưu</w:t>
            </w:r>
          </w:p>
        </w:tc>
        <w:tc>
          <w:tcPr>
            <w:tcW w:w="2242" w:type="dxa"/>
          </w:tcPr>
          <w:p w:rsidR="00B80C72" w:rsidRPr="001A7E3A" w:rsidRDefault="00B80C72" w:rsidP="00C62D2B">
            <w:pPr>
              <w:spacing w:after="0" w:line="252" w:lineRule="auto"/>
              <w:rPr>
                <w:sz w:val="20"/>
                <w:szCs w:val="20"/>
              </w:rPr>
            </w:pPr>
            <w:r w:rsidRPr="001A7E3A">
              <w:rPr>
                <w:sz w:val="20"/>
                <w:szCs w:val="20"/>
              </w:rPr>
              <w:t>Trung tâm giám sát ATTT</w:t>
            </w:r>
          </w:p>
        </w:tc>
      </w:tr>
      <w:tr w:rsidR="00B80C72" w:rsidRPr="00E738F3" w:rsidTr="001A7E3A">
        <w:trPr>
          <w:jc w:val="center"/>
        </w:trPr>
        <w:tc>
          <w:tcPr>
            <w:tcW w:w="958" w:type="dxa"/>
          </w:tcPr>
          <w:p w:rsidR="00B80C72" w:rsidRPr="001A7E3A" w:rsidRDefault="00B80C72" w:rsidP="001A7E3A">
            <w:pPr>
              <w:spacing w:after="0" w:line="252" w:lineRule="auto"/>
              <w:jc w:val="center"/>
              <w:rPr>
                <w:sz w:val="20"/>
                <w:szCs w:val="20"/>
              </w:rPr>
            </w:pPr>
            <w:r w:rsidRPr="001A7E3A">
              <w:rPr>
                <w:sz w:val="20"/>
                <w:szCs w:val="20"/>
              </w:rPr>
              <w:t>EDR</w:t>
            </w:r>
          </w:p>
        </w:tc>
        <w:tc>
          <w:tcPr>
            <w:tcW w:w="1842" w:type="dxa"/>
          </w:tcPr>
          <w:p w:rsidR="00B80C72" w:rsidRPr="001A7E3A" w:rsidRDefault="00B80C72" w:rsidP="00C62D2B">
            <w:pPr>
              <w:spacing w:after="0" w:line="252" w:lineRule="auto"/>
              <w:rPr>
                <w:sz w:val="20"/>
                <w:szCs w:val="20"/>
              </w:rPr>
            </w:pPr>
            <w:r w:rsidRPr="001A7E3A">
              <w:rPr>
                <w:sz w:val="20"/>
                <w:szCs w:val="20"/>
              </w:rPr>
              <w:t>Phát hiện và phản ứng ở điểm cuối</w:t>
            </w:r>
          </w:p>
        </w:tc>
        <w:tc>
          <w:tcPr>
            <w:tcW w:w="2552" w:type="dxa"/>
          </w:tcPr>
          <w:p w:rsidR="00B80C72" w:rsidRPr="001A7E3A" w:rsidRDefault="00B80C72" w:rsidP="00C62D2B">
            <w:pPr>
              <w:spacing w:after="0" w:line="252" w:lineRule="auto"/>
              <w:rPr>
                <w:sz w:val="20"/>
                <w:szCs w:val="20"/>
              </w:rPr>
            </w:pPr>
            <w:r w:rsidRPr="001A7E3A">
              <w:rPr>
                <w:sz w:val="20"/>
                <w:szCs w:val="20"/>
              </w:rPr>
              <w:t>Nhìn sâu hành vi tiến trình, file, registry</w:t>
            </w:r>
          </w:p>
        </w:tc>
        <w:tc>
          <w:tcPr>
            <w:tcW w:w="2541" w:type="dxa"/>
          </w:tcPr>
          <w:p w:rsidR="00B80C72" w:rsidRPr="001A7E3A" w:rsidRDefault="00B80C72" w:rsidP="00C62D2B">
            <w:pPr>
              <w:spacing w:after="0" w:line="252" w:lineRule="auto"/>
              <w:rPr>
                <w:sz w:val="20"/>
                <w:szCs w:val="20"/>
              </w:rPr>
            </w:pPr>
            <w:r w:rsidRPr="001A7E3A">
              <w:rPr>
                <w:sz w:val="20"/>
                <w:szCs w:val="20"/>
              </w:rPr>
              <w:t>Cần vận hành liên tục, xử lý cảnh báo</w:t>
            </w:r>
          </w:p>
        </w:tc>
        <w:tc>
          <w:tcPr>
            <w:tcW w:w="2242" w:type="dxa"/>
          </w:tcPr>
          <w:p w:rsidR="00B80C72" w:rsidRPr="001A7E3A" w:rsidRDefault="00B80C72" w:rsidP="00C62D2B">
            <w:pPr>
              <w:spacing w:after="0" w:line="252" w:lineRule="auto"/>
              <w:rPr>
                <w:sz w:val="20"/>
                <w:szCs w:val="20"/>
              </w:rPr>
            </w:pPr>
            <w:r w:rsidRPr="001A7E3A">
              <w:rPr>
                <w:sz w:val="20"/>
                <w:szCs w:val="20"/>
              </w:rPr>
              <w:t>Máy trạm, máy chủ ứng dụng, máy quản trị</w:t>
            </w:r>
          </w:p>
        </w:tc>
      </w:tr>
      <w:tr w:rsidR="00B80C72" w:rsidRPr="00E738F3" w:rsidTr="001A7E3A">
        <w:trPr>
          <w:jc w:val="center"/>
        </w:trPr>
        <w:tc>
          <w:tcPr>
            <w:tcW w:w="958" w:type="dxa"/>
          </w:tcPr>
          <w:p w:rsidR="00B80C72" w:rsidRPr="001A7E3A" w:rsidRDefault="00B80C72" w:rsidP="001A7E3A">
            <w:pPr>
              <w:spacing w:after="0" w:line="252" w:lineRule="auto"/>
              <w:jc w:val="center"/>
              <w:rPr>
                <w:sz w:val="20"/>
                <w:szCs w:val="20"/>
              </w:rPr>
            </w:pPr>
            <w:r w:rsidRPr="001A7E3A">
              <w:rPr>
                <w:sz w:val="20"/>
                <w:szCs w:val="20"/>
              </w:rPr>
              <w:t>VPN</w:t>
            </w:r>
          </w:p>
        </w:tc>
        <w:tc>
          <w:tcPr>
            <w:tcW w:w="1842" w:type="dxa"/>
          </w:tcPr>
          <w:p w:rsidR="00B80C72" w:rsidRPr="001A7E3A" w:rsidRDefault="00B80C72" w:rsidP="00C62D2B">
            <w:pPr>
              <w:spacing w:after="0" w:line="252" w:lineRule="auto"/>
              <w:rPr>
                <w:sz w:val="20"/>
                <w:szCs w:val="20"/>
              </w:rPr>
            </w:pPr>
            <w:r w:rsidRPr="001A7E3A">
              <w:rPr>
                <w:sz w:val="20"/>
                <w:szCs w:val="20"/>
              </w:rPr>
              <w:t>Bảo vệ truy cập từ xa</w:t>
            </w:r>
          </w:p>
        </w:tc>
        <w:tc>
          <w:tcPr>
            <w:tcW w:w="2552" w:type="dxa"/>
          </w:tcPr>
          <w:p w:rsidR="00B80C72" w:rsidRPr="001A7E3A" w:rsidRDefault="00B80C72" w:rsidP="00C62D2B">
            <w:pPr>
              <w:spacing w:after="0" w:line="252" w:lineRule="auto"/>
              <w:rPr>
                <w:sz w:val="20"/>
                <w:szCs w:val="20"/>
              </w:rPr>
            </w:pPr>
            <w:r w:rsidRPr="001A7E3A">
              <w:rPr>
                <w:sz w:val="20"/>
                <w:szCs w:val="20"/>
              </w:rPr>
              <w:t>Mã hóa kênh, giới hạn truy cập, log phiên</w:t>
            </w:r>
          </w:p>
        </w:tc>
        <w:tc>
          <w:tcPr>
            <w:tcW w:w="2541" w:type="dxa"/>
          </w:tcPr>
          <w:p w:rsidR="00B80C72" w:rsidRPr="001A7E3A" w:rsidRDefault="00B80C72" w:rsidP="00C62D2B">
            <w:pPr>
              <w:spacing w:after="0" w:line="252" w:lineRule="auto"/>
              <w:rPr>
                <w:sz w:val="20"/>
                <w:szCs w:val="20"/>
              </w:rPr>
            </w:pPr>
            <w:r w:rsidRPr="001A7E3A">
              <w:rPr>
                <w:sz w:val="20"/>
                <w:szCs w:val="20"/>
              </w:rPr>
              <w:t>Nếu lạm dụng dễ thành cửa sau</w:t>
            </w:r>
          </w:p>
        </w:tc>
        <w:tc>
          <w:tcPr>
            <w:tcW w:w="2242" w:type="dxa"/>
          </w:tcPr>
          <w:p w:rsidR="00B80C72" w:rsidRPr="001A7E3A" w:rsidRDefault="00B80C72" w:rsidP="00C62D2B">
            <w:pPr>
              <w:spacing w:after="0" w:line="252" w:lineRule="auto"/>
              <w:rPr>
                <w:sz w:val="20"/>
                <w:szCs w:val="20"/>
              </w:rPr>
            </w:pPr>
            <w:r w:rsidRPr="001A7E3A">
              <w:rPr>
                <w:sz w:val="20"/>
                <w:szCs w:val="20"/>
              </w:rPr>
              <w:t>Quản trị và truy cập từ xa đặc thù</w:t>
            </w:r>
          </w:p>
        </w:tc>
      </w:tr>
      <w:tr w:rsidR="00BB22F3" w:rsidRPr="00E738F3" w:rsidTr="00DF5E71">
        <w:trPr>
          <w:trHeight w:val="849"/>
          <w:jc w:val="center"/>
        </w:trPr>
        <w:tc>
          <w:tcPr>
            <w:tcW w:w="958" w:type="dxa"/>
          </w:tcPr>
          <w:p w:rsidR="00BB22F3" w:rsidRPr="00DF5E71" w:rsidRDefault="00BB22F3" w:rsidP="00DF5E71">
            <w:pPr>
              <w:jc w:val="center"/>
              <w:rPr>
                <w:sz w:val="20"/>
                <w:szCs w:val="20"/>
                <w:lang w:val="en-US"/>
              </w:rPr>
            </w:pPr>
            <w:r w:rsidRPr="00DF5E71">
              <w:rPr>
                <w:sz w:val="20"/>
                <w:szCs w:val="20"/>
              </w:rPr>
              <w:t>Jump Server / PAM</w:t>
            </w:r>
          </w:p>
        </w:tc>
        <w:tc>
          <w:tcPr>
            <w:tcW w:w="1842" w:type="dxa"/>
          </w:tcPr>
          <w:p w:rsidR="00BB22F3" w:rsidRPr="00DF5E71" w:rsidRDefault="00BB22F3" w:rsidP="00BB22F3">
            <w:pPr>
              <w:rPr>
                <w:sz w:val="20"/>
                <w:szCs w:val="20"/>
              </w:rPr>
            </w:pPr>
            <w:r w:rsidRPr="00DF5E71">
              <w:rPr>
                <w:sz w:val="20"/>
                <w:szCs w:val="20"/>
              </w:rPr>
              <w:t>Quản lý và giám sát quyền truy cập đặc quyền</w:t>
            </w:r>
          </w:p>
        </w:tc>
        <w:tc>
          <w:tcPr>
            <w:tcW w:w="2552" w:type="dxa"/>
          </w:tcPr>
          <w:p w:rsidR="00BB22F3" w:rsidRPr="00DF5E71" w:rsidRDefault="00BB22F3" w:rsidP="00BB22F3">
            <w:pPr>
              <w:rPr>
                <w:sz w:val="20"/>
                <w:szCs w:val="20"/>
              </w:rPr>
            </w:pPr>
            <w:r w:rsidRPr="00DF5E71">
              <w:rPr>
                <w:sz w:val="20"/>
                <w:szCs w:val="20"/>
              </w:rPr>
              <w:t>Cô lập phiên quản trị, tự động xoay vòng mật khẩu, ghi hình thao tác chi tiết</w:t>
            </w:r>
          </w:p>
        </w:tc>
        <w:tc>
          <w:tcPr>
            <w:tcW w:w="2541" w:type="dxa"/>
          </w:tcPr>
          <w:p w:rsidR="00BB22F3" w:rsidRPr="00DF5E71" w:rsidRDefault="00BB22F3" w:rsidP="00BB22F3">
            <w:pPr>
              <w:rPr>
                <w:sz w:val="20"/>
                <w:szCs w:val="20"/>
              </w:rPr>
            </w:pPr>
            <w:r w:rsidRPr="00DF5E71">
              <w:rPr>
                <w:sz w:val="20"/>
                <w:szCs w:val="20"/>
              </w:rPr>
              <w:t>Có thể làm tăng thêm một bước xác thực trong quy trình vận hành</w:t>
            </w:r>
          </w:p>
        </w:tc>
        <w:tc>
          <w:tcPr>
            <w:tcW w:w="2242" w:type="dxa"/>
          </w:tcPr>
          <w:p w:rsidR="00BB22F3" w:rsidRPr="00DF5E71" w:rsidRDefault="00BB22F3" w:rsidP="00DF5E71">
            <w:pPr>
              <w:spacing w:after="480" w:line="240" w:lineRule="auto"/>
              <w:rPr>
                <w:sz w:val="20"/>
                <w:szCs w:val="20"/>
              </w:rPr>
            </w:pPr>
            <w:r w:rsidRPr="00DF5E71">
              <w:rPr>
                <w:sz w:val="20"/>
                <w:szCs w:val="20"/>
              </w:rPr>
              <w:t>Đứng trước các máy chủ lõi (kube-master, CSDL) và vùng quản trị</w:t>
            </w:r>
          </w:p>
        </w:tc>
      </w:tr>
    </w:tbl>
    <w:p w:rsidR="00B80C72" w:rsidRDefault="00B80C72" w:rsidP="00B80C72"/>
    <w:p w:rsidR="00B80C72" w:rsidRDefault="00B80C72" w:rsidP="002B2CDC">
      <w:pPr>
        <w:ind w:firstLine="720"/>
      </w:pPr>
      <w:r>
        <w:rPr>
          <w:sz w:val="28"/>
        </w:rPr>
        <w:t>Các</w:t>
      </w:r>
      <w:bookmarkStart w:id="0" w:name="_GoBack"/>
      <w:bookmarkEnd w:id="0"/>
      <w:r>
        <w:rPr>
          <w:sz w:val="28"/>
        </w:rPr>
        <w:t xml:space="preserve"> nhận xét trong bảng phản ánh mối quan hệ bổ trợ giữa các công nghệ: Firewall/DBFW/NAC kiểm soát bề mặt tiếp cận; SIEM/EDR cung cấp khả năng </w:t>
      </w:r>
      <w:r>
        <w:rPr>
          <w:sz w:val="28"/>
        </w:rPr>
        <w:lastRenderedPageBreak/>
        <w:t>quan sát và phản ứng; VPN bảo vệ đường truy cập từ xa. Không công nghệ nào đơn lẻ đủ thay thế phần còn lại. [2], [3], [9], [12]</w:t>
      </w:r>
    </w:p>
    <w:p w:rsidR="00B80C72" w:rsidRDefault="00B80C72" w:rsidP="00B80C72">
      <w:r>
        <w:rPr>
          <w:sz w:val="28"/>
        </w:rPr>
        <w:t>Trên cơ sở kiến trúc đề xuất và các nhóm rủi ro trọng yếu, Bảng 2.5 đối sánh nguy cơ với giải pháp chính, chỉ số đo lường và đơn vị theo dõi. Bảng này giúp chuyển đề xuất kỹ thuật thành tiêu chí giám sát được trong quá trình vận hành.</w:t>
      </w:r>
    </w:p>
    <w:p w:rsidR="00B80C72" w:rsidRDefault="00B80C72" w:rsidP="00B80C72">
      <w:pPr>
        <w:spacing w:line="276" w:lineRule="auto"/>
        <w:jc w:val="center"/>
      </w:pPr>
      <w:r>
        <w:rPr>
          <w:i/>
        </w:rPr>
        <w:t>Bảng 2.5. Ma trận đối sánh nguy cơ - giải pháp - chỉ số đánh giá</w:t>
      </w:r>
    </w:p>
    <w:tbl>
      <w:tblPr>
        <w:tblStyle w:val="TableGrid"/>
        <w:tblW w:w="9922" w:type="dxa"/>
        <w:jc w:val="center"/>
        <w:tblLook w:val="04A0" w:firstRow="1" w:lastRow="0" w:firstColumn="1" w:lastColumn="0" w:noHBand="0" w:noVBand="1"/>
      </w:tblPr>
      <w:tblGrid>
        <w:gridCol w:w="1277"/>
        <w:gridCol w:w="2268"/>
        <w:gridCol w:w="2464"/>
        <w:gridCol w:w="2214"/>
        <w:gridCol w:w="1699"/>
      </w:tblGrid>
      <w:tr w:rsidR="00B80C72" w:rsidTr="002F6B75">
        <w:trPr>
          <w:jc w:val="center"/>
        </w:trPr>
        <w:tc>
          <w:tcPr>
            <w:tcW w:w="1277" w:type="dxa"/>
            <w:shd w:val="clear" w:color="auto" w:fill="D9D9D9"/>
            <w:vAlign w:val="center"/>
          </w:tcPr>
          <w:p w:rsidR="00B80C72" w:rsidRPr="002F6B75" w:rsidRDefault="00B80C72" w:rsidP="00C62D2B">
            <w:pPr>
              <w:spacing w:after="0" w:line="252" w:lineRule="auto"/>
              <w:jc w:val="center"/>
              <w:rPr>
                <w:sz w:val="20"/>
                <w:szCs w:val="20"/>
              </w:rPr>
            </w:pPr>
            <w:r w:rsidRPr="002F6B75">
              <w:rPr>
                <w:b/>
                <w:sz w:val="20"/>
                <w:szCs w:val="20"/>
              </w:rPr>
              <w:t>Nguy cơ</w:t>
            </w:r>
          </w:p>
        </w:tc>
        <w:tc>
          <w:tcPr>
            <w:tcW w:w="2268" w:type="dxa"/>
            <w:shd w:val="clear" w:color="auto" w:fill="D9D9D9"/>
            <w:vAlign w:val="center"/>
          </w:tcPr>
          <w:p w:rsidR="00B80C72" w:rsidRPr="002F6B75" w:rsidRDefault="00B80C72" w:rsidP="00C62D2B">
            <w:pPr>
              <w:spacing w:after="0" w:line="252" w:lineRule="auto"/>
              <w:jc w:val="center"/>
              <w:rPr>
                <w:sz w:val="20"/>
                <w:szCs w:val="20"/>
              </w:rPr>
            </w:pPr>
            <w:r w:rsidRPr="002F6B75">
              <w:rPr>
                <w:b/>
                <w:sz w:val="20"/>
                <w:szCs w:val="20"/>
              </w:rPr>
              <w:t>Giải pháp chính</w:t>
            </w:r>
          </w:p>
        </w:tc>
        <w:tc>
          <w:tcPr>
            <w:tcW w:w="2464" w:type="dxa"/>
            <w:shd w:val="clear" w:color="auto" w:fill="D9D9D9"/>
            <w:vAlign w:val="center"/>
          </w:tcPr>
          <w:p w:rsidR="00B80C72" w:rsidRPr="002F6B75" w:rsidRDefault="00B80C72" w:rsidP="00C62D2B">
            <w:pPr>
              <w:spacing w:after="0" w:line="252" w:lineRule="auto"/>
              <w:jc w:val="center"/>
              <w:rPr>
                <w:sz w:val="20"/>
                <w:szCs w:val="20"/>
              </w:rPr>
            </w:pPr>
            <w:r w:rsidRPr="002F6B75">
              <w:rPr>
                <w:b/>
                <w:sz w:val="20"/>
                <w:szCs w:val="20"/>
              </w:rPr>
              <w:t>Chỉ số đo</w:t>
            </w:r>
          </w:p>
        </w:tc>
        <w:tc>
          <w:tcPr>
            <w:tcW w:w="2214" w:type="dxa"/>
            <w:shd w:val="clear" w:color="auto" w:fill="D9D9D9"/>
            <w:vAlign w:val="center"/>
          </w:tcPr>
          <w:p w:rsidR="00B80C72" w:rsidRPr="002F6B75" w:rsidRDefault="00B80C72" w:rsidP="00C62D2B">
            <w:pPr>
              <w:spacing w:after="0" w:line="252" w:lineRule="auto"/>
              <w:jc w:val="center"/>
              <w:rPr>
                <w:sz w:val="20"/>
                <w:szCs w:val="20"/>
              </w:rPr>
            </w:pPr>
            <w:r w:rsidRPr="002F6B75">
              <w:rPr>
                <w:b/>
                <w:sz w:val="20"/>
                <w:szCs w:val="20"/>
              </w:rPr>
              <w:t>Giá trị mục tiêu</w:t>
            </w:r>
          </w:p>
        </w:tc>
        <w:tc>
          <w:tcPr>
            <w:tcW w:w="1699" w:type="dxa"/>
            <w:shd w:val="clear" w:color="auto" w:fill="D9D9D9"/>
            <w:vAlign w:val="center"/>
          </w:tcPr>
          <w:p w:rsidR="00B80C72" w:rsidRPr="002F6B75" w:rsidRDefault="00B80C72" w:rsidP="00C62D2B">
            <w:pPr>
              <w:spacing w:after="0" w:line="252" w:lineRule="auto"/>
              <w:jc w:val="center"/>
              <w:rPr>
                <w:sz w:val="20"/>
                <w:szCs w:val="20"/>
              </w:rPr>
            </w:pPr>
            <w:r w:rsidRPr="002F6B75">
              <w:rPr>
                <w:b/>
                <w:sz w:val="20"/>
                <w:szCs w:val="20"/>
              </w:rPr>
              <w:t>Đơn vị theo dõi</w:t>
            </w:r>
          </w:p>
        </w:tc>
      </w:tr>
      <w:tr w:rsidR="00B80C72" w:rsidTr="002F6B75">
        <w:trPr>
          <w:jc w:val="center"/>
        </w:trPr>
        <w:tc>
          <w:tcPr>
            <w:tcW w:w="1277" w:type="dxa"/>
          </w:tcPr>
          <w:p w:rsidR="00B80C72" w:rsidRPr="002F6B75" w:rsidRDefault="00B80C72" w:rsidP="00C62D2B">
            <w:pPr>
              <w:spacing w:after="0" w:line="252" w:lineRule="auto"/>
              <w:rPr>
                <w:sz w:val="20"/>
                <w:szCs w:val="20"/>
              </w:rPr>
            </w:pPr>
            <w:r w:rsidRPr="002F6B75">
              <w:rPr>
                <w:sz w:val="20"/>
                <w:szCs w:val="20"/>
              </w:rPr>
              <w:t>Lộ/chiếm đoạt tài khoản</w:t>
            </w:r>
          </w:p>
        </w:tc>
        <w:tc>
          <w:tcPr>
            <w:tcW w:w="2268" w:type="dxa"/>
          </w:tcPr>
          <w:p w:rsidR="00B80C72" w:rsidRPr="002F6B75" w:rsidRDefault="00B80C72" w:rsidP="00C62D2B">
            <w:pPr>
              <w:spacing w:after="0" w:line="252" w:lineRule="auto"/>
              <w:rPr>
                <w:sz w:val="20"/>
                <w:szCs w:val="20"/>
              </w:rPr>
            </w:pPr>
            <w:r w:rsidRPr="002F6B75">
              <w:rPr>
                <w:sz w:val="20"/>
                <w:szCs w:val="20"/>
              </w:rPr>
              <w:t>MFA, VPN an toàn, SIEM, PAM, chính sách mật khẩu.</w:t>
            </w:r>
          </w:p>
        </w:tc>
        <w:tc>
          <w:tcPr>
            <w:tcW w:w="2464" w:type="dxa"/>
          </w:tcPr>
          <w:p w:rsidR="00B80C72" w:rsidRPr="002F6B75" w:rsidRDefault="00B80C72" w:rsidP="00C62D2B">
            <w:pPr>
              <w:spacing w:after="0" w:line="252" w:lineRule="auto"/>
              <w:rPr>
                <w:sz w:val="20"/>
                <w:szCs w:val="20"/>
              </w:rPr>
            </w:pPr>
            <w:r w:rsidRPr="002F6B75">
              <w:rPr>
                <w:sz w:val="20"/>
                <w:szCs w:val="20"/>
              </w:rPr>
              <w:t>Tỷ lệ đăng nhập bất thường được phát hiện; số tài khoản đặc quyền được quản lý.</w:t>
            </w:r>
          </w:p>
        </w:tc>
        <w:tc>
          <w:tcPr>
            <w:tcW w:w="2214" w:type="dxa"/>
          </w:tcPr>
          <w:p w:rsidR="00B80C72" w:rsidRPr="002F6B75" w:rsidRDefault="00B80C72" w:rsidP="00C62D2B">
            <w:pPr>
              <w:spacing w:after="0" w:line="252" w:lineRule="auto"/>
              <w:rPr>
                <w:sz w:val="20"/>
                <w:szCs w:val="20"/>
              </w:rPr>
            </w:pPr>
            <w:r w:rsidRPr="002F6B75">
              <w:rPr>
                <w:sz w:val="20"/>
                <w:szCs w:val="20"/>
              </w:rPr>
              <w:t>Phát hiện và xử lý 100% cảnh báo nghiêm trọng; 100% tài khoản đặc quyền qua PAM.</w:t>
            </w:r>
          </w:p>
        </w:tc>
        <w:tc>
          <w:tcPr>
            <w:tcW w:w="1699" w:type="dxa"/>
          </w:tcPr>
          <w:p w:rsidR="00B80C72" w:rsidRPr="002F6B75" w:rsidRDefault="00B80C72" w:rsidP="00C62D2B">
            <w:pPr>
              <w:spacing w:after="0" w:line="252" w:lineRule="auto"/>
              <w:rPr>
                <w:sz w:val="20"/>
                <w:szCs w:val="20"/>
              </w:rPr>
            </w:pPr>
            <w:r w:rsidRPr="002F6B75">
              <w:rPr>
                <w:sz w:val="20"/>
                <w:szCs w:val="20"/>
              </w:rPr>
              <w:t>SOC, quản trị hệ thống.</w:t>
            </w:r>
          </w:p>
        </w:tc>
      </w:tr>
      <w:tr w:rsidR="00B80C72" w:rsidTr="002F6B75">
        <w:trPr>
          <w:jc w:val="center"/>
        </w:trPr>
        <w:tc>
          <w:tcPr>
            <w:tcW w:w="1277" w:type="dxa"/>
          </w:tcPr>
          <w:p w:rsidR="00B80C72" w:rsidRPr="002F6B75" w:rsidRDefault="00B80C72" w:rsidP="00C62D2B">
            <w:pPr>
              <w:spacing w:after="0" w:line="252" w:lineRule="auto"/>
              <w:rPr>
                <w:sz w:val="20"/>
                <w:szCs w:val="20"/>
              </w:rPr>
            </w:pPr>
            <w:r w:rsidRPr="002F6B75">
              <w:rPr>
                <w:sz w:val="20"/>
                <w:szCs w:val="20"/>
              </w:rPr>
              <w:t>Tấn công web/API</w:t>
            </w:r>
          </w:p>
        </w:tc>
        <w:tc>
          <w:tcPr>
            <w:tcW w:w="2268" w:type="dxa"/>
          </w:tcPr>
          <w:p w:rsidR="00B80C72" w:rsidRPr="002F6B75" w:rsidRDefault="00B80C72" w:rsidP="00C62D2B">
            <w:pPr>
              <w:spacing w:after="0" w:line="252" w:lineRule="auto"/>
              <w:rPr>
                <w:sz w:val="20"/>
                <w:szCs w:val="20"/>
              </w:rPr>
            </w:pPr>
            <w:r w:rsidRPr="002F6B75">
              <w:rPr>
                <w:sz w:val="20"/>
                <w:szCs w:val="20"/>
              </w:rPr>
              <w:t>WAF, Firewall/IPS, kiểm thử bảo mật, SIEM use case cho API.</w:t>
            </w:r>
          </w:p>
        </w:tc>
        <w:tc>
          <w:tcPr>
            <w:tcW w:w="2464" w:type="dxa"/>
          </w:tcPr>
          <w:p w:rsidR="00B80C72" w:rsidRPr="002F6B75" w:rsidRDefault="00B80C72" w:rsidP="00C62D2B">
            <w:pPr>
              <w:spacing w:after="0" w:line="252" w:lineRule="auto"/>
              <w:rPr>
                <w:sz w:val="20"/>
                <w:szCs w:val="20"/>
              </w:rPr>
            </w:pPr>
            <w:r w:rsidRPr="002F6B75">
              <w:rPr>
                <w:sz w:val="20"/>
                <w:szCs w:val="20"/>
              </w:rPr>
              <w:t>Số request độc hại bị chặn; số lỗ hổng nghiêm trọng còn tồn tại.</w:t>
            </w:r>
          </w:p>
        </w:tc>
        <w:tc>
          <w:tcPr>
            <w:tcW w:w="2214" w:type="dxa"/>
          </w:tcPr>
          <w:p w:rsidR="00B80C72" w:rsidRPr="002F6B75" w:rsidRDefault="00B80C72" w:rsidP="00C62D2B">
            <w:pPr>
              <w:spacing w:after="0" w:line="252" w:lineRule="auto"/>
              <w:rPr>
                <w:sz w:val="20"/>
                <w:szCs w:val="20"/>
              </w:rPr>
            </w:pPr>
            <w:r w:rsidRPr="002F6B75">
              <w:rPr>
                <w:sz w:val="20"/>
                <w:szCs w:val="20"/>
              </w:rPr>
              <w:t>Không còn lỗ hổng nghiêm trọng trước vận hành; cảnh báo WAF được đưa về SIEM.</w:t>
            </w:r>
          </w:p>
        </w:tc>
        <w:tc>
          <w:tcPr>
            <w:tcW w:w="1699" w:type="dxa"/>
          </w:tcPr>
          <w:p w:rsidR="00B80C72" w:rsidRPr="002F6B75" w:rsidRDefault="00B80C72" w:rsidP="00C62D2B">
            <w:pPr>
              <w:spacing w:after="0" w:line="252" w:lineRule="auto"/>
              <w:rPr>
                <w:sz w:val="20"/>
                <w:szCs w:val="20"/>
              </w:rPr>
            </w:pPr>
            <w:r w:rsidRPr="002F6B75">
              <w:rPr>
                <w:sz w:val="20"/>
                <w:szCs w:val="20"/>
              </w:rPr>
              <w:t>Đơn vị ATTT, vận hành ứng dụng.</w:t>
            </w:r>
          </w:p>
        </w:tc>
      </w:tr>
      <w:tr w:rsidR="00B80C72" w:rsidTr="002F6B75">
        <w:trPr>
          <w:jc w:val="center"/>
        </w:trPr>
        <w:tc>
          <w:tcPr>
            <w:tcW w:w="1277" w:type="dxa"/>
          </w:tcPr>
          <w:p w:rsidR="00B80C72" w:rsidRPr="002F6B75" w:rsidRDefault="00B80C72" w:rsidP="00C62D2B">
            <w:pPr>
              <w:spacing w:after="0" w:line="252" w:lineRule="auto"/>
              <w:rPr>
                <w:sz w:val="20"/>
                <w:szCs w:val="20"/>
              </w:rPr>
            </w:pPr>
            <w:r w:rsidRPr="002F6B75">
              <w:rPr>
                <w:sz w:val="20"/>
                <w:szCs w:val="20"/>
              </w:rPr>
              <w:t>Mã độc qua tệp đính kèm</w:t>
            </w:r>
          </w:p>
        </w:tc>
        <w:tc>
          <w:tcPr>
            <w:tcW w:w="2268" w:type="dxa"/>
          </w:tcPr>
          <w:p w:rsidR="00B80C72" w:rsidRPr="002F6B75" w:rsidRDefault="00B80C72" w:rsidP="00C62D2B">
            <w:pPr>
              <w:spacing w:after="0" w:line="252" w:lineRule="auto"/>
              <w:rPr>
                <w:sz w:val="20"/>
                <w:szCs w:val="20"/>
              </w:rPr>
            </w:pPr>
            <w:r w:rsidRPr="002F6B75">
              <w:rPr>
                <w:sz w:val="20"/>
                <w:szCs w:val="20"/>
              </w:rPr>
              <w:t>EDR, quét mã độc, cô lập convert file, backup.</w:t>
            </w:r>
          </w:p>
        </w:tc>
        <w:tc>
          <w:tcPr>
            <w:tcW w:w="2464" w:type="dxa"/>
          </w:tcPr>
          <w:p w:rsidR="00B80C72" w:rsidRPr="002F6B75" w:rsidRDefault="00B80C72" w:rsidP="00C62D2B">
            <w:pPr>
              <w:spacing w:after="0" w:line="252" w:lineRule="auto"/>
              <w:rPr>
                <w:sz w:val="20"/>
                <w:szCs w:val="20"/>
              </w:rPr>
            </w:pPr>
            <w:r w:rsidRPr="002F6B75">
              <w:rPr>
                <w:sz w:val="20"/>
                <w:szCs w:val="20"/>
              </w:rPr>
              <w:t>Tỷ lệ phát hiện đúng DR; số máy bị cô lập thành công; thời gian xử lý MTTR.</w:t>
            </w:r>
          </w:p>
        </w:tc>
        <w:tc>
          <w:tcPr>
            <w:tcW w:w="2214" w:type="dxa"/>
          </w:tcPr>
          <w:p w:rsidR="00B80C72" w:rsidRPr="002F6B75" w:rsidRDefault="00B80C72" w:rsidP="00C62D2B">
            <w:pPr>
              <w:spacing w:after="0" w:line="252" w:lineRule="auto"/>
              <w:rPr>
                <w:sz w:val="20"/>
                <w:szCs w:val="20"/>
              </w:rPr>
            </w:pPr>
            <w:r w:rsidRPr="002F6B75">
              <w:rPr>
                <w:sz w:val="20"/>
                <w:szCs w:val="20"/>
              </w:rPr>
              <w:t>DR cao; MTTR giảm theo từng chu kỳ diễn tập; không để lan rộng.</w:t>
            </w:r>
          </w:p>
        </w:tc>
        <w:tc>
          <w:tcPr>
            <w:tcW w:w="1699" w:type="dxa"/>
          </w:tcPr>
          <w:p w:rsidR="00B80C72" w:rsidRPr="002F6B75" w:rsidRDefault="00B80C72" w:rsidP="00C62D2B">
            <w:pPr>
              <w:spacing w:after="0" w:line="252" w:lineRule="auto"/>
              <w:rPr>
                <w:sz w:val="20"/>
                <w:szCs w:val="20"/>
              </w:rPr>
            </w:pPr>
            <w:r w:rsidRPr="002F6B75">
              <w:rPr>
                <w:sz w:val="20"/>
                <w:szCs w:val="20"/>
              </w:rPr>
              <w:t>SOC, đội ứng cứu sự cố.</w:t>
            </w:r>
          </w:p>
        </w:tc>
      </w:tr>
      <w:tr w:rsidR="00B80C72" w:rsidTr="002F6B75">
        <w:trPr>
          <w:jc w:val="center"/>
        </w:trPr>
        <w:tc>
          <w:tcPr>
            <w:tcW w:w="1277" w:type="dxa"/>
          </w:tcPr>
          <w:p w:rsidR="00B80C72" w:rsidRPr="002F6B75" w:rsidRDefault="00B80C72" w:rsidP="00C62D2B">
            <w:pPr>
              <w:spacing w:after="0" w:line="252" w:lineRule="auto"/>
              <w:rPr>
                <w:sz w:val="20"/>
                <w:szCs w:val="20"/>
              </w:rPr>
            </w:pPr>
            <w:r w:rsidRPr="002F6B75">
              <w:rPr>
                <w:sz w:val="20"/>
                <w:szCs w:val="20"/>
              </w:rPr>
              <w:t>Truy vấn DB bất thường</w:t>
            </w:r>
          </w:p>
        </w:tc>
        <w:tc>
          <w:tcPr>
            <w:tcW w:w="2268" w:type="dxa"/>
          </w:tcPr>
          <w:p w:rsidR="00B80C72" w:rsidRPr="002F6B75" w:rsidRDefault="00B80C72" w:rsidP="00C62D2B">
            <w:pPr>
              <w:spacing w:after="0" w:line="252" w:lineRule="auto"/>
              <w:rPr>
                <w:sz w:val="20"/>
                <w:szCs w:val="20"/>
              </w:rPr>
            </w:pPr>
            <w:r w:rsidRPr="002F6B75">
              <w:rPr>
                <w:sz w:val="20"/>
                <w:szCs w:val="20"/>
              </w:rPr>
              <w:t>DBFW, phân quyền DB, mã hóa, SIEM.</w:t>
            </w:r>
          </w:p>
        </w:tc>
        <w:tc>
          <w:tcPr>
            <w:tcW w:w="2464" w:type="dxa"/>
          </w:tcPr>
          <w:p w:rsidR="00B80C72" w:rsidRPr="002F6B75" w:rsidRDefault="00B80C72" w:rsidP="00C62D2B">
            <w:pPr>
              <w:spacing w:after="0" w:line="252" w:lineRule="auto"/>
              <w:rPr>
                <w:sz w:val="20"/>
                <w:szCs w:val="20"/>
              </w:rPr>
            </w:pPr>
            <w:r w:rsidRPr="002F6B75">
              <w:rPr>
                <w:sz w:val="20"/>
                <w:szCs w:val="20"/>
              </w:rPr>
              <w:t>Số truy vấn bị chặn/cảnh báo; số tài khoản DB vi phạm chính sách.</w:t>
            </w:r>
          </w:p>
        </w:tc>
        <w:tc>
          <w:tcPr>
            <w:tcW w:w="2214" w:type="dxa"/>
          </w:tcPr>
          <w:p w:rsidR="00B80C72" w:rsidRPr="002F6B75" w:rsidRDefault="00B80C72" w:rsidP="00C62D2B">
            <w:pPr>
              <w:spacing w:after="0" w:line="252" w:lineRule="auto"/>
              <w:rPr>
                <w:sz w:val="20"/>
                <w:szCs w:val="20"/>
              </w:rPr>
            </w:pPr>
            <w:r w:rsidRPr="002F6B75">
              <w:rPr>
                <w:sz w:val="20"/>
                <w:szCs w:val="20"/>
              </w:rPr>
              <w:t>100% DB quan trọng đi qua DBFW; 100% cảnh báo mức cao được xử lý.</w:t>
            </w:r>
          </w:p>
        </w:tc>
        <w:tc>
          <w:tcPr>
            <w:tcW w:w="1699" w:type="dxa"/>
          </w:tcPr>
          <w:p w:rsidR="00B80C72" w:rsidRPr="002F6B75" w:rsidRDefault="00B80C72" w:rsidP="00C62D2B">
            <w:pPr>
              <w:spacing w:after="0" w:line="252" w:lineRule="auto"/>
              <w:rPr>
                <w:sz w:val="20"/>
                <w:szCs w:val="20"/>
              </w:rPr>
            </w:pPr>
            <w:r w:rsidRPr="002F6B75">
              <w:rPr>
                <w:sz w:val="20"/>
                <w:szCs w:val="20"/>
              </w:rPr>
              <w:t>Quản trị CSDL, SOC.</w:t>
            </w:r>
          </w:p>
        </w:tc>
      </w:tr>
      <w:tr w:rsidR="00B80C72" w:rsidTr="002F6B75">
        <w:trPr>
          <w:jc w:val="center"/>
        </w:trPr>
        <w:tc>
          <w:tcPr>
            <w:tcW w:w="1277" w:type="dxa"/>
          </w:tcPr>
          <w:p w:rsidR="00B80C72" w:rsidRPr="002F6B75" w:rsidRDefault="00B80C72" w:rsidP="00C62D2B">
            <w:pPr>
              <w:spacing w:after="0" w:line="252" w:lineRule="auto"/>
              <w:rPr>
                <w:sz w:val="20"/>
                <w:szCs w:val="20"/>
              </w:rPr>
            </w:pPr>
            <w:r w:rsidRPr="002F6B75">
              <w:rPr>
                <w:sz w:val="20"/>
                <w:szCs w:val="20"/>
              </w:rPr>
              <w:t>Thiết bị lạ vào mạng</w:t>
            </w:r>
          </w:p>
        </w:tc>
        <w:tc>
          <w:tcPr>
            <w:tcW w:w="2268" w:type="dxa"/>
          </w:tcPr>
          <w:p w:rsidR="00B80C72" w:rsidRPr="002F6B75" w:rsidRDefault="00B80C72" w:rsidP="00C62D2B">
            <w:pPr>
              <w:spacing w:after="0" w:line="252" w:lineRule="auto"/>
              <w:rPr>
                <w:sz w:val="20"/>
                <w:szCs w:val="20"/>
              </w:rPr>
            </w:pPr>
            <w:r w:rsidRPr="002F6B75">
              <w:rPr>
                <w:sz w:val="20"/>
                <w:szCs w:val="20"/>
              </w:rPr>
              <w:t>NAC, phân VLAN, kiểm tra posture, EDR.</w:t>
            </w:r>
          </w:p>
        </w:tc>
        <w:tc>
          <w:tcPr>
            <w:tcW w:w="2464" w:type="dxa"/>
          </w:tcPr>
          <w:p w:rsidR="00B80C72" w:rsidRPr="002F6B75" w:rsidRDefault="00B80C72" w:rsidP="00C62D2B">
            <w:pPr>
              <w:spacing w:after="0" w:line="252" w:lineRule="auto"/>
              <w:rPr>
                <w:sz w:val="20"/>
                <w:szCs w:val="20"/>
              </w:rPr>
            </w:pPr>
            <w:r w:rsidRPr="002F6B75">
              <w:rPr>
                <w:sz w:val="20"/>
                <w:szCs w:val="20"/>
              </w:rPr>
              <w:t>Số thiết bị lạ bị chặn; tỷ lệ thiết bị đạt chuẩn truy cập.</w:t>
            </w:r>
          </w:p>
        </w:tc>
        <w:tc>
          <w:tcPr>
            <w:tcW w:w="2214" w:type="dxa"/>
          </w:tcPr>
          <w:p w:rsidR="00B80C72" w:rsidRPr="002F6B75" w:rsidRDefault="00B80C72" w:rsidP="00C62D2B">
            <w:pPr>
              <w:spacing w:after="0" w:line="252" w:lineRule="auto"/>
              <w:rPr>
                <w:sz w:val="20"/>
                <w:szCs w:val="20"/>
              </w:rPr>
            </w:pPr>
            <w:r w:rsidRPr="002F6B75">
              <w:rPr>
                <w:sz w:val="20"/>
                <w:szCs w:val="20"/>
              </w:rPr>
              <w:t>Thiết bị không định danh không được vào VLAN nghiệp vụ/quản trị.</w:t>
            </w:r>
          </w:p>
        </w:tc>
        <w:tc>
          <w:tcPr>
            <w:tcW w:w="1699" w:type="dxa"/>
          </w:tcPr>
          <w:p w:rsidR="00B80C72" w:rsidRPr="002F6B75" w:rsidRDefault="00B80C72" w:rsidP="00C62D2B">
            <w:pPr>
              <w:spacing w:after="0" w:line="252" w:lineRule="auto"/>
              <w:rPr>
                <w:sz w:val="20"/>
                <w:szCs w:val="20"/>
              </w:rPr>
            </w:pPr>
            <w:r w:rsidRPr="002F6B75">
              <w:rPr>
                <w:sz w:val="20"/>
                <w:szCs w:val="20"/>
              </w:rPr>
              <w:t>Quản trị mạng, ATTT.</w:t>
            </w:r>
          </w:p>
        </w:tc>
      </w:tr>
      <w:tr w:rsidR="00B80C72" w:rsidTr="002F6B75">
        <w:trPr>
          <w:jc w:val="center"/>
        </w:trPr>
        <w:tc>
          <w:tcPr>
            <w:tcW w:w="1277" w:type="dxa"/>
          </w:tcPr>
          <w:p w:rsidR="00B80C72" w:rsidRPr="002F6B75" w:rsidRDefault="00B80C72" w:rsidP="00C62D2B">
            <w:pPr>
              <w:spacing w:after="0" w:line="252" w:lineRule="auto"/>
              <w:rPr>
                <w:sz w:val="20"/>
                <w:szCs w:val="20"/>
              </w:rPr>
            </w:pPr>
            <w:r w:rsidRPr="002F6B75">
              <w:rPr>
                <w:sz w:val="20"/>
                <w:szCs w:val="20"/>
              </w:rPr>
              <w:t>Gián đoạn dịch vụ/DDoS</w:t>
            </w:r>
          </w:p>
        </w:tc>
        <w:tc>
          <w:tcPr>
            <w:tcW w:w="2268" w:type="dxa"/>
          </w:tcPr>
          <w:p w:rsidR="00B80C72" w:rsidRPr="002F6B75" w:rsidRDefault="00B80C72" w:rsidP="00C62D2B">
            <w:pPr>
              <w:spacing w:after="0" w:line="252" w:lineRule="auto"/>
              <w:rPr>
                <w:sz w:val="20"/>
                <w:szCs w:val="20"/>
              </w:rPr>
            </w:pPr>
            <w:r w:rsidRPr="002F6B75">
              <w:rPr>
                <w:sz w:val="20"/>
                <w:szCs w:val="20"/>
              </w:rPr>
              <w:t>AntiDDoS, WAF/LB, Firewall, giám sát sẵn sàng.</w:t>
            </w:r>
          </w:p>
        </w:tc>
        <w:tc>
          <w:tcPr>
            <w:tcW w:w="2464" w:type="dxa"/>
          </w:tcPr>
          <w:p w:rsidR="00B80C72" w:rsidRPr="002F6B75" w:rsidRDefault="00B80C72" w:rsidP="00C62D2B">
            <w:pPr>
              <w:spacing w:after="0" w:line="252" w:lineRule="auto"/>
              <w:rPr>
                <w:sz w:val="20"/>
                <w:szCs w:val="20"/>
              </w:rPr>
            </w:pPr>
            <w:r w:rsidRPr="002F6B75">
              <w:rPr>
                <w:sz w:val="20"/>
                <w:szCs w:val="20"/>
              </w:rPr>
              <w:t>Thời gian gián đoạn; mức sử dụng tài nguyên; cảnh báo bất thường lưu lượng.</w:t>
            </w:r>
          </w:p>
        </w:tc>
        <w:tc>
          <w:tcPr>
            <w:tcW w:w="2214" w:type="dxa"/>
          </w:tcPr>
          <w:p w:rsidR="00B80C72" w:rsidRPr="002F6B75" w:rsidRDefault="00B80C72" w:rsidP="00C62D2B">
            <w:pPr>
              <w:spacing w:after="0" w:line="252" w:lineRule="auto"/>
              <w:rPr>
                <w:sz w:val="20"/>
                <w:szCs w:val="20"/>
              </w:rPr>
            </w:pPr>
            <w:r w:rsidRPr="002F6B75">
              <w:rPr>
                <w:sz w:val="20"/>
                <w:szCs w:val="20"/>
              </w:rPr>
              <w:t>Duy trì dịch vụ theo SLA nội bộ; phát hiện sớm tăng đột biến.</w:t>
            </w:r>
          </w:p>
        </w:tc>
        <w:tc>
          <w:tcPr>
            <w:tcW w:w="1699" w:type="dxa"/>
          </w:tcPr>
          <w:p w:rsidR="00B80C72" w:rsidRPr="002F6B75" w:rsidRDefault="00B80C72" w:rsidP="00C62D2B">
            <w:pPr>
              <w:spacing w:after="0" w:line="252" w:lineRule="auto"/>
              <w:rPr>
                <w:sz w:val="20"/>
                <w:szCs w:val="20"/>
              </w:rPr>
            </w:pPr>
            <w:r w:rsidRPr="002F6B75">
              <w:rPr>
                <w:sz w:val="20"/>
                <w:szCs w:val="20"/>
              </w:rPr>
              <w:t>NOC/SOC.</w:t>
            </w:r>
          </w:p>
        </w:tc>
      </w:tr>
      <w:tr w:rsidR="00B80C72" w:rsidTr="002F6B75">
        <w:trPr>
          <w:jc w:val="center"/>
        </w:trPr>
        <w:tc>
          <w:tcPr>
            <w:tcW w:w="1277" w:type="dxa"/>
          </w:tcPr>
          <w:p w:rsidR="00B80C72" w:rsidRPr="002F6B75" w:rsidRDefault="00B80C72" w:rsidP="00C62D2B">
            <w:pPr>
              <w:spacing w:after="0" w:line="252" w:lineRule="auto"/>
              <w:rPr>
                <w:sz w:val="20"/>
                <w:szCs w:val="20"/>
              </w:rPr>
            </w:pPr>
            <w:r w:rsidRPr="002F6B75">
              <w:rPr>
                <w:sz w:val="20"/>
                <w:szCs w:val="20"/>
              </w:rPr>
              <w:t>Mất dữ liệu/backup lỗi</w:t>
            </w:r>
          </w:p>
        </w:tc>
        <w:tc>
          <w:tcPr>
            <w:tcW w:w="2268" w:type="dxa"/>
          </w:tcPr>
          <w:p w:rsidR="00B80C72" w:rsidRPr="002F6B75" w:rsidRDefault="00B80C72" w:rsidP="00C62D2B">
            <w:pPr>
              <w:spacing w:after="0" w:line="252" w:lineRule="auto"/>
              <w:rPr>
                <w:sz w:val="20"/>
                <w:szCs w:val="20"/>
              </w:rPr>
            </w:pPr>
            <w:r w:rsidRPr="002F6B75">
              <w:rPr>
                <w:sz w:val="20"/>
                <w:szCs w:val="20"/>
              </w:rPr>
              <w:t>Backup, kiểm thử phục hồi, phân quyền kho sao lưu, giám sát thay đổi.</w:t>
            </w:r>
          </w:p>
        </w:tc>
        <w:tc>
          <w:tcPr>
            <w:tcW w:w="2464" w:type="dxa"/>
          </w:tcPr>
          <w:p w:rsidR="00B80C72" w:rsidRPr="002F6B75" w:rsidRDefault="00B80C72" w:rsidP="00C62D2B">
            <w:pPr>
              <w:spacing w:after="0" w:line="252" w:lineRule="auto"/>
              <w:rPr>
                <w:sz w:val="20"/>
                <w:szCs w:val="20"/>
              </w:rPr>
            </w:pPr>
            <w:r w:rsidRPr="002F6B75">
              <w:rPr>
                <w:sz w:val="20"/>
                <w:szCs w:val="20"/>
              </w:rPr>
              <w:t>Tỷ lệ backup thành công; RPO/RTO; số lần kiểm thử khôi phục.</w:t>
            </w:r>
          </w:p>
        </w:tc>
        <w:tc>
          <w:tcPr>
            <w:tcW w:w="2214" w:type="dxa"/>
          </w:tcPr>
          <w:p w:rsidR="00B80C72" w:rsidRPr="002F6B75" w:rsidRDefault="00B80C72" w:rsidP="00C62D2B">
            <w:pPr>
              <w:spacing w:after="0" w:line="252" w:lineRule="auto"/>
              <w:rPr>
                <w:sz w:val="20"/>
                <w:szCs w:val="20"/>
              </w:rPr>
            </w:pPr>
            <w:r w:rsidRPr="002F6B75">
              <w:rPr>
                <w:sz w:val="20"/>
                <w:szCs w:val="20"/>
              </w:rPr>
              <w:t>Backup thành công theo lịch; kiểm thử phục hồi định kỳ có biên bản.</w:t>
            </w:r>
          </w:p>
        </w:tc>
        <w:tc>
          <w:tcPr>
            <w:tcW w:w="1699" w:type="dxa"/>
          </w:tcPr>
          <w:p w:rsidR="00B80C72" w:rsidRPr="002F6B75" w:rsidRDefault="00B80C72" w:rsidP="00C62D2B">
            <w:pPr>
              <w:spacing w:after="0" w:line="252" w:lineRule="auto"/>
              <w:rPr>
                <w:sz w:val="20"/>
                <w:szCs w:val="20"/>
              </w:rPr>
            </w:pPr>
            <w:r w:rsidRPr="002F6B75">
              <w:rPr>
                <w:sz w:val="20"/>
                <w:szCs w:val="20"/>
              </w:rPr>
              <w:t>Vận hành hệ thống, quản trị lưu trữ.</w:t>
            </w:r>
          </w:p>
        </w:tc>
      </w:tr>
    </w:tbl>
    <w:p w:rsidR="00B80C72" w:rsidRDefault="00B80C72" w:rsidP="00B80C72"/>
    <w:p w:rsidR="00B80C72" w:rsidRDefault="00B80C72" w:rsidP="00B80C72">
      <w:r>
        <w:rPr>
          <w:sz w:val="28"/>
        </w:rPr>
        <w:t>Luồng giám sát và ứng cứu sự cố đề xuất cho hệ thống QLVB được trình bày tại Hình 2.2. Luồng này thể hiện cách dữ liệu từ các cảm biến và nguồn log được đưa vào SIEM, phân tích bởi SOC, sau đó kích hoạt quyết định phản ứng qua EDR, NAC hoặc Firewall và cuối cùng quay lại cập nhật chính sách, rule giám sát.</w:t>
      </w:r>
    </w:p>
    <w:p w:rsidR="00B80C72" w:rsidRDefault="00B80C72" w:rsidP="00B80C72">
      <w:pPr>
        <w:spacing w:after="40"/>
        <w:jc w:val="center"/>
      </w:pPr>
      <w:r>
        <w:rPr>
          <w:lang w:val="en-US"/>
        </w:rPr>
        <w:lastRenderedPageBreak/>
        <w:drawing>
          <wp:inline distT="0" distB="0" distL="0" distR="0">
            <wp:extent cx="5760000" cy="1885091"/>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Luong_giam_sat_ung_cuu_su_co_QLVB_simple.png"/>
                    <pic:cNvPicPr/>
                  </pic:nvPicPr>
                  <pic:blipFill>
                    <a:blip r:embed="rId19"/>
                    <a:stretch>
                      <a:fillRect/>
                    </a:stretch>
                  </pic:blipFill>
                  <pic:spPr>
                    <a:xfrm>
                      <a:off x="0" y="0"/>
                      <a:ext cx="5760000" cy="1885091"/>
                    </a:xfrm>
                    <a:prstGeom prst="rect">
                      <a:avLst/>
                    </a:prstGeom>
                  </pic:spPr>
                </pic:pic>
              </a:graphicData>
            </a:graphic>
          </wp:inline>
        </w:drawing>
      </w:r>
    </w:p>
    <w:p w:rsidR="00B80C72" w:rsidRDefault="00B80C72" w:rsidP="00B80C72">
      <w:pPr>
        <w:spacing w:line="276" w:lineRule="auto"/>
        <w:jc w:val="center"/>
      </w:pPr>
      <w:r>
        <w:rPr>
          <w:i/>
        </w:rPr>
        <w:t>Hình 2.2. Luồng giám sát và ứng cứu sự cố cho hệ thống QLVB.</w:t>
      </w:r>
    </w:p>
    <w:p w:rsidR="00B80C72" w:rsidRDefault="00B80C72" w:rsidP="00B80C72">
      <w:r>
        <w:rPr>
          <w:sz w:val="28"/>
        </w:rPr>
        <w:t xml:space="preserve">Xét về thứ tự ưu tiên triển khai hoặc tối ưu hóa, đề án nên đề xuất theo ba giai đoạn. Giai đoạn một: hoàn thiện kiểm soát biên, phân đoạn mạng, quản trị từ xa an toàn và logging tối thiểu cho QLVB; trọng tâm là Firewall, WAF, VPN, rule liên vùng, đồng bộ log về SIEM. Giai đoạn hai: siết chặt bảo vệ dữ liệu và điểm cuối; trọng tâm là DBFW, EDR, chính sách phân quyền dữ liệu, kiểm soát tài khoản quản trị và kiểm tra cấu hình thiết bị. Giai đoạn ba: tối ưu hóa điều hành ATTT; trọng tâm là use-case SIEM chuyên sâu, tự động hóa phản ứng mức cơ bản, tích hợp NAC-EDR-SIEM và đo lường KPI vận hành bảo mật. Cách đi này phù hợp với nguyên tắc dùng hạ tầng sẵn có, tránh đầu tư phân tán và bảo đảm giá trị tức thì cho hệ thống QLVB. </w:t>
      </w:r>
      <w:r w:rsidRPr="00091B2C">
        <w:rPr>
          <w:sz w:val="28"/>
          <w:vertAlign w:val="superscript"/>
        </w:rPr>
        <w:t>[2], [3], [8], [9]</w:t>
      </w:r>
    </w:p>
    <w:p w:rsidR="00B80C72" w:rsidRDefault="00B80C72" w:rsidP="00B80C72">
      <w:pPr>
        <w:spacing w:line="276" w:lineRule="auto"/>
        <w:jc w:val="center"/>
      </w:pPr>
      <w:r>
        <w:rPr>
          <w:i/>
        </w:rPr>
        <w:t>Bảng 2.6. Lộ trình triển khai giải pháp cho hệ thống QLVB theo ba giai đoạn</w:t>
      </w:r>
    </w:p>
    <w:tbl>
      <w:tblPr>
        <w:tblStyle w:val="TableGrid"/>
        <w:tblW w:w="0" w:type="auto"/>
        <w:jc w:val="center"/>
        <w:tblLook w:val="04A0" w:firstRow="1" w:lastRow="0" w:firstColumn="1" w:lastColumn="0" w:noHBand="0" w:noVBand="1"/>
      </w:tblPr>
      <w:tblGrid>
        <w:gridCol w:w="1493"/>
        <w:gridCol w:w="2087"/>
        <w:gridCol w:w="1680"/>
        <w:gridCol w:w="1747"/>
        <w:gridCol w:w="2074"/>
      </w:tblGrid>
      <w:tr w:rsidR="00B80C72" w:rsidTr="0055313B">
        <w:trPr>
          <w:jc w:val="center"/>
        </w:trPr>
        <w:tc>
          <w:tcPr>
            <w:tcW w:w="1772" w:type="dxa"/>
            <w:shd w:val="clear" w:color="auto" w:fill="D9D9D9"/>
            <w:vAlign w:val="center"/>
          </w:tcPr>
          <w:p w:rsidR="00B80C72" w:rsidRPr="0055313B" w:rsidRDefault="00B80C72" w:rsidP="00C62D2B">
            <w:pPr>
              <w:spacing w:after="0" w:line="252" w:lineRule="auto"/>
              <w:jc w:val="center"/>
              <w:rPr>
                <w:sz w:val="18"/>
                <w:szCs w:val="18"/>
              </w:rPr>
            </w:pPr>
            <w:r w:rsidRPr="0055313B">
              <w:rPr>
                <w:b/>
                <w:sz w:val="18"/>
                <w:szCs w:val="18"/>
              </w:rPr>
              <w:t>Giai đoạn</w:t>
            </w:r>
          </w:p>
        </w:tc>
        <w:tc>
          <w:tcPr>
            <w:tcW w:w="2268" w:type="dxa"/>
            <w:shd w:val="clear" w:color="auto" w:fill="D9D9D9"/>
            <w:vAlign w:val="center"/>
          </w:tcPr>
          <w:p w:rsidR="00B80C72" w:rsidRPr="0055313B" w:rsidRDefault="00B80C72" w:rsidP="00C62D2B">
            <w:pPr>
              <w:spacing w:after="0" w:line="252" w:lineRule="auto"/>
              <w:jc w:val="center"/>
              <w:rPr>
                <w:sz w:val="18"/>
                <w:szCs w:val="18"/>
              </w:rPr>
            </w:pPr>
            <w:r w:rsidRPr="0055313B">
              <w:rPr>
                <w:b/>
                <w:sz w:val="18"/>
                <w:szCs w:val="18"/>
              </w:rPr>
              <w:t>Hạng mục</w:t>
            </w:r>
          </w:p>
        </w:tc>
        <w:tc>
          <w:tcPr>
            <w:tcW w:w="1985" w:type="dxa"/>
            <w:shd w:val="clear" w:color="auto" w:fill="D9D9D9"/>
            <w:vAlign w:val="center"/>
          </w:tcPr>
          <w:p w:rsidR="00B80C72" w:rsidRPr="0055313B" w:rsidRDefault="00B80C72" w:rsidP="00C62D2B">
            <w:pPr>
              <w:spacing w:after="0" w:line="252" w:lineRule="auto"/>
              <w:jc w:val="center"/>
              <w:rPr>
                <w:sz w:val="18"/>
                <w:szCs w:val="18"/>
              </w:rPr>
            </w:pPr>
            <w:r w:rsidRPr="0055313B">
              <w:rPr>
                <w:b/>
                <w:sz w:val="18"/>
                <w:szCs w:val="18"/>
              </w:rPr>
              <w:t>Mục tiêu</w:t>
            </w:r>
          </w:p>
        </w:tc>
        <w:tc>
          <w:tcPr>
            <w:tcW w:w="1984" w:type="dxa"/>
            <w:shd w:val="clear" w:color="auto" w:fill="D9D9D9"/>
            <w:vAlign w:val="center"/>
          </w:tcPr>
          <w:p w:rsidR="00B80C72" w:rsidRPr="0055313B" w:rsidRDefault="00B80C72" w:rsidP="00C62D2B">
            <w:pPr>
              <w:spacing w:after="0" w:line="252" w:lineRule="auto"/>
              <w:jc w:val="center"/>
              <w:rPr>
                <w:sz w:val="18"/>
                <w:szCs w:val="18"/>
              </w:rPr>
            </w:pPr>
            <w:r w:rsidRPr="0055313B">
              <w:rPr>
                <w:b/>
                <w:sz w:val="18"/>
                <w:szCs w:val="18"/>
              </w:rPr>
              <w:t>Phụ thuộc kỹ thuật</w:t>
            </w:r>
          </w:p>
        </w:tc>
        <w:tc>
          <w:tcPr>
            <w:tcW w:w="2338" w:type="dxa"/>
            <w:shd w:val="clear" w:color="auto" w:fill="D9D9D9"/>
            <w:vAlign w:val="center"/>
          </w:tcPr>
          <w:p w:rsidR="00B80C72" w:rsidRPr="0055313B" w:rsidRDefault="00B80C72" w:rsidP="00C62D2B">
            <w:pPr>
              <w:spacing w:after="0" w:line="252" w:lineRule="auto"/>
              <w:jc w:val="center"/>
              <w:rPr>
                <w:sz w:val="18"/>
                <w:szCs w:val="18"/>
              </w:rPr>
            </w:pPr>
            <w:r w:rsidRPr="0055313B">
              <w:rPr>
                <w:b/>
                <w:sz w:val="18"/>
                <w:szCs w:val="18"/>
              </w:rPr>
              <w:t>Đầu ra mong đợi</w:t>
            </w:r>
          </w:p>
        </w:tc>
      </w:tr>
      <w:tr w:rsidR="00B80C72" w:rsidTr="0055313B">
        <w:trPr>
          <w:jc w:val="center"/>
        </w:trPr>
        <w:tc>
          <w:tcPr>
            <w:tcW w:w="1772" w:type="dxa"/>
          </w:tcPr>
          <w:p w:rsidR="00B80C72" w:rsidRPr="0055313B" w:rsidRDefault="00B80C72" w:rsidP="00C62D2B">
            <w:pPr>
              <w:spacing w:after="0" w:line="252" w:lineRule="auto"/>
              <w:rPr>
                <w:sz w:val="18"/>
                <w:szCs w:val="18"/>
              </w:rPr>
            </w:pPr>
            <w:r w:rsidRPr="0055313B">
              <w:rPr>
                <w:sz w:val="18"/>
                <w:szCs w:val="18"/>
              </w:rPr>
              <w:t>Giai đoạn 1: Chuẩn hóa nền tảng</w:t>
            </w:r>
          </w:p>
        </w:tc>
        <w:tc>
          <w:tcPr>
            <w:tcW w:w="2268" w:type="dxa"/>
          </w:tcPr>
          <w:p w:rsidR="00B80C72" w:rsidRPr="0055313B" w:rsidRDefault="00B80C72" w:rsidP="00C62D2B">
            <w:pPr>
              <w:spacing w:after="0" w:line="252" w:lineRule="auto"/>
              <w:rPr>
                <w:sz w:val="18"/>
                <w:szCs w:val="18"/>
              </w:rPr>
            </w:pPr>
            <w:r w:rsidRPr="0055313B">
              <w:rPr>
                <w:sz w:val="18"/>
                <w:szCs w:val="18"/>
              </w:rPr>
              <w:t>Rà soát phân vùng mạng, tài khoản, log, backup, cấu hình firewall/WAF/VPN hiện có.</w:t>
            </w:r>
          </w:p>
        </w:tc>
        <w:tc>
          <w:tcPr>
            <w:tcW w:w="1985" w:type="dxa"/>
          </w:tcPr>
          <w:p w:rsidR="00B80C72" w:rsidRPr="0055313B" w:rsidRDefault="00B80C72" w:rsidP="00C62D2B">
            <w:pPr>
              <w:spacing w:after="0" w:line="252" w:lineRule="auto"/>
              <w:rPr>
                <w:sz w:val="18"/>
                <w:szCs w:val="18"/>
              </w:rPr>
            </w:pPr>
            <w:r w:rsidRPr="0055313B">
              <w:rPr>
                <w:sz w:val="18"/>
                <w:szCs w:val="18"/>
              </w:rPr>
              <w:t>Thiết lập nền kiểm soát tối thiểu và giảm rủi ro dễ khai thác.</w:t>
            </w:r>
          </w:p>
        </w:tc>
        <w:tc>
          <w:tcPr>
            <w:tcW w:w="1984" w:type="dxa"/>
          </w:tcPr>
          <w:p w:rsidR="00B80C72" w:rsidRPr="0055313B" w:rsidRDefault="00B80C72" w:rsidP="00C62D2B">
            <w:pPr>
              <w:spacing w:after="0" w:line="252" w:lineRule="auto"/>
              <w:rPr>
                <w:sz w:val="18"/>
                <w:szCs w:val="18"/>
              </w:rPr>
            </w:pPr>
            <w:r w:rsidRPr="0055313B">
              <w:rPr>
                <w:sz w:val="18"/>
                <w:szCs w:val="18"/>
              </w:rPr>
              <w:t>Sơ đồ kiến trúc, danh mục tài sản, phân quyền hiện tại, hạ tầng log.</w:t>
            </w:r>
          </w:p>
        </w:tc>
        <w:tc>
          <w:tcPr>
            <w:tcW w:w="2338" w:type="dxa"/>
          </w:tcPr>
          <w:p w:rsidR="00B80C72" w:rsidRPr="0055313B" w:rsidRDefault="00B80C72" w:rsidP="00C62D2B">
            <w:pPr>
              <w:spacing w:after="0" w:line="252" w:lineRule="auto"/>
              <w:rPr>
                <w:sz w:val="18"/>
                <w:szCs w:val="18"/>
              </w:rPr>
            </w:pPr>
            <w:r w:rsidRPr="0055313B">
              <w:rPr>
                <w:sz w:val="18"/>
                <w:szCs w:val="18"/>
              </w:rPr>
              <w:t>Danh mục tài sản/rủi ro; chính sách phân vùng; log tập trung bước đầu; quy trình backup/restore.</w:t>
            </w:r>
          </w:p>
        </w:tc>
      </w:tr>
      <w:tr w:rsidR="00B80C72" w:rsidTr="0055313B">
        <w:trPr>
          <w:jc w:val="center"/>
        </w:trPr>
        <w:tc>
          <w:tcPr>
            <w:tcW w:w="1772" w:type="dxa"/>
          </w:tcPr>
          <w:p w:rsidR="00B80C72" w:rsidRPr="0055313B" w:rsidRDefault="00B80C72" w:rsidP="00C62D2B">
            <w:pPr>
              <w:spacing w:after="0" w:line="252" w:lineRule="auto"/>
              <w:rPr>
                <w:sz w:val="18"/>
                <w:szCs w:val="18"/>
              </w:rPr>
            </w:pPr>
            <w:r w:rsidRPr="0055313B">
              <w:rPr>
                <w:sz w:val="18"/>
                <w:szCs w:val="18"/>
              </w:rPr>
              <w:t>Giai đoạn 2: Tăng cường giám sát và kiểm soát</w:t>
            </w:r>
          </w:p>
        </w:tc>
        <w:tc>
          <w:tcPr>
            <w:tcW w:w="2268" w:type="dxa"/>
          </w:tcPr>
          <w:p w:rsidR="00B80C72" w:rsidRPr="0055313B" w:rsidRDefault="00B80C72" w:rsidP="00C62D2B">
            <w:pPr>
              <w:spacing w:after="0" w:line="252" w:lineRule="auto"/>
              <w:rPr>
                <w:sz w:val="18"/>
                <w:szCs w:val="18"/>
              </w:rPr>
            </w:pPr>
            <w:r w:rsidRPr="0055313B">
              <w:rPr>
                <w:sz w:val="18"/>
                <w:szCs w:val="18"/>
              </w:rPr>
              <w:t>Triển khai/tối ưu DBFW, NAC, EDR; xây dựng use case SIEM cho QLVB; tích hợp log LGSP/API.</w:t>
            </w:r>
          </w:p>
        </w:tc>
        <w:tc>
          <w:tcPr>
            <w:tcW w:w="1985" w:type="dxa"/>
          </w:tcPr>
          <w:p w:rsidR="00B80C72" w:rsidRPr="0055313B" w:rsidRDefault="00B80C72" w:rsidP="00C62D2B">
            <w:pPr>
              <w:spacing w:after="0" w:line="252" w:lineRule="auto"/>
              <w:rPr>
                <w:sz w:val="18"/>
                <w:szCs w:val="18"/>
              </w:rPr>
            </w:pPr>
            <w:r w:rsidRPr="0055313B">
              <w:rPr>
                <w:sz w:val="18"/>
                <w:szCs w:val="18"/>
              </w:rPr>
              <w:t>Phát hiện sớm, kiểm soát thiết bị và hành vi dữ liệu, giảm thời gian phản ứng.</w:t>
            </w:r>
          </w:p>
        </w:tc>
        <w:tc>
          <w:tcPr>
            <w:tcW w:w="1984" w:type="dxa"/>
          </w:tcPr>
          <w:p w:rsidR="00B80C72" w:rsidRPr="0055313B" w:rsidRDefault="00B80C72" w:rsidP="00C62D2B">
            <w:pPr>
              <w:spacing w:after="0" w:line="252" w:lineRule="auto"/>
              <w:rPr>
                <w:sz w:val="18"/>
                <w:szCs w:val="18"/>
              </w:rPr>
            </w:pPr>
            <w:r w:rsidRPr="0055313B">
              <w:rPr>
                <w:sz w:val="18"/>
                <w:szCs w:val="18"/>
              </w:rPr>
              <w:t>Hạ tầng SIEM/SOC, endpoint agent, tích hợp danh tính, thiết bị mạng hỗ trợ NAC.</w:t>
            </w:r>
          </w:p>
        </w:tc>
        <w:tc>
          <w:tcPr>
            <w:tcW w:w="2338" w:type="dxa"/>
          </w:tcPr>
          <w:p w:rsidR="00B80C72" w:rsidRPr="0055313B" w:rsidRDefault="00B80C72" w:rsidP="00C62D2B">
            <w:pPr>
              <w:spacing w:after="0" w:line="252" w:lineRule="auto"/>
              <w:rPr>
                <w:sz w:val="18"/>
                <w:szCs w:val="18"/>
              </w:rPr>
            </w:pPr>
            <w:r w:rsidRPr="0055313B">
              <w:rPr>
                <w:sz w:val="18"/>
                <w:szCs w:val="18"/>
              </w:rPr>
              <w:t>Bộ use case SIEM; chính sách NAC; giám sát DB; EDR trên máy chủ/endpoint trọng yếu.</w:t>
            </w:r>
          </w:p>
        </w:tc>
      </w:tr>
      <w:tr w:rsidR="00B80C72" w:rsidTr="0055313B">
        <w:trPr>
          <w:jc w:val="center"/>
        </w:trPr>
        <w:tc>
          <w:tcPr>
            <w:tcW w:w="1772" w:type="dxa"/>
          </w:tcPr>
          <w:p w:rsidR="00B80C72" w:rsidRPr="0055313B" w:rsidRDefault="00B80C72" w:rsidP="00C62D2B">
            <w:pPr>
              <w:spacing w:after="0" w:line="252" w:lineRule="auto"/>
              <w:rPr>
                <w:sz w:val="18"/>
                <w:szCs w:val="18"/>
              </w:rPr>
            </w:pPr>
            <w:r w:rsidRPr="0055313B">
              <w:rPr>
                <w:sz w:val="18"/>
                <w:szCs w:val="18"/>
              </w:rPr>
              <w:t>Giai đoạn 3: Tối ưu vận hành và diễn tập</w:t>
            </w:r>
          </w:p>
        </w:tc>
        <w:tc>
          <w:tcPr>
            <w:tcW w:w="2268" w:type="dxa"/>
          </w:tcPr>
          <w:p w:rsidR="00B80C72" w:rsidRPr="0055313B" w:rsidRDefault="00B80C72" w:rsidP="00C62D2B">
            <w:pPr>
              <w:spacing w:after="0" w:line="252" w:lineRule="auto"/>
              <w:rPr>
                <w:sz w:val="18"/>
                <w:szCs w:val="18"/>
              </w:rPr>
            </w:pPr>
            <w:r w:rsidRPr="0055313B">
              <w:rPr>
                <w:sz w:val="18"/>
                <w:szCs w:val="18"/>
              </w:rPr>
              <w:t>Diễn tập ứng cứu sự cố, tinh chỉnh playbook, kiểm thử xâm nhập định kỳ, đo KPI MTTR/DR/FPR.</w:t>
            </w:r>
          </w:p>
        </w:tc>
        <w:tc>
          <w:tcPr>
            <w:tcW w:w="1985" w:type="dxa"/>
          </w:tcPr>
          <w:p w:rsidR="00B80C72" w:rsidRPr="0055313B" w:rsidRDefault="00B80C72" w:rsidP="00C62D2B">
            <w:pPr>
              <w:spacing w:after="0" w:line="252" w:lineRule="auto"/>
              <w:rPr>
                <w:sz w:val="18"/>
                <w:szCs w:val="18"/>
              </w:rPr>
            </w:pPr>
            <w:r w:rsidRPr="0055313B">
              <w:rPr>
                <w:sz w:val="18"/>
                <w:szCs w:val="18"/>
              </w:rPr>
              <w:t>Chuyển từ triển khai kỹ thuật sang vận hành liên tục và cải tiến định kỳ.</w:t>
            </w:r>
          </w:p>
        </w:tc>
        <w:tc>
          <w:tcPr>
            <w:tcW w:w="1984" w:type="dxa"/>
          </w:tcPr>
          <w:p w:rsidR="00B80C72" w:rsidRPr="0055313B" w:rsidRDefault="00B80C72" w:rsidP="00C62D2B">
            <w:pPr>
              <w:spacing w:after="0" w:line="252" w:lineRule="auto"/>
              <w:rPr>
                <w:sz w:val="18"/>
                <w:szCs w:val="18"/>
              </w:rPr>
            </w:pPr>
            <w:r w:rsidRPr="0055313B">
              <w:rPr>
                <w:sz w:val="18"/>
                <w:szCs w:val="18"/>
              </w:rPr>
              <w:t>Đội ngũ SOC, quy trình phối hợp, dữ liệu log đủ chất lượng, baseline hành vi.</w:t>
            </w:r>
          </w:p>
        </w:tc>
        <w:tc>
          <w:tcPr>
            <w:tcW w:w="2338" w:type="dxa"/>
          </w:tcPr>
          <w:p w:rsidR="00B80C72" w:rsidRPr="0055313B" w:rsidRDefault="00B80C72" w:rsidP="00C62D2B">
            <w:pPr>
              <w:spacing w:after="0" w:line="252" w:lineRule="auto"/>
              <w:rPr>
                <w:sz w:val="18"/>
                <w:szCs w:val="18"/>
              </w:rPr>
            </w:pPr>
            <w:r w:rsidRPr="0055313B">
              <w:rPr>
                <w:sz w:val="18"/>
                <w:szCs w:val="18"/>
              </w:rPr>
              <w:t>Báo cáo diễn tập; KPI vận hành; danh mục cải tiến; vòng lặp cập nhật rule/policy.</w:t>
            </w:r>
          </w:p>
        </w:tc>
      </w:tr>
    </w:tbl>
    <w:p w:rsidR="00B80C72" w:rsidRDefault="00B80C72" w:rsidP="00B80C72"/>
    <w:p w:rsidR="00B80C72" w:rsidRPr="008D61FA" w:rsidRDefault="003602EA" w:rsidP="008D61FA">
      <w:pPr>
        <w:pStyle w:val="Heading2"/>
        <w:numPr>
          <w:ilvl w:val="0"/>
          <w:numId w:val="0"/>
        </w:numPr>
      </w:pPr>
      <w:r>
        <w:t>2.6</w:t>
      </w:r>
      <w:r w:rsidR="00B80C72" w:rsidRPr="008D61FA">
        <w:t>. Kết luận chương</w:t>
      </w:r>
    </w:p>
    <w:p w:rsidR="00B80C72" w:rsidRDefault="00A374B4" w:rsidP="008D61FA">
      <w:pPr>
        <w:ind w:firstLine="720"/>
      </w:pPr>
      <w:r w:rsidRPr="00A374B4">
        <w:rPr>
          <w:sz w:val="28"/>
          <w:szCs w:val="28"/>
        </w:rPr>
        <w:t xml:space="preserve">Chương hai đã chỉ ra rằng bộ công nghệ Firewall, DBFW, NAC, SIEM, EDR, VPN và Jump Server/PAM không nên được xem như danh mục mua sắm tách rời, mà phải được tích hợp thành một kiến trúc bảo vệ nhiều lớp cho hệ thống xử lý văn bản trực tuyến của Bộ Ngoại giao. Trong kiến trúc đó, Firewall </w:t>
      </w:r>
      <w:r w:rsidRPr="00A374B4">
        <w:rPr>
          <w:sz w:val="28"/>
          <w:szCs w:val="28"/>
        </w:rPr>
        <w:lastRenderedPageBreak/>
        <w:t xml:space="preserve">và WAF bảo vệ biên và chia vùng; DBFW bảo vệ hành vi dữ liệu; NAC kiểm soát thiết bị truy cập; EDR bảo vệ điểm cuối và máy chủ; SIEM/SOC cung cấp năng lực nhìn tổng thể và phản ứng; VPN bảo vệ truy cập từ xa; </w:t>
      </w:r>
      <w:r w:rsidRPr="00A374B4">
        <w:rPr>
          <w:bCs/>
          <w:sz w:val="28"/>
          <w:szCs w:val="28"/>
        </w:rPr>
        <w:t>còn Jump Server/PAM thiết lập chốt chặn cuối cùng bảo vệ các đặc quyền quản trị hệ thống</w:t>
      </w:r>
      <w:r w:rsidRPr="00A374B4">
        <w:rPr>
          <w:b/>
          <w:bCs/>
          <w:sz w:val="28"/>
          <w:szCs w:val="28"/>
        </w:rPr>
        <w:t>.</w:t>
      </w:r>
      <w:r w:rsidRPr="00A374B4">
        <w:rPr>
          <w:sz w:val="28"/>
          <w:szCs w:val="28"/>
        </w:rPr>
        <w:t xml:space="preserve"> Cách tiếp cận này phù hợp với khung pháp lý hiện hành, với mô hình tham chiếu của Bộ Thông tin và Truyền thông và với hiện trạng hạ tầng đã được thiết kế tại Bộ Ngoại giao.</w:t>
      </w:r>
      <w:r w:rsidR="00B80C72" w:rsidRPr="00A374B4">
        <w:rPr>
          <w:sz w:val="28"/>
          <w:szCs w:val="28"/>
        </w:rPr>
        <w:t>.</w:t>
      </w:r>
      <w:r w:rsidR="00B80C72">
        <w:rPr>
          <w:sz w:val="28"/>
        </w:rPr>
        <w:t xml:space="preserve"> </w:t>
      </w:r>
      <w:r w:rsidR="00B80C72" w:rsidRPr="00091B2C">
        <w:rPr>
          <w:sz w:val="28"/>
          <w:vertAlign w:val="superscript"/>
        </w:rPr>
        <w:t>[2], [3], [7], [9], [11]</w:t>
      </w:r>
    </w:p>
    <w:p w:rsidR="00B80C72" w:rsidRDefault="00B80C72" w:rsidP="008D61FA">
      <w:pPr>
        <w:ind w:firstLine="720"/>
      </w:pPr>
      <w:r>
        <w:rPr>
          <w:sz w:val="28"/>
        </w:rPr>
        <w:t xml:space="preserve">Quan trọng hơn, chương này đã chuyển hóa các phân tích rủi ro ở chương trước thành định hướng triển khai cụ thể, có tiêu chí đo lường và có lộ trình ưu tiên. Đây là cơ sở phù hợp để bảo vệ tiến độ đề án, vì chứng minh được rằng đề tài không dừng ở mức mô tả khái niệm bảo mật, mà đã gắn từng nhóm giải pháp với hệ thống mục tiêu, với tài liệu hiện trạng và với yêu cầu vận hành cụ thể của Bộ Ngoại giao. </w:t>
      </w:r>
      <w:r w:rsidRPr="00091B2C">
        <w:rPr>
          <w:sz w:val="28"/>
          <w:vertAlign w:val="superscript"/>
        </w:rPr>
        <w:t>[1], [2], [3], [8]</w:t>
      </w:r>
    </w:p>
    <w:p w:rsidR="00B80C72" w:rsidRDefault="00B80C72">
      <w:pPr>
        <w:spacing w:after="0" w:line="240" w:lineRule="auto"/>
        <w:rPr>
          <w:b/>
          <w:sz w:val="28"/>
          <w:lang w:val="en-US"/>
        </w:rPr>
      </w:pPr>
      <w:r>
        <w:rPr>
          <w:b/>
          <w:sz w:val="28"/>
          <w:lang w:val="en-US"/>
        </w:rPr>
        <w:br w:type="page"/>
      </w:r>
    </w:p>
    <w:p w:rsidR="00B80C72" w:rsidRPr="00CE6FE1" w:rsidRDefault="00B80C72" w:rsidP="00CE6FE1">
      <w:pPr>
        <w:pStyle w:val="Heading1"/>
        <w:numPr>
          <w:ilvl w:val="0"/>
          <w:numId w:val="0"/>
        </w:numPr>
        <w:ind w:left="357"/>
      </w:pPr>
      <w:r w:rsidRPr="00CE6FE1">
        <w:rPr>
          <w:sz w:val="28"/>
        </w:rPr>
        <w:lastRenderedPageBreak/>
        <w:t>DANH MỤC TÀI LIỆU THAM KHẢO</w:t>
      </w:r>
    </w:p>
    <w:p w:rsidR="00B80C72" w:rsidRDefault="00B80C72" w:rsidP="00B80C72">
      <w:r>
        <w:rPr>
          <w:sz w:val="28"/>
        </w:rPr>
        <w:t>[1] Liên phòng Bảo mật - Hệ thống Cục Cơ yếu - CNTT/Bộ Ngoại giao (2025), Thiết kế triển khai Data Center (v1.4), Bộ Ngoại giao, Hà Nội.</w:t>
      </w:r>
    </w:p>
    <w:p w:rsidR="00B80C72" w:rsidRDefault="00B80C72" w:rsidP="00B80C72">
      <w:r>
        <w:rPr>
          <w:sz w:val="28"/>
        </w:rPr>
        <w:t>[2] Phòng Bảo mật &amp; An toàn thông tin Cục Cơ yếu - CNTT/Bộ Ngoại giao (2022), Giải pháp kỹ thuật Trung tâm dữ liệu Toà nhà làm việc Bộ Ngoại giao số 02 Lê Quang Đạo, Bộ Ngoại giao, Hà Nội.</w:t>
      </w:r>
    </w:p>
    <w:p w:rsidR="00B80C72" w:rsidRDefault="00B80C72" w:rsidP="00B80C72">
      <w:r>
        <w:rPr>
          <w:sz w:val="28"/>
        </w:rPr>
        <w:t>[3] Liên phòng Bảo mật - Hệ thống Cục Cơ yếu - CNTT/Bộ Ngoại giao (2025), Tài liệu thiết kế hạ tầng triển khai hệ thống LGSP, Bộ Ngoại giao, Hà Nội.</w:t>
      </w:r>
    </w:p>
    <w:p w:rsidR="00B80C72" w:rsidRDefault="00B80C72" w:rsidP="00B80C72">
      <w:r>
        <w:rPr>
          <w:sz w:val="28"/>
        </w:rPr>
        <w:t>[4] Bộ Ngoại giao (2022), Quyết định 762/QĐ-BNG ban hành Quy chế bảo đảm an toàn, an ninh thông tin mạng Bộ Ngoại giao, Bộ Ngoại giao, Hà Nội.</w:t>
      </w:r>
    </w:p>
    <w:p w:rsidR="00B80C72" w:rsidRDefault="00B80C72" w:rsidP="00B80C72">
      <w:r>
        <w:rPr>
          <w:sz w:val="28"/>
        </w:rPr>
        <w:t>[5] Bộ Ngoại giao (2023), Quyết định 3425/QĐ-BNG ban hành Quy trình ứng cứu sự cố an toàn, an ninh mạng, Bộ Ngoại giao, Hà Nội.</w:t>
      </w:r>
    </w:p>
    <w:p w:rsidR="00B80C72" w:rsidRDefault="00B80C72" w:rsidP="00B80C72">
      <w:r>
        <w:rPr>
          <w:sz w:val="28"/>
        </w:rPr>
        <w:t>[6] Bộ Ngoại giao (2025), Quyết định 3882/QĐ-BNG phê duyệt nội dung thực hiện nhiệm vụ công nghệ thông tin và bảo đảm an toàn an ninh mạng phục vụ công tác chuyển đổi số của Bộ Ngoại giao năm 2025, Bộ Ngoại giao, Hà Nội.</w:t>
      </w:r>
    </w:p>
    <w:p w:rsidR="00B80C72" w:rsidRDefault="00B80C72" w:rsidP="00B80C72">
      <w:r>
        <w:rPr>
          <w:sz w:val="28"/>
        </w:rPr>
        <w:t>[7] Quốc hội (2025), Luật An ninh mạng số 116/2025/QH15, Quốc hội nước Cộng hòa xã hội chủ nghĩa Việt Nam, Hà Nội.</w:t>
      </w:r>
    </w:p>
    <w:p w:rsidR="00B80C72" w:rsidRDefault="00B80C72" w:rsidP="00B80C72">
      <w:r>
        <w:rPr>
          <w:sz w:val="28"/>
        </w:rPr>
        <w:t>[8] Bộ Ngoại giao (2025), Phụ lục 01 Kiến Trúc Số Bộ Ngoại giao v1.4, Bộ Ngoại giao, Hà Nội.</w:t>
      </w:r>
    </w:p>
    <w:p w:rsidR="00B80C72" w:rsidRDefault="00B80C72" w:rsidP="00B80C72">
      <w:r>
        <w:rPr>
          <w:sz w:val="28"/>
        </w:rPr>
        <w:t>[9] Bộ Thông tin và Truyền thông, V/v sửa đổi, thay thế nội dung về an toàn, an ninh mạng tại Công văn số 1552/BTTTT-THH, Bộ Thông tin và Truyền thông, Hà Nội.</w:t>
      </w:r>
    </w:p>
    <w:p w:rsidR="00B80C72" w:rsidRDefault="00B80C72" w:rsidP="00B80C72">
      <w:r>
        <w:rPr>
          <w:sz w:val="28"/>
        </w:rPr>
        <w:t>[10] National Institute of Standards and Technology (không xác định năm), information security - Glossary, NIST, Gaithersburg.</w:t>
      </w:r>
    </w:p>
    <w:p w:rsidR="00B80C72" w:rsidRDefault="00B80C72" w:rsidP="00B80C72">
      <w:r>
        <w:rPr>
          <w:sz w:val="28"/>
        </w:rPr>
        <w:t>[11] National Institute of Standards and Technology (2024), Cybersecurity Framework 2.0, NIST, Gaithersburg.</w:t>
      </w:r>
    </w:p>
    <w:p w:rsidR="00B80C72" w:rsidRDefault="00B80C72" w:rsidP="00B80C72">
      <w:r>
        <w:rPr>
          <w:sz w:val="28"/>
        </w:rPr>
        <w:t>[12] OWASP Foundation (2025), OWASP Top 10:2025, OWASP Foundation.</w:t>
      </w:r>
    </w:p>
    <w:p w:rsidR="00B80C72" w:rsidRDefault="00B80C72" w:rsidP="00B80C72">
      <w:r>
        <w:rPr>
          <w:sz w:val="28"/>
        </w:rPr>
        <w:t>[13] European Union Agency for Cybersecurity (2024), ENISA Threat Landscape 2024, ENISA, Athens.</w:t>
      </w:r>
    </w:p>
    <w:p w:rsidR="00B80C72" w:rsidRDefault="00B80C72" w:rsidP="00B80C72">
      <w:pPr>
        <w:rPr>
          <w:sz w:val="28"/>
        </w:rPr>
      </w:pPr>
      <w:r>
        <w:rPr>
          <w:sz w:val="28"/>
        </w:rPr>
        <w:lastRenderedPageBreak/>
        <w:t>[14] European Union Agency for Cybersecurity (2025), ENISA Sectorial Threat Landscape - Public Administration, ENISA, Athens.</w:t>
      </w:r>
    </w:p>
    <w:p w:rsidR="00791972" w:rsidRDefault="00D72CB7" w:rsidP="00B80C72">
      <w:pPr>
        <w:rPr>
          <w:sz w:val="28"/>
          <w:szCs w:val="28"/>
        </w:rPr>
      </w:pPr>
      <w:r w:rsidRPr="00D72CB7">
        <w:rPr>
          <w:sz w:val="28"/>
          <w:szCs w:val="28"/>
        </w:rPr>
        <w:t xml:space="preserve">[15] Palo Alto Networks (2023), Single-Pass Architecture (SP3), White Paper, Palo Alto Networks, Santa Clara, CA. </w:t>
      </w:r>
    </w:p>
    <w:p w:rsidR="00791972" w:rsidRDefault="00D72CB7" w:rsidP="00B80C72">
      <w:pPr>
        <w:rPr>
          <w:sz w:val="28"/>
          <w:szCs w:val="28"/>
        </w:rPr>
      </w:pPr>
      <w:r w:rsidRPr="00D72CB7">
        <w:rPr>
          <w:sz w:val="28"/>
          <w:szCs w:val="28"/>
        </w:rPr>
        <w:t xml:space="preserve">[16] Check Point Software Technologies (2023), Check Point Infinity Architecture, Check Point Software Technologies, Tel Aviv, Israel. </w:t>
      </w:r>
    </w:p>
    <w:p w:rsidR="00791972" w:rsidRDefault="00D72CB7" w:rsidP="00B80C72">
      <w:pPr>
        <w:rPr>
          <w:sz w:val="28"/>
          <w:szCs w:val="28"/>
        </w:rPr>
      </w:pPr>
      <w:r w:rsidRPr="00D72CB7">
        <w:rPr>
          <w:sz w:val="28"/>
          <w:szCs w:val="28"/>
        </w:rPr>
        <w:t xml:space="preserve">[17] Fortinet (2024), FortiASIC Processors: Hardware Acceleration for Network Security, Fortinet, Sunnyvale, CA. </w:t>
      </w:r>
    </w:p>
    <w:p w:rsidR="00791972" w:rsidRDefault="00D72CB7" w:rsidP="00B80C72">
      <w:pPr>
        <w:rPr>
          <w:sz w:val="28"/>
          <w:szCs w:val="28"/>
        </w:rPr>
      </w:pPr>
      <w:r w:rsidRPr="00D72CB7">
        <w:rPr>
          <w:sz w:val="28"/>
          <w:szCs w:val="28"/>
        </w:rPr>
        <w:t xml:space="preserve">[18] Cisco Systems (2023), Cisco Identity Services Engine (ISE) Architecture, Cisco Systems, San Jose, CA. </w:t>
      </w:r>
    </w:p>
    <w:p w:rsidR="00791972" w:rsidRDefault="00D72CB7" w:rsidP="00B80C72">
      <w:pPr>
        <w:rPr>
          <w:sz w:val="28"/>
          <w:szCs w:val="28"/>
        </w:rPr>
      </w:pPr>
      <w:r w:rsidRPr="00D72CB7">
        <w:rPr>
          <w:sz w:val="28"/>
          <w:szCs w:val="28"/>
        </w:rPr>
        <w:t xml:space="preserve">[19] Forescout Technologies (2023), Forescout Platform Architecture and Agentless Visibility, Forescout Technologies, San Jose, CA. </w:t>
      </w:r>
    </w:p>
    <w:p w:rsidR="00791972" w:rsidRDefault="00D72CB7" w:rsidP="00B80C72">
      <w:pPr>
        <w:rPr>
          <w:sz w:val="28"/>
          <w:szCs w:val="28"/>
        </w:rPr>
      </w:pPr>
      <w:r w:rsidRPr="00D72CB7">
        <w:rPr>
          <w:sz w:val="28"/>
          <w:szCs w:val="28"/>
        </w:rPr>
        <w:t xml:space="preserve">[20] Aruba Networks (2023), Aruba ClearPass Policy Manager Data Sheet, Aruba Networks, Santa Clara, CA. </w:t>
      </w:r>
    </w:p>
    <w:p w:rsidR="00791972" w:rsidRDefault="000B21F8" w:rsidP="00B80C72">
      <w:pPr>
        <w:rPr>
          <w:sz w:val="28"/>
          <w:szCs w:val="28"/>
        </w:rPr>
      </w:pPr>
      <w:r>
        <w:rPr>
          <w:sz w:val="28"/>
          <w:szCs w:val="28"/>
          <w:lang w:val="en-US"/>
        </w:rPr>
        <w:t>[</w:t>
      </w:r>
      <w:r w:rsidR="00D72CB7" w:rsidRPr="00D72CB7">
        <w:rPr>
          <w:sz w:val="28"/>
          <w:szCs w:val="28"/>
        </w:rPr>
        <w:t xml:space="preserve">21] Imperva (2024), Imperva Data Security Fabric, Imperva, San Mateo, CA. </w:t>
      </w:r>
    </w:p>
    <w:p w:rsidR="000B21F8" w:rsidRDefault="00D72CB7" w:rsidP="00B80C72">
      <w:pPr>
        <w:rPr>
          <w:sz w:val="28"/>
          <w:szCs w:val="28"/>
        </w:rPr>
      </w:pPr>
      <w:r w:rsidRPr="00D72CB7">
        <w:rPr>
          <w:sz w:val="28"/>
          <w:szCs w:val="28"/>
        </w:rPr>
        <w:t xml:space="preserve">[22] IBM (2023), IBM Security Guardium Data Protection, IBM Corporation, Armonk, NY. </w:t>
      </w:r>
    </w:p>
    <w:p w:rsidR="000B21F8" w:rsidRDefault="00D72CB7" w:rsidP="00B80C72">
      <w:pPr>
        <w:rPr>
          <w:sz w:val="28"/>
          <w:szCs w:val="28"/>
        </w:rPr>
      </w:pPr>
      <w:r w:rsidRPr="00D72CB7">
        <w:rPr>
          <w:sz w:val="28"/>
          <w:szCs w:val="28"/>
        </w:rPr>
        <w:t>[23] Oracle (2023), Oracle Audit Vault and Database Firewall (AVDF), Oracle Corporation, Austin, TX.</w:t>
      </w:r>
    </w:p>
    <w:p w:rsidR="000B21F8" w:rsidRDefault="00D72CB7" w:rsidP="00B80C72">
      <w:pPr>
        <w:rPr>
          <w:sz w:val="28"/>
          <w:szCs w:val="28"/>
        </w:rPr>
      </w:pPr>
      <w:r w:rsidRPr="00D72CB7">
        <w:rPr>
          <w:sz w:val="28"/>
          <w:szCs w:val="28"/>
        </w:rPr>
        <w:t xml:space="preserve">[24] IBM (2024), IBM Security QRadar SIEM Architecture, IBM Corporation, Armonk, NY. </w:t>
      </w:r>
    </w:p>
    <w:p w:rsidR="000B21F8" w:rsidRDefault="00D72CB7" w:rsidP="00B80C72">
      <w:pPr>
        <w:rPr>
          <w:sz w:val="28"/>
          <w:szCs w:val="28"/>
        </w:rPr>
      </w:pPr>
      <w:r w:rsidRPr="00D72CB7">
        <w:rPr>
          <w:sz w:val="28"/>
          <w:szCs w:val="28"/>
        </w:rPr>
        <w:t xml:space="preserve">[25] Splunk (2024), Splunk Enterprise Security Data Sheet, Splunk Inc., San Francisco, CA. </w:t>
      </w:r>
    </w:p>
    <w:p w:rsidR="000B21F8" w:rsidRDefault="00D72CB7" w:rsidP="00B80C72">
      <w:pPr>
        <w:rPr>
          <w:sz w:val="28"/>
          <w:szCs w:val="28"/>
        </w:rPr>
      </w:pPr>
      <w:r w:rsidRPr="00D72CB7">
        <w:rPr>
          <w:sz w:val="28"/>
          <w:szCs w:val="28"/>
        </w:rPr>
        <w:t>[26] Elastic (2024), Elastic Security: Modernizing Security Operations, Elastic N.V., Mountain View, CA.</w:t>
      </w:r>
    </w:p>
    <w:p w:rsidR="000B21F8" w:rsidRDefault="00D72CB7" w:rsidP="00B80C72">
      <w:pPr>
        <w:rPr>
          <w:sz w:val="28"/>
          <w:szCs w:val="28"/>
        </w:rPr>
      </w:pPr>
      <w:r w:rsidRPr="00D72CB7">
        <w:rPr>
          <w:sz w:val="28"/>
          <w:szCs w:val="28"/>
        </w:rPr>
        <w:t xml:space="preserve">[27] CrowdStrike (2024), CrowdStrike Falcon Architecture, CrowdStrike, Austin, TX. </w:t>
      </w:r>
    </w:p>
    <w:p w:rsidR="000B21F8" w:rsidRDefault="00D72CB7" w:rsidP="00B80C72">
      <w:pPr>
        <w:rPr>
          <w:sz w:val="28"/>
          <w:szCs w:val="28"/>
        </w:rPr>
      </w:pPr>
      <w:r w:rsidRPr="00D72CB7">
        <w:rPr>
          <w:sz w:val="28"/>
          <w:szCs w:val="28"/>
        </w:rPr>
        <w:t xml:space="preserve">[28] SentinelOne (2024), SentinelOne Singularity Platform, SentinelOne, Mountain View, CA. </w:t>
      </w:r>
    </w:p>
    <w:p w:rsidR="000B21F8" w:rsidRDefault="00D72CB7" w:rsidP="00B80C72">
      <w:pPr>
        <w:rPr>
          <w:sz w:val="28"/>
          <w:szCs w:val="28"/>
        </w:rPr>
      </w:pPr>
      <w:r w:rsidRPr="00D72CB7">
        <w:rPr>
          <w:sz w:val="28"/>
          <w:szCs w:val="28"/>
        </w:rPr>
        <w:lastRenderedPageBreak/>
        <w:t xml:space="preserve">[29] Kaspersky (2023), Kaspersky Endpoint Detection and Response, Kaspersky Lab, Moscow. </w:t>
      </w:r>
    </w:p>
    <w:p w:rsidR="0046421D" w:rsidRPr="0046421D" w:rsidRDefault="0046421D" w:rsidP="00B80C72">
      <w:pPr>
        <w:rPr>
          <w:sz w:val="28"/>
          <w:szCs w:val="28"/>
        </w:rPr>
      </w:pPr>
      <w:r w:rsidRPr="0046421D">
        <w:rPr>
          <w:sz w:val="28"/>
          <w:szCs w:val="28"/>
        </w:rPr>
        <w:t xml:space="preserve">[30] CyberArk (2023), Privileged Access Manager Solution Brief, CyberArk Software, Newton, MA. </w:t>
      </w:r>
    </w:p>
    <w:p w:rsidR="0046421D" w:rsidRPr="0046421D" w:rsidRDefault="0046421D" w:rsidP="00B80C72">
      <w:pPr>
        <w:rPr>
          <w:sz w:val="28"/>
          <w:szCs w:val="28"/>
        </w:rPr>
      </w:pPr>
      <w:r w:rsidRPr="0046421D">
        <w:rPr>
          <w:sz w:val="28"/>
          <w:szCs w:val="28"/>
        </w:rPr>
        <w:t>[31] BeyondTrust (2024), Privileged Remote Access Architecture Guide, BeyondTrust, Atlanta, GA.</w:t>
      </w:r>
    </w:p>
    <w:p w:rsidR="0046421D" w:rsidRPr="0046421D" w:rsidRDefault="0046421D" w:rsidP="00B80C72">
      <w:pPr>
        <w:rPr>
          <w:sz w:val="28"/>
          <w:szCs w:val="28"/>
        </w:rPr>
      </w:pPr>
      <w:r w:rsidRPr="0046421D">
        <w:rPr>
          <w:sz w:val="28"/>
          <w:szCs w:val="28"/>
        </w:rPr>
        <w:t>[32] ManageEngine (2024), PAM360: Privileged Access Management for Enterprises, Zoho Corporation, Pleasanton, CA.</w:t>
      </w:r>
    </w:p>
    <w:p w:rsidR="009F73F0" w:rsidRPr="009F73F0" w:rsidRDefault="009F73F0" w:rsidP="00290D68">
      <w:pPr>
        <w:pStyle w:val="TOCHeading"/>
        <w:pBdr>
          <w:bottom w:val="single" w:sz="4" w:space="1" w:color="auto"/>
        </w:pBdr>
        <w:spacing w:after="240" w:line="288" w:lineRule="auto"/>
        <w:jc w:val="left"/>
        <w:rPr>
          <w:b w:val="0"/>
          <w:caps w:val="0"/>
          <w:color w:val="auto"/>
          <w:lang w:val="en-US"/>
        </w:rPr>
      </w:pPr>
    </w:p>
    <w:sectPr w:rsidR="009F73F0" w:rsidRPr="009F73F0" w:rsidSect="00C62D2B">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585B" w:rsidRPr="009410B7" w:rsidRDefault="007A585B" w:rsidP="00572592">
      <w:r w:rsidRPr="009410B7">
        <w:separator/>
      </w:r>
    </w:p>
  </w:endnote>
  <w:endnote w:type="continuationSeparator" w:id="0">
    <w:p w:rsidR="007A585B" w:rsidRPr="009410B7" w:rsidRDefault="007A585B" w:rsidP="00572592">
      <w:r w:rsidRPr="009410B7">
        <w:continuationSeparator/>
      </w:r>
    </w:p>
  </w:endnote>
  <w:endnote w:type="continuationNotice" w:id="1">
    <w:p w:rsidR="007A585B" w:rsidRPr="009410B7" w:rsidRDefault="007A585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5A34" w:rsidRPr="009410B7" w:rsidRDefault="00295A34">
    <w:pPr>
      <w:pStyle w:val="Footer"/>
      <w:jc w:val="right"/>
    </w:pPr>
  </w:p>
  <w:p w:rsidR="00295A34" w:rsidRPr="009410B7" w:rsidRDefault="00295A34" w:rsidP="00572592">
    <w:pPr>
      <w:pStyle w:val="Footer"/>
      <w:rPr>
        <w:sz w:val="22"/>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5A34" w:rsidRDefault="00295A34">
    <w:pPr>
      <w:pStyle w:val="Footer"/>
      <w:jc w:val="center"/>
    </w:pPr>
  </w:p>
  <w:p w:rsidR="00295A34" w:rsidRPr="009410B7" w:rsidRDefault="00295A34" w:rsidP="218B307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585B" w:rsidRPr="009410B7" w:rsidRDefault="007A585B" w:rsidP="00572592">
      <w:r w:rsidRPr="009410B7">
        <w:separator/>
      </w:r>
    </w:p>
  </w:footnote>
  <w:footnote w:type="continuationSeparator" w:id="0">
    <w:p w:rsidR="007A585B" w:rsidRPr="009410B7" w:rsidRDefault="007A585B" w:rsidP="00572592">
      <w:r w:rsidRPr="009410B7">
        <w:continuationSeparator/>
      </w:r>
    </w:p>
  </w:footnote>
  <w:footnote w:type="continuationNotice" w:id="1">
    <w:p w:rsidR="007A585B" w:rsidRPr="009410B7" w:rsidRDefault="007A585B">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5A34" w:rsidRPr="009410B7" w:rsidRDefault="00295A34">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4642032" o:spid="_x0000_s2057" type="#_x0000_t136" style="position:absolute;margin-left:0;margin-top:0;width:497.4pt;height:142.1pt;rotation:315;z-index:-251658752;mso-position-horizontal:center;mso-position-horizontal-relative:margin;mso-position-vertical:center;mso-position-vertical-relative:margin" o:allowincell="f" fillcolor="#e7e6e6 [3214]" stroked="f">
          <v:fill opacity=".5"/>
          <v:textpath style="font-family:&quot;Be Vietnam Pro Medium&quot;;font-size:1pt" string="CyPeace"/>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3892"/>
    <w:multiLevelType w:val="multilevel"/>
    <w:tmpl w:val="ED90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start w:val="1"/>
      <w:numFmt w:val="bullet"/>
      <w:lvlText w:val=""/>
      <w:lvlJc w:val="left"/>
      <w:pPr>
        <w:tabs>
          <w:tab w:val="num" w:pos="1495"/>
        </w:tabs>
        <w:ind w:left="1495" w:hanging="360"/>
      </w:pPr>
      <w:rPr>
        <w:rFonts w:ascii="Wingdings" w:hAnsi="Wingdings" w:hint="default"/>
        <w:sz w:val="20"/>
      </w:rPr>
    </w:lvl>
    <w:lvl w:ilvl="3">
      <w:start w:val="1"/>
      <w:numFmt w:val="bullet"/>
      <w:lvlText w:val=""/>
      <w:lvlJc w:val="left"/>
      <w:pPr>
        <w:tabs>
          <w:tab w:val="num" w:pos="1495"/>
        </w:tabs>
        <w:ind w:left="1495"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9721"/>
    <w:multiLevelType w:val="multilevel"/>
    <w:tmpl w:val="60A8AB78"/>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2" w15:restartNumberingAfterBreak="0">
    <w:nsid w:val="00A99722"/>
    <w:multiLevelType w:val="multilevel"/>
    <w:tmpl w:val="A784F64A"/>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3" w15:restartNumberingAfterBreak="0">
    <w:nsid w:val="00A99723"/>
    <w:multiLevelType w:val="multilevel"/>
    <w:tmpl w:val="14DEFC10"/>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4" w15:restartNumberingAfterBreak="0">
    <w:nsid w:val="06922C85"/>
    <w:multiLevelType w:val="hybridMultilevel"/>
    <w:tmpl w:val="302C60BA"/>
    <w:lvl w:ilvl="0" w:tplc="4BC2A350">
      <w:start w:val="1"/>
      <w:numFmt w:val="bullet"/>
      <w:lvlText w:val=""/>
      <w:lvlJc w:val="left"/>
      <w:pPr>
        <w:ind w:left="1287" w:hanging="360"/>
      </w:pPr>
      <w:rPr>
        <w:rFonts w:ascii="Symbol" w:hAnsi="Symbol"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06952B4D"/>
    <w:multiLevelType w:val="multilevel"/>
    <w:tmpl w:val="ED90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start w:val="1"/>
      <w:numFmt w:val="bullet"/>
      <w:lvlText w:val=""/>
      <w:lvlJc w:val="left"/>
      <w:pPr>
        <w:tabs>
          <w:tab w:val="num" w:pos="1495"/>
        </w:tabs>
        <w:ind w:left="1495" w:hanging="360"/>
      </w:pPr>
      <w:rPr>
        <w:rFonts w:ascii="Wingdings" w:hAnsi="Wingdings" w:hint="default"/>
        <w:sz w:val="20"/>
      </w:rPr>
    </w:lvl>
    <w:lvl w:ilvl="3">
      <w:start w:val="1"/>
      <w:numFmt w:val="bullet"/>
      <w:lvlText w:val=""/>
      <w:lvlJc w:val="left"/>
      <w:pPr>
        <w:tabs>
          <w:tab w:val="num" w:pos="1495"/>
        </w:tabs>
        <w:ind w:left="1495"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74E24"/>
    <w:multiLevelType w:val="hybridMultilevel"/>
    <w:tmpl w:val="F6D87868"/>
    <w:lvl w:ilvl="0" w:tplc="4BC2A350">
      <w:start w:val="1"/>
      <w:numFmt w:val="bullet"/>
      <w:lvlText w:val=""/>
      <w:lvlJc w:val="left"/>
      <w:pPr>
        <w:ind w:left="1287" w:hanging="360"/>
      </w:pPr>
      <w:rPr>
        <w:rFonts w:ascii="Symbol" w:hAnsi="Symbol" w:cs="Times New Roman"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08BA0118"/>
    <w:multiLevelType w:val="multilevel"/>
    <w:tmpl w:val="ED90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start w:val="1"/>
      <w:numFmt w:val="bullet"/>
      <w:lvlText w:val=""/>
      <w:lvlJc w:val="left"/>
      <w:pPr>
        <w:tabs>
          <w:tab w:val="num" w:pos="1495"/>
        </w:tabs>
        <w:ind w:left="1495" w:hanging="360"/>
      </w:pPr>
      <w:rPr>
        <w:rFonts w:ascii="Wingdings" w:hAnsi="Wingdings" w:hint="default"/>
        <w:sz w:val="20"/>
      </w:rPr>
    </w:lvl>
    <w:lvl w:ilvl="3">
      <w:start w:val="1"/>
      <w:numFmt w:val="bullet"/>
      <w:lvlText w:val=""/>
      <w:lvlJc w:val="left"/>
      <w:pPr>
        <w:tabs>
          <w:tab w:val="num" w:pos="1495"/>
        </w:tabs>
        <w:ind w:left="1495"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A6249"/>
    <w:multiLevelType w:val="hybridMultilevel"/>
    <w:tmpl w:val="C8889D1A"/>
    <w:lvl w:ilvl="0" w:tplc="4BC2A350">
      <w:start w:val="1"/>
      <w:numFmt w:val="bullet"/>
      <w:lvlText w:val=""/>
      <w:lvlJc w:val="left"/>
      <w:pPr>
        <w:ind w:left="1070" w:hanging="360"/>
      </w:pPr>
      <w:rPr>
        <w:rFonts w:ascii="Symbol" w:hAnsi="Symbol" w:cs="Times New Roman" w:hint="default"/>
      </w:rPr>
    </w:lvl>
    <w:lvl w:ilvl="1" w:tplc="042A0003" w:tentative="1">
      <w:start w:val="1"/>
      <w:numFmt w:val="bullet"/>
      <w:lvlText w:val="o"/>
      <w:lvlJc w:val="left"/>
      <w:pPr>
        <w:ind w:left="1790" w:hanging="360"/>
      </w:pPr>
      <w:rPr>
        <w:rFonts w:ascii="Courier New" w:hAnsi="Courier New" w:cs="Courier New" w:hint="default"/>
      </w:rPr>
    </w:lvl>
    <w:lvl w:ilvl="2" w:tplc="042A0005" w:tentative="1">
      <w:start w:val="1"/>
      <w:numFmt w:val="bullet"/>
      <w:lvlText w:val=""/>
      <w:lvlJc w:val="left"/>
      <w:pPr>
        <w:ind w:left="2510" w:hanging="360"/>
      </w:pPr>
      <w:rPr>
        <w:rFonts w:ascii="Wingdings" w:hAnsi="Wingdings" w:hint="default"/>
      </w:rPr>
    </w:lvl>
    <w:lvl w:ilvl="3" w:tplc="042A0001" w:tentative="1">
      <w:start w:val="1"/>
      <w:numFmt w:val="bullet"/>
      <w:lvlText w:val=""/>
      <w:lvlJc w:val="left"/>
      <w:pPr>
        <w:ind w:left="3230" w:hanging="360"/>
      </w:pPr>
      <w:rPr>
        <w:rFonts w:ascii="Symbol" w:hAnsi="Symbol" w:hint="default"/>
      </w:rPr>
    </w:lvl>
    <w:lvl w:ilvl="4" w:tplc="042A0003" w:tentative="1">
      <w:start w:val="1"/>
      <w:numFmt w:val="bullet"/>
      <w:lvlText w:val="o"/>
      <w:lvlJc w:val="left"/>
      <w:pPr>
        <w:ind w:left="3950" w:hanging="360"/>
      </w:pPr>
      <w:rPr>
        <w:rFonts w:ascii="Courier New" w:hAnsi="Courier New" w:cs="Courier New" w:hint="default"/>
      </w:rPr>
    </w:lvl>
    <w:lvl w:ilvl="5" w:tplc="042A0005" w:tentative="1">
      <w:start w:val="1"/>
      <w:numFmt w:val="bullet"/>
      <w:lvlText w:val=""/>
      <w:lvlJc w:val="left"/>
      <w:pPr>
        <w:ind w:left="4670" w:hanging="360"/>
      </w:pPr>
      <w:rPr>
        <w:rFonts w:ascii="Wingdings" w:hAnsi="Wingdings" w:hint="default"/>
      </w:rPr>
    </w:lvl>
    <w:lvl w:ilvl="6" w:tplc="042A0001" w:tentative="1">
      <w:start w:val="1"/>
      <w:numFmt w:val="bullet"/>
      <w:lvlText w:val=""/>
      <w:lvlJc w:val="left"/>
      <w:pPr>
        <w:ind w:left="5390" w:hanging="360"/>
      </w:pPr>
      <w:rPr>
        <w:rFonts w:ascii="Symbol" w:hAnsi="Symbol" w:hint="default"/>
      </w:rPr>
    </w:lvl>
    <w:lvl w:ilvl="7" w:tplc="042A0003" w:tentative="1">
      <w:start w:val="1"/>
      <w:numFmt w:val="bullet"/>
      <w:lvlText w:val="o"/>
      <w:lvlJc w:val="left"/>
      <w:pPr>
        <w:ind w:left="6110" w:hanging="360"/>
      </w:pPr>
      <w:rPr>
        <w:rFonts w:ascii="Courier New" w:hAnsi="Courier New" w:cs="Courier New" w:hint="default"/>
      </w:rPr>
    </w:lvl>
    <w:lvl w:ilvl="8" w:tplc="042A0005" w:tentative="1">
      <w:start w:val="1"/>
      <w:numFmt w:val="bullet"/>
      <w:lvlText w:val=""/>
      <w:lvlJc w:val="left"/>
      <w:pPr>
        <w:ind w:left="6830" w:hanging="360"/>
      </w:pPr>
      <w:rPr>
        <w:rFonts w:ascii="Wingdings" w:hAnsi="Wingdings" w:hint="default"/>
      </w:rPr>
    </w:lvl>
  </w:abstractNum>
  <w:abstractNum w:abstractNumId="9" w15:restartNumberingAfterBreak="0">
    <w:nsid w:val="0E102A84"/>
    <w:multiLevelType w:val="multilevel"/>
    <w:tmpl w:val="ED90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start w:val="1"/>
      <w:numFmt w:val="bullet"/>
      <w:lvlText w:val=""/>
      <w:lvlJc w:val="left"/>
      <w:pPr>
        <w:tabs>
          <w:tab w:val="num" w:pos="1495"/>
        </w:tabs>
        <w:ind w:left="1495" w:hanging="360"/>
      </w:pPr>
      <w:rPr>
        <w:rFonts w:ascii="Wingdings" w:hAnsi="Wingdings" w:hint="default"/>
        <w:sz w:val="20"/>
      </w:rPr>
    </w:lvl>
    <w:lvl w:ilvl="3">
      <w:start w:val="1"/>
      <w:numFmt w:val="bullet"/>
      <w:lvlText w:val=""/>
      <w:lvlJc w:val="left"/>
      <w:pPr>
        <w:tabs>
          <w:tab w:val="num" w:pos="1495"/>
        </w:tabs>
        <w:ind w:left="1495"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555B1"/>
    <w:multiLevelType w:val="multilevel"/>
    <w:tmpl w:val="ED90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start w:val="1"/>
      <w:numFmt w:val="bullet"/>
      <w:lvlText w:val=""/>
      <w:lvlJc w:val="left"/>
      <w:pPr>
        <w:tabs>
          <w:tab w:val="num" w:pos="1495"/>
        </w:tabs>
        <w:ind w:left="1495" w:hanging="360"/>
      </w:pPr>
      <w:rPr>
        <w:rFonts w:ascii="Wingdings" w:hAnsi="Wingdings" w:hint="default"/>
        <w:sz w:val="20"/>
      </w:rPr>
    </w:lvl>
    <w:lvl w:ilvl="3">
      <w:start w:val="1"/>
      <w:numFmt w:val="bullet"/>
      <w:lvlText w:val=""/>
      <w:lvlJc w:val="left"/>
      <w:pPr>
        <w:tabs>
          <w:tab w:val="num" w:pos="1495"/>
        </w:tabs>
        <w:ind w:left="1495"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27B33"/>
    <w:multiLevelType w:val="multilevel"/>
    <w:tmpl w:val="ED90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start w:val="1"/>
      <w:numFmt w:val="bullet"/>
      <w:lvlText w:val=""/>
      <w:lvlJc w:val="left"/>
      <w:pPr>
        <w:tabs>
          <w:tab w:val="num" w:pos="1495"/>
        </w:tabs>
        <w:ind w:left="1495" w:hanging="360"/>
      </w:pPr>
      <w:rPr>
        <w:rFonts w:ascii="Wingdings" w:hAnsi="Wingdings" w:hint="default"/>
        <w:sz w:val="20"/>
      </w:rPr>
    </w:lvl>
    <w:lvl w:ilvl="3">
      <w:start w:val="1"/>
      <w:numFmt w:val="bullet"/>
      <w:lvlText w:val=""/>
      <w:lvlJc w:val="left"/>
      <w:pPr>
        <w:tabs>
          <w:tab w:val="num" w:pos="1495"/>
        </w:tabs>
        <w:ind w:left="1495"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B27567"/>
    <w:multiLevelType w:val="multilevel"/>
    <w:tmpl w:val="ED90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start w:val="1"/>
      <w:numFmt w:val="bullet"/>
      <w:lvlText w:val=""/>
      <w:lvlJc w:val="left"/>
      <w:pPr>
        <w:tabs>
          <w:tab w:val="num" w:pos="1495"/>
        </w:tabs>
        <w:ind w:left="1495" w:hanging="360"/>
      </w:pPr>
      <w:rPr>
        <w:rFonts w:ascii="Wingdings" w:hAnsi="Wingdings" w:hint="default"/>
        <w:sz w:val="20"/>
      </w:rPr>
    </w:lvl>
    <w:lvl w:ilvl="3">
      <w:start w:val="1"/>
      <w:numFmt w:val="bullet"/>
      <w:lvlText w:val=""/>
      <w:lvlJc w:val="left"/>
      <w:pPr>
        <w:tabs>
          <w:tab w:val="num" w:pos="1495"/>
        </w:tabs>
        <w:ind w:left="1495"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A0599"/>
    <w:multiLevelType w:val="hybridMultilevel"/>
    <w:tmpl w:val="FE7C91B8"/>
    <w:lvl w:ilvl="0" w:tplc="4BC2A350">
      <w:start w:val="1"/>
      <w:numFmt w:val="bullet"/>
      <w:lvlText w:val=""/>
      <w:lvlJc w:val="left"/>
      <w:pPr>
        <w:ind w:left="1361" w:hanging="360"/>
      </w:pPr>
      <w:rPr>
        <w:rFonts w:ascii="Symbol" w:hAnsi="Symbol" w:cs="Times New Roman" w:hint="default"/>
      </w:rPr>
    </w:lvl>
    <w:lvl w:ilvl="1" w:tplc="042A0003" w:tentative="1">
      <w:start w:val="1"/>
      <w:numFmt w:val="bullet"/>
      <w:lvlText w:val="o"/>
      <w:lvlJc w:val="left"/>
      <w:pPr>
        <w:ind w:left="2081" w:hanging="360"/>
      </w:pPr>
      <w:rPr>
        <w:rFonts w:ascii="Courier New" w:hAnsi="Courier New" w:cs="Courier New" w:hint="default"/>
      </w:rPr>
    </w:lvl>
    <w:lvl w:ilvl="2" w:tplc="042A0005" w:tentative="1">
      <w:start w:val="1"/>
      <w:numFmt w:val="bullet"/>
      <w:lvlText w:val=""/>
      <w:lvlJc w:val="left"/>
      <w:pPr>
        <w:ind w:left="2801" w:hanging="360"/>
      </w:pPr>
      <w:rPr>
        <w:rFonts w:ascii="Wingdings" w:hAnsi="Wingdings" w:hint="default"/>
      </w:rPr>
    </w:lvl>
    <w:lvl w:ilvl="3" w:tplc="042A0001" w:tentative="1">
      <w:start w:val="1"/>
      <w:numFmt w:val="bullet"/>
      <w:lvlText w:val=""/>
      <w:lvlJc w:val="left"/>
      <w:pPr>
        <w:ind w:left="3521" w:hanging="360"/>
      </w:pPr>
      <w:rPr>
        <w:rFonts w:ascii="Symbol" w:hAnsi="Symbol" w:hint="default"/>
      </w:rPr>
    </w:lvl>
    <w:lvl w:ilvl="4" w:tplc="042A0003" w:tentative="1">
      <w:start w:val="1"/>
      <w:numFmt w:val="bullet"/>
      <w:lvlText w:val="o"/>
      <w:lvlJc w:val="left"/>
      <w:pPr>
        <w:ind w:left="4241" w:hanging="360"/>
      </w:pPr>
      <w:rPr>
        <w:rFonts w:ascii="Courier New" w:hAnsi="Courier New" w:cs="Courier New" w:hint="default"/>
      </w:rPr>
    </w:lvl>
    <w:lvl w:ilvl="5" w:tplc="042A0005" w:tentative="1">
      <w:start w:val="1"/>
      <w:numFmt w:val="bullet"/>
      <w:lvlText w:val=""/>
      <w:lvlJc w:val="left"/>
      <w:pPr>
        <w:ind w:left="4961" w:hanging="360"/>
      </w:pPr>
      <w:rPr>
        <w:rFonts w:ascii="Wingdings" w:hAnsi="Wingdings" w:hint="default"/>
      </w:rPr>
    </w:lvl>
    <w:lvl w:ilvl="6" w:tplc="042A0001" w:tentative="1">
      <w:start w:val="1"/>
      <w:numFmt w:val="bullet"/>
      <w:lvlText w:val=""/>
      <w:lvlJc w:val="left"/>
      <w:pPr>
        <w:ind w:left="5681" w:hanging="360"/>
      </w:pPr>
      <w:rPr>
        <w:rFonts w:ascii="Symbol" w:hAnsi="Symbol" w:hint="default"/>
      </w:rPr>
    </w:lvl>
    <w:lvl w:ilvl="7" w:tplc="042A0003" w:tentative="1">
      <w:start w:val="1"/>
      <w:numFmt w:val="bullet"/>
      <w:lvlText w:val="o"/>
      <w:lvlJc w:val="left"/>
      <w:pPr>
        <w:ind w:left="6401" w:hanging="360"/>
      </w:pPr>
      <w:rPr>
        <w:rFonts w:ascii="Courier New" w:hAnsi="Courier New" w:cs="Courier New" w:hint="default"/>
      </w:rPr>
    </w:lvl>
    <w:lvl w:ilvl="8" w:tplc="042A0005" w:tentative="1">
      <w:start w:val="1"/>
      <w:numFmt w:val="bullet"/>
      <w:lvlText w:val=""/>
      <w:lvlJc w:val="left"/>
      <w:pPr>
        <w:ind w:left="7121" w:hanging="360"/>
      </w:pPr>
      <w:rPr>
        <w:rFonts w:ascii="Wingdings" w:hAnsi="Wingdings" w:hint="default"/>
      </w:rPr>
    </w:lvl>
  </w:abstractNum>
  <w:abstractNum w:abstractNumId="15" w15:restartNumberingAfterBreak="0">
    <w:nsid w:val="2CDF23AC"/>
    <w:multiLevelType w:val="hybridMultilevel"/>
    <w:tmpl w:val="7F16E018"/>
    <w:lvl w:ilvl="0" w:tplc="4BC2A350">
      <w:start w:val="1"/>
      <w:numFmt w:val="bullet"/>
      <w:lvlText w:val=""/>
      <w:lvlJc w:val="left"/>
      <w:pPr>
        <w:ind w:left="720" w:hanging="360"/>
      </w:pPr>
      <w:rPr>
        <w:rFonts w:ascii="Symbol"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E663A40"/>
    <w:multiLevelType w:val="multilevel"/>
    <w:tmpl w:val="47B09DFE"/>
    <w:lvl w:ilvl="0">
      <w:start w:val="1"/>
      <w:numFmt w:val="decimal"/>
      <w:suff w:val="space"/>
      <w:lvlText w:val="[%1] "/>
      <w:lvlJc w:val="left"/>
      <w:pPr>
        <w:ind w:left="502" w:hanging="360"/>
      </w:pPr>
      <w:rPr>
        <w:rFonts w:hint="default"/>
        <w:sz w:val="28"/>
        <w:szCs w:val="28"/>
      </w:rPr>
    </w:lvl>
    <w:lvl w:ilvl="1">
      <w:start w:val="1"/>
      <w:numFmt w:val="bullet"/>
      <w:lvlText w:val="o"/>
      <w:lvlJc w:val="left"/>
      <w:pPr>
        <w:tabs>
          <w:tab w:val="num" w:pos="852"/>
        </w:tabs>
        <w:ind w:left="852" w:hanging="360"/>
      </w:pPr>
      <w:rPr>
        <w:rFonts w:ascii="Courier New" w:hAnsi="Courier New" w:hint="default"/>
        <w:sz w:val="20"/>
      </w:rPr>
    </w:lvl>
    <w:lvl w:ilvl="2">
      <w:start w:val="1"/>
      <w:numFmt w:val="bullet"/>
      <w:lvlText w:val=""/>
      <w:lvlJc w:val="left"/>
      <w:pPr>
        <w:tabs>
          <w:tab w:val="num" w:pos="1277"/>
        </w:tabs>
        <w:ind w:left="1277" w:hanging="360"/>
      </w:pPr>
      <w:rPr>
        <w:rFonts w:ascii="Wingdings" w:hAnsi="Wingdings" w:hint="default"/>
        <w:sz w:val="20"/>
      </w:rPr>
    </w:lvl>
    <w:lvl w:ilvl="3">
      <w:start w:val="1"/>
      <w:numFmt w:val="bullet"/>
      <w:lvlText w:val=""/>
      <w:lvlJc w:val="left"/>
      <w:pPr>
        <w:tabs>
          <w:tab w:val="num" w:pos="1277"/>
        </w:tabs>
        <w:ind w:left="1277" w:hanging="360"/>
      </w:pPr>
      <w:rPr>
        <w:rFonts w:ascii="Wingdings" w:hAnsi="Wingdings" w:hint="default"/>
        <w:sz w:val="20"/>
      </w:rPr>
    </w:lvl>
    <w:lvl w:ilvl="4">
      <w:start w:val="1"/>
      <w:numFmt w:val="bullet"/>
      <w:lvlText w:val=""/>
      <w:lvlJc w:val="left"/>
      <w:pPr>
        <w:tabs>
          <w:tab w:val="num" w:pos="3382"/>
        </w:tabs>
        <w:ind w:left="3382" w:hanging="360"/>
      </w:pPr>
      <w:rPr>
        <w:rFonts w:ascii="Wingdings" w:hAnsi="Wingdings" w:hint="default"/>
        <w:sz w:val="20"/>
      </w:rPr>
    </w:lvl>
    <w:lvl w:ilvl="5">
      <w:start w:val="1"/>
      <w:numFmt w:val="bullet"/>
      <w:lvlText w:val=""/>
      <w:lvlJc w:val="left"/>
      <w:pPr>
        <w:tabs>
          <w:tab w:val="num" w:pos="4102"/>
        </w:tabs>
        <w:ind w:left="4102" w:hanging="360"/>
      </w:pPr>
      <w:rPr>
        <w:rFonts w:ascii="Wingdings" w:hAnsi="Wingdings" w:hint="default"/>
        <w:sz w:val="20"/>
      </w:rPr>
    </w:lvl>
    <w:lvl w:ilvl="6">
      <w:start w:val="1"/>
      <w:numFmt w:val="bullet"/>
      <w:lvlText w:val=""/>
      <w:lvlJc w:val="left"/>
      <w:pPr>
        <w:tabs>
          <w:tab w:val="num" w:pos="4822"/>
        </w:tabs>
        <w:ind w:left="4822" w:hanging="360"/>
      </w:pPr>
      <w:rPr>
        <w:rFonts w:ascii="Wingdings" w:hAnsi="Wingdings" w:hint="default"/>
        <w:sz w:val="20"/>
      </w:rPr>
    </w:lvl>
    <w:lvl w:ilvl="7">
      <w:start w:val="1"/>
      <w:numFmt w:val="bullet"/>
      <w:lvlText w:val=""/>
      <w:lvlJc w:val="left"/>
      <w:pPr>
        <w:tabs>
          <w:tab w:val="num" w:pos="5542"/>
        </w:tabs>
        <w:ind w:left="5542" w:hanging="360"/>
      </w:pPr>
      <w:rPr>
        <w:rFonts w:ascii="Wingdings" w:hAnsi="Wingdings" w:hint="default"/>
        <w:sz w:val="20"/>
      </w:rPr>
    </w:lvl>
    <w:lvl w:ilvl="8">
      <w:start w:val="1"/>
      <w:numFmt w:val="bullet"/>
      <w:lvlText w:val=""/>
      <w:lvlJc w:val="left"/>
      <w:pPr>
        <w:tabs>
          <w:tab w:val="num" w:pos="6262"/>
        </w:tabs>
        <w:ind w:left="6262" w:hanging="360"/>
      </w:pPr>
      <w:rPr>
        <w:rFonts w:ascii="Wingdings" w:hAnsi="Wingdings" w:hint="default"/>
        <w:sz w:val="20"/>
      </w:rPr>
    </w:lvl>
  </w:abstractNum>
  <w:abstractNum w:abstractNumId="17" w15:restartNumberingAfterBreak="0">
    <w:nsid w:val="43FD0901"/>
    <w:multiLevelType w:val="multilevel"/>
    <w:tmpl w:val="ED90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start w:val="1"/>
      <w:numFmt w:val="bullet"/>
      <w:lvlText w:val=""/>
      <w:lvlJc w:val="left"/>
      <w:pPr>
        <w:tabs>
          <w:tab w:val="num" w:pos="1495"/>
        </w:tabs>
        <w:ind w:left="1495" w:hanging="360"/>
      </w:pPr>
      <w:rPr>
        <w:rFonts w:ascii="Wingdings" w:hAnsi="Wingdings" w:hint="default"/>
        <w:sz w:val="20"/>
      </w:rPr>
    </w:lvl>
    <w:lvl w:ilvl="3">
      <w:start w:val="1"/>
      <w:numFmt w:val="bullet"/>
      <w:lvlText w:val=""/>
      <w:lvlJc w:val="left"/>
      <w:pPr>
        <w:tabs>
          <w:tab w:val="num" w:pos="1495"/>
        </w:tabs>
        <w:ind w:left="1495"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B15C9"/>
    <w:multiLevelType w:val="hybridMultilevel"/>
    <w:tmpl w:val="EB048BA8"/>
    <w:lvl w:ilvl="0" w:tplc="21762EDC">
      <w:start w:val="1"/>
      <w:numFmt w:val="decimal"/>
      <w:pStyle w:val="Muc-1"/>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8C24EB"/>
    <w:multiLevelType w:val="hybridMultilevel"/>
    <w:tmpl w:val="E8E65B04"/>
    <w:lvl w:ilvl="0" w:tplc="4BC2A350">
      <w:start w:val="1"/>
      <w:numFmt w:val="bullet"/>
      <w:lvlText w:val=""/>
      <w:lvlJc w:val="left"/>
      <w:pPr>
        <w:ind w:left="1287" w:hanging="360"/>
      </w:pPr>
      <w:rPr>
        <w:rFonts w:ascii="Symbol" w:hAnsi="Symbol"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513930E0"/>
    <w:multiLevelType w:val="hybridMultilevel"/>
    <w:tmpl w:val="8ECE1E6C"/>
    <w:lvl w:ilvl="0" w:tplc="4BC2A350">
      <w:start w:val="1"/>
      <w:numFmt w:val="bullet"/>
      <w:lvlText w:val=""/>
      <w:lvlJc w:val="left"/>
      <w:pPr>
        <w:ind w:left="1287" w:hanging="360"/>
      </w:pPr>
      <w:rPr>
        <w:rFonts w:ascii="Symbol" w:hAnsi="Symbol"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1" w15:restartNumberingAfterBreak="0">
    <w:nsid w:val="566D510E"/>
    <w:multiLevelType w:val="hybridMultilevel"/>
    <w:tmpl w:val="A44431CA"/>
    <w:lvl w:ilvl="0" w:tplc="4BC2A350">
      <w:start w:val="1"/>
      <w:numFmt w:val="bullet"/>
      <w:lvlText w:val=""/>
      <w:lvlJc w:val="left"/>
      <w:pPr>
        <w:ind w:left="1287" w:hanging="360"/>
      </w:pPr>
      <w:rPr>
        <w:rFonts w:ascii="Symbol" w:hAnsi="Symbol"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5BAC1ADD"/>
    <w:multiLevelType w:val="multilevel"/>
    <w:tmpl w:val="9B2C65B4"/>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907" w:hanging="340"/>
      </w:pPr>
      <w:rPr>
        <w:rFonts w:hint="default"/>
      </w:rPr>
    </w:lvl>
    <w:lvl w:ilvl="4">
      <w:start w:val="1"/>
      <w:numFmt w:val="lowerLetter"/>
      <w:pStyle w:val="Heading5"/>
      <w:suff w:val="space"/>
      <w:lvlText w:val="%5."/>
      <w:lvlJc w:val="left"/>
      <w:pPr>
        <w:ind w:left="1021" w:hanging="341"/>
      </w:pPr>
      <w:rPr>
        <w:rFonts w:hint="default"/>
      </w:rPr>
    </w:lvl>
    <w:lvl w:ilvl="5">
      <w:start w:val="1"/>
      <w:numFmt w:val="decimal"/>
      <w:lvlRestart w:val="1"/>
      <w:pStyle w:val="Bng"/>
      <w:suff w:val="space"/>
      <w:lvlText w:val="Bảng %1.%6."/>
      <w:lvlJc w:val="left"/>
      <w:pPr>
        <w:ind w:left="680" w:hanging="340"/>
      </w:pPr>
      <w:rPr>
        <w:rFonts w:hint="default"/>
      </w:rPr>
    </w:lvl>
    <w:lvl w:ilvl="6">
      <w:start w:val="1"/>
      <w:numFmt w:val="decimal"/>
      <w:lvlRestart w:val="1"/>
      <w:pStyle w:val="CT"/>
      <w:suff w:val="nothing"/>
      <w:lvlText w:val="CT %1.%7"/>
      <w:lvlJc w:val="left"/>
      <w:pPr>
        <w:ind w:left="0" w:firstLine="0"/>
      </w:pPr>
      <w:rPr>
        <w:rFonts w:hint="default"/>
      </w:rPr>
    </w:lvl>
    <w:lvl w:ilvl="7">
      <w:start w:val="1"/>
      <w:numFmt w:val="decimal"/>
      <w:lvlRestart w:val="1"/>
      <w:pStyle w:val="Hinh"/>
      <w:suff w:val="space"/>
      <w:lvlText w:val="Hình %1.%8."/>
      <w:lvlJc w:val="left"/>
      <w:pPr>
        <w:ind w:left="0" w:firstLine="0"/>
      </w:pPr>
      <w:rPr>
        <w:rFonts w:hint="default"/>
      </w:rPr>
    </w:lvl>
    <w:lvl w:ilvl="8">
      <w:start w:val="1"/>
      <w:numFmt w:val="lowerRoman"/>
      <w:lvlText w:val="%9."/>
      <w:lvlJc w:val="right"/>
      <w:pPr>
        <w:ind w:left="6120" w:hanging="180"/>
      </w:pPr>
      <w:rPr>
        <w:rFonts w:hint="default"/>
      </w:rPr>
    </w:lvl>
  </w:abstractNum>
  <w:abstractNum w:abstractNumId="23" w15:restartNumberingAfterBreak="0">
    <w:nsid w:val="6A580389"/>
    <w:multiLevelType w:val="multilevel"/>
    <w:tmpl w:val="ED90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start w:val="1"/>
      <w:numFmt w:val="bullet"/>
      <w:lvlText w:val=""/>
      <w:lvlJc w:val="left"/>
      <w:pPr>
        <w:tabs>
          <w:tab w:val="num" w:pos="1495"/>
        </w:tabs>
        <w:ind w:left="1495" w:hanging="360"/>
      </w:pPr>
      <w:rPr>
        <w:rFonts w:ascii="Wingdings" w:hAnsi="Wingdings" w:hint="default"/>
        <w:sz w:val="20"/>
      </w:rPr>
    </w:lvl>
    <w:lvl w:ilvl="3">
      <w:start w:val="1"/>
      <w:numFmt w:val="bullet"/>
      <w:lvlText w:val=""/>
      <w:lvlJc w:val="left"/>
      <w:pPr>
        <w:tabs>
          <w:tab w:val="num" w:pos="1495"/>
        </w:tabs>
        <w:ind w:left="1495"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33199"/>
    <w:multiLevelType w:val="multilevel"/>
    <w:tmpl w:val="CBAAC08E"/>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E6147E0"/>
    <w:multiLevelType w:val="multilevel"/>
    <w:tmpl w:val="ED90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start w:val="1"/>
      <w:numFmt w:val="bullet"/>
      <w:lvlText w:val=""/>
      <w:lvlJc w:val="left"/>
      <w:pPr>
        <w:tabs>
          <w:tab w:val="num" w:pos="1495"/>
        </w:tabs>
        <w:ind w:left="1495" w:hanging="360"/>
      </w:pPr>
      <w:rPr>
        <w:rFonts w:ascii="Wingdings" w:hAnsi="Wingdings" w:hint="default"/>
        <w:sz w:val="20"/>
      </w:rPr>
    </w:lvl>
    <w:lvl w:ilvl="3">
      <w:start w:val="1"/>
      <w:numFmt w:val="bullet"/>
      <w:lvlText w:val=""/>
      <w:lvlJc w:val="left"/>
      <w:pPr>
        <w:tabs>
          <w:tab w:val="num" w:pos="1495"/>
        </w:tabs>
        <w:ind w:left="1495"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E4C55"/>
    <w:multiLevelType w:val="multilevel"/>
    <w:tmpl w:val="5D109B7C"/>
    <w:lvl w:ilvl="0">
      <w:start w:val="1"/>
      <w:numFmt w:val="decimal"/>
      <w:pStyle w:val="Bc"/>
      <w:suff w:val="space"/>
      <w:lvlText w:val="Bước %1:"/>
      <w:lvlJc w:val="left"/>
      <w:pPr>
        <w:ind w:left="360" w:hanging="360"/>
      </w:pPr>
      <w:rPr>
        <w:rFonts w:hint="default"/>
        <w:b/>
        <w:i w:val="0"/>
      </w:rPr>
    </w:lvl>
    <w:lvl w:ilvl="1">
      <w:start w:val="1"/>
      <w:numFmt w:val="bullet"/>
      <w:lvlText w:val=""/>
      <w:lvlJc w:val="left"/>
      <w:pPr>
        <w:ind w:left="928" w:hanging="360"/>
      </w:pPr>
      <w:rPr>
        <w:rFonts w:ascii="Symbol" w:hAnsi="Symbol" w:cs="Times New Roman" w:hint="default"/>
      </w:rPr>
    </w:lvl>
    <w:lvl w:ilvl="2">
      <w:start w:val="1"/>
      <w:numFmt w:val="bullet"/>
      <w:lvlText w:val=""/>
      <w:lvlJc w:val="left"/>
      <w:pPr>
        <w:ind w:left="1212" w:hanging="360"/>
      </w:pPr>
      <w:rPr>
        <w:rFonts w:ascii="Symbol" w:hAnsi="Symbol"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7" w15:restartNumberingAfterBreak="0">
    <w:nsid w:val="79936020"/>
    <w:multiLevelType w:val="multilevel"/>
    <w:tmpl w:val="ED905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70"/>
        </w:tabs>
        <w:ind w:left="1070" w:hanging="360"/>
      </w:pPr>
      <w:rPr>
        <w:rFonts w:ascii="Courier New" w:hAnsi="Courier New" w:hint="default"/>
        <w:sz w:val="20"/>
      </w:rPr>
    </w:lvl>
    <w:lvl w:ilvl="2">
      <w:start w:val="1"/>
      <w:numFmt w:val="bullet"/>
      <w:lvlText w:val=""/>
      <w:lvlJc w:val="left"/>
      <w:pPr>
        <w:tabs>
          <w:tab w:val="num" w:pos="1495"/>
        </w:tabs>
        <w:ind w:left="1495" w:hanging="360"/>
      </w:pPr>
      <w:rPr>
        <w:rFonts w:ascii="Wingdings" w:hAnsi="Wingdings" w:hint="default"/>
        <w:sz w:val="20"/>
      </w:rPr>
    </w:lvl>
    <w:lvl w:ilvl="3">
      <w:start w:val="1"/>
      <w:numFmt w:val="bullet"/>
      <w:lvlText w:val=""/>
      <w:lvlJc w:val="left"/>
      <w:pPr>
        <w:tabs>
          <w:tab w:val="num" w:pos="1495"/>
        </w:tabs>
        <w:ind w:left="1495"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8"/>
  </w:num>
  <w:num w:numId="3">
    <w:abstractNumId w:val="26"/>
  </w:num>
  <w:num w:numId="4">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26"/>
  </w:num>
  <w:num w:numId="7">
    <w:abstractNumId w:val="13"/>
  </w:num>
  <w:num w:numId="8">
    <w:abstractNumId w:val="17"/>
  </w:num>
  <w:num w:numId="9">
    <w:abstractNumId w:val="23"/>
  </w:num>
  <w:num w:numId="10">
    <w:abstractNumId w:val="11"/>
  </w:num>
  <w:num w:numId="11">
    <w:abstractNumId w:val="7"/>
  </w:num>
  <w:num w:numId="12">
    <w:abstractNumId w:val="27"/>
  </w:num>
  <w:num w:numId="13">
    <w:abstractNumId w:val="5"/>
  </w:num>
  <w:num w:numId="14">
    <w:abstractNumId w:val="25"/>
  </w:num>
  <w:num w:numId="15">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0"/>
  </w:num>
  <w:num w:numId="19">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20"/>
  </w:num>
  <w:num w:numId="22">
    <w:abstractNumId w:val="21"/>
  </w:num>
  <w:num w:numId="23">
    <w:abstractNumId w:val="4"/>
  </w:num>
  <w:num w:numId="24">
    <w:abstractNumId w:val="6"/>
  </w:num>
  <w:num w:numId="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num>
  <w:num w:numId="32">
    <w:abstractNumId w:val="22"/>
  </w:num>
  <w:num w:numId="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lvlOverride w:ilvl="0">
      <w:startOverride w:val="1"/>
    </w:lvlOverride>
    <w:lvlOverride w:ilvl="1">
      <w:startOverride w:val="4"/>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1">
    <w:abstractNumId w:val="15"/>
  </w:num>
  <w:num w:numId="42">
    <w:abstractNumId w:val="2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bordersDoNotSurroundHeader/>
  <w:bordersDoNotSurroundFooter/>
  <w:proofState w:grammar="clean"/>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2"/>
  </w:compat>
  <w:rsids>
    <w:rsidRoot w:val="00811E75"/>
    <w:rsid w:val="00000284"/>
    <w:rsid w:val="00000391"/>
    <w:rsid w:val="0000060D"/>
    <w:rsid w:val="00000D58"/>
    <w:rsid w:val="00001029"/>
    <w:rsid w:val="0000182A"/>
    <w:rsid w:val="000019FE"/>
    <w:rsid w:val="00001A3C"/>
    <w:rsid w:val="0000219D"/>
    <w:rsid w:val="00002C78"/>
    <w:rsid w:val="00002E27"/>
    <w:rsid w:val="000030FF"/>
    <w:rsid w:val="00003341"/>
    <w:rsid w:val="0000352B"/>
    <w:rsid w:val="000039B4"/>
    <w:rsid w:val="00003AEF"/>
    <w:rsid w:val="00003B3A"/>
    <w:rsid w:val="00003FBB"/>
    <w:rsid w:val="00004200"/>
    <w:rsid w:val="00004468"/>
    <w:rsid w:val="00004F2A"/>
    <w:rsid w:val="00005344"/>
    <w:rsid w:val="00005948"/>
    <w:rsid w:val="00005AA6"/>
    <w:rsid w:val="00005B9E"/>
    <w:rsid w:val="00005E14"/>
    <w:rsid w:val="00006912"/>
    <w:rsid w:val="00006A69"/>
    <w:rsid w:val="00006B63"/>
    <w:rsid w:val="00006BB6"/>
    <w:rsid w:val="00006C22"/>
    <w:rsid w:val="00006D28"/>
    <w:rsid w:val="00006FB6"/>
    <w:rsid w:val="00007202"/>
    <w:rsid w:val="00007305"/>
    <w:rsid w:val="000073FD"/>
    <w:rsid w:val="00007A08"/>
    <w:rsid w:val="00007FF1"/>
    <w:rsid w:val="000100AE"/>
    <w:rsid w:val="000102B3"/>
    <w:rsid w:val="0001090B"/>
    <w:rsid w:val="00010D19"/>
    <w:rsid w:val="00010D49"/>
    <w:rsid w:val="0001102D"/>
    <w:rsid w:val="000118C3"/>
    <w:rsid w:val="000118E6"/>
    <w:rsid w:val="00011A04"/>
    <w:rsid w:val="00011C12"/>
    <w:rsid w:val="000120C5"/>
    <w:rsid w:val="0001235B"/>
    <w:rsid w:val="00012363"/>
    <w:rsid w:val="000125B3"/>
    <w:rsid w:val="000125DF"/>
    <w:rsid w:val="00012BD4"/>
    <w:rsid w:val="00012E32"/>
    <w:rsid w:val="00012F68"/>
    <w:rsid w:val="00013405"/>
    <w:rsid w:val="000134B8"/>
    <w:rsid w:val="000143F6"/>
    <w:rsid w:val="00014706"/>
    <w:rsid w:val="00014C2E"/>
    <w:rsid w:val="00014D12"/>
    <w:rsid w:val="00014DCE"/>
    <w:rsid w:val="000150EF"/>
    <w:rsid w:val="000151BC"/>
    <w:rsid w:val="0001628F"/>
    <w:rsid w:val="00016653"/>
    <w:rsid w:val="00016EA7"/>
    <w:rsid w:val="00017D67"/>
    <w:rsid w:val="00017F1D"/>
    <w:rsid w:val="00017FD9"/>
    <w:rsid w:val="00020775"/>
    <w:rsid w:val="00020E9E"/>
    <w:rsid w:val="00020F9F"/>
    <w:rsid w:val="00021593"/>
    <w:rsid w:val="00021A59"/>
    <w:rsid w:val="00021DD7"/>
    <w:rsid w:val="00021EEA"/>
    <w:rsid w:val="000221CF"/>
    <w:rsid w:val="0002278D"/>
    <w:rsid w:val="00022947"/>
    <w:rsid w:val="00023047"/>
    <w:rsid w:val="00023143"/>
    <w:rsid w:val="00023228"/>
    <w:rsid w:val="000238AB"/>
    <w:rsid w:val="00023AF6"/>
    <w:rsid w:val="00023C31"/>
    <w:rsid w:val="00023F6E"/>
    <w:rsid w:val="00024064"/>
    <w:rsid w:val="00024233"/>
    <w:rsid w:val="000245E5"/>
    <w:rsid w:val="00024A01"/>
    <w:rsid w:val="00024A31"/>
    <w:rsid w:val="00024F97"/>
    <w:rsid w:val="00025314"/>
    <w:rsid w:val="0002573B"/>
    <w:rsid w:val="00025C4F"/>
    <w:rsid w:val="00025CED"/>
    <w:rsid w:val="00025DE5"/>
    <w:rsid w:val="000264F3"/>
    <w:rsid w:val="000268EA"/>
    <w:rsid w:val="00026B61"/>
    <w:rsid w:val="00026E1A"/>
    <w:rsid w:val="00026E39"/>
    <w:rsid w:val="000271CF"/>
    <w:rsid w:val="00027515"/>
    <w:rsid w:val="00027B71"/>
    <w:rsid w:val="00027CC1"/>
    <w:rsid w:val="00027F47"/>
    <w:rsid w:val="00030160"/>
    <w:rsid w:val="000304BB"/>
    <w:rsid w:val="000305FB"/>
    <w:rsid w:val="000307C8"/>
    <w:rsid w:val="0003084A"/>
    <w:rsid w:val="00030F8C"/>
    <w:rsid w:val="000315B9"/>
    <w:rsid w:val="00032F99"/>
    <w:rsid w:val="00033C3A"/>
    <w:rsid w:val="00033FC5"/>
    <w:rsid w:val="00034362"/>
    <w:rsid w:val="000345B0"/>
    <w:rsid w:val="00034830"/>
    <w:rsid w:val="0003486F"/>
    <w:rsid w:val="00034A6D"/>
    <w:rsid w:val="00034AFE"/>
    <w:rsid w:val="00035292"/>
    <w:rsid w:val="0003543A"/>
    <w:rsid w:val="00035609"/>
    <w:rsid w:val="000358B0"/>
    <w:rsid w:val="00035CBA"/>
    <w:rsid w:val="00035D83"/>
    <w:rsid w:val="00035F93"/>
    <w:rsid w:val="00036854"/>
    <w:rsid w:val="00036959"/>
    <w:rsid w:val="00036A0D"/>
    <w:rsid w:val="00036F50"/>
    <w:rsid w:val="00036FFD"/>
    <w:rsid w:val="00037199"/>
    <w:rsid w:val="0003780B"/>
    <w:rsid w:val="0003784C"/>
    <w:rsid w:val="00037C7D"/>
    <w:rsid w:val="00037EF1"/>
    <w:rsid w:val="00040206"/>
    <w:rsid w:val="0004090E"/>
    <w:rsid w:val="00040C02"/>
    <w:rsid w:val="00040D9B"/>
    <w:rsid w:val="00040E0E"/>
    <w:rsid w:val="00040EED"/>
    <w:rsid w:val="000410B3"/>
    <w:rsid w:val="000411CE"/>
    <w:rsid w:val="000416B3"/>
    <w:rsid w:val="000417FC"/>
    <w:rsid w:val="00041C25"/>
    <w:rsid w:val="00041C30"/>
    <w:rsid w:val="00041FBB"/>
    <w:rsid w:val="000423CF"/>
    <w:rsid w:val="00042C53"/>
    <w:rsid w:val="0004301D"/>
    <w:rsid w:val="000437CE"/>
    <w:rsid w:val="000443DB"/>
    <w:rsid w:val="000443EA"/>
    <w:rsid w:val="000445D2"/>
    <w:rsid w:val="00044946"/>
    <w:rsid w:val="00044C15"/>
    <w:rsid w:val="00044E20"/>
    <w:rsid w:val="000450F7"/>
    <w:rsid w:val="000452EB"/>
    <w:rsid w:val="000454AB"/>
    <w:rsid w:val="000461A8"/>
    <w:rsid w:val="000462E5"/>
    <w:rsid w:val="0004683A"/>
    <w:rsid w:val="00046B3B"/>
    <w:rsid w:val="000474F8"/>
    <w:rsid w:val="00047C07"/>
    <w:rsid w:val="00047E4E"/>
    <w:rsid w:val="000502B2"/>
    <w:rsid w:val="00050498"/>
    <w:rsid w:val="00050792"/>
    <w:rsid w:val="00050E24"/>
    <w:rsid w:val="000515DB"/>
    <w:rsid w:val="00051769"/>
    <w:rsid w:val="00051A4E"/>
    <w:rsid w:val="00051D06"/>
    <w:rsid w:val="00051E25"/>
    <w:rsid w:val="000521DD"/>
    <w:rsid w:val="000522A3"/>
    <w:rsid w:val="00052535"/>
    <w:rsid w:val="00052C45"/>
    <w:rsid w:val="00052E3B"/>
    <w:rsid w:val="00053556"/>
    <w:rsid w:val="000536A6"/>
    <w:rsid w:val="0005407E"/>
    <w:rsid w:val="00054089"/>
    <w:rsid w:val="0005464B"/>
    <w:rsid w:val="00054AC9"/>
    <w:rsid w:val="00054DD7"/>
    <w:rsid w:val="0005504E"/>
    <w:rsid w:val="0005564A"/>
    <w:rsid w:val="00055A07"/>
    <w:rsid w:val="00055D60"/>
    <w:rsid w:val="00055DD7"/>
    <w:rsid w:val="000561BF"/>
    <w:rsid w:val="000563D4"/>
    <w:rsid w:val="000567EA"/>
    <w:rsid w:val="00056950"/>
    <w:rsid w:val="00056A12"/>
    <w:rsid w:val="00056D25"/>
    <w:rsid w:val="0006084C"/>
    <w:rsid w:val="00060DDA"/>
    <w:rsid w:val="00060E1A"/>
    <w:rsid w:val="00061252"/>
    <w:rsid w:val="00061E3F"/>
    <w:rsid w:val="00061EFA"/>
    <w:rsid w:val="00062142"/>
    <w:rsid w:val="000624A1"/>
    <w:rsid w:val="0006253F"/>
    <w:rsid w:val="000626C8"/>
    <w:rsid w:val="000628A8"/>
    <w:rsid w:val="00062BA3"/>
    <w:rsid w:val="000637D8"/>
    <w:rsid w:val="000637ED"/>
    <w:rsid w:val="0006387B"/>
    <w:rsid w:val="000638F0"/>
    <w:rsid w:val="0006397C"/>
    <w:rsid w:val="000643FC"/>
    <w:rsid w:val="0006488C"/>
    <w:rsid w:val="0006526F"/>
    <w:rsid w:val="00065505"/>
    <w:rsid w:val="00065734"/>
    <w:rsid w:val="00065BCB"/>
    <w:rsid w:val="00066123"/>
    <w:rsid w:val="00066923"/>
    <w:rsid w:val="0006694E"/>
    <w:rsid w:val="00066DF1"/>
    <w:rsid w:val="00066FB1"/>
    <w:rsid w:val="0006714B"/>
    <w:rsid w:val="000674A1"/>
    <w:rsid w:val="0006760C"/>
    <w:rsid w:val="00067DF4"/>
    <w:rsid w:val="00067E9F"/>
    <w:rsid w:val="000705FA"/>
    <w:rsid w:val="00070A11"/>
    <w:rsid w:val="00070B4A"/>
    <w:rsid w:val="00070C3F"/>
    <w:rsid w:val="00070CCC"/>
    <w:rsid w:val="00070D9E"/>
    <w:rsid w:val="00070F5A"/>
    <w:rsid w:val="000712B3"/>
    <w:rsid w:val="000712C1"/>
    <w:rsid w:val="00071A50"/>
    <w:rsid w:val="00071CC0"/>
    <w:rsid w:val="0007229F"/>
    <w:rsid w:val="00072407"/>
    <w:rsid w:val="00072509"/>
    <w:rsid w:val="000728C4"/>
    <w:rsid w:val="000728DA"/>
    <w:rsid w:val="00072AB8"/>
    <w:rsid w:val="00072B27"/>
    <w:rsid w:val="00072C61"/>
    <w:rsid w:val="00072E32"/>
    <w:rsid w:val="000732EE"/>
    <w:rsid w:val="0007397A"/>
    <w:rsid w:val="000739D0"/>
    <w:rsid w:val="00073B67"/>
    <w:rsid w:val="000744D8"/>
    <w:rsid w:val="0007486A"/>
    <w:rsid w:val="00074A3D"/>
    <w:rsid w:val="00074DB2"/>
    <w:rsid w:val="00074EA5"/>
    <w:rsid w:val="00075478"/>
    <w:rsid w:val="000756F4"/>
    <w:rsid w:val="00075963"/>
    <w:rsid w:val="0007596E"/>
    <w:rsid w:val="00075B5F"/>
    <w:rsid w:val="00075C95"/>
    <w:rsid w:val="00076282"/>
    <w:rsid w:val="000767EB"/>
    <w:rsid w:val="00076A36"/>
    <w:rsid w:val="00076F77"/>
    <w:rsid w:val="000777DF"/>
    <w:rsid w:val="000777F4"/>
    <w:rsid w:val="000778D3"/>
    <w:rsid w:val="0007794F"/>
    <w:rsid w:val="000779F0"/>
    <w:rsid w:val="00077CAA"/>
    <w:rsid w:val="00077E36"/>
    <w:rsid w:val="00077E4A"/>
    <w:rsid w:val="000802C0"/>
    <w:rsid w:val="00080432"/>
    <w:rsid w:val="00080C79"/>
    <w:rsid w:val="000810AF"/>
    <w:rsid w:val="00081400"/>
    <w:rsid w:val="000817D5"/>
    <w:rsid w:val="00081910"/>
    <w:rsid w:val="000823F8"/>
    <w:rsid w:val="000823FE"/>
    <w:rsid w:val="0008279E"/>
    <w:rsid w:val="00082EF1"/>
    <w:rsid w:val="0008306E"/>
    <w:rsid w:val="00083176"/>
    <w:rsid w:val="00083BFE"/>
    <w:rsid w:val="00083E11"/>
    <w:rsid w:val="00083ED0"/>
    <w:rsid w:val="00084056"/>
    <w:rsid w:val="000841B6"/>
    <w:rsid w:val="000841D2"/>
    <w:rsid w:val="000844F8"/>
    <w:rsid w:val="00084713"/>
    <w:rsid w:val="00084757"/>
    <w:rsid w:val="00084AF7"/>
    <w:rsid w:val="00084B79"/>
    <w:rsid w:val="000851B1"/>
    <w:rsid w:val="00085534"/>
    <w:rsid w:val="000856FB"/>
    <w:rsid w:val="00085B82"/>
    <w:rsid w:val="00085E6F"/>
    <w:rsid w:val="00086017"/>
    <w:rsid w:val="000863A4"/>
    <w:rsid w:val="00086590"/>
    <w:rsid w:val="00086B59"/>
    <w:rsid w:val="00087136"/>
    <w:rsid w:val="00087366"/>
    <w:rsid w:val="000875A6"/>
    <w:rsid w:val="000877DE"/>
    <w:rsid w:val="00087A0A"/>
    <w:rsid w:val="00087E24"/>
    <w:rsid w:val="00090D63"/>
    <w:rsid w:val="00090F27"/>
    <w:rsid w:val="0009112C"/>
    <w:rsid w:val="00091AF6"/>
    <w:rsid w:val="00091B2C"/>
    <w:rsid w:val="0009232B"/>
    <w:rsid w:val="00092456"/>
    <w:rsid w:val="0009313A"/>
    <w:rsid w:val="000935DE"/>
    <w:rsid w:val="000937A8"/>
    <w:rsid w:val="0009390D"/>
    <w:rsid w:val="00093B30"/>
    <w:rsid w:val="000944E5"/>
    <w:rsid w:val="000947D2"/>
    <w:rsid w:val="00094A9F"/>
    <w:rsid w:val="00094C77"/>
    <w:rsid w:val="0009504B"/>
    <w:rsid w:val="000956E3"/>
    <w:rsid w:val="0009578F"/>
    <w:rsid w:val="00095A7A"/>
    <w:rsid w:val="00095E1A"/>
    <w:rsid w:val="00096051"/>
    <w:rsid w:val="000960B6"/>
    <w:rsid w:val="00096248"/>
    <w:rsid w:val="000966EC"/>
    <w:rsid w:val="000968E4"/>
    <w:rsid w:val="00096D5B"/>
    <w:rsid w:val="00096D76"/>
    <w:rsid w:val="00097143"/>
    <w:rsid w:val="0009782A"/>
    <w:rsid w:val="000A0643"/>
    <w:rsid w:val="000A0DE7"/>
    <w:rsid w:val="000A1025"/>
    <w:rsid w:val="000A11BB"/>
    <w:rsid w:val="000A1350"/>
    <w:rsid w:val="000A1670"/>
    <w:rsid w:val="000A180D"/>
    <w:rsid w:val="000A19E6"/>
    <w:rsid w:val="000A1BE3"/>
    <w:rsid w:val="000A1C75"/>
    <w:rsid w:val="000A2058"/>
    <w:rsid w:val="000A248D"/>
    <w:rsid w:val="000A2669"/>
    <w:rsid w:val="000A26C8"/>
    <w:rsid w:val="000A2D80"/>
    <w:rsid w:val="000A2FDC"/>
    <w:rsid w:val="000A300B"/>
    <w:rsid w:val="000A31D7"/>
    <w:rsid w:val="000A341D"/>
    <w:rsid w:val="000A35AF"/>
    <w:rsid w:val="000A37EE"/>
    <w:rsid w:val="000A40AC"/>
    <w:rsid w:val="000A42EA"/>
    <w:rsid w:val="000A43B3"/>
    <w:rsid w:val="000A45A2"/>
    <w:rsid w:val="000A4840"/>
    <w:rsid w:val="000A4B7F"/>
    <w:rsid w:val="000A4CB8"/>
    <w:rsid w:val="000A592F"/>
    <w:rsid w:val="000A5C6E"/>
    <w:rsid w:val="000A6929"/>
    <w:rsid w:val="000A6AF0"/>
    <w:rsid w:val="000A6BE9"/>
    <w:rsid w:val="000A6D1B"/>
    <w:rsid w:val="000A6D64"/>
    <w:rsid w:val="000A729B"/>
    <w:rsid w:val="000A77B6"/>
    <w:rsid w:val="000A7A9F"/>
    <w:rsid w:val="000A7ADF"/>
    <w:rsid w:val="000A7C36"/>
    <w:rsid w:val="000B0468"/>
    <w:rsid w:val="000B0974"/>
    <w:rsid w:val="000B0A4C"/>
    <w:rsid w:val="000B117E"/>
    <w:rsid w:val="000B1375"/>
    <w:rsid w:val="000B18CC"/>
    <w:rsid w:val="000B1DE4"/>
    <w:rsid w:val="000B1F64"/>
    <w:rsid w:val="000B21F8"/>
    <w:rsid w:val="000B22B4"/>
    <w:rsid w:val="000B2AFF"/>
    <w:rsid w:val="000B2CE1"/>
    <w:rsid w:val="000B3A44"/>
    <w:rsid w:val="000B3B2E"/>
    <w:rsid w:val="000B3B83"/>
    <w:rsid w:val="000B3EC9"/>
    <w:rsid w:val="000B4739"/>
    <w:rsid w:val="000B4B83"/>
    <w:rsid w:val="000B4F77"/>
    <w:rsid w:val="000B5144"/>
    <w:rsid w:val="000B5256"/>
    <w:rsid w:val="000B52C6"/>
    <w:rsid w:val="000B58DB"/>
    <w:rsid w:val="000B5B8E"/>
    <w:rsid w:val="000B611B"/>
    <w:rsid w:val="000B6295"/>
    <w:rsid w:val="000B6A60"/>
    <w:rsid w:val="000B77BC"/>
    <w:rsid w:val="000B7DAF"/>
    <w:rsid w:val="000B7E7F"/>
    <w:rsid w:val="000C0145"/>
    <w:rsid w:val="000C050F"/>
    <w:rsid w:val="000C0643"/>
    <w:rsid w:val="000C106E"/>
    <w:rsid w:val="000C1191"/>
    <w:rsid w:val="000C1FD3"/>
    <w:rsid w:val="000C297D"/>
    <w:rsid w:val="000C2B73"/>
    <w:rsid w:val="000C3513"/>
    <w:rsid w:val="000C35E1"/>
    <w:rsid w:val="000C366A"/>
    <w:rsid w:val="000C3CF4"/>
    <w:rsid w:val="000C400B"/>
    <w:rsid w:val="000C4098"/>
    <w:rsid w:val="000C456D"/>
    <w:rsid w:val="000C4787"/>
    <w:rsid w:val="000C4851"/>
    <w:rsid w:val="000C52CB"/>
    <w:rsid w:val="000C5521"/>
    <w:rsid w:val="000C56ED"/>
    <w:rsid w:val="000C5B22"/>
    <w:rsid w:val="000C5B4F"/>
    <w:rsid w:val="000C5C0C"/>
    <w:rsid w:val="000C5DCD"/>
    <w:rsid w:val="000C601C"/>
    <w:rsid w:val="000C67F4"/>
    <w:rsid w:val="000C69D5"/>
    <w:rsid w:val="000C6D01"/>
    <w:rsid w:val="000C6D43"/>
    <w:rsid w:val="000C71C3"/>
    <w:rsid w:val="000C7242"/>
    <w:rsid w:val="000C786E"/>
    <w:rsid w:val="000C7C86"/>
    <w:rsid w:val="000C7E7F"/>
    <w:rsid w:val="000C7F39"/>
    <w:rsid w:val="000D0443"/>
    <w:rsid w:val="000D06B9"/>
    <w:rsid w:val="000D0998"/>
    <w:rsid w:val="000D0B60"/>
    <w:rsid w:val="000D0C00"/>
    <w:rsid w:val="000D1386"/>
    <w:rsid w:val="000D19DE"/>
    <w:rsid w:val="000D1C38"/>
    <w:rsid w:val="000D24E9"/>
    <w:rsid w:val="000D296E"/>
    <w:rsid w:val="000D2B06"/>
    <w:rsid w:val="000D332D"/>
    <w:rsid w:val="000D3593"/>
    <w:rsid w:val="000D3C69"/>
    <w:rsid w:val="000D3CFD"/>
    <w:rsid w:val="000D40FE"/>
    <w:rsid w:val="000D4289"/>
    <w:rsid w:val="000D4D69"/>
    <w:rsid w:val="000D4DAD"/>
    <w:rsid w:val="000D5179"/>
    <w:rsid w:val="000D5692"/>
    <w:rsid w:val="000D5835"/>
    <w:rsid w:val="000D59DB"/>
    <w:rsid w:val="000D5AD8"/>
    <w:rsid w:val="000D5DAB"/>
    <w:rsid w:val="000D5FD7"/>
    <w:rsid w:val="000D6593"/>
    <w:rsid w:val="000D69C3"/>
    <w:rsid w:val="000D69F7"/>
    <w:rsid w:val="000D6F87"/>
    <w:rsid w:val="000D70D1"/>
    <w:rsid w:val="000D7246"/>
    <w:rsid w:val="000D7FE8"/>
    <w:rsid w:val="000E0503"/>
    <w:rsid w:val="000E07D5"/>
    <w:rsid w:val="000E0B1F"/>
    <w:rsid w:val="000E0BB3"/>
    <w:rsid w:val="000E0BD6"/>
    <w:rsid w:val="000E0D2D"/>
    <w:rsid w:val="000E10EC"/>
    <w:rsid w:val="000E1738"/>
    <w:rsid w:val="000E1976"/>
    <w:rsid w:val="000E1B34"/>
    <w:rsid w:val="000E2E62"/>
    <w:rsid w:val="000E32A7"/>
    <w:rsid w:val="000E3455"/>
    <w:rsid w:val="000E3614"/>
    <w:rsid w:val="000E3D26"/>
    <w:rsid w:val="000E3F67"/>
    <w:rsid w:val="000E432A"/>
    <w:rsid w:val="000E4826"/>
    <w:rsid w:val="000E4CA9"/>
    <w:rsid w:val="000E4DBE"/>
    <w:rsid w:val="000E5278"/>
    <w:rsid w:val="000E53E4"/>
    <w:rsid w:val="000E657A"/>
    <w:rsid w:val="000E6EBB"/>
    <w:rsid w:val="000E731D"/>
    <w:rsid w:val="000E75E0"/>
    <w:rsid w:val="000E7BB8"/>
    <w:rsid w:val="000E7C2E"/>
    <w:rsid w:val="000E7E83"/>
    <w:rsid w:val="000E7F01"/>
    <w:rsid w:val="000F0812"/>
    <w:rsid w:val="000F0F18"/>
    <w:rsid w:val="000F1EF1"/>
    <w:rsid w:val="000F1F4B"/>
    <w:rsid w:val="000F251B"/>
    <w:rsid w:val="000F2BBD"/>
    <w:rsid w:val="000F2C3D"/>
    <w:rsid w:val="000F2F37"/>
    <w:rsid w:val="000F3528"/>
    <w:rsid w:val="000F3601"/>
    <w:rsid w:val="000F3979"/>
    <w:rsid w:val="000F3D7C"/>
    <w:rsid w:val="000F3DEF"/>
    <w:rsid w:val="000F3F03"/>
    <w:rsid w:val="000F486E"/>
    <w:rsid w:val="000F4C2E"/>
    <w:rsid w:val="000F4F46"/>
    <w:rsid w:val="000F5259"/>
    <w:rsid w:val="000F53D3"/>
    <w:rsid w:val="000F5AFB"/>
    <w:rsid w:val="000F5C9C"/>
    <w:rsid w:val="000F5CAE"/>
    <w:rsid w:val="000F5F15"/>
    <w:rsid w:val="000F618B"/>
    <w:rsid w:val="000F66BA"/>
    <w:rsid w:val="000F6B7B"/>
    <w:rsid w:val="000F6B7E"/>
    <w:rsid w:val="000F6F39"/>
    <w:rsid w:val="000F732D"/>
    <w:rsid w:val="000F7911"/>
    <w:rsid w:val="000F7A84"/>
    <w:rsid w:val="000F7B30"/>
    <w:rsid w:val="000F7D83"/>
    <w:rsid w:val="00100182"/>
    <w:rsid w:val="0010042C"/>
    <w:rsid w:val="00100430"/>
    <w:rsid w:val="00100579"/>
    <w:rsid w:val="001006CE"/>
    <w:rsid w:val="001009F6"/>
    <w:rsid w:val="00101033"/>
    <w:rsid w:val="001010EC"/>
    <w:rsid w:val="001013A4"/>
    <w:rsid w:val="00101820"/>
    <w:rsid w:val="00101852"/>
    <w:rsid w:val="001019FC"/>
    <w:rsid w:val="00101EAE"/>
    <w:rsid w:val="001023DC"/>
    <w:rsid w:val="00102A86"/>
    <w:rsid w:val="001030FE"/>
    <w:rsid w:val="001034BD"/>
    <w:rsid w:val="00103E03"/>
    <w:rsid w:val="00103F6C"/>
    <w:rsid w:val="001041D7"/>
    <w:rsid w:val="00104396"/>
    <w:rsid w:val="001046D1"/>
    <w:rsid w:val="001049C4"/>
    <w:rsid w:val="00104C79"/>
    <w:rsid w:val="001050FC"/>
    <w:rsid w:val="00105212"/>
    <w:rsid w:val="001057BA"/>
    <w:rsid w:val="001060CE"/>
    <w:rsid w:val="0010611D"/>
    <w:rsid w:val="001062FA"/>
    <w:rsid w:val="001065B6"/>
    <w:rsid w:val="00106BC4"/>
    <w:rsid w:val="00106D99"/>
    <w:rsid w:val="00106E40"/>
    <w:rsid w:val="0010716A"/>
    <w:rsid w:val="00107543"/>
    <w:rsid w:val="001075E5"/>
    <w:rsid w:val="0010792F"/>
    <w:rsid w:val="00107AD8"/>
    <w:rsid w:val="00107B9D"/>
    <w:rsid w:val="001100AC"/>
    <w:rsid w:val="00110824"/>
    <w:rsid w:val="00110961"/>
    <w:rsid w:val="00110AEB"/>
    <w:rsid w:val="00110BDE"/>
    <w:rsid w:val="00110FEA"/>
    <w:rsid w:val="0011170E"/>
    <w:rsid w:val="0011196B"/>
    <w:rsid w:val="00111A4A"/>
    <w:rsid w:val="00111E54"/>
    <w:rsid w:val="00111EE1"/>
    <w:rsid w:val="0011205C"/>
    <w:rsid w:val="001122CB"/>
    <w:rsid w:val="0011236A"/>
    <w:rsid w:val="00112D9C"/>
    <w:rsid w:val="001133CB"/>
    <w:rsid w:val="00113474"/>
    <w:rsid w:val="00113A98"/>
    <w:rsid w:val="0011404C"/>
    <w:rsid w:val="00114308"/>
    <w:rsid w:val="0011458B"/>
    <w:rsid w:val="00114704"/>
    <w:rsid w:val="00114C2A"/>
    <w:rsid w:val="001151EA"/>
    <w:rsid w:val="001156AE"/>
    <w:rsid w:val="00115F8D"/>
    <w:rsid w:val="00116891"/>
    <w:rsid w:val="00116AB8"/>
    <w:rsid w:val="001177A0"/>
    <w:rsid w:val="0011785C"/>
    <w:rsid w:val="001202AE"/>
    <w:rsid w:val="0012058B"/>
    <w:rsid w:val="00120853"/>
    <w:rsid w:val="001208CF"/>
    <w:rsid w:val="00120BDB"/>
    <w:rsid w:val="00120C59"/>
    <w:rsid w:val="00120DC3"/>
    <w:rsid w:val="0012151B"/>
    <w:rsid w:val="00121F4C"/>
    <w:rsid w:val="00121F60"/>
    <w:rsid w:val="00121FA7"/>
    <w:rsid w:val="00122401"/>
    <w:rsid w:val="00122895"/>
    <w:rsid w:val="00122A25"/>
    <w:rsid w:val="00122BE0"/>
    <w:rsid w:val="00122EFB"/>
    <w:rsid w:val="00122FF0"/>
    <w:rsid w:val="00123224"/>
    <w:rsid w:val="0012369C"/>
    <w:rsid w:val="00123783"/>
    <w:rsid w:val="00123A0C"/>
    <w:rsid w:val="00124879"/>
    <w:rsid w:val="00124938"/>
    <w:rsid w:val="00125179"/>
    <w:rsid w:val="00125417"/>
    <w:rsid w:val="001257B2"/>
    <w:rsid w:val="00125EB2"/>
    <w:rsid w:val="00126222"/>
    <w:rsid w:val="00126B9A"/>
    <w:rsid w:val="0012712F"/>
    <w:rsid w:val="001273B3"/>
    <w:rsid w:val="00127407"/>
    <w:rsid w:val="00127E04"/>
    <w:rsid w:val="001307F7"/>
    <w:rsid w:val="00130937"/>
    <w:rsid w:val="00130A35"/>
    <w:rsid w:val="00130CA1"/>
    <w:rsid w:val="001315AB"/>
    <w:rsid w:val="001317C3"/>
    <w:rsid w:val="00131DF9"/>
    <w:rsid w:val="00131F51"/>
    <w:rsid w:val="001323CA"/>
    <w:rsid w:val="00132405"/>
    <w:rsid w:val="0013283E"/>
    <w:rsid w:val="00132D13"/>
    <w:rsid w:val="00132F44"/>
    <w:rsid w:val="0013304A"/>
    <w:rsid w:val="001330EF"/>
    <w:rsid w:val="0013380C"/>
    <w:rsid w:val="001339A5"/>
    <w:rsid w:val="001343A2"/>
    <w:rsid w:val="00134481"/>
    <w:rsid w:val="001346D7"/>
    <w:rsid w:val="00134866"/>
    <w:rsid w:val="00134C41"/>
    <w:rsid w:val="00134D10"/>
    <w:rsid w:val="0013590C"/>
    <w:rsid w:val="00135C99"/>
    <w:rsid w:val="00135F90"/>
    <w:rsid w:val="00135FF6"/>
    <w:rsid w:val="001361DC"/>
    <w:rsid w:val="001363C4"/>
    <w:rsid w:val="00136794"/>
    <w:rsid w:val="001369BD"/>
    <w:rsid w:val="001369D0"/>
    <w:rsid w:val="00136BDB"/>
    <w:rsid w:val="0013770D"/>
    <w:rsid w:val="00137731"/>
    <w:rsid w:val="00137B15"/>
    <w:rsid w:val="0014074A"/>
    <w:rsid w:val="001407A6"/>
    <w:rsid w:val="00140841"/>
    <w:rsid w:val="0014099C"/>
    <w:rsid w:val="00141694"/>
    <w:rsid w:val="00141CF3"/>
    <w:rsid w:val="001422B7"/>
    <w:rsid w:val="001425CF"/>
    <w:rsid w:val="00142CA0"/>
    <w:rsid w:val="001431DE"/>
    <w:rsid w:val="00143AD4"/>
    <w:rsid w:val="00143E22"/>
    <w:rsid w:val="00143EFE"/>
    <w:rsid w:val="00144B37"/>
    <w:rsid w:val="00144C7D"/>
    <w:rsid w:val="00144D62"/>
    <w:rsid w:val="00144E3E"/>
    <w:rsid w:val="00144FDB"/>
    <w:rsid w:val="00145025"/>
    <w:rsid w:val="001450E3"/>
    <w:rsid w:val="00145117"/>
    <w:rsid w:val="00145209"/>
    <w:rsid w:val="00145628"/>
    <w:rsid w:val="00145AD6"/>
    <w:rsid w:val="0014617C"/>
    <w:rsid w:val="0014630E"/>
    <w:rsid w:val="001463DC"/>
    <w:rsid w:val="001467A0"/>
    <w:rsid w:val="00146AB2"/>
    <w:rsid w:val="00147005"/>
    <w:rsid w:val="0014799F"/>
    <w:rsid w:val="00147AE5"/>
    <w:rsid w:val="00147E9C"/>
    <w:rsid w:val="001500FC"/>
    <w:rsid w:val="00150440"/>
    <w:rsid w:val="00150865"/>
    <w:rsid w:val="00150950"/>
    <w:rsid w:val="00150B8E"/>
    <w:rsid w:val="00150F69"/>
    <w:rsid w:val="001512D7"/>
    <w:rsid w:val="001516E8"/>
    <w:rsid w:val="00151809"/>
    <w:rsid w:val="001519A7"/>
    <w:rsid w:val="00151CAE"/>
    <w:rsid w:val="00152762"/>
    <w:rsid w:val="0015287C"/>
    <w:rsid w:val="001528A9"/>
    <w:rsid w:val="00153561"/>
    <w:rsid w:val="00153C43"/>
    <w:rsid w:val="00153F59"/>
    <w:rsid w:val="001545CB"/>
    <w:rsid w:val="00154EB7"/>
    <w:rsid w:val="00154F58"/>
    <w:rsid w:val="00155D1F"/>
    <w:rsid w:val="0015613A"/>
    <w:rsid w:val="001561D2"/>
    <w:rsid w:val="001562F6"/>
    <w:rsid w:val="00156414"/>
    <w:rsid w:val="00156B07"/>
    <w:rsid w:val="001578CF"/>
    <w:rsid w:val="00157C45"/>
    <w:rsid w:val="0016014E"/>
    <w:rsid w:val="00160C16"/>
    <w:rsid w:val="00160D01"/>
    <w:rsid w:val="00160E34"/>
    <w:rsid w:val="00161AA9"/>
    <w:rsid w:val="00161D86"/>
    <w:rsid w:val="00162043"/>
    <w:rsid w:val="00162551"/>
    <w:rsid w:val="00163041"/>
    <w:rsid w:val="00163D3C"/>
    <w:rsid w:val="00163D92"/>
    <w:rsid w:val="00163F59"/>
    <w:rsid w:val="001642C5"/>
    <w:rsid w:val="0016438C"/>
    <w:rsid w:val="001646DA"/>
    <w:rsid w:val="00164843"/>
    <w:rsid w:val="00164850"/>
    <w:rsid w:val="00164E0B"/>
    <w:rsid w:val="00164F6C"/>
    <w:rsid w:val="001658A3"/>
    <w:rsid w:val="00165ACD"/>
    <w:rsid w:val="00166735"/>
    <w:rsid w:val="00166C03"/>
    <w:rsid w:val="00166FAF"/>
    <w:rsid w:val="001670F1"/>
    <w:rsid w:val="00167950"/>
    <w:rsid w:val="001701F1"/>
    <w:rsid w:val="001705BB"/>
    <w:rsid w:val="00170740"/>
    <w:rsid w:val="0017079A"/>
    <w:rsid w:val="00170895"/>
    <w:rsid w:val="00170908"/>
    <w:rsid w:val="00171E87"/>
    <w:rsid w:val="00171F79"/>
    <w:rsid w:val="00172043"/>
    <w:rsid w:val="00172310"/>
    <w:rsid w:val="001724EA"/>
    <w:rsid w:val="001729EE"/>
    <w:rsid w:val="00173208"/>
    <w:rsid w:val="00173468"/>
    <w:rsid w:val="00173B00"/>
    <w:rsid w:val="00173E59"/>
    <w:rsid w:val="0017438F"/>
    <w:rsid w:val="00174941"/>
    <w:rsid w:val="00174988"/>
    <w:rsid w:val="00174C54"/>
    <w:rsid w:val="00174C6F"/>
    <w:rsid w:val="00174C9D"/>
    <w:rsid w:val="00175264"/>
    <w:rsid w:val="001756DE"/>
    <w:rsid w:val="00175AAC"/>
    <w:rsid w:val="00175D65"/>
    <w:rsid w:val="001761FC"/>
    <w:rsid w:val="00176891"/>
    <w:rsid w:val="00176A2C"/>
    <w:rsid w:val="00176D9F"/>
    <w:rsid w:val="00176EDD"/>
    <w:rsid w:val="00176F32"/>
    <w:rsid w:val="001772B7"/>
    <w:rsid w:val="00177547"/>
    <w:rsid w:val="00177843"/>
    <w:rsid w:val="00177BCD"/>
    <w:rsid w:val="00177F19"/>
    <w:rsid w:val="001806FD"/>
    <w:rsid w:val="001809AC"/>
    <w:rsid w:val="00180B1A"/>
    <w:rsid w:val="00180E4D"/>
    <w:rsid w:val="00180EB2"/>
    <w:rsid w:val="001818E3"/>
    <w:rsid w:val="00181F51"/>
    <w:rsid w:val="0018249E"/>
    <w:rsid w:val="00183020"/>
    <w:rsid w:val="0018340A"/>
    <w:rsid w:val="00184F87"/>
    <w:rsid w:val="001855DF"/>
    <w:rsid w:val="00185F79"/>
    <w:rsid w:val="00185FDA"/>
    <w:rsid w:val="0018600E"/>
    <w:rsid w:val="0018609D"/>
    <w:rsid w:val="00186805"/>
    <w:rsid w:val="00186C91"/>
    <w:rsid w:val="00186CD0"/>
    <w:rsid w:val="00186DD2"/>
    <w:rsid w:val="00187207"/>
    <w:rsid w:val="001872F0"/>
    <w:rsid w:val="00187B20"/>
    <w:rsid w:val="00187E13"/>
    <w:rsid w:val="00190ED6"/>
    <w:rsid w:val="00190FF0"/>
    <w:rsid w:val="001920B5"/>
    <w:rsid w:val="0019211F"/>
    <w:rsid w:val="00192322"/>
    <w:rsid w:val="00192542"/>
    <w:rsid w:val="001930E1"/>
    <w:rsid w:val="001933DB"/>
    <w:rsid w:val="00193CE6"/>
    <w:rsid w:val="001940DA"/>
    <w:rsid w:val="00194748"/>
    <w:rsid w:val="00195203"/>
    <w:rsid w:val="0019546F"/>
    <w:rsid w:val="00195686"/>
    <w:rsid w:val="00195773"/>
    <w:rsid w:val="00195E43"/>
    <w:rsid w:val="0019682C"/>
    <w:rsid w:val="00196D5F"/>
    <w:rsid w:val="00196D75"/>
    <w:rsid w:val="00196ECB"/>
    <w:rsid w:val="00197611"/>
    <w:rsid w:val="001977B9"/>
    <w:rsid w:val="00197E63"/>
    <w:rsid w:val="00197F6E"/>
    <w:rsid w:val="001A01E2"/>
    <w:rsid w:val="001A0397"/>
    <w:rsid w:val="001A060A"/>
    <w:rsid w:val="001A0E9F"/>
    <w:rsid w:val="001A0F94"/>
    <w:rsid w:val="001A10F7"/>
    <w:rsid w:val="001A13E6"/>
    <w:rsid w:val="001A184F"/>
    <w:rsid w:val="001A18C9"/>
    <w:rsid w:val="001A1E11"/>
    <w:rsid w:val="001A262C"/>
    <w:rsid w:val="001A382F"/>
    <w:rsid w:val="001A4695"/>
    <w:rsid w:val="001A4852"/>
    <w:rsid w:val="001A4D38"/>
    <w:rsid w:val="001A54CF"/>
    <w:rsid w:val="001A63FE"/>
    <w:rsid w:val="001A6474"/>
    <w:rsid w:val="001A647D"/>
    <w:rsid w:val="001A6507"/>
    <w:rsid w:val="001A775F"/>
    <w:rsid w:val="001A7E3A"/>
    <w:rsid w:val="001A7F22"/>
    <w:rsid w:val="001B033C"/>
    <w:rsid w:val="001B03C5"/>
    <w:rsid w:val="001B042C"/>
    <w:rsid w:val="001B0773"/>
    <w:rsid w:val="001B0A1B"/>
    <w:rsid w:val="001B1134"/>
    <w:rsid w:val="001B1AC2"/>
    <w:rsid w:val="001B1C9C"/>
    <w:rsid w:val="001B2299"/>
    <w:rsid w:val="001B332D"/>
    <w:rsid w:val="001B33B3"/>
    <w:rsid w:val="001B4477"/>
    <w:rsid w:val="001B5270"/>
    <w:rsid w:val="001B54C2"/>
    <w:rsid w:val="001B5661"/>
    <w:rsid w:val="001B56F3"/>
    <w:rsid w:val="001B5840"/>
    <w:rsid w:val="001B58F3"/>
    <w:rsid w:val="001B61F1"/>
    <w:rsid w:val="001B635E"/>
    <w:rsid w:val="001B665F"/>
    <w:rsid w:val="001B6CB3"/>
    <w:rsid w:val="001B6E1F"/>
    <w:rsid w:val="001B7454"/>
    <w:rsid w:val="001B7809"/>
    <w:rsid w:val="001C00B9"/>
    <w:rsid w:val="001C03A2"/>
    <w:rsid w:val="001C04FD"/>
    <w:rsid w:val="001C0992"/>
    <w:rsid w:val="001C0C35"/>
    <w:rsid w:val="001C174E"/>
    <w:rsid w:val="001C17CC"/>
    <w:rsid w:val="001C1930"/>
    <w:rsid w:val="001C194C"/>
    <w:rsid w:val="001C1BFE"/>
    <w:rsid w:val="001C241E"/>
    <w:rsid w:val="001C289D"/>
    <w:rsid w:val="001C2AD1"/>
    <w:rsid w:val="001C2B52"/>
    <w:rsid w:val="001C3081"/>
    <w:rsid w:val="001C3AA5"/>
    <w:rsid w:val="001C4006"/>
    <w:rsid w:val="001C470F"/>
    <w:rsid w:val="001C4759"/>
    <w:rsid w:val="001C4A3A"/>
    <w:rsid w:val="001C4A97"/>
    <w:rsid w:val="001C4C23"/>
    <w:rsid w:val="001C4E4F"/>
    <w:rsid w:val="001C4F4F"/>
    <w:rsid w:val="001C50F1"/>
    <w:rsid w:val="001C56F2"/>
    <w:rsid w:val="001C5C26"/>
    <w:rsid w:val="001C5F8E"/>
    <w:rsid w:val="001C63C1"/>
    <w:rsid w:val="001C64A3"/>
    <w:rsid w:val="001C657B"/>
    <w:rsid w:val="001C6676"/>
    <w:rsid w:val="001C6860"/>
    <w:rsid w:val="001C6A4B"/>
    <w:rsid w:val="001C6AE7"/>
    <w:rsid w:val="001C7854"/>
    <w:rsid w:val="001C7B67"/>
    <w:rsid w:val="001D02BA"/>
    <w:rsid w:val="001D03EF"/>
    <w:rsid w:val="001D0496"/>
    <w:rsid w:val="001D0CD8"/>
    <w:rsid w:val="001D0F42"/>
    <w:rsid w:val="001D0FB7"/>
    <w:rsid w:val="001D1372"/>
    <w:rsid w:val="001D1673"/>
    <w:rsid w:val="001D1D9D"/>
    <w:rsid w:val="001D1E67"/>
    <w:rsid w:val="001D2D19"/>
    <w:rsid w:val="001D34AE"/>
    <w:rsid w:val="001D3652"/>
    <w:rsid w:val="001D3788"/>
    <w:rsid w:val="001D3988"/>
    <w:rsid w:val="001D3B1C"/>
    <w:rsid w:val="001D434D"/>
    <w:rsid w:val="001D482D"/>
    <w:rsid w:val="001D4BAF"/>
    <w:rsid w:val="001D51E2"/>
    <w:rsid w:val="001D5836"/>
    <w:rsid w:val="001D5B68"/>
    <w:rsid w:val="001D64AA"/>
    <w:rsid w:val="001D66B9"/>
    <w:rsid w:val="001D7564"/>
    <w:rsid w:val="001D773C"/>
    <w:rsid w:val="001D7B62"/>
    <w:rsid w:val="001D7CD4"/>
    <w:rsid w:val="001D7CDA"/>
    <w:rsid w:val="001E01BA"/>
    <w:rsid w:val="001E0B13"/>
    <w:rsid w:val="001E0B9A"/>
    <w:rsid w:val="001E0D84"/>
    <w:rsid w:val="001E129F"/>
    <w:rsid w:val="001E151A"/>
    <w:rsid w:val="001E19B4"/>
    <w:rsid w:val="001E2176"/>
    <w:rsid w:val="001E219C"/>
    <w:rsid w:val="001E226B"/>
    <w:rsid w:val="001E2772"/>
    <w:rsid w:val="001E31B8"/>
    <w:rsid w:val="001E321B"/>
    <w:rsid w:val="001E337C"/>
    <w:rsid w:val="001E34A1"/>
    <w:rsid w:val="001E421D"/>
    <w:rsid w:val="001E42A8"/>
    <w:rsid w:val="001E4B75"/>
    <w:rsid w:val="001E4FF1"/>
    <w:rsid w:val="001E582A"/>
    <w:rsid w:val="001E592E"/>
    <w:rsid w:val="001E5A4A"/>
    <w:rsid w:val="001E5CD6"/>
    <w:rsid w:val="001E5D07"/>
    <w:rsid w:val="001E5EAE"/>
    <w:rsid w:val="001E64BB"/>
    <w:rsid w:val="001E6519"/>
    <w:rsid w:val="001E666F"/>
    <w:rsid w:val="001E6AEE"/>
    <w:rsid w:val="001E6B05"/>
    <w:rsid w:val="001E6F3B"/>
    <w:rsid w:val="001E7212"/>
    <w:rsid w:val="001E74EF"/>
    <w:rsid w:val="001E7693"/>
    <w:rsid w:val="001E7B39"/>
    <w:rsid w:val="001F02E4"/>
    <w:rsid w:val="001F0809"/>
    <w:rsid w:val="001F082E"/>
    <w:rsid w:val="001F11B1"/>
    <w:rsid w:val="001F1612"/>
    <w:rsid w:val="001F1B6E"/>
    <w:rsid w:val="001F1DF0"/>
    <w:rsid w:val="001F20C3"/>
    <w:rsid w:val="001F30ED"/>
    <w:rsid w:val="001F32AC"/>
    <w:rsid w:val="001F330E"/>
    <w:rsid w:val="001F3326"/>
    <w:rsid w:val="001F344D"/>
    <w:rsid w:val="001F409F"/>
    <w:rsid w:val="001F4364"/>
    <w:rsid w:val="001F46F4"/>
    <w:rsid w:val="001F479B"/>
    <w:rsid w:val="001F50C2"/>
    <w:rsid w:val="001F53C3"/>
    <w:rsid w:val="001F56A2"/>
    <w:rsid w:val="001F69A1"/>
    <w:rsid w:val="001F6AC2"/>
    <w:rsid w:val="001F6AEA"/>
    <w:rsid w:val="001F6BCD"/>
    <w:rsid w:val="001F7123"/>
    <w:rsid w:val="001F742A"/>
    <w:rsid w:val="001F7C89"/>
    <w:rsid w:val="0020068B"/>
    <w:rsid w:val="00200CF3"/>
    <w:rsid w:val="00200FE2"/>
    <w:rsid w:val="002010FC"/>
    <w:rsid w:val="00201549"/>
    <w:rsid w:val="002017FF"/>
    <w:rsid w:val="00201FA2"/>
    <w:rsid w:val="0020229B"/>
    <w:rsid w:val="0020235B"/>
    <w:rsid w:val="0020264E"/>
    <w:rsid w:val="0020276A"/>
    <w:rsid w:val="00202886"/>
    <w:rsid w:val="00202C1E"/>
    <w:rsid w:val="00202DA0"/>
    <w:rsid w:val="002030C0"/>
    <w:rsid w:val="00203416"/>
    <w:rsid w:val="00204040"/>
    <w:rsid w:val="00204312"/>
    <w:rsid w:val="0020432B"/>
    <w:rsid w:val="00204706"/>
    <w:rsid w:val="00204F38"/>
    <w:rsid w:val="00204FE7"/>
    <w:rsid w:val="00205152"/>
    <w:rsid w:val="00205189"/>
    <w:rsid w:val="00205D82"/>
    <w:rsid w:val="00205DCE"/>
    <w:rsid w:val="002060B7"/>
    <w:rsid w:val="00206386"/>
    <w:rsid w:val="00206595"/>
    <w:rsid w:val="00207278"/>
    <w:rsid w:val="00207941"/>
    <w:rsid w:val="00207A51"/>
    <w:rsid w:val="00207B1A"/>
    <w:rsid w:val="00207BC1"/>
    <w:rsid w:val="00207F16"/>
    <w:rsid w:val="00210175"/>
    <w:rsid w:val="002101E7"/>
    <w:rsid w:val="002103A8"/>
    <w:rsid w:val="002107E0"/>
    <w:rsid w:val="00210CF0"/>
    <w:rsid w:val="00210DC8"/>
    <w:rsid w:val="00210EB7"/>
    <w:rsid w:val="0021105D"/>
    <w:rsid w:val="00211517"/>
    <w:rsid w:val="002116FC"/>
    <w:rsid w:val="002117FE"/>
    <w:rsid w:val="00211901"/>
    <w:rsid w:val="00211946"/>
    <w:rsid w:val="00211BB4"/>
    <w:rsid w:val="002123E6"/>
    <w:rsid w:val="00212505"/>
    <w:rsid w:val="00212783"/>
    <w:rsid w:val="0021379F"/>
    <w:rsid w:val="00213908"/>
    <w:rsid w:val="00213AF2"/>
    <w:rsid w:val="00213B1A"/>
    <w:rsid w:val="00213C08"/>
    <w:rsid w:val="00213C38"/>
    <w:rsid w:val="00213D66"/>
    <w:rsid w:val="00213F43"/>
    <w:rsid w:val="00214884"/>
    <w:rsid w:val="00215102"/>
    <w:rsid w:val="002158CD"/>
    <w:rsid w:val="002158F0"/>
    <w:rsid w:val="0021592A"/>
    <w:rsid w:val="00215DAD"/>
    <w:rsid w:val="002161B5"/>
    <w:rsid w:val="002165D6"/>
    <w:rsid w:val="002168AC"/>
    <w:rsid w:val="00216F28"/>
    <w:rsid w:val="002170CC"/>
    <w:rsid w:val="002174B9"/>
    <w:rsid w:val="002201F6"/>
    <w:rsid w:val="00220519"/>
    <w:rsid w:val="00220A01"/>
    <w:rsid w:val="00221AB0"/>
    <w:rsid w:val="00222172"/>
    <w:rsid w:val="002226DA"/>
    <w:rsid w:val="00222753"/>
    <w:rsid w:val="00222BE2"/>
    <w:rsid w:val="0022309C"/>
    <w:rsid w:val="00223649"/>
    <w:rsid w:val="00223708"/>
    <w:rsid w:val="00224153"/>
    <w:rsid w:val="002243D7"/>
    <w:rsid w:val="0022481E"/>
    <w:rsid w:val="00224A96"/>
    <w:rsid w:val="00224F8E"/>
    <w:rsid w:val="00225567"/>
    <w:rsid w:val="0022612C"/>
    <w:rsid w:val="002264C8"/>
    <w:rsid w:val="00226BB7"/>
    <w:rsid w:val="00227575"/>
    <w:rsid w:val="00227981"/>
    <w:rsid w:val="00227DA3"/>
    <w:rsid w:val="00227F8C"/>
    <w:rsid w:val="0023053B"/>
    <w:rsid w:val="00230B4A"/>
    <w:rsid w:val="00230B64"/>
    <w:rsid w:val="00231151"/>
    <w:rsid w:val="0023193B"/>
    <w:rsid w:val="00231A86"/>
    <w:rsid w:val="00231E80"/>
    <w:rsid w:val="0023206C"/>
    <w:rsid w:val="0023326E"/>
    <w:rsid w:val="002335FC"/>
    <w:rsid w:val="0023390B"/>
    <w:rsid w:val="00233A70"/>
    <w:rsid w:val="00233FF0"/>
    <w:rsid w:val="0023403D"/>
    <w:rsid w:val="00234646"/>
    <w:rsid w:val="00235756"/>
    <w:rsid w:val="00235A7D"/>
    <w:rsid w:val="00236945"/>
    <w:rsid w:val="00236E7A"/>
    <w:rsid w:val="0023770A"/>
    <w:rsid w:val="002377A4"/>
    <w:rsid w:val="00237880"/>
    <w:rsid w:val="00240110"/>
    <w:rsid w:val="00240118"/>
    <w:rsid w:val="00240AED"/>
    <w:rsid w:val="00240E67"/>
    <w:rsid w:val="002414DC"/>
    <w:rsid w:val="00241809"/>
    <w:rsid w:val="00241918"/>
    <w:rsid w:val="00241B9C"/>
    <w:rsid w:val="00241E1D"/>
    <w:rsid w:val="00241ECC"/>
    <w:rsid w:val="00242338"/>
    <w:rsid w:val="00242344"/>
    <w:rsid w:val="0024235B"/>
    <w:rsid w:val="00242610"/>
    <w:rsid w:val="0024261E"/>
    <w:rsid w:val="002428D2"/>
    <w:rsid w:val="002428FC"/>
    <w:rsid w:val="00242AD8"/>
    <w:rsid w:val="00242DD7"/>
    <w:rsid w:val="00242EA6"/>
    <w:rsid w:val="00243393"/>
    <w:rsid w:val="002439A7"/>
    <w:rsid w:val="00243EEE"/>
    <w:rsid w:val="0024402D"/>
    <w:rsid w:val="00244C7E"/>
    <w:rsid w:val="002456D2"/>
    <w:rsid w:val="00245E71"/>
    <w:rsid w:val="0024649B"/>
    <w:rsid w:val="002468AF"/>
    <w:rsid w:val="00246AF8"/>
    <w:rsid w:val="00246CF2"/>
    <w:rsid w:val="00246EB3"/>
    <w:rsid w:val="002472C4"/>
    <w:rsid w:val="002475B0"/>
    <w:rsid w:val="002475C9"/>
    <w:rsid w:val="00247F33"/>
    <w:rsid w:val="00247FB8"/>
    <w:rsid w:val="00250079"/>
    <w:rsid w:val="002502F5"/>
    <w:rsid w:val="00250318"/>
    <w:rsid w:val="0025067A"/>
    <w:rsid w:val="00251046"/>
    <w:rsid w:val="00251549"/>
    <w:rsid w:val="002515D9"/>
    <w:rsid w:val="00251CD3"/>
    <w:rsid w:val="0025231C"/>
    <w:rsid w:val="002523E7"/>
    <w:rsid w:val="0025290A"/>
    <w:rsid w:val="00253038"/>
    <w:rsid w:val="002531DF"/>
    <w:rsid w:val="0025358A"/>
    <w:rsid w:val="00253A36"/>
    <w:rsid w:val="00253A45"/>
    <w:rsid w:val="00253F38"/>
    <w:rsid w:val="00253FD9"/>
    <w:rsid w:val="00254086"/>
    <w:rsid w:val="00254380"/>
    <w:rsid w:val="00254563"/>
    <w:rsid w:val="00254D90"/>
    <w:rsid w:val="00255152"/>
    <w:rsid w:val="0025516E"/>
    <w:rsid w:val="0025578B"/>
    <w:rsid w:val="00255799"/>
    <w:rsid w:val="00255E3B"/>
    <w:rsid w:val="00255EA6"/>
    <w:rsid w:val="00255EC1"/>
    <w:rsid w:val="0025660C"/>
    <w:rsid w:val="002566C5"/>
    <w:rsid w:val="00256D07"/>
    <w:rsid w:val="00256E37"/>
    <w:rsid w:val="002574C0"/>
    <w:rsid w:val="002577B2"/>
    <w:rsid w:val="00257F43"/>
    <w:rsid w:val="00260392"/>
    <w:rsid w:val="00260AF9"/>
    <w:rsid w:val="00260BA8"/>
    <w:rsid w:val="0026103A"/>
    <w:rsid w:val="002610C7"/>
    <w:rsid w:val="00261245"/>
    <w:rsid w:val="00261277"/>
    <w:rsid w:val="002613BC"/>
    <w:rsid w:val="00261842"/>
    <w:rsid w:val="00261F27"/>
    <w:rsid w:val="00261F3E"/>
    <w:rsid w:val="00262069"/>
    <w:rsid w:val="00262145"/>
    <w:rsid w:val="00262D34"/>
    <w:rsid w:val="00262D6D"/>
    <w:rsid w:val="00262E44"/>
    <w:rsid w:val="00263448"/>
    <w:rsid w:val="00263615"/>
    <w:rsid w:val="00263696"/>
    <w:rsid w:val="00263A7C"/>
    <w:rsid w:val="00264202"/>
    <w:rsid w:val="0026444B"/>
    <w:rsid w:val="00264455"/>
    <w:rsid w:val="002645E8"/>
    <w:rsid w:val="00264FF7"/>
    <w:rsid w:val="0026554C"/>
    <w:rsid w:val="002656AB"/>
    <w:rsid w:val="002657ED"/>
    <w:rsid w:val="002658D7"/>
    <w:rsid w:val="00265BC3"/>
    <w:rsid w:val="00265C1E"/>
    <w:rsid w:val="00265C4C"/>
    <w:rsid w:val="00265E6E"/>
    <w:rsid w:val="002664F6"/>
    <w:rsid w:val="002667E7"/>
    <w:rsid w:val="00266D07"/>
    <w:rsid w:val="00266D5C"/>
    <w:rsid w:val="00266EE8"/>
    <w:rsid w:val="00267587"/>
    <w:rsid w:val="00267971"/>
    <w:rsid w:val="002679AE"/>
    <w:rsid w:val="00267A0D"/>
    <w:rsid w:val="00267A22"/>
    <w:rsid w:val="00267A4C"/>
    <w:rsid w:val="00267B45"/>
    <w:rsid w:val="00267EC5"/>
    <w:rsid w:val="00270987"/>
    <w:rsid w:val="00270FD2"/>
    <w:rsid w:val="00271023"/>
    <w:rsid w:val="002713DF"/>
    <w:rsid w:val="00271883"/>
    <w:rsid w:val="00271A2C"/>
    <w:rsid w:val="00271AC1"/>
    <w:rsid w:val="00272070"/>
    <w:rsid w:val="002723C6"/>
    <w:rsid w:val="002724CB"/>
    <w:rsid w:val="002725DF"/>
    <w:rsid w:val="0027267B"/>
    <w:rsid w:val="002729DD"/>
    <w:rsid w:val="00272CE7"/>
    <w:rsid w:val="00272FA0"/>
    <w:rsid w:val="0027307E"/>
    <w:rsid w:val="00273432"/>
    <w:rsid w:val="00273C0E"/>
    <w:rsid w:val="002744C8"/>
    <w:rsid w:val="002746FC"/>
    <w:rsid w:val="002749E9"/>
    <w:rsid w:val="00274AB9"/>
    <w:rsid w:val="00274BE1"/>
    <w:rsid w:val="00274C48"/>
    <w:rsid w:val="00274D3C"/>
    <w:rsid w:val="0027525B"/>
    <w:rsid w:val="002752C9"/>
    <w:rsid w:val="0027541D"/>
    <w:rsid w:val="00275DA7"/>
    <w:rsid w:val="0027608E"/>
    <w:rsid w:val="002762CE"/>
    <w:rsid w:val="0027668B"/>
    <w:rsid w:val="002767D9"/>
    <w:rsid w:val="002771E9"/>
    <w:rsid w:val="0028074C"/>
    <w:rsid w:val="002810F1"/>
    <w:rsid w:val="00281258"/>
    <w:rsid w:val="00281523"/>
    <w:rsid w:val="002817E2"/>
    <w:rsid w:val="00281A4B"/>
    <w:rsid w:val="00281F79"/>
    <w:rsid w:val="0028251B"/>
    <w:rsid w:val="00282527"/>
    <w:rsid w:val="00282C76"/>
    <w:rsid w:val="0028315F"/>
    <w:rsid w:val="002831A8"/>
    <w:rsid w:val="002833B1"/>
    <w:rsid w:val="002833F4"/>
    <w:rsid w:val="0028375A"/>
    <w:rsid w:val="002852D9"/>
    <w:rsid w:val="002862CD"/>
    <w:rsid w:val="00286306"/>
    <w:rsid w:val="00286951"/>
    <w:rsid w:val="00286D54"/>
    <w:rsid w:val="00286D9A"/>
    <w:rsid w:val="00287539"/>
    <w:rsid w:val="0028762D"/>
    <w:rsid w:val="00290649"/>
    <w:rsid w:val="00290D68"/>
    <w:rsid w:val="00290D75"/>
    <w:rsid w:val="00290E75"/>
    <w:rsid w:val="00290EC0"/>
    <w:rsid w:val="00290F17"/>
    <w:rsid w:val="0029157D"/>
    <w:rsid w:val="00291A6E"/>
    <w:rsid w:val="00291E2F"/>
    <w:rsid w:val="00291E87"/>
    <w:rsid w:val="0029252D"/>
    <w:rsid w:val="002927D0"/>
    <w:rsid w:val="0029304A"/>
    <w:rsid w:val="002931BC"/>
    <w:rsid w:val="002933D9"/>
    <w:rsid w:val="00293759"/>
    <w:rsid w:val="002937A5"/>
    <w:rsid w:val="0029383E"/>
    <w:rsid w:val="00293BC3"/>
    <w:rsid w:val="00293FB1"/>
    <w:rsid w:val="00294038"/>
    <w:rsid w:val="002941BA"/>
    <w:rsid w:val="0029459C"/>
    <w:rsid w:val="002947BA"/>
    <w:rsid w:val="00294CAD"/>
    <w:rsid w:val="00294E30"/>
    <w:rsid w:val="0029505F"/>
    <w:rsid w:val="0029509F"/>
    <w:rsid w:val="00295A34"/>
    <w:rsid w:val="00295B9F"/>
    <w:rsid w:val="00295E81"/>
    <w:rsid w:val="00295F41"/>
    <w:rsid w:val="00296018"/>
    <w:rsid w:val="00296052"/>
    <w:rsid w:val="0029633C"/>
    <w:rsid w:val="002967BC"/>
    <w:rsid w:val="0029697C"/>
    <w:rsid w:val="00296BBD"/>
    <w:rsid w:val="0029746F"/>
    <w:rsid w:val="00297ABD"/>
    <w:rsid w:val="002A0065"/>
    <w:rsid w:val="002A0067"/>
    <w:rsid w:val="002A0394"/>
    <w:rsid w:val="002A096F"/>
    <w:rsid w:val="002A09FF"/>
    <w:rsid w:val="002A0C62"/>
    <w:rsid w:val="002A12ED"/>
    <w:rsid w:val="002A24BF"/>
    <w:rsid w:val="002A2ADF"/>
    <w:rsid w:val="002A2C61"/>
    <w:rsid w:val="002A2C6B"/>
    <w:rsid w:val="002A2C70"/>
    <w:rsid w:val="002A2D7F"/>
    <w:rsid w:val="002A2E64"/>
    <w:rsid w:val="002A316D"/>
    <w:rsid w:val="002A3991"/>
    <w:rsid w:val="002A3B90"/>
    <w:rsid w:val="002A3C09"/>
    <w:rsid w:val="002A3D03"/>
    <w:rsid w:val="002A3FC6"/>
    <w:rsid w:val="002A407F"/>
    <w:rsid w:val="002A4242"/>
    <w:rsid w:val="002A4532"/>
    <w:rsid w:val="002A5248"/>
    <w:rsid w:val="002A566E"/>
    <w:rsid w:val="002A5A8E"/>
    <w:rsid w:val="002A5AED"/>
    <w:rsid w:val="002A6275"/>
    <w:rsid w:val="002A74EA"/>
    <w:rsid w:val="002A7650"/>
    <w:rsid w:val="002A7894"/>
    <w:rsid w:val="002A7AEE"/>
    <w:rsid w:val="002B0068"/>
    <w:rsid w:val="002B0081"/>
    <w:rsid w:val="002B03C1"/>
    <w:rsid w:val="002B0427"/>
    <w:rsid w:val="002B0E1F"/>
    <w:rsid w:val="002B0FD8"/>
    <w:rsid w:val="002B12BC"/>
    <w:rsid w:val="002B1E4A"/>
    <w:rsid w:val="002B2CC9"/>
    <w:rsid w:val="002B2CDC"/>
    <w:rsid w:val="002B3440"/>
    <w:rsid w:val="002B38D7"/>
    <w:rsid w:val="002B3D9A"/>
    <w:rsid w:val="002B3E20"/>
    <w:rsid w:val="002B465C"/>
    <w:rsid w:val="002B473D"/>
    <w:rsid w:val="002B4CE8"/>
    <w:rsid w:val="002B4D33"/>
    <w:rsid w:val="002B4FBA"/>
    <w:rsid w:val="002B51B5"/>
    <w:rsid w:val="002B5385"/>
    <w:rsid w:val="002B5558"/>
    <w:rsid w:val="002B5D48"/>
    <w:rsid w:val="002B5F08"/>
    <w:rsid w:val="002B65A7"/>
    <w:rsid w:val="002B69BC"/>
    <w:rsid w:val="002B6DB7"/>
    <w:rsid w:val="002B6E78"/>
    <w:rsid w:val="002B6FE0"/>
    <w:rsid w:val="002B712D"/>
    <w:rsid w:val="002B7252"/>
    <w:rsid w:val="002B756A"/>
    <w:rsid w:val="002B78B5"/>
    <w:rsid w:val="002B78B9"/>
    <w:rsid w:val="002B7BD7"/>
    <w:rsid w:val="002B7E5D"/>
    <w:rsid w:val="002B7EE4"/>
    <w:rsid w:val="002C0585"/>
    <w:rsid w:val="002C0917"/>
    <w:rsid w:val="002C0DF1"/>
    <w:rsid w:val="002C0E44"/>
    <w:rsid w:val="002C13CC"/>
    <w:rsid w:val="002C17F0"/>
    <w:rsid w:val="002C1DF6"/>
    <w:rsid w:val="002C2739"/>
    <w:rsid w:val="002C281C"/>
    <w:rsid w:val="002C3141"/>
    <w:rsid w:val="002C3235"/>
    <w:rsid w:val="002C37A3"/>
    <w:rsid w:val="002C3BA6"/>
    <w:rsid w:val="002C3EA3"/>
    <w:rsid w:val="002C4285"/>
    <w:rsid w:val="002C4325"/>
    <w:rsid w:val="002C4BF3"/>
    <w:rsid w:val="002C4D8D"/>
    <w:rsid w:val="002C5650"/>
    <w:rsid w:val="002C578A"/>
    <w:rsid w:val="002C59D5"/>
    <w:rsid w:val="002C604C"/>
    <w:rsid w:val="002C61A2"/>
    <w:rsid w:val="002C6222"/>
    <w:rsid w:val="002C62EB"/>
    <w:rsid w:val="002C6587"/>
    <w:rsid w:val="002C6971"/>
    <w:rsid w:val="002C70FA"/>
    <w:rsid w:val="002C71CC"/>
    <w:rsid w:val="002C74FC"/>
    <w:rsid w:val="002C7674"/>
    <w:rsid w:val="002C7FC4"/>
    <w:rsid w:val="002D003C"/>
    <w:rsid w:val="002D02D2"/>
    <w:rsid w:val="002D03AB"/>
    <w:rsid w:val="002D04DF"/>
    <w:rsid w:val="002D0504"/>
    <w:rsid w:val="002D088F"/>
    <w:rsid w:val="002D0C0B"/>
    <w:rsid w:val="002D0DA1"/>
    <w:rsid w:val="002D0E3A"/>
    <w:rsid w:val="002D0E59"/>
    <w:rsid w:val="002D0F62"/>
    <w:rsid w:val="002D12BB"/>
    <w:rsid w:val="002D1479"/>
    <w:rsid w:val="002D1AE9"/>
    <w:rsid w:val="002D1DBF"/>
    <w:rsid w:val="002D1E21"/>
    <w:rsid w:val="002D1EAA"/>
    <w:rsid w:val="002D1F17"/>
    <w:rsid w:val="002D1F9E"/>
    <w:rsid w:val="002D225B"/>
    <w:rsid w:val="002D2404"/>
    <w:rsid w:val="002D28AD"/>
    <w:rsid w:val="002D2AC0"/>
    <w:rsid w:val="002D3400"/>
    <w:rsid w:val="002D3966"/>
    <w:rsid w:val="002D3A31"/>
    <w:rsid w:val="002D3D7D"/>
    <w:rsid w:val="002D4496"/>
    <w:rsid w:val="002D4D5E"/>
    <w:rsid w:val="002D5A79"/>
    <w:rsid w:val="002D5FDE"/>
    <w:rsid w:val="002D64EC"/>
    <w:rsid w:val="002D64FF"/>
    <w:rsid w:val="002D6633"/>
    <w:rsid w:val="002D6A7B"/>
    <w:rsid w:val="002D6B92"/>
    <w:rsid w:val="002D7E1F"/>
    <w:rsid w:val="002D7F85"/>
    <w:rsid w:val="002E004A"/>
    <w:rsid w:val="002E0512"/>
    <w:rsid w:val="002E165D"/>
    <w:rsid w:val="002E1D34"/>
    <w:rsid w:val="002E1D68"/>
    <w:rsid w:val="002E1E7F"/>
    <w:rsid w:val="002E203C"/>
    <w:rsid w:val="002E2C68"/>
    <w:rsid w:val="002E2CA8"/>
    <w:rsid w:val="002E34CB"/>
    <w:rsid w:val="002E39D2"/>
    <w:rsid w:val="002E3ABD"/>
    <w:rsid w:val="002E3DD2"/>
    <w:rsid w:val="002E3FB9"/>
    <w:rsid w:val="002E4090"/>
    <w:rsid w:val="002E4143"/>
    <w:rsid w:val="002E421F"/>
    <w:rsid w:val="002E4989"/>
    <w:rsid w:val="002E4A6A"/>
    <w:rsid w:val="002E5107"/>
    <w:rsid w:val="002E5248"/>
    <w:rsid w:val="002E5D5A"/>
    <w:rsid w:val="002E5DD4"/>
    <w:rsid w:val="002E5E37"/>
    <w:rsid w:val="002E5EC3"/>
    <w:rsid w:val="002E620D"/>
    <w:rsid w:val="002E6269"/>
    <w:rsid w:val="002E7754"/>
    <w:rsid w:val="002F0692"/>
    <w:rsid w:val="002F0A5C"/>
    <w:rsid w:val="002F0A9C"/>
    <w:rsid w:val="002F1104"/>
    <w:rsid w:val="002F1535"/>
    <w:rsid w:val="002F1CE8"/>
    <w:rsid w:val="002F1E76"/>
    <w:rsid w:val="002F215E"/>
    <w:rsid w:val="002F21BB"/>
    <w:rsid w:val="002F23F0"/>
    <w:rsid w:val="002F2479"/>
    <w:rsid w:val="002F2480"/>
    <w:rsid w:val="002F2503"/>
    <w:rsid w:val="002F27D0"/>
    <w:rsid w:val="002F294C"/>
    <w:rsid w:val="002F2A37"/>
    <w:rsid w:val="002F2EC7"/>
    <w:rsid w:val="002F3D78"/>
    <w:rsid w:val="002F3EAD"/>
    <w:rsid w:val="002F3F37"/>
    <w:rsid w:val="002F409B"/>
    <w:rsid w:val="002F41DB"/>
    <w:rsid w:val="002F456F"/>
    <w:rsid w:val="002F49D5"/>
    <w:rsid w:val="002F4DA5"/>
    <w:rsid w:val="002F4EA0"/>
    <w:rsid w:val="002F4F24"/>
    <w:rsid w:val="002F50F4"/>
    <w:rsid w:val="002F5285"/>
    <w:rsid w:val="002F55C6"/>
    <w:rsid w:val="002F5DE3"/>
    <w:rsid w:val="002F6384"/>
    <w:rsid w:val="002F682E"/>
    <w:rsid w:val="002F6B75"/>
    <w:rsid w:val="002F6DCE"/>
    <w:rsid w:val="002F7431"/>
    <w:rsid w:val="002F7DD2"/>
    <w:rsid w:val="002F7E46"/>
    <w:rsid w:val="003000D7"/>
    <w:rsid w:val="003007C0"/>
    <w:rsid w:val="003008D7"/>
    <w:rsid w:val="00300915"/>
    <w:rsid w:val="00300E5D"/>
    <w:rsid w:val="00300E7D"/>
    <w:rsid w:val="0030127B"/>
    <w:rsid w:val="003012F7"/>
    <w:rsid w:val="0030148C"/>
    <w:rsid w:val="003017BF"/>
    <w:rsid w:val="003022A8"/>
    <w:rsid w:val="003022BE"/>
    <w:rsid w:val="00302B84"/>
    <w:rsid w:val="00302C7E"/>
    <w:rsid w:val="0030327F"/>
    <w:rsid w:val="003034E9"/>
    <w:rsid w:val="0030394E"/>
    <w:rsid w:val="00303CDC"/>
    <w:rsid w:val="0030416A"/>
    <w:rsid w:val="0030467D"/>
    <w:rsid w:val="00304892"/>
    <w:rsid w:val="00304FEF"/>
    <w:rsid w:val="003053C8"/>
    <w:rsid w:val="003055A5"/>
    <w:rsid w:val="00305602"/>
    <w:rsid w:val="00305B78"/>
    <w:rsid w:val="00305C0C"/>
    <w:rsid w:val="00305CD8"/>
    <w:rsid w:val="00306794"/>
    <w:rsid w:val="00306D3A"/>
    <w:rsid w:val="00307052"/>
    <w:rsid w:val="00307060"/>
    <w:rsid w:val="00307476"/>
    <w:rsid w:val="0030747C"/>
    <w:rsid w:val="003075C7"/>
    <w:rsid w:val="00307C2A"/>
    <w:rsid w:val="00307D26"/>
    <w:rsid w:val="0031007A"/>
    <w:rsid w:val="003104BA"/>
    <w:rsid w:val="00310CAF"/>
    <w:rsid w:val="00310CE5"/>
    <w:rsid w:val="003114A2"/>
    <w:rsid w:val="0031199A"/>
    <w:rsid w:val="00311B19"/>
    <w:rsid w:val="00311D8B"/>
    <w:rsid w:val="00312464"/>
    <w:rsid w:val="003124F3"/>
    <w:rsid w:val="0031287F"/>
    <w:rsid w:val="00313327"/>
    <w:rsid w:val="00313B37"/>
    <w:rsid w:val="00313D5B"/>
    <w:rsid w:val="00314807"/>
    <w:rsid w:val="00314CEF"/>
    <w:rsid w:val="00314DD5"/>
    <w:rsid w:val="00314EE2"/>
    <w:rsid w:val="0031572C"/>
    <w:rsid w:val="00315790"/>
    <w:rsid w:val="00315859"/>
    <w:rsid w:val="00315ECE"/>
    <w:rsid w:val="00316125"/>
    <w:rsid w:val="003163FD"/>
    <w:rsid w:val="00316995"/>
    <w:rsid w:val="00316A5C"/>
    <w:rsid w:val="00316AB9"/>
    <w:rsid w:val="00317214"/>
    <w:rsid w:val="003172D0"/>
    <w:rsid w:val="0031776C"/>
    <w:rsid w:val="00317876"/>
    <w:rsid w:val="003178CE"/>
    <w:rsid w:val="00317C72"/>
    <w:rsid w:val="00317D4F"/>
    <w:rsid w:val="00320102"/>
    <w:rsid w:val="00320224"/>
    <w:rsid w:val="003202AE"/>
    <w:rsid w:val="00320889"/>
    <w:rsid w:val="0032089D"/>
    <w:rsid w:val="003208FC"/>
    <w:rsid w:val="00320AE3"/>
    <w:rsid w:val="00320C2E"/>
    <w:rsid w:val="00320F4E"/>
    <w:rsid w:val="00321071"/>
    <w:rsid w:val="003212DA"/>
    <w:rsid w:val="0032204C"/>
    <w:rsid w:val="00322850"/>
    <w:rsid w:val="00322984"/>
    <w:rsid w:val="00322C24"/>
    <w:rsid w:val="00323363"/>
    <w:rsid w:val="003233F3"/>
    <w:rsid w:val="00324264"/>
    <w:rsid w:val="003243E4"/>
    <w:rsid w:val="00324A5D"/>
    <w:rsid w:val="00324CA0"/>
    <w:rsid w:val="003254B6"/>
    <w:rsid w:val="003258FF"/>
    <w:rsid w:val="00325979"/>
    <w:rsid w:val="00325A23"/>
    <w:rsid w:val="00325BBB"/>
    <w:rsid w:val="00325E7B"/>
    <w:rsid w:val="00325F44"/>
    <w:rsid w:val="0032608C"/>
    <w:rsid w:val="00326341"/>
    <w:rsid w:val="00326801"/>
    <w:rsid w:val="00326A95"/>
    <w:rsid w:val="00326FF9"/>
    <w:rsid w:val="003273FD"/>
    <w:rsid w:val="0032748A"/>
    <w:rsid w:val="00327B9E"/>
    <w:rsid w:val="00330300"/>
    <w:rsid w:val="0033065B"/>
    <w:rsid w:val="00330A4C"/>
    <w:rsid w:val="00330C49"/>
    <w:rsid w:val="00330CD1"/>
    <w:rsid w:val="00330E0C"/>
    <w:rsid w:val="003313CB"/>
    <w:rsid w:val="003316CB"/>
    <w:rsid w:val="003319F3"/>
    <w:rsid w:val="00331B66"/>
    <w:rsid w:val="00332063"/>
    <w:rsid w:val="0033224E"/>
    <w:rsid w:val="00332594"/>
    <w:rsid w:val="00332613"/>
    <w:rsid w:val="003329A6"/>
    <w:rsid w:val="00332CB8"/>
    <w:rsid w:val="00332FE6"/>
    <w:rsid w:val="0033364D"/>
    <w:rsid w:val="003338F1"/>
    <w:rsid w:val="00333AF9"/>
    <w:rsid w:val="00333CE0"/>
    <w:rsid w:val="00333EDD"/>
    <w:rsid w:val="00334393"/>
    <w:rsid w:val="00334648"/>
    <w:rsid w:val="003346CC"/>
    <w:rsid w:val="00334ABB"/>
    <w:rsid w:val="003353F3"/>
    <w:rsid w:val="0033581F"/>
    <w:rsid w:val="00335E80"/>
    <w:rsid w:val="0033647D"/>
    <w:rsid w:val="003372BC"/>
    <w:rsid w:val="0033754D"/>
    <w:rsid w:val="00337ADC"/>
    <w:rsid w:val="00337D39"/>
    <w:rsid w:val="00340B6C"/>
    <w:rsid w:val="003415E5"/>
    <w:rsid w:val="00341610"/>
    <w:rsid w:val="00341C27"/>
    <w:rsid w:val="00342019"/>
    <w:rsid w:val="00342ED0"/>
    <w:rsid w:val="00343219"/>
    <w:rsid w:val="0034352F"/>
    <w:rsid w:val="00343978"/>
    <w:rsid w:val="00343B2B"/>
    <w:rsid w:val="00343F74"/>
    <w:rsid w:val="0034402E"/>
    <w:rsid w:val="00344321"/>
    <w:rsid w:val="0034519E"/>
    <w:rsid w:val="003452C0"/>
    <w:rsid w:val="003455B3"/>
    <w:rsid w:val="003456D3"/>
    <w:rsid w:val="003456D6"/>
    <w:rsid w:val="00345D4C"/>
    <w:rsid w:val="00345F4E"/>
    <w:rsid w:val="00346AF0"/>
    <w:rsid w:val="00346BAF"/>
    <w:rsid w:val="0034722D"/>
    <w:rsid w:val="003473E5"/>
    <w:rsid w:val="00347578"/>
    <w:rsid w:val="003476D9"/>
    <w:rsid w:val="0034787B"/>
    <w:rsid w:val="00347B25"/>
    <w:rsid w:val="00347D1D"/>
    <w:rsid w:val="00347E59"/>
    <w:rsid w:val="00350087"/>
    <w:rsid w:val="003502B9"/>
    <w:rsid w:val="00350381"/>
    <w:rsid w:val="00350C70"/>
    <w:rsid w:val="00350F4D"/>
    <w:rsid w:val="003518C1"/>
    <w:rsid w:val="00351907"/>
    <w:rsid w:val="00351F10"/>
    <w:rsid w:val="0035254D"/>
    <w:rsid w:val="003526A5"/>
    <w:rsid w:val="0035273E"/>
    <w:rsid w:val="0035282D"/>
    <w:rsid w:val="003529FD"/>
    <w:rsid w:val="00352C5F"/>
    <w:rsid w:val="003537C8"/>
    <w:rsid w:val="00353CEA"/>
    <w:rsid w:val="00353ECB"/>
    <w:rsid w:val="00353F09"/>
    <w:rsid w:val="003546CC"/>
    <w:rsid w:val="003547CE"/>
    <w:rsid w:val="00354AFC"/>
    <w:rsid w:val="00354CD6"/>
    <w:rsid w:val="00355944"/>
    <w:rsid w:val="0035612A"/>
    <w:rsid w:val="00356A5A"/>
    <w:rsid w:val="00356B4B"/>
    <w:rsid w:val="00357291"/>
    <w:rsid w:val="003572E1"/>
    <w:rsid w:val="003573AA"/>
    <w:rsid w:val="003574F6"/>
    <w:rsid w:val="00357637"/>
    <w:rsid w:val="00357CE3"/>
    <w:rsid w:val="00357E8A"/>
    <w:rsid w:val="00357FBA"/>
    <w:rsid w:val="00360010"/>
    <w:rsid w:val="003600AC"/>
    <w:rsid w:val="003602EA"/>
    <w:rsid w:val="00360BC4"/>
    <w:rsid w:val="00360EC4"/>
    <w:rsid w:val="00360F13"/>
    <w:rsid w:val="00360F5C"/>
    <w:rsid w:val="00361D69"/>
    <w:rsid w:val="00362669"/>
    <w:rsid w:val="00362746"/>
    <w:rsid w:val="0036288E"/>
    <w:rsid w:val="00362963"/>
    <w:rsid w:val="0036299E"/>
    <w:rsid w:val="003641F5"/>
    <w:rsid w:val="0036420E"/>
    <w:rsid w:val="00364C79"/>
    <w:rsid w:val="0036528C"/>
    <w:rsid w:val="00365647"/>
    <w:rsid w:val="00366030"/>
    <w:rsid w:val="003662E9"/>
    <w:rsid w:val="0036650E"/>
    <w:rsid w:val="003667EE"/>
    <w:rsid w:val="00366A4B"/>
    <w:rsid w:val="00366DAE"/>
    <w:rsid w:val="00366F2E"/>
    <w:rsid w:val="00366FEB"/>
    <w:rsid w:val="00367503"/>
    <w:rsid w:val="00367AA4"/>
    <w:rsid w:val="00367B22"/>
    <w:rsid w:val="00367E46"/>
    <w:rsid w:val="00367FAB"/>
    <w:rsid w:val="00367FCB"/>
    <w:rsid w:val="0037024C"/>
    <w:rsid w:val="00370366"/>
    <w:rsid w:val="00370782"/>
    <w:rsid w:val="00370A90"/>
    <w:rsid w:val="0037130C"/>
    <w:rsid w:val="00371A7C"/>
    <w:rsid w:val="00371BF1"/>
    <w:rsid w:val="00371CB9"/>
    <w:rsid w:val="003721DD"/>
    <w:rsid w:val="0037240A"/>
    <w:rsid w:val="00372D26"/>
    <w:rsid w:val="00372DEF"/>
    <w:rsid w:val="0037382D"/>
    <w:rsid w:val="00373BFF"/>
    <w:rsid w:val="00373CDC"/>
    <w:rsid w:val="00373FE0"/>
    <w:rsid w:val="003743CB"/>
    <w:rsid w:val="0037484B"/>
    <w:rsid w:val="00374E9A"/>
    <w:rsid w:val="003750B6"/>
    <w:rsid w:val="003752FA"/>
    <w:rsid w:val="003754F5"/>
    <w:rsid w:val="00375968"/>
    <w:rsid w:val="00375DC1"/>
    <w:rsid w:val="00376271"/>
    <w:rsid w:val="003765B7"/>
    <w:rsid w:val="00376D88"/>
    <w:rsid w:val="00376FE0"/>
    <w:rsid w:val="0037722C"/>
    <w:rsid w:val="00377AE1"/>
    <w:rsid w:val="00377DD3"/>
    <w:rsid w:val="003804F8"/>
    <w:rsid w:val="003806A8"/>
    <w:rsid w:val="00380E71"/>
    <w:rsid w:val="003811FD"/>
    <w:rsid w:val="0038172B"/>
    <w:rsid w:val="00381D55"/>
    <w:rsid w:val="00381E66"/>
    <w:rsid w:val="00381EFB"/>
    <w:rsid w:val="003827F7"/>
    <w:rsid w:val="00382AB7"/>
    <w:rsid w:val="00382D9F"/>
    <w:rsid w:val="00382F5C"/>
    <w:rsid w:val="003830D4"/>
    <w:rsid w:val="003838AD"/>
    <w:rsid w:val="00383B26"/>
    <w:rsid w:val="00384279"/>
    <w:rsid w:val="00384291"/>
    <w:rsid w:val="003844AC"/>
    <w:rsid w:val="00384693"/>
    <w:rsid w:val="003855A0"/>
    <w:rsid w:val="0038576D"/>
    <w:rsid w:val="0038614B"/>
    <w:rsid w:val="0038614E"/>
    <w:rsid w:val="003861A1"/>
    <w:rsid w:val="00386394"/>
    <w:rsid w:val="00386AFC"/>
    <w:rsid w:val="00386B03"/>
    <w:rsid w:val="00387165"/>
    <w:rsid w:val="0038757F"/>
    <w:rsid w:val="00387936"/>
    <w:rsid w:val="00387B2A"/>
    <w:rsid w:val="00387BF3"/>
    <w:rsid w:val="00387E04"/>
    <w:rsid w:val="00390144"/>
    <w:rsid w:val="003901B0"/>
    <w:rsid w:val="00390603"/>
    <w:rsid w:val="003906D4"/>
    <w:rsid w:val="00390CF3"/>
    <w:rsid w:val="00392175"/>
    <w:rsid w:val="003921DA"/>
    <w:rsid w:val="00392CE1"/>
    <w:rsid w:val="00393F99"/>
    <w:rsid w:val="00394D72"/>
    <w:rsid w:val="00394F6D"/>
    <w:rsid w:val="003954E8"/>
    <w:rsid w:val="003957FB"/>
    <w:rsid w:val="00395A8E"/>
    <w:rsid w:val="00395FF7"/>
    <w:rsid w:val="003965D1"/>
    <w:rsid w:val="0039682A"/>
    <w:rsid w:val="00396F53"/>
    <w:rsid w:val="00396F62"/>
    <w:rsid w:val="003972CD"/>
    <w:rsid w:val="00397528"/>
    <w:rsid w:val="003979C3"/>
    <w:rsid w:val="00397C24"/>
    <w:rsid w:val="00397F2F"/>
    <w:rsid w:val="003A0726"/>
    <w:rsid w:val="003A0F17"/>
    <w:rsid w:val="003A1618"/>
    <w:rsid w:val="003A1A12"/>
    <w:rsid w:val="003A1B8B"/>
    <w:rsid w:val="003A1CD1"/>
    <w:rsid w:val="003A2805"/>
    <w:rsid w:val="003A3300"/>
    <w:rsid w:val="003A3460"/>
    <w:rsid w:val="003A3A78"/>
    <w:rsid w:val="003A4231"/>
    <w:rsid w:val="003A42BD"/>
    <w:rsid w:val="003A4394"/>
    <w:rsid w:val="003A47DA"/>
    <w:rsid w:val="003A4BAD"/>
    <w:rsid w:val="003A4C8B"/>
    <w:rsid w:val="003A5C2E"/>
    <w:rsid w:val="003A5D78"/>
    <w:rsid w:val="003A6158"/>
    <w:rsid w:val="003A642B"/>
    <w:rsid w:val="003A66F1"/>
    <w:rsid w:val="003A6C1A"/>
    <w:rsid w:val="003A7513"/>
    <w:rsid w:val="003A7DDF"/>
    <w:rsid w:val="003A7FE8"/>
    <w:rsid w:val="003B03F1"/>
    <w:rsid w:val="003B0545"/>
    <w:rsid w:val="003B0585"/>
    <w:rsid w:val="003B063B"/>
    <w:rsid w:val="003B099F"/>
    <w:rsid w:val="003B0A2B"/>
    <w:rsid w:val="003B0C71"/>
    <w:rsid w:val="003B0CE4"/>
    <w:rsid w:val="003B10BC"/>
    <w:rsid w:val="003B137C"/>
    <w:rsid w:val="003B16B5"/>
    <w:rsid w:val="003B18C0"/>
    <w:rsid w:val="003B1940"/>
    <w:rsid w:val="003B1BD8"/>
    <w:rsid w:val="003B22D8"/>
    <w:rsid w:val="003B23B3"/>
    <w:rsid w:val="003B257F"/>
    <w:rsid w:val="003B26A2"/>
    <w:rsid w:val="003B29DE"/>
    <w:rsid w:val="003B3635"/>
    <w:rsid w:val="003B3857"/>
    <w:rsid w:val="003B390C"/>
    <w:rsid w:val="003B4404"/>
    <w:rsid w:val="003B44DF"/>
    <w:rsid w:val="003B488E"/>
    <w:rsid w:val="003B49F6"/>
    <w:rsid w:val="003B4F51"/>
    <w:rsid w:val="003B4FFB"/>
    <w:rsid w:val="003B5BD9"/>
    <w:rsid w:val="003B5BEA"/>
    <w:rsid w:val="003B5FC2"/>
    <w:rsid w:val="003B6096"/>
    <w:rsid w:val="003B62E6"/>
    <w:rsid w:val="003B67F3"/>
    <w:rsid w:val="003B69CA"/>
    <w:rsid w:val="003B6B3D"/>
    <w:rsid w:val="003B6E0E"/>
    <w:rsid w:val="003B7729"/>
    <w:rsid w:val="003C0A69"/>
    <w:rsid w:val="003C0EA8"/>
    <w:rsid w:val="003C17AF"/>
    <w:rsid w:val="003C1BE9"/>
    <w:rsid w:val="003C1E78"/>
    <w:rsid w:val="003C1F7C"/>
    <w:rsid w:val="003C24A9"/>
    <w:rsid w:val="003C24B0"/>
    <w:rsid w:val="003C281C"/>
    <w:rsid w:val="003C28D4"/>
    <w:rsid w:val="003C2E3E"/>
    <w:rsid w:val="003C3594"/>
    <w:rsid w:val="003C3634"/>
    <w:rsid w:val="003C3ADC"/>
    <w:rsid w:val="003C3B3D"/>
    <w:rsid w:val="003C3EE1"/>
    <w:rsid w:val="003C3FAD"/>
    <w:rsid w:val="003C416B"/>
    <w:rsid w:val="003C4779"/>
    <w:rsid w:val="003C48CD"/>
    <w:rsid w:val="003C4B5F"/>
    <w:rsid w:val="003C50D5"/>
    <w:rsid w:val="003C5510"/>
    <w:rsid w:val="003C558E"/>
    <w:rsid w:val="003C5E98"/>
    <w:rsid w:val="003C64A5"/>
    <w:rsid w:val="003C65A0"/>
    <w:rsid w:val="003C6992"/>
    <w:rsid w:val="003C6E7F"/>
    <w:rsid w:val="003C6EAF"/>
    <w:rsid w:val="003C75A8"/>
    <w:rsid w:val="003C7753"/>
    <w:rsid w:val="003C7DD2"/>
    <w:rsid w:val="003C7FAD"/>
    <w:rsid w:val="003D00D9"/>
    <w:rsid w:val="003D0A21"/>
    <w:rsid w:val="003D0F00"/>
    <w:rsid w:val="003D1763"/>
    <w:rsid w:val="003D197B"/>
    <w:rsid w:val="003D2188"/>
    <w:rsid w:val="003D21C1"/>
    <w:rsid w:val="003D226C"/>
    <w:rsid w:val="003D2831"/>
    <w:rsid w:val="003D28BA"/>
    <w:rsid w:val="003D2F13"/>
    <w:rsid w:val="003D32A7"/>
    <w:rsid w:val="003D330D"/>
    <w:rsid w:val="003D34EF"/>
    <w:rsid w:val="003D35CE"/>
    <w:rsid w:val="003D40F1"/>
    <w:rsid w:val="003D4155"/>
    <w:rsid w:val="003D4E42"/>
    <w:rsid w:val="003D518D"/>
    <w:rsid w:val="003D5457"/>
    <w:rsid w:val="003D565F"/>
    <w:rsid w:val="003D59FB"/>
    <w:rsid w:val="003D616E"/>
    <w:rsid w:val="003D6288"/>
    <w:rsid w:val="003D62C0"/>
    <w:rsid w:val="003D65B2"/>
    <w:rsid w:val="003D6903"/>
    <w:rsid w:val="003D70AE"/>
    <w:rsid w:val="003D78F6"/>
    <w:rsid w:val="003D79BB"/>
    <w:rsid w:val="003D7EB1"/>
    <w:rsid w:val="003E0146"/>
    <w:rsid w:val="003E024B"/>
    <w:rsid w:val="003E081F"/>
    <w:rsid w:val="003E08A2"/>
    <w:rsid w:val="003E0BB8"/>
    <w:rsid w:val="003E1C49"/>
    <w:rsid w:val="003E2815"/>
    <w:rsid w:val="003E2960"/>
    <w:rsid w:val="003E311F"/>
    <w:rsid w:val="003E31B8"/>
    <w:rsid w:val="003E329E"/>
    <w:rsid w:val="003E3460"/>
    <w:rsid w:val="003E3971"/>
    <w:rsid w:val="003E3AB7"/>
    <w:rsid w:val="003E3B49"/>
    <w:rsid w:val="003E3EC8"/>
    <w:rsid w:val="003E4901"/>
    <w:rsid w:val="003E4A15"/>
    <w:rsid w:val="003E4C48"/>
    <w:rsid w:val="003E5313"/>
    <w:rsid w:val="003E5C47"/>
    <w:rsid w:val="003E6428"/>
    <w:rsid w:val="003E67B5"/>
    <w:rsid w:val="003E69EA"/>
    <w:rsid w:val="003E70D5"/>
    <w:rsid w:val="003E75D0"/>
    <w:rsid w:val="003E769A"/>
    <w:rsid w:val="003E7962"/>
    <w:rsid w:val="003E79E4"/>
    <w:rsid w:val="003F0079"/>
    <w:rsid w:val="003F0087"/>
    <w:rsid w:val="003F012A"/>
    <w:rsid w:val="003F01CA"/>
    <w:rsid w:val="003F02DA"/>
    <w:rsid w:val="003F1210"/>
    <w:rsid w:val="003F1348"/>
    <w:rsid w:val="003F16E5"/>
    <w:rsid w:val="003F173D"/>
    <w:rsid w:val="003F1827"/>
    <w:rsid w:val="003F1B2C"/>
    <w:rsid w:val="003F20F1"/>
    <w:rsid w:val="003F26FA"/>
    <w:rsid w:val="003F285E"/>
    <w:rsid w:val="003F29BC"/>
    <w:rsid w:val="003F2C61"/>
    <w:rsid w:val="003F2D94"/>
    <w:rsid w:val="003F3205"/>
    <w:rsid w:val="003F36A0"/>
    <w:rsid w:val="003F3AAD"/>
    <w:rsid w:val="003F3BC0"/>
    <w:rsid w:val="003F3C55"/>
    <w:rsid w:val="003F43A0"/>
    <w:rsid w:val="003F44CD"/>
    <w:rsid w:val="003F465F"/>
    <w:rsid w:val="003F4813"/>
    <w:rsid w:val="003F4BA9"/>
    <w:rsid w:val="003F4CEF"/>
    <w:rsid w:val="003F52C6"/>
    <w:rsid w:val="003F5350"/>
    <w:rsid w:val="003F5518"/>
    <w:rsid w:val="003F575C"/>
    <w:rsid w:val="003F5811"/>
    <w:rsid w:val="003F5F44"/>
    <w:rsid w:val="003F5FCE"/>
    <w:rsid w:val="003F63D6"/>
    <w:rsid w:val="003F684E"/>
    <w:rsid w:val="003F7155"/>
    <w:rsid w:val="003F7504"/>
    <w:rsid w:val="003F7818"/>
    <w:rsid w:val="00400449"/>
    <w:rsid w:val="004007F3"/>
    <w:rsid w:val="004009E8"/>
    <w:rsid w:val="00400AA5"/>
    <w:rsid w:val="00400D0B"/>
    <w:rsid w:val="00400EA2"/>
    <w:rsid w:val="004012AF"/>
    <w:rsid w:val="0040159A"/>
    <w:rsid w:val="004016E4"/>
    <w:rsid w:val="0040193D"/>
    <w:rsid w:val="00401B8C"/>
    <w:rsid w:val="00401D9A"/>
    <w:rsid w:val="004021D1"/>
    <w:rsid w:val="00402507"/>
    <w:rsid w:val="00402C46"/>
    <w:rsid w:val="00402FAB"/>
    <w:rsid w:val="00403CDC"/>
    <w:rsid w:val="00403D7A"/>
    <w:rsid w:val="0040417A"/>
    <w:rsid w:val="004051A3"/>
    <w:rsid w:val="00405946"/>
    <w:rsid w:val="0040618B"/>
    <w:rsid w:val="004065FF"/>
    <w:rsid w:val="00406A2A"/>
    <w:rsid w:val="00406B18"/>
    <w:rsid w:val="00406CA3"/>
    <w:rsid w:val="00406CBA"/>
    <w:rsid w:val="00407204"/>
    <w:rsid w:val="004072F4"/>
    <w:rsid w:val="00407369"/>
    <w:rsid w:val="004073F4"/>
    <w:rsid w:val="00407DE2"/>
    <w:rsid w:val="00407E7E"/>
    <w:rsid w:val="00410069"/>
    <w:rsid w:val="00410143"/>
    <w:rsid w:val="00410666"/>
    <w:rsid w:val="00410A84"/>
    <w:rsid w:val="00410B32"/>
    <w:rsid w:val="00410B5D"/>
    <w:rsid w:val="00410F80"/>
    <w:rsid w:val="00411B96"/>
    <w:rsid w:val="00411DC4"/>
    <w:rsid w:val="0041239A"/>
    <w:rsid w:val="00412A6C"/>
    <w:rsid w:val="00412A90"/>
    <w:rsid w:val="00412D2D"/>
    <w:rsid w:val="00412D62"/>
    <w:rsid w:val="00412DBA"/>
    <w:rsid w:val="0041358C"/>
    <w:rsid w:val="00413B96"/>
    <w:rsid w:val="00413F6C"/>
    <w:rsid w:val="004146AA"/>
    <w:rsid w:val="00414827"/>
    <w:rsid w:val="00414959"/>
    <w:rsid w:val="00414B13"/>
    <w:rsid w:val="00414CFD"/>
    <w:rsid w:val="00415266"/>
    <w:rsid w:val="00415287"/>
    <w:rsid w:val="0041529B"/>
    <w:rsid w:val="004152D9"/>
    <w:rsid w:val="00415345"/>
    <w:rsid w:val="00415D8E"/>
    <w:rsid w:val="00416296"/>
    <w:rsid w:val="00416596"/>
    <w:rsid w:val="0041692F"/>
    <w:rsid w:val="004169A1"/>
    <w:rsid w:val="00416CD0"/>
    <w:rsid w:val="00416DF1"/>
    <w:rsid w:val="004173B9"/>
    <w:rsid w:val="00417605"/>
    <w:rsid w:val="00417822"/>
    <w:rsid w:val="00417C8F"/>
    <w:rsid w:val="00417CDA"/>
    <w:rsid w:val="00417E80"/>
    <w:rsid w:val="00420349"/>
    <w:rsid w:val="00420977"/>
    <w:rsid w:val="00420AD5"/>
    <w:rsid w:val="00420D4F"/>
    <w:rsid w:val="004216DA"/>
    <w:rsid w:val="004217F3"/>
    <w:rsid w:val="0042182A"/>
    <w:rsid w:val="00421BF0"/>
    <w:rsid w:val="00422175"/>
    <w:rsid w:val="00422B8E"/>
    <w:rsid w:val="00422C7F"/>
    <w:rsid w:val="0042318D"/>
    <w:rsid w:val="00423203"/>
    <w:rsid w:val="00423D0B"/>
    <w:rsid w:val="00424FC1"/>
    <w:rsid w:val="0042535D"/>
    <w:rsid w:val="00425401"/>
    <w:rsid w:val="00425690"/>
    <w:rsid w:val="00425951"/>
    <w:rsid w:val="0042629D"/>
    <w:rsid w:val="0042645A"/>
    <w:rsid w:val="00426E4F"/>
    <w:rsid w:val="004271FE"/>
    <w:rsid w:val="004272CC"/>
    <w:rsid w:val="004277FF"/>
    <w:rsid w:val="00427E69"/>
    <w:rsid w:val="00427EF3"/>
    <w:rsid w:val="004300DD"/>
    <w:rsid w:val="004305F2"/>
    <w:rsid w:val="00430672"/>
    <w:rsid w:val="0043096D"/>
    <w:rsid w:val="00430A46"/>
    <w:rsid w:val="00431046"/>
    <w:rsid w:val="004310B3"/>
    <w:rsid w:val="00431200"/>
    <w:rsid w:val="00431535"/>
    <w:rsid w:val="0043195E"/>
    <w:rsid w:val="00431DF7"/>
    <w:rsid w:val="00432131"/>
    <w:rsid w:val="00432193"/>
    <w:rsid w:val="004324ED"/>
    <w:rsid w:val="00432543"/>
    <w:rsid w:val="00432666"/>
    <w:rsid w:val="004326E4"/>
    <w:rsid w:val="00432812"/>
    <w:rsid w:val="004329CC"/>
    <w:rsid w:val="0043318C"/>
    <w:rsid w:val="0043342B"/>
    <w:rsid w:val="0043370B"/>
    <w:rsid w:val="00433A52"/>
    <w:rsid w:val="00433FB6"/>
    <w:rsid w:val="004343D2"/>
    <w:rsid w:val="00434493"/>
    <w:rsid w:val="0043450F"/>
    <w:rsid w:val="00434784"/>
    <w:rsid w:val="00434801"/>
    <w:rsid w:val="00434899"/>
    <w:rsid w:val="00434A47"/>
    <w:rsid w:val="00434A51"/>
    <w:rsid w:val="00434BEF"/>
    <w:rsid w:val="00434C6A"/>
    <w:rsid w:val="00434E4B"/>
    <w:rsid w:val="0043503E"/>
    <w:rsid w:val="0043540B"/>
    <w:rsid w:val="00435C9F"/>
    <w:rsid w:val="00436808"/>
    <w:rsid w:val="00436F11"/>
    <w:rsid w:val="004370A3"/>
    <w:rsid w:val="0043736D"/>
    <w:rsid w:val="004374FB"/>
    <w:rsid w:val="004378D6"/>
    <w:rsid w:val="00437DE7"/>
    <w:rsid w:val="00437E84"/>
    <w:rsid w:val="004401DF"/>
    <w:rsid w:val="0044031B"/>
    <w:rsid w:val="00440581"/>
    <w:rsid w:val="00440728"/>
    <w:rsid w:val="00440921"/>
    <w:rsid w:val="00440CF4"/>
    <w:rsid w:val="00440DC8"/>
    <w:rsid w:val="004411E5"/>
    <w:rsid w:val="00441745"/>
    <w:rsid w:val="00441945"/>
    <w:rsid w:val="0044206B"/>
    <w:rsid w:val="004420A0"/>
    <w:rsid w:val="0044217F"/>
    <w:rsid w:val="004421BE"/>
    <w:rsid w:val="004422DB"/>
    <w:rsid w:val="00442996"/>
    <w:rsid w:val="00442B3D"/>
    <w:rsid w:val="00442CA5"/>
    <w:rsid w:val="00442D45"/>
    <w:rsid w:val="00442DCD"/>
    <w:rsid w:val="00443F26"/>
    <w:rsid w:val="00444107"/>
    <w:rsid w:val="00444493"/>
    <w:rsid w:val="004445CE"/>
    <w:rsid w:val="004447EA"/>
    <w:rsid w:val="00444A0C"/>
    <w:rsid w:val="00444A33"/>
    <w:rsid w:val="00444D22"/>
    <w:rsid w:val="00444F73"/>
    <w:rsid w:val="0044531D"/>
    <w:rsid w:val="00445E1F"/>
    <w:rsid w:val="004462FA"/>
    <w:rsid w:val="0044637A"/>
    <w:rsid w:val="004464E8"/>
    <w:rsid w:val="00446B0C"/>
    <w:rsid w:val="00446D45"/>
    <w:rsid w:val="00446D47"/>
    <w:rsid w:val="00447079"/>
    <w:rsid w:val="0044768F"/>
    <w:rsid w:val="00447AFE"/>
    <w:rsid w:val="00447C48"/>
    <w:rsid w:val="00450925"/>
    <w:rsid w:val="004509BB"/>
    <w:rsid w:val="004509F1"/>
    <w:rsid w:val="00450C74"/>
    <w:rsid w:val="0045121E"/>
    <w:rsid w:val="0045127C"/>
    <w:rsid w:val="004513A8"/>
    <w:rsid w:val="004513F9"/>
    <w:rsid w:val="00451441"/>
    <w:rsid w:val="00451805"/>
    <w:rsid w:val="004518FA"/>
    <w:rsid w:val="00452535"/>
    <w:rsid w:val="004526E0"/>
    <w:rsid w:val="004526F5"/>
    <w:rsid w:val="00452CCF"/>
    <w:rsid w:val="00452CFA"/>
    <w:rsid w:val="004534C8"/>
    <w:rsid w:val="00453754"/>
    <w:rsid w:val="00453773"/>
    <w:rsid w:val="00453D3B"/>
    <w:rsid w:val="00454091"/>
    <w:rsid w:val="004540F9"/>
    <w:rsid w:val="00455494"/>
    <w:rsid w:val="00455498"/>
    <w:rsid w:val="0045582D"/>
    <w:rsid w:val="00455B47"/>
    <w:rsid w:val="00455D4D"/>
    <w:rsid w:val="004562CF"/>
    <w:rsid w:val="00456322"/>
    <w:rsid w:val="00456397"/>
    <w:rsid w:val="004563E5"/>
    <w:rsid w:val="00456689"/>
    <w:rsid w:val="00456972"/>
    <w:rsid w:val="00456BE3"/>
    <w:rsid w:val="00456E34"/>
    <w:rsid w:val="0045711F"/>
    <w:rsid w:val="0045760A"/>
    <w:rsid w:val="00457612"/>
    <w:rsid w:val="00457CCD"/>
    <w:rsid w:val="00457E29"/>
    <w:rsid w:val="00457FE0"/>
    <w:rsid w:val="0046034F"/>
    <w:rsid w:val="00460715"/>
    <w:rsid w:val="00460942"/>
    <w:rsid w:val="004609A5"/>
    <w:rsid w:val="00460B7C"/>
    <w:rsid w:val="004613DA"/>
    <w:rsid w:val="0046191E"/>
    <w:rsid w:val="00461B27"/>
    <w:rsid w:val="0046252C"/>
    <w:rsid w:val="00462D29"/>
    <w:rsid w:val="00462FCE"/>
    <w:rsid w:val="00463018"/>
    <w:rsid w:val="00463FBF"/>
    <w:rsid w:val="00463FEC"/>
    <w:rsid w:val="0046421D"/>
    <w:rsid w:val="004643FA"/>
    <w:rsid w:val="00464613"/>
    <w:rsid w:val="0046494B"/>
    <w:rsid w:val="00464CFB"/>
    <w:rsid w:val="00464D03"/>
    <w:rsid w:val="004653A8"/>
    <w:rsid w:val="00465755"/>
    <w:rsid w:val="004657A2"/>
    <w:rsid w:val="0046591B"/>
    <w:rsid w:val="00465BFD"/>
    <w:rsid w:val="00465CED"/>
    <w:rsid w:val="004660D5"/>
    <w:rsid w:val="00466648"/>
    <w:rsid w:val="004669A1"/>
    <w:rsid w:val="00466B8D"/>
    <w:rsid w:val="00466CD0"/>
    <w:rsid w:val="00467779"/>
    <w:rsid w:val="00467864"/>
    <w:rsid w:val="00467C44"/>
    <w:rsid w:val="00467D91"/>
    <w:rsid w:val="00467F6E"/>
    <w:rsid w:val="004701BE"/>
    <w:rsid w:val="004701F7"/>
    <w:rsid w:val="00470688"/>
    <w:rsid w:val="00470966"/>
    <w:rsid w:val="00471363"/>
    <w:rsid w:val="00471A77"/>
    <w:rsid w:val="00471B6C"/>
    <w:rsid w:val="00472200"/>
    <w:rsid w:val="00472367"/>
    <w:rsid w:val="00472803"/>
    <w:rsid w:val="004728F1"/>
    <w:rsid w:val="00472971"/>
    <w:rsid w:val="00472C17"/>
    <w:rsid w:val="00472E48"/>
    <w:rsid w:val="004734C5"/>
    <w:rsid w:val="00473B60"/>
    <w:rsid w:val="0047417C"/>
    <w:rsid w:val="00474CCE"/>
    <w:rsid w:val="00474E01"/>
    <w:rsid w:val="00475869"/>
    <w:rsid w:val="00475A9D"/>
    <w:rsid w:val="00475FEC"/>
    <w:rsid w:val="0047659D"/>
    <w:rsid w:val="004767FE"/>
    <w:rsid w:val="00476BC6"/>
    <w:rsid w:val="00476DD9"/>
    <w:rsid w:val="00477051"/>
    <w:rsid w:val="0047722A"/>
    <w:rsid w:val="0047733F"/>
    <w:rsid w:val="0047762C"/>
    <w:rsid w:val="00477B95"/>
    <w:rsid w:val="0048027A"/>
    <w:rsid w:val="0048050B"/>
    <w:rsid w:val="00480745"/>
    <w:rsid w:val="00480A32"/>
    <w:rsid w:val="00481197"/>
    <w:rsid w:val="00481A27"/>
    <w:rsid w:val="004821F9"/>
    <w:rsid w:val="004822B6"/>
    <w:rsid w:val="00482C18"/>
    <w:rsid w:val="00483077"/>
    <w:rsid w:val="00483820"/>
    <w:rsid w:val="00483CEA"/>
    <w:rsid w:val="00483ED9"/>
    <w:rsid w:val="0048420E"/>
    <w:rsid w:val="004846BB"/>
    <w:rsid w:val="00484795"/>
    <w:rsid w:val="00484AFA"/>
    <w:rsid w:val="00485075"/>
    <w:rsid w:val="00485132"/>
    <w:rsid w:val="00485D8B"/>
    <w:rsid w:val="0048607F"/>
    <w:rsid w:val="0048618C"/>
    <w:rsid w:val="004867B1"/>
    <w:rsid w:val="00486903"/>
    <w:rsid w:val="00486959"/>
    <w:rsid w:val="004869AC"/>
    <w:rsid w:val="00486B12"/>
    <w:rsid w:val="00486CD0"/>
    <w:rsid w:val="004870BD"/>
    <w:rsid w:val="004870F2"/>
    <w:rsid w:val="0048760A"/>
    <w:rsid w:val="0048766A"/>
    <w:rsid w:val="00490023"/>
    <w:rsid w:val="00490046"/>
    <w:rsid w:val="0049010E"/>
    <w:rsid w:val="00490323"/>
    <w:rsid w:val="00490956"/>
    <w:rsid w:val="00490B0D"/>
    <w:rsid w:val="004914FF"/>
    <w:rsid w:val="004918CD"/>
    <w:rsid w:val="00491AD7"/>
    <w:rsid w:val="00491B22"/>
    <w:rsid w:val="00491D02"/>
    <w:rsid w:val="00491D9C"/>
    <w:rsid w:val="00491F5A"/>
    <w:rsid w:val="004924CF"/>
    <w:rsid w:val="004924FA"/>
    <w:rsid w:val="00492526"/>
    <w:rsid w:val="00492705"/>
    <w:rsid w:val="00493050"/>
    <w:rsid w:val="00493C00"/>
    <w:rsid w:val="00493FDD"/>
    <w:rsid w:val="004940B3"/>
    <w:rsid w:val="00494340"/>
    <w:rsid w:val="00494A25"/>
    <w:rsid w:val="00494FF3"/>
    <w:rsid w:val="00495071"/>
    <w:rsid w:val="004950EE"/>
    <w:rsid w:val="00495632"/>
    <w:rsid w:val="004957CB"/>
    <w:rsid w:val="004958B2"/>
    <w:rsid w:val="00495A95"/>
    <w:rsid w:val="00495C39"/>
    <w:rsid w:val="00495DB5"/>
    <w:rsid w:val="00495DD1"/>
    <w:rsid w:val="00496CCF"/>
    <w:rsid w:val="00496D3B"/>
    <w:rsid w:val="00496DF4"/>
    <w:rsid w:val="00496EE1"/>
    <w:rsid w:val="004973BC"/>
    <w:rsid w:val="0049748D"/>
    <w:rsid w:val="004974E1"/>
    <w:rsid w:val="00497B1A"/>
    <w:rsid w:val="004A0329"/>
    <w:rsid w:val="004A0822"/>
    <w:rsid w:val="004A0C0D"/>
    <w:rsid w:val="004A0F65"/>
    <w:rsid w:val="004A1128"/>
    <w:rsid w:val="004A1463"/>
    <w:rsid w:val="004A159A"/>
    <w:rsid w:val="004A15BE"/>
    <w:rsid w:val="004A16C6"/>
    <w:rsid w:val="004A1785"/>
    <w:rsid w:val="004A1AB8"/>
    <w:rsid w:val="004A1AF3"/>
    <w:rsid w:val="004A1B0E"/>
    <w:rsid w:val="004A2B2E"/>
    <w:rsid w:val="004A2BC5"/>
    <w:rsid w:val="004A2E1E"/>
    <w:rsid w:val="004A3193"/>
    <w:rsid w:val="004A3230"/>
    <w:rsid w:val="004A33B9"/>
    <w:rsid w:val="004A33CA"/>
    <w:rsid w:val="004A35CE"/>
    <w:rsid w:val="004A36B4"/>
    <w:rsid w:val="004A3A57"/>
    <w:rsid w:val="004A3D5A"/>
    <w:rsid w:val="004A3E63"/>
    <w:rsid w:val="004A3EDE"/>
    <w:rsid w:val="004A401B"/>
    <w:rsid w:val="004A4A5C"/>
    <w:rsid w:val="004A4B38"/>
    <w:rsid w:val="004A4B6B"/>
    <w:rsid w:val="004A4C06"/>
    <w:rsid w:val="004A50A5"/>
    <w:rsid w:val="004A514F"/>
    <w:rsid w:val="004A51D8"/>
    <w:rsid w:val="004A55AE"/>
    <w:rsid w:val="004A57AE"/>
    <w:rsid w:val="004A580B"/>
    <w:rsid w:val="004A59D2"/>
    <w:rsid w:val="004A5F93"/>
    <w:rsid w:val="004A660D"/>
    <w:rsid w:val="004A670F"/>
    <w:rsid w:val="004A6B01"/>
    <w:rsid w:val="004A6F2A"/>
    <w:rsid w:val="004A704E"/>
    <w:rsid w:val="004A7061"/>
    <w:rsid w:val="004A70B3"/>
    <w:rsid w:val="004A720D"/>
    <w:rsid w:val="004A7226"/>
    <w:rsid w:val="004A7606"/>
    <w:rsid w:val="004A760C"/>
    <w:rsid w:val="004A7840"/>
    <w:rsid w:val="004A7A8E"/>
    <w:rsid w:val="004A7FBE"/>
    <w:rsid w:val="004ABE05"/>
    <w:rsid w:val="004B03A7"/>
    <w:rsid w:val="004B075E"/>
    <w:rsid w:val="004B0B58"/>
    <w:rsid w:val="004B0E1B"/>
    <w:rsid w:val="004B144F"/>
    <w:rsid w:val="004B14DA"/>
    <w:rsid w:val="004B180F"/>
    <w:rsid w:val="004B1B63"/>
    <w:rsid w:val="004B2131"/>
    <w:rsid w:val="004B216B"/>
    <w:rsid w:val="004B2484"/>
    <w:rsid w:val="004B295B"/>
    <w:rsid w:val="004B3005"/>
    <w:rsid w:val="004B322B"/>
    <w:rsid w:val="004B3251"/>
    <w:rsid w:val="004B37B0"/>
    <w:rsid w:val="004B3836"/>
    <w:rsid w:val="004B38FB"/>
    <w:rsid w:val="004B43A0"/>
    <w:rsid w:val="004B44A7"/>
    <w:rsid w:val="004B45F4"/>
    <w:rsid w:val="004B57A0"/>
    <w:rsid w:val="004B5CAA"/>
    <w:rsid w:val="004B5CF1"/>
    <w:rsid w:val="004B65C3"/>
    <w:rsid w:val="004B6A51"/>
    <w:rsid w:val="004B6A87"/>
    <w:rsid w:val="004B7423"/>
    <w:rsid w:val="004B7D09"/>
    <w:rsid w:val="004C0381"/>
    <w:rsid w:val="004C0623"/>
    <w:rsid w:val="004C076E"/>
    <w:rsid w:val="004C07F0"/>
    <w:rsid w:val="004C10CF"/>
    <w:rsid w:val="004C1492"/>
    <w:rsid w:val="004C1BCA"/>
    <w:rsid w:val="004C2256"/>
    <w:rsid w:val="004C23C1"/>
    <w:rsid w:val="004C23EE"/>
    <w:rsid w:val="004C2FB4"/>
    <w:rsid w:val="004C3423"/>
    <w:rsid w:val="004C3A9D"/>
    <w:rsid w:val="004C3D33"/>
    <w:rsid w:val="004C3D55"/>
    <w:rsid w:val="004C44DF"/>
    <w:rsid w:val="004C470B"/>
    <w:rsid w:val="004C49A8"/>
    <w:rsid w:val="004C4D4F"/>
    <w:rsid w:val="004C5050"/>
    <w:rsid w:val="004C531A"/>
    <w:rsid w:val="004C5455"/>
    <w:rsid w:val="004C54CE"/>
    <w:rsid w:val="004C5B88"/>
    <w:rsid w:val="004C5C5C"/>
    <w:rsid w:val="004C5F32"/>
    <w:rsid w:val="004C6260"/>
    <w:rsid w:val="004C638D"/>
    <w:rsid w:val="004C6570"/>
    <w:rsid w:val="004C657A"/>
    <w:rsid w:val="004C671C"/>
    <w:rsid w:val="004C6A9C"/>
    <w:rsid w:val="004C6E96"/>
    <w:rsid w:val="004C73BF"/>
    <w:rsid w:val="004C7557"/>
    <w:rsid w:val="004C771F"/>
    <w:rsid w:val="004C7789"/>
    <w:rsid w:val="004C7CC6"/>
    <w:rsid w:val="004C7E95"/>
    <w:rsid w:val="004D03DD"/>
    <w:rsid w:val="004D05C4"/>
    <w:rsid w:val="004D0807"/>
    <w:rsid w:val="004D0C3E"/>
    <w:rsid w:val="004D0EA9"/>
    <w:rsid w:val="004D1419"/>
    <w:rsid w:val="004D197B"/>
    <w:rsid w:val="004D21CC"/>
    <w:rsid w:val="004D2232"/>
    <w:rsid w:val="004D2300"/>
    <w:rsid w:val="004D2795"/>
    <w:rsid w:val="004D2F70"/>
    <w:rsid w:val="004D318F"/>
    <w:rsid w:val="004D37B9"/>
    <w:rsid w:val="004D37BD"/>
    <w:rsid w:val="004D38AF"/>
    <w:rsid w:val="004D3B29"/>
    <w:rsid w:val="004D3B62"/>
    <w:rsid w:val="004D42AE"/>
    <w:rsid w:val="004D4329"/>
    <w:rsid w:val="004D4680"/>
    <w:rsid w:val="004D47DA"/>
    <w:rsid w:val="004D4CC7"/>
    <w:rsid w:val="004D4FBF"/>
    <w:rsid w:val="004D585A"/>
    <w:rsid w:val="004D5E61"/>
    <w:rsid w:val="004D6415"/>
    <w:rsid w:val="004D661A"/>
    <w:rsid w:val="004D66D6"/>
    <w:rsid w:val="004D6B9D"/>
    <w:rsid w:val="004D6F41"/>
    <w:rsid w:val="004D73A5"/>
    <w:rsid w:val="004D7D89"/>
    <w:rsid w:val="004D7E20"/>
    <w:rsid w:val="004E02A1"/>
    <w:rsid w:val="004E05A2"/>
    <w:rsid w:val="004E0F14"/>
    <w:rsid w:val="004E0F23"/>
    <w:rsid w:val="004E0F95"/>
    <w:rsid w:val="004E10C1"/>
    <w:rsid w:val="004E16EF"/>
    <w:rsid w:val="004E18A1"/>
    <w:rsid w:val="004E1A00"/>
    <w:rsid w:val="004E1C3D"/>
    <w:rsid w:val="004E1CE0"/>
    <w:rsid w:val="004E1D57"/>
    <w:rsid w:val="004E1FA2"/>
    <w:rsid w:val="004E2296"/>
    <w:rsid w:val="004E250C"/>
    <w:rsid w:val="004E2878"/>
    <w:rsid w:val="004E2A44"/>
    <w:rsid w:val="004E2B53"/>
    <w:rsid w:val="004E2E8D"/>
    <w:rsid w:val="004E30B1"/>
    <w:rsid w:val="004E3CAB"/>
    <w:rsid w:val="004E41BA"/>
    <w:rsid w:val="004E4221"/>
    <w:rsid w:val="004E42B2"/>
    <w:rsid w:val="004E4EB4"/>
    <w:rsid w:val="004E4F11"/>
    <w:rsid w:val="004E4F8D"/>
    <w:rsid w:val="004E5A84"/>
    <w:rsid w:val="004E5BFC"/>
    <w:rsid w:val="004E5CD1"/>
    <w:rsid w:val="004E634B"/>
    <w:rsid w:val="004E650D"/>
    <w:rsid w:val="004E663D"/>
    <w:rsid w:val="004E6A82"/>
    <w:rsid w:val="004E6D6E"/>
    <w:rsid w:val="004E6E4F"/>
    <w:rsid w:val="004E7151"/>
    <w:rsid w:val="004E72DD"/>
    <w:rsid w:val="004E747C"/>
    <w:rsid w:val="004E77B6"/>
    <w:rsid w:val="004E7851"/>
    <w:rsid w:val="004E7EA3"/>
    <w:rsid w:val="004F0240"/>
    <w:rsid w:val="004F027E"/>
    <w:rsid w:val="004F0457"/>
    <w:rsid w:val="004F0549"/>
    <w:rsid w:val="004F0772"/>
    <w:rsid w:val="004F078F"/>
    <w:rsid w:val="004F09B2"/>
    <w:rsid w:val="004F0EEA"/>
    <w:rsid w:val="004F1021"/>
    <w:rsid w:val="004F1070"/>
    <w:rsid w:val="004F125C"/>
    <w:rsid w:val="004F12D1"/>
    <w:rsid w:val="004F174C"/>
    <w:rsid w:val="004F1855"/>
    <w:rsid w:val="004F191D"/>
    <w:rsid w:val="004F1E6B"/>
    <w:rsid w:val="004F23F2"/>
    <w:rsid w:val="004F259D"/>
    <w:rsid w:val="004F2D6C"/>
    <w:rsid w:val="004F2F16"/>
    <w:rsid w:val="004F3759"/>
    <w:rsid w:val="004F375D"/>
    <w:rsid w:val="004F47CB"/>
    <w:rsid w:val="004F4BF1"/>
    <w:rsid w:val="004F4DE9"/>
    <w:rsid w:val="004F4EC4"/>
    <w:rsid w:val="004F52A8"/>
    <w:rsid w:val="004F534D"/>
    <w:rsid w:val="004F56EE"/>
    <w:rsid w:val="004F5B95"/>
    <w:rsid w:val="004F5BC9"/>
    <w:rsid w:val="004F5D74"/>
    <w:rsid w:val="004F6189"/>
    <w:rsid w:val="004F64FD"/>
    <w:rsid w:val="004F664D"/>
    <w:rsid w:val="004F6BFD"/>
    <w:rsid w:val="004F6DDF"/>
    <w:rsid w:val="004F7868"/>
    <w:rsid w:val="004F7A61"/>
    <w:rsid w:val="004F7B84"/>
    <w:rsid w:val="004F7C0E"/>
    <w:rsid w:val="004F7E17"/>
    <w:rsid w:val="00500365"/>
    <w:rsid w:val="005009B3"/>
    <w:rsid w:val="00500D43"/>
    <w:rsid w:val="00500F78"/>
    <w:rsid w:val="00501178"/>
    <w:rsid w:val="00501DC7"/>
    <w:rsid w:val="00502027"/>
    <w:rsid w:val="0050210C"/>
    <w:rsid w:val="0050246F"/>
    <w:rsid w:val="005027DF"/>
    <w:rsid w:val="00502870"/>
    <w:rsid w:val="005028D5"/>
    <w:rsid w:val="00502E0D"/>
    <w:rsid w:val="0050353F"/>
    <w:rsid w:val="00503910"/>
    <w:rsid w:val="00503FA0"/>
    <w:rsid w:val="005042A4"/>
    <w:rsid w:val="00504488"/>
    <w:rsid w:val="00504794"/>
    <w:rsid w:val="00505245"/>
    <w:rsid w:val="00505273"/>
    <w:rsid w:val="00505BED"/>
    <w:rsid w:val="00505EEE"/>
    <w:rsid w:val="00506401"/>
    <w:rsid w:val="00506736"/>
    <w:rsid w:val="005067B9"/>
    <w:rsid w:val="005067D5"/>
    <w:rsid w:val="00506B09"/>
    <w:rsid w:val="00506B5B"/>
    <w:rsid w:val="00506B7A"/>
    <w:rsid w:val="00506CB6"/>
    <w:rsid w:val="00507402"/>
    <w:rsid w:val="0050762F"/>
    <w:rsid w:val="00507DBF"/>
    <w:rsid w:val="00510124"/>
    <w:rsid w:val="0051039C"/>
    <w:rsid w:val="00510BCC"/>
    <w:rsid w:val="00510C83"/>
    <w:rsid w:val="00510D0F"/>
    <w:rsid w:val="00510D3F"/>
    <w:rsid w:val="00510D86"/>
    <w:rsid w:val="00511406"/>
    <w:rsid w:val="00511557"/>
    <w:rsid w:val="00511B7F"/>
    <w:rsid w:val="005122D4"/>
    <w:rsid w:val="00512332"/>
    <w:rsid w:val="005127D0"/>
    <w:rsid w:val="005129BE"/>
    <w:rsid w:val="00513CA1"/>
    <w:rsid w:val="00513D50"/>
    <w:rsid w:val="00513D56"/>
    <w:rsid w:val="00513DD1"/>
    <w:rsid w:val="0051409B"/>
    <w:rsid w:val="005140B4"/>
    <w:rsid w:val="005140C1"/>
    <w:rsid w:val="005141F3"/>
    <w:rsid w:val="0051477A"/>
    <w:rsid w:val="00514FA1"/>
    <w:rsid w:val="00515E44"/>
    <w:rsid w:val="00516193"/>
    <w:rsid w:val="00516B1A"/>
    <w:rsid w:val="005171F1"/>
    <w:rsid w:val="005173D5"/>
    <w:rsid w:val="005176C0"/>
    <w:rsid w:val="00517A1E"/>
    <w:rsid w:val="00517B75"/>
    <w:rsid w:val="00517EC7"/>
    <w:rsid w:val="00517F4A"/>
    <w:rsid w:val="0052075B"/>
    <w:rsid w:val="005213B0"/>
    <w:rsid w:val="00521C52"/>
    <w:rsid w:val="005226E7"/>
    <w:rsid w:val="005226F6"/>
    <w:rsid w:val="0052280F"/>
    <w:rsid w:val="0052284F"/>
    <w:rsid w:val="005228EC"/>
    <w:rsid w:val="0052292D"/>
    <w:rsid w:val="0052294C"/>
    <w:rsid w:val="00522C0D"/>
    <w:rsid w:val="005230D9"/>
    <w:rsid w:val="0052329B"/>
    <w:rsid w:val="00524081"/>
    <w:rsid w:val="00524450"/>
    <w:rsid w:val="005249C2"/>
    <w:rsid w:val="00525220"/>
    <w:rsid w:val="0052587B"/>
    <w:rsid w:val="00525A78"/>
    <w:rsid w:val="00525FE8"/>
    <w:rsid w:val="00526828"/>
    <w:rsid w:val="00526BC4"/>
    <w:rsid w:val="0053012F"/>
    <w:rsid w:val="0053014B"/>
    <w:rsid w:val="00530340"/>
    <w:rsid w:val="005305CF"/>
    <w:rsid w:val="005307B2"/>
    <w:rsid w:val="00530822"/>
    <w:rsid w:val="00530EE9"/>
    <w:rsid w:val="0053156C"/>
    <w:rsid w:val="005316CE"/>
    <w:rsid w:val="00531FEE"/>
    <w:rsid w:val="00532198"/>
    <w:rsid w:val="00532A9C"/>
    <w:rsid w:val="00532BE9"/>
    <w:rsid w:val="00533230"/>
    <w:rsid w:val="0053332F"/>
    <w:rsid w:val="00533D2D"/>
    <w:rsid w:val="00534BAE"/>
    <w:rsid w:val="005350E4"/>
    <w:rsid w:val="00535139"/>
    <w:rsid w:val="005353A8"/>
    <w:rsid w:val="005359AC"/>
    <w:rsid w:val="00535E2C"/>
    <w:rsid w:val="00536101"/>
    <w:rsid w:val="005361DA"/>
    <w:rsid w:val="00536473"/>
    <w:rsid w:val="00536B52"/>
    <w:rsid w:val="005401C0"/>
    <w:rsid w:val="005401FC"/>
    <w:rsid w:val="00540621"/>
    <w:rsid w:val="00540709"/>
    <w:rsid w:val="00540828"/>
    <w:rsid w:val="00540FBB"/>
    <w:rsid w:val="00541871"/>
    <w:rsid w:val="0054190D"/>
    <w:rsid w:val="00541A11"/>
    <w:rsid w:val="00541A39"/>
    <w:rsid w:val="00541EEA"/>
    <w:rsid w:val="00541FF8"/>
    <w:rsid w:val="00542F22"/>
    <w:rsid w:val="00543924"/>
    <w:rsid w:val="00543AD3"/>
    <w:rsid w:val="005440DA"/>
    <w:rsid w:val="0054454F"/>
    <w:rsid w:val="005449FA"/>
    <w:rsid w:val="00545389"/>
    <w:rsid w:val="00545438"/>
    <w:rsid w:val="005459D4"/>
    <w:rsid w:val="00545F14"/>
    <w:rsid w:val="00545FE0"/>
    <w:rsid w:val="0054619D"/>
    <w:rsid w:val="005463A0"/>
    <w:rsid w:val="005468DE"/>
    <w:rsid w:val="0054691A"/>
    <w:rsid w:val="00547523"/>
    <w:rsid w:val="0054772D"/>
    <w:rsid w:val="00547AF6"/>
    <w:rsid w:val="00547F53"/>
    <w:rsid w:val="0055047F"/>
    <w:rsid w:val="00550D6F"/>
    <w:rsid w:val="00550DD2"/>
    <w:rsid w:val="005510B3"/>
    <w:rsid w:val="00551316"/>
    <w:rsid w:val="005513AD"/>
    <w:rsid w:val="0055176A"/>
    <w:rsid w:val="005519A5"/>
    <w:rsid w:val="00552181"/>
    <w:rsid w:val="005525BE"/>
    <w:rsid w:val="0055313B"/>
    <w:rsid w:val="0055375B"/>
    <w:rsid w:val="00553C86"/>
    <w:rsid w:val="00553CCB"/>
    <w:rsid w:val="00554208"/>
    <w:rsid w:val="00554593"/>
    <w:rsid w:val="00554E1A"/>
    <w:rsid w:val="00555493"/>
    <w:rsid w:val="00555B31"/>
    <w:rsid w:val="00555E90"/>
    <w:rsid w:val="00556480"/>
    <w:rsid w:val="005565C1"/>
    <w:rsid w:val="005566FE"/>
    <w:rsid w:val="00556A9E"/>
    <w:rsid w:val="00557054"/>
    <w:rsid w:val="005571EE"/>
    <w:rsid w:val="005572B5"/>
    <w:rsid w:val="00557380"/>
    <w:rsid w:val="00557415"/>
    <w:rsid w:val="00557D75"/>
    <w:rsid w:val="005605EC"/>
    <w:rsid w:val="00560E16"/>
    <w:rsid w:val="00560E9E"/>
    <w:rsid w:val="005613B9"/>
    <w:rsid w:val="005614E7"/>
    <w:rsid w:val="00561534"/>
    <w:rsid w:val="00561539"/>
    <w:rsid w:val="005616B8"/>
    <w:rsid w:val="00562353"/>
    <w:rsid w:val="005624DF"/>
    <w:rsid w:val="005626F5"/>
    <w:rsid w:val="00562B4C"/>
    <w:rsid w:val="00562C20"/>
    <w:rsid w:val="00562CC3"/>
    <w:rsid w:val="00562FE7"/>
    <w:rsid w:val="005638C8"/>
    <w:rsid w:val="005638FE"/>
    <w:rsid w:val="00563B4B"/>
    <w:rsid w:val="00563C55"/>
    <w:rsid w:val="00563EAA"/>
    <w:rsid w:val="005640D7"/>
    <w:rsid w:val="0056417C"/>
    <w:rsid w:val="005646F6"/>
    <w:rsid w:val="0056482D"/>
    <w:rsid w:val="00564B7C"/>
    <w:rsid w:val="005650C3"/>
    <w:rsid w:val="0056533C"/>
    <w:rsid w:val="005654AE"/>
    <w:rsid w:val="005656A1"/>
    <w:rsid w:val="00566503"/>
    <w:rsid w:val="005668F1"/>
    <w:rsid w:val="00566947"/>
    <w:rsid w:val="00566CA9"/>
    <w:rsid w:val="00566E05"/>
    <w:rsid w:val="00566F3B"/>
    <w:rsid w:val="00567721"/>
    <w:rsid w:val="00567ADB"/>
    <w:rsid w:val="00567FBE"/>
    <w:rsid w:val="00570220"/>
    <w:rsid w:val="00570253"/>
    <w:rsid w:val="0057087F"/>
    <w:rsid w:val="005708C9"/>
    <w:rsid w:val="00570A06"/>
    <w:rsid w:val="00570BD6"/>
    <w:rsid w:val="0057126C"/>
    <w:rsid w:val="005719A9"/>
    <w:rsid w:val="00571C06"/>
    <w:rsid w:val="00571FE8"/>
    <w:rsid w:val="00572056"/>
    <w:rsid w:val="00572111"/>
    <w:rsid w:val="0057235D"/>
    <w:rsid w:val="005723C3"/>
    <w:rsid w:val="00572592"/>
    <w:rsid w:val="005725D5"/>
    <w:rsid w:val="00572FAE"/>
    <w:rsid w:val="005732E9"/>
    <w:rsid w:val="0057345A"/>
    <w:rsid w:val="00573771"/>
    <w:rsid w:val="005737EC"/>
    <w:rsid w:val="005739D4"/>
    <w:rsid w:val="00573B05"/>
    <w:rsid w:val="00573B8C"/>
    <w:rsid w:val="00573ED2"/>
    <w:rsid w:val="00573F23"/>
    <w:rsid w:val="00574541"/>
    <w:rsid w:val="0057463D"/>
    <w:rsid w:val="00575B7F"/>
    <w:rsid w:val="00575CFD"/>
    <w:rsid w:val="00576680"/>
    <w:rsid w:val="005767A1"/>
    <w:rsid w:val="00576AE4"/>
    <w:rsid w:val="005774FC"/>
    <w:rsid w:val="00577708"/>
    <w:rsid w:val="00577A0B"/>
    <w:rsid w:val="005801A8"/>
    <w:rsid w:val="00580478"/>
    <w:rsid w:val="0058071A"/>
    <w:rsid w:val="00580923"/>
    <w:rsid w:val="00580B91"/>
    <w:rsid w:val="00580EB5"/>
    <w:rsid w:val="005814EA"/>
    <w:rsid w:val="00581686"/>
    <w:rsid w:val="00581C35"/>
    <w:rsid w:val="005830ED"/>
    <w:rsid w:val="0058328C"/>
    <w:rsid w:val="00583370"/>
    <w:rsid w:val="00583635"/>
    <w:rsid w:val="00584248"/>
    <w:rsid w:val="00584523"/>
    <w:rsid w:val="005848CF"/>
    <w:rsid w:val="00584977"/>
    <w:rsid w:val="00584A5D"/>
    <w:rsid w:val="00584BCD"/>
    <w:rsid w:val="00585043"/>
    <w:rsid w:val="005851A9"/>
    <w:rsid w:val="005856FE"/>
    <w:rsid w:val="00585CDC"/>
    <w:rsid w:val="00585DE2"/>
    <w:rsid w:val="00585EC6"/>
    <w:rsid w:val="00585FAE"/>
    <w:rsid w:val="005860C4"/>
    <w:rsid w:val="00586253"/>
    <w:rsid w:val="0058635F"/>
    <w:rsid w:val="0058636F"/>
    <w:rsid w:val="005870C4"/>
    <w:rsid w:val="005877F5"/>
    <w:rsid w:val="00590255"/>
    <w:rsid w:val="0059069E"/>
    <w:rsid w:val="0059114E"/>
    <w:rsid w:val="005911B3"/>
    <w:rsid w:val="00591EC8"/>
    <w:rsid w:val="00592010"/>
    <w:rsid w:val="0059207E"/>
    <w:rsid w:val="00592322"/>
    <w:rsid w:val="005925A3"/>
    <w:rsid w:val="00592BDA"/>
    <w:rsid w:val="00592DD9"/>
    <w:rsid w:val="00592F44"/>
    <w:rsid w:val="0059336A"/>
    <w:rsid w:val="0059350A"/>
    <w:rsid w:val="005936EA"/>
    <w:rsid w:val="00593759"/>
    <w:rsid w:val="005937A6"/>
    <w:rsid w:val="00593897"/>
    <w:rsid w:val="00593AE6"/>
    <w:rsid w:val="00593EAB"/>
    <w:rsid w:val="00593F7C"/>
    <w:rsid w:val="00595211"/>
    <w:rsid w:val="00595660"/>
    <w:rsid w:val="005958E5"/>
    <w:rsid w:val="00595E46"/>
    <w:rsid w:val="0059690D"/>
    <w:rsid w:val="00596B70"/>
    <w:rsid w:val="00596CA9"/>
    <w:rsid w:val="00596D6A"/>
    <w:rsid w:val="00596D79"/>
    <w:rsid w:val="005970BE"/>
    <w:rsid w:val="0059786B"/>
    <w:rsid w:val="005A04B6"/>
    <w:rsid w:val="005A04C5"/>
    <w:rsid w:val="005A103E"/>
    <w:rsid w:val="005A14BC"/>
    <w:rsid w:val="005A194B"/>
    <w:rsid w:val="005A2992"/>
    <w:rsid w:val="005A2DAB"/>
    <w:rsid w:val="005A36F7"/>
    <w:rsid w:val="005A39D3"/>
    <w:rsid w:val="005A408C"/>
    <w:rsid w:val="005A4330"/>
    <w:rsid w:val="005A44FF"/>
    <w:rsid w:val="005A47A6"/>
    <w:rsid w:val="005A4C9A"/>
    <w:rsid w:val="005A5357"/>
    <w:rsid w:val="005A5C14"/>
    <w:rsid w:val="005A5F54"/>
    <w:rsid w:val="005A62A6"/>
    <w:rsid w:val="005A6760"/>
    <w:rsid w:val="005A714B"/>
    <w:rsid w:val="005A719C"/>
    <w:rsid w:val="005A73B5"/>
    <w:rsid w:val="005A76BE"/>
    <w:rsid w:val="005A770F"/>
    <w:rsid w:val="005A786A"/>
    <w:rsid w:val="005A794A"/>
    <w:rsid w:val="005B0347"/>
    <w:rsid w:val="005B1018"/>
    <w:rsid w:val="005B1092"/>
    <w:rsid w:val="005B16BF"/>
    <w:rsid w:val="005B19F8"/>
    <w:rsid w:val="005B211D"/>
    <w:rsid w:val="005B24C2"/>
    <w:rsid w:val="005B24D9"/>
    <w:rsid w:val="005B2610"/>
    <w:rsid w:val="005B26AD"/>
    <w:rsid w:val="005B2A70"/>
    <w:rsid w:val="005B2F8E"/>
    <w:rsid w:val="005B309E"/>
    <w:rsid w:val="005B3624"/>
    <w:rsid w:val="005B3C1D"/>
    <w:rsid w:val="005B3DAE"/>
    <w:rsid w:val="005B44A3"/>
    <w:rsid w:val="005B451A"/>
    <w:rsid w:val="005B4A63"/>
    <w:rsid w:val="005B4B21"/>
    <w:rsid w:val="005B4C1F"/>
    <w:rsid w:val="005B542C"/>
    <w:rsid w:val="005B58FA"/>
    <w:rsid w:val="005B5F5D"/>
    <w:rsid w:val="005B62F2"/>
    <w:rsid w:val="005B63A5"/>
    <w:rsid w:val="005B655E"/>
    <w:rsid w:val="005B657D"/>
    <w:rsid w:val="005B6769"/>
    <w:rsid w:val="005B69AD"/>
    <w:rsid w:val="005B69F4"/>
    <w:rsid w:val="005B6E83"/>
    <w:rsid w:val="005B6E9A"/>
    <w:rsid w:val="005B717B"/>
    <w:rsid w:val="005B76C6"/>
    <w:rsid w:val="005B7CEF"/>
    <w:rsid w:val="005B7DEF"/>
    <w:rsid w:val="005C0178"/>
    <w:rsid w:val="005C022A"/>
    <w:rsid w:val="005C0905"/>
    <w:rsid w:val="005C0D01"/>
    <w:rsid w:val="005C0E5A"/>
    <w:rsid w:val="005C118D"/>
    <w:rsid w:val="005C1460"/>
    <w:rsid w:val="005C1846"/>
    <w:rsid w:val="005C1876"/>
    <w:rsid w:val="005C1A0D"/>
    <w:rsid w:val="005C1B0F"/>
    <w:rsid w:val="005C1E38"/>
    <w:rsid w:val="005C1ECA"/>
    <w:rsid w:val="005C2D73"/>
    <w:rsid w:val="005C2EB3"/>
    <w:rsid w:val="005C32A2"/>
    <w:rsid w:val="005C35D8"/>
    <w:rsid w:val="005C3A35"/>
    <w:rsid w:val="005C3B3B"/>
    <w:rsid w:val="005C4D6C"/>
    <w:rsid w:val="005C50D7"/>
    <w:rsid w:val="005C5540"/>
    <w:rsid w:val="005C5A30"/>
    <w:rsid w:val="005C5B77"/>
    <w:rsid w:val="005C5C8B"/>
    <w:rsid w:val="005C5CF3"/>
    <w:rsid w:val="005C5F7A"/>
    <w:rsid w:val="005C72BA"/>
    <w:rsid w:val="005C72D3"/>
    <w:rsid w:val="005C766C"/>
    <w:rsid w:val="005C775B"/>
    <w:rsid w:val="005C78C4"/>
    <w:rsid w:val="005C7986"/>
    <w:rsid w:val="005D033D"/>
    <w:rsid w:val="005D04DC"/>
    <w:rsid w:val="005D04DF"/>
    <w:rsid w:val="005D087A"/>
    <w:rsid w:val="005D0BBC"/>
    <w:rsid w:val="005D118B"/>
    <w:rsid w:val="005D1637"/>
    <w:rsid w:val="005D16D9"/>
    <w:rsid w:val="005D172C"/>
    <w:rsid w:val="005D1CF3"/>
    <w:rsid w:val="005D1FE3"/>
    <w:rsid w:val="005D291F"/>
    <w:rsid w:val="005D2DBD"/>
    <w:rsid w:val="005D3219"/>
    <w:rsid w:val="005D321C"/>
    <w:rsid w:val="005D378F"/>
    <w:rsid w:val="005D3EC1"/>
    <w:rsid w:val="005D40D1"/>
    <w:rsid w:val="005D41DF"/>
    <w:rsid w:val="005D4417"/>
    <w:rsid w:val="005D4950"/>
    <w:rsid w:val="005D4A38"/>
    <w:rsid w:val="005D4B9D"/>
    <w:rsid w:val="005D57E2"/>
    <w:rsid w:val="005D5C15"/>
    <w:rsid w:val="005D5C46"/>
    <w:rsid w:val="005D5E73"/>
    <w:rsid w:val="005D5F80"/>
    <w:rsid w:val="005D5FF8"/>
    <w:rsid w:val="005D63E9"/>
    <w:rsid w:val="005D64A5"/>
    <w:rsid w:val="005D6B9C"/>
    <w:rsid w:val="005D6C12"/>
    <w:rsid w:val="005D6E09"/>
    <w:rsid w:val="005D737D"/>
    <w:rsid w:val="005D7845"/>
    <w:rsid w:val="005D7DD4"/>
    <w:rsid w:val="005E02BB"/>
    <w:rsid w:val="005E1031"/>
    <w:rsid w:val="005E123E"/>
    <w:rsid w:val="005E139C"/>
    <w:rsid w:val="005E1AF1"/>
    <w:rsid w:val="005E1CC6"/>
    <w:rsid w:val="005E1F6C"/>
    <w:rsid w:val="005E234E"/>
    <w:rsid w:val="005E25F7"/>
    <w:rsid w:val="005E2BC0"/>
    <w:rsid w:val="005E2FAE"/>
    <w:rsid w:val="005E319A"/>
    <w:rsid w:val="005E3520"/>
    <w:rsid w:val="005E3561"/>
    <w:rsid w:val="005E36AE"/>
    <w:rsid w:val="005E372A"/>
    <w:rsid w:val="005E3A34"/>
    <w:rsid w:val="005E3E5E"/>
    <w:rsid w:val="005E3EF2"/>
    <w:rsid w:val="005E439C"/>
    <w:rsid w:val="005E4C9E"/>
    <w:rsid w:val="005E4D15"/>
    <w:rsid w:val="005E512B"/>
    <w:rsid w:val="005E52C5"/>
    <w:rsid w:val="005E593C"/>
    <w:rsid w:val="005E59DB"/>
    <w:rsid w:val="005E5EA7"/>
    <w:rsid w:val="005E6B84"/>
    <w:rsid w:val="005E6CD8"/>
    <w:rsid w:val="005E6D89"/>
    <w:rsid w:val="005E6FC6"/>
    <w:rsid w:val="005E702C"/>
    <w:rsid w:val="005E7459"/>
    <w:rsid w:val="005E749E"/>
    <w:rsid w:val="005E7A0C"/>
    <w:rsid w:val="005E7CD3"/>
    <w:rsid w:val="005E7CE5"/>
    <w:rsid w:val="005E7E35"/>
    <w:rsid w:val="005E7E5C"/>
    <w:rsid w:val="005E7F7E"/>
    <w:rsid w:val="005F0668"/>
    <w:rsid w:val="005F0CF4"/>
    <w:rsid w:val="005F0DDE"/>
    <w:rsid w:val="005F1111"/>
    <w:rsid w:val="005F12DC"/>
    <w:rsid w:val="005F1EDF"/>
    <w:rsid w:val="005F21BE"/>
    <w:rsid w:val="005F2468"/>
    <w:rsid w:val="005F2693"/>
    <w:rsid w:val="005F2CCB"/>
    <w:rsid w:val="005F3314"/>
    <w:rsid w:val="005F33C8"/>
    <w:rsid w:val="005F3FA1"/>
    <w:rsid w:val="005F40C6"/>
    <w:rsid w:val="005F450D"/>
    <w:rsid w:val="005F45F5"/>
    <w:rsid w:val="005F4692"/>
    <w:rsid w:val="005F47B5"/>
    <w:rsid w:val="005F4F24"/>
    <w:rsid w:val="005F4F40"/>
    <w:rsid w:val="005F520E"/>
    <w:rsid w:val="005F5303"/>
    <w:rsid w:val="005F54E6"/>
    <w:rsid w:val="005F5804"/>
    <w:rsid w:val="005F5B72"/>
    <w:rsid w:val="005F71C7"/>
    <w:rsid w:val="005F733A"/>
    <w:rsid w:val="005F7684"/>
    <w:rsid w:val="005F7848"/>
    <w:rsid w:val="00600345"/>
    <w:rsid w:val="00600749"/>
    <w:rsid w:val="006007E8"/>
    <w:rsid w:val="0060099F"/>
    <w:rsid w:val="00600CB8"/>
    <w:rsid w:val="00600FA9"/>
    <w:rsid w:val="00601012"/>
    <w:rsid w:val="006010D1"/>
    <w:rsid w:val="006010F2"/>
    <w:rsid w:val="00601115"/>
    <w:rsid w:val="00601362"/>
    <w:rsid w:val="006014A7"/>
    <w:rsid w:val="0060179B"/>
    <w:rsid w:val="00601B16"/>
    <w:rsid w:val="00601B2B"/>
    <w:rsid w:val="00601BA1"/>
    <w:rsid w:val="00601C01"/>
    <w:rsid w:val="0060240F"/>
    <w:rsid w:val="00602C64"/>
    <w:rsid w:val="00602E28"/>
    <w:rsid w:val="00602F50"/>
    <w:rsid w:val="00603DFE"/>
    <w:rsid w:val="00604225"/>
    <w:rsid w:val="006044FE"/>
    <w:rsid w:val="0060486E"/>
    <w:rsid w:val="00604871"/>
    <w:rsid w:val="0060487D"/>
    <w:rsid w:val="006052F1"/>
    <w:rsid w:val="00605470"/>
    <w:rsid w:val="006055AF"/>
    <w:rsid w:val="00605898"/>
    <w:rsid w:val="00605B1E"/>
    <w:rsid w:val="00605DE7"/>
    <w:rsid w:val="0060674C"/>
    <w:rsid w:val="00606791"/>
    <w:rsid w:val="006068A2"/>
    <w:rsid w:val="00606FFB"/>
    <w:rsid w:val="006070C9"/>
    <w:rsid w:val="00607294"/>
    <w:rsid w:val="00607721"/>
    <w:rsid w:val="0060777C"/>
    <w:rsid w:val="00610016"/>
    <w:rsid w:val="00610370"/>
    <w:rsid w:val="006105B8"/>
    <w:rsid w:val="00610756"/>
    <w:rsid w:val="0061088F"/>
    <w:rsid w:val="00610900"/>
    <w:rsid w:val="00610B76"/>
    <w:rsid w:val="006114E1"/>
    <w:rsid w:val="006114FA"/>
    <w:rsid w:val="00611D28"/>
    <w:rsid w:val="00612234"/>
    <w:rsid w:val="0061243E"/>
    <w:rsid w:val="006124DC"/>
    <w:rsid w:val="006127EA"/>
    <w:rsid w:val="0061282A"/>
    <w:rsid w:val="00612840"/>
    <w:rsid w:val="00612901"/>
    <w:rsid w:val="006129EB"/>
    <w:rsid w:val="00612ABF"/>
    <w:rsid w:val="00612C53"/>
    <w:rsid w:val="0061309C"/>
    <w:rsid w:val="006136BC"/>
    <w:rsid w:val="00613EA0"/>
    <w:rsid w:val="00614620"/>
    <w:rsid w:val="006146AF"/>
    <w:rsid w:val="00614A21"/>
    <w:rsid w:val="00615122"/>
    <w:rsid w:val="006155DE"/>
    <w:rsid w:val="00616D5E"/>
    <w:rsid w:val="006172EB"/>
    <w:rsid w:val="0061762E"/>
    <w:rsid w:val="00617878"/>
    <w:rsid w:val="00617926"/>
    <w:rsid w:val="00617B1F"/>
    <w:rsid w:val="006207EC"/>
    <w:rsid w:val="00620A06"/>
    <w:rsid w:val="006214E4"/>
    <w:rsid w:val="0062182B"/>
    <w:rsid w:val="00621B8B"/>
    <w:rsid w:val="00621C63"/>
    <w:rsid w:val="00621EBD"/>
    <w:rsid w:val="00622198"/>
    <w:rsid w:val="006221C5"/>
    <w:rsid w:val="00622573"/>
    <w:rsid w:val="00622578"/>
    <w:rsid w:val="00622678"/>
    <w:rsid w:val="00622747"/>
    <w:rsid w:val="006229CD"/>
    <w:rsid w:val="00622AFE"/>
    <w:rsid w:val="00623507"/>
    <w:rsid w:val="00623676"/>
    <w:rsid w:val="00623841"/>
    <w:rsid w:val="00623EAE"/>
    <w:rsid w:val="00623F17"/>
    <w:rsid w:val="0062423A"/>
    <w:rsid w:val="006246DA"/>
    <w:rsid w:val="00624AFC"/>
    <w:rsid w:val="00624FC6"/>
    <w:rsid w:val="006253F5"/>
    <w:rsid w:val="0062569E"/>
    <w:rsid w:val="00625990"/>
    <w:rsid w:val="006259F4"/>
    <w:rsid w:val="00626274"/>
    <w:rsid w:val="00626392"/>
    <w:rsid w:val="0062665D"/>
    <w:rsid w:val="00627007"/>
    <w:rsid w:val="00627670"/>
    <w:rsid w:val="00627689"/>
    <w:rsid w:val="00627C04"/>
    <w:rsid w:val="00627F8D"/>
    <w:rsid w:val="00630663"/>
    <w:rsid w:val="00630984"/>
    <w:rsid w:val="00630A24"/>
    <w:rsid w:val="00630A4C"/>
    <w:rsid w:val="00630BB9"/>
    <w:rsid w:val="0063123F"/>
    <w:rsid w:val="00631347"/>
    <w:rsid w:val="00631631"/>
    <w:rsid w:val="00631697"/>
    <w:rsid w:val="00631961"/>
    <w:rsid w:val="00631AB7"/>
    <w:rsid w:val="006322D0"/>
    <w:rsid w:val="00632401"/>
    <w:rsid w:val="00632B67"/>
    <w:rsid w:val="00632D68"/>
    <w:rsid w:val="00633075"/>
    <w:rsid w:val="0063314D"/>
    <w:rsid w:val="00633168"/>
    <w:rsid w:val="0063341A"/>
    <w:rsid w:val="006336A0"/>
    <w:rsid w:val="00633F19"/>
    <w:rsid w:val="006344A1"/>
    <w:rsid w:val="006344F7"/>
    <w:rsid w:val="00634A16"/>
    <w:rsid w:val="00635ACB"/>
    <w:rsid w:val="00635F5A"/>
    <w:rsid w:val="00636120"/>
    <w:rsid w:val="00636203"/>
    <w:rsid w:val="00636267"/>
    <w:rsid w:val="006368E1"/>
    <w:rsid w:val="00636B92"/>
    <w:rsid w:val="00636D63"/>
    <w:rsid w:val="00636EF5"/>
    <w:rsid w:val="0063732D"/>
    <w:rsid w:val="006379E2"/>
    <w:rsid w:val="00637CBF"/>
    <w:rsid w:val="00637F4B"/>
    <w:rsid w:val="0064007B"/>
    <w:rsid w:val="00640101"/>
    <w:rsid w:val="00640138"/>
    <w:rsid w:val="006403CC"/>
    <w:rsid w:val="00640CDE"/>
    <w:rsid w:val="00641438"/>
    <w:rsid w:val="006418A9"/>
    <w:rsid w:val="00641C05"/>
    <w:rsid w:val="00641C48"/>
    <w:rsid w:val="006426F8"/>
    <w:rsid w:val="00642B7B"/>
    <w:rsid w:val="006439F4"/>
    <w:rsid w:val="00643BAB"/>
    <w:rsid w:val="00643E7C"/>
    <w:rsid w:val="006441B4"/>
    <w:rsid w:val="00644436"/>
    <w:rsid w:val="00644C6D"/>
    <w:rsid w:val="00644C7A"/>
    <w:rsid w:val="00645848"/>
    <w:rsid w:val="006458E5"/>
    <w:rsid w:val="00645D0D"/>
    <w:rsid w:val="006460FD"/>
    <w:rsid w:val="00646146"/>
    <w:rsid w:val="00647268"/>
    <w:rsid w:val="0064736D"/>
    <w:rsid w:val="006475BA"/>
    <w:rsid w:val="00647BA6"/>
    <w:rsid w:val="00647C2D"/>
    <w:rsid w:val="0065056E"/>
    <w:rsid w:val="006506E4"/>
    <w:rsid w:val="00650B19"/>
    <w:rsid w:val="006510D2"/>
    <w:rsid w:val="0065143B"/>
    <w:rsid w:val="00651935"/>
    <w:rsid w:val="00651A29"/>
    <w:rsid w:val="00651D64"/>
    <w:rsid w:val="00652314"/>
    <w:rsid w:val="006525B1"/>
    <w:rsid w:val="00652C5F"/>
    <w:rsid w:val="0065321D"/>
    <w:rsid w:val="00653C74"/>
    <w:rsid w:val="00653DA1"/>
    <w:rsid w:val="00654039"/>
    <w:rsid w:val="00654211"/>
    <w:rsid w:val="006545D5"/>
    <w:rsid w:val="0065478B"/>
    <w:rsid w:val="00654ACD"/>
    <w:rsid w:val="0065571A"/>
    <w:rsid w:val="006558BF"/>
    <w:rsid w:val="00655E8B"/>
    <w:rsid w:val="00655FA0"/>
    <w:rsid w:val="00656115"/>
    <w:rsid w:val="00656813"/>
    <w:rsid w:val="0065698C"/>
    <w:rsid w:val="00656EE5"/>
    <w:rsid w:val="006570A2"/>
    <w:rsid w:val="0065710C"/>
    <w:rsid w:val="006601C2"/>
    <w:rsid w:val="0066085B"/>
    <w:rsid w:val="006608A7"/>
    <w:rsid w:val="00660B4B"/>
    <w:rsid w:val="00660DF3"/>
    <w:rsid w:val="00661712"/>
    <w:rsid w:val="006617EC"/>
    <w:rsid w:val="00661C26"/>
    <w:rsid w:val="0066219A"/>
    <w:rsid w:val="0066241F"/>
    <w:rsid w:val="00662E0D"/>
    <w:rsid w:val="00662E0F"/>
    <w:rsid w:val="0066356F"/>
    <w:rsid w:val="006637B9"/>
    <w:rsid w:val="006637DA"/>
    <w:rsid w:val="006638B3"/>
    <w:rsid w:val="00663BE3"/>
    <w:rsid w:val="00664031"/>
    <w:rsid w:val="00664A13"/>
    <w:rsid w:val="00664DC2"/>
    <w:rsid w:val="006650E2"/>
    <w:rsid w:val="006653E0"/>
    <w:rsid w:val="00665B64"/>
    <w:rsid w:val="00665CA4"/>
    <w:rsid w:val="00665EDC"/>
    <w:rsid w:val="006667BE"/>
    <w:rsid w:val="00666BEB"/>
    <w:rsid w:val="0066744D"/>
    <w:rsid w:val="0066747F"/>
    <w:rsid w:val="00667679"/>
    <w:rsid w:val="00667F4E"/>
    <w:rsid w:val="006702C1"/>
    <w:rsid w:val="006702E7"/>
    <w:rsid w:val="0067048E"/>
    <w:rsid w:val="006704C6"/>
    <w:rsid w:val="006709A3"/>
    <w:rsid w:val="00670A5B"/>
    <w:rsid w:val="00670DE9"/>
    <w:rsid w:val="00671286"/>
    <w:rsid w:val="00671AE2"/>
    <w:rsid w:val="00671C0D"/>
    <w:rsid w:val="0067233E"/>
    <w:rsid w:val="006728AA"/>
    <w:rsid w:val="006729B0"/>
    <w:rsid w:val="00672A2A"/>
    <w:rsid w:val="00672CA5"/>
    <w:rsid w:val="00672E0C"/>
    <w:rsid w:val="00672E71"/>
    <w:rsid w:val="00672E79"/>
    <w:rsid w:val="006731BC"/>
    <w:rsid w:val="00673627"/>
    <w:rsid w:val="00673A67"/>
    <w:rsid w:val="00673A92"/>
    <w:rsid w:val="00674069"/>
    <w:rsid w:val="006742F5"/>
    <w:rsid w:val="00674960"/>
    <w:rsid w:val="00674AE7"/>
    <w:rsid w:val="00674E03"/>
    <w:rsid w:val="00674FFE"/>
    <w:rsid w:val="006751B9"/>
    <w:rsid w:val="00675939"/>
    <w:rsid w:val="006759AC"/>
    <w:rsid w:val="006763E4"/>
    <w:rsid w:val="006763EE"/>
    <w:rsid w:val="0067655C"/>
    <w:rsid w:val="00676774"/>
    <w:rsid w:val="006768BB"/>
    <w:rsid w:val="006768FD"/>
    <w:rsid w:val="006769CD"/>
    <w:rsid w:val="00677215"/>
    <w:rsid w:val="0067726E"/>
    <w:rsid w:val="00677273"/>
    <w:rsid w:val="00677287"/>
    <w:rsid w:val="00677472"/>
    <w:rsid w:val="00677635"/>
    <w:rsid w:val="006776E9"/>
    <w:rsid w:val="00677C31"/>
    <w:rsid w:val="00680633"/>
    <w:rsid w:val="00680B19"/>
    <w:rsid w:val="00680E51"/>
    <w:rsid w:val="006812DE"/>
    <w:rsid w:val="00681CA2"/>
    <w:rsid w:val="00681D99"/>
    <w:rsid w:val="0068253E"/>
    <w:rsid w:val="00682A64"/>
    <w:rsid w:val="00682AF9"/>
    <w:rsid w:val="00683037"/>
    <w:rsid w:val="006831A1"/>
    <w:rsid w:val="006832CA"/>
    <w:rsid w:val="006833AE"/>
    <w:rsid w:val="00683680"/>
    <w:rsid w:val="00683C4C"/>
    <w:rsid w:val="00683E8B"/>
    <w:rsid w:val="006846C3"/>
    <w:rsid w:val="00684FDC"/>
    <w:rsid w:val="00685223"/>
    <w:rsid w:val="0068528F"/>
    <w:rsid w:val="00685591"/>
    <w:rsid w:val="0068564A"/>
    <w:rsid w:val="00685703"/>
    <w:rsid w:val="0068575F"/>
    <w:rsid w:val="0068607C"/>
    <w:rsid w:val="006866C0"/>
    <w:rsid w:val="00687189"/>
    <w:rsid w:val="00687254"/>
    <w:rsid w:val="006877AC"/>
    <w:rsid w:val="00690568"/>
    <w:rsid w:val="00690704"/>
    <w:rsid w:val="0069077D"/>
    <w:rsid w:val="00690799"/>
    <w:rsid w:val="00691351"/>
    <w:rsid w:val="00691B14"/>
    <w:rsid w:val="00691BEF"/>
    <w:rsid w:val="00691E05"/>
    <w:rsid w:val="006921C1"/>
    <w:rsid w:val="00692BCA"/>
    <w:rsid w:val="00692C23"/>
    <w:rsid w:val="00692C44"/>
    <w:rsid w:val="00692EDE"/>
    <w:rsid w:val="006932F7"/>
    <w:rsid w:val="00693FD7"/>
    <w:rsid w:val="00694471"/>
    <w:rsid w:val="00694787"/>
    <w:rsid w:val="006947C0"/>
    <w:rsid w:val="00694929"/>
    <w:rsid w:val="00694C48"/>
    <w:rsid w:val="00694EB5"/>
    <w:rsid w:val="00694FC2"/>
    <w:rsid w:val="00695C34"/>
    <w:rsid w:val="00695EDB"/>
    <w:rsid w:val="00696078"/>
    <w:rsid w:val="0069618D"/>
    <w:rsid w:val="00696D2A"/>
    <w:rsid w:val="00697299"/>
    <w:rsid w:val="00697852"/>
    <w:rsid w:val="00697C04"/>
    <w:rsid w:val="006A01B0"/>
    <w:rsid w:val="006A037A"/>
    <w:rsid w:val="006A14AA"/>
    <w:rsid w:val="006A1726"/>
    <w:rsid w:val="006A1742"/>
    <w:rsid w:val="006A1AD1"/>
    <w:rsid w:val="006A1EE5"/>
    <w:rsid w:val="006A27A3"/>
    <w:rsid w:val="006A2C74"/>
    <w:rsid w:val="006A2F27"/>
    <w:rsid w:val="006A2FE4"/>
    <w:rsid w:val="006A3045"/>
    <w:rsid w:val="006A3B72"/>
    <w:rsid w:val="006A3C1E"/>
    <w:rsid w:val="006A418E"/>
    <w:rsid w:val="006A4320"/>
    <w:rsid w:val="006A4468"/>
    <w:rsid w:val="006A4683"/>
    <w:rsid w:val="006A4826"/>
    <w:rsid w:val="006A4903"/>
    <w:rsid w:val="006A4D95"/>
    <w:rsid w:val="006A4E2F"/>
    <w:rsid w:val="006A5021"/>
    <w:rsid w:val="006A551A"/>
    <w:rsid w:val="006A58A5"/>
    <w:rsid w:val="006A5B72"/>
    <w:rsid w:val="006A5D16"/>
    <w:rsid w:val="006A6256"/>
    <w:rsid w:val="006A6C30"/>
    <w:rsid w:val="006A6D78"/>
    <w:rsid w:val="006A744C"/>
    <w:rsid w:val="006A7E7A"/>
    <w:rsid w:val="006A7EAF"/>
    <w:rsid w:val="006B04C9"/>
    <w:rsid w:val="006B07E7"/>
    <w:rsid w:val="006B12DE"/>
    <w:rsid w:val="006B1A7B"/>
    <w:rsid w:val="006B1BDA"/>
    <w:rsid w:val="006B2C01"/>
    <w:rsid w:val="006B3366"/>
    <w:rsid w:val="006B3798"/>
    <w:rsid w:val="006B3955"/>
    <w:rsid w:val="006B3D97"/>
    <w:rsid w:val="006B42BB"/>
    <w:rsid w:val="006B4EA1"/>
    <w:rsid w:val="006B53E5"/>
    <w:rsid w:val="006B545B"/>
    <w:rsid w:val="006B56DB"/>
    <w:rsid w:val="006B5814"/>
    <w:rsid w:val="006B5AC6"/>
    <w:rsid w:val="006B6174"/>
    <w:rsid w:val="006B6B35"/>
    <w:rsid w:val="006B6DA6"/>
    <w:rsid w:val="006B6F5B"/>
    <w:rsid w:val="006B72C0"/>
    <w:rsid w:val="006B7654"/>
    <w:rsid w:val="006B7B2B"/>
    <w:rsid w:val="006B7D44"/>
    <w:rsid w:val="006C0973"/>
    <w:rsid w:val="006C0A61"/>
    <w:rsid w:val="006C1024"/>
    <w:rsid w:val="006C1FC3"/>
    <w:rsid w:val="006C215A"/>
    <w:rsid w:val="006C25FE"/>
    <w:rsid w:val="006C264F"/>
    <w:rsid w:val="006C30B4"/>
    <w:rsid w:val="006C31A5"/>
    <w:rsid w:val="006C3266"/>
    <w:rsid w:val="006C3293"/>
    <w:rsid w:val="006C35C1"/>
    <w:rsid w:val="006C37A3"/>
    <w:rsid w:val="006C3A66"/>
    <w:rsid w:val="006C3A9E"/>
    <w:rsid w:val="006C3B88"/>
    <w:rsid w:val="006C3BC3"/>
    <w:rsid w:val="006C3DF2"/>
    <w:rsid w:val="006C3E50"/>
    <w:rsid w:val="006C4019"/>
    <w:rsid w:val="006C43E3"/>
    <w:rsid w:val="006C4D3E"/>
    <w:rsid w:val="006C5103"/>
    <w:rsid w:val="006C5350"/>
    <w:rsid w:val="006C53E8"/>
    <w:rsid w:val="006C5986"/>
    <w:rsid w:val="006C5AEB"/>
    <w:rsid w:val="006C60D0"/>
    <w:rsid w:val="006C6434"/>
    <w:rsid w:val="006C6736"/>
    <w:rsid w:val="006C69D8"/>
    <w:rsid w:val="006C6C78"/>
    <w:rsid w:val="006C710F"/>
    <w:rsid w:val="006C71EE"/>
    <w:rsid w:val="006C7316"/>
    <w:rsid w:val="006C78DA"/>
    <w:rsid w:val="006C7B22"/>
    <w:rsid w:val="006D0065"/>
    <w:rsid w:val="006D024E"/>
    <w:rsid w:val="006D031B"/>
    <w:rsid w:val="006D048A"/>
    <w:rsid w:val="006D05AB"/>
    <w:rsid w:val="006D0D83"/>
    <w:rsid w:val="006D134D"/>
    <w:rsid w:val="006D1D98"/>
    <w:rsid w:val="006D2516"/>
    <w:rsid w:val="006D28BD"/>
    <w:rsid w:val="006D291A"/>
    <w:rsid w:val="006D2EF4"/>
    <w:rsid w:val="006D35C3"/>
    <w:rsid w:val="006D4030"/>
    <w:rsid w:val="006D49EA"/>
    <w:rsid w:val="006D4ADA"/>
    <w:rsid w:val="006D4C32"/>
    <w:rsid w:val="006D5380"/>
    <w:rsid w:val="006D54ED"/>
    <w:rsid w:val="006D59FB"/>
    <w:rsid w:val="006D5AE3"/>
    <w:rsid w:val="006D5D17"/>
    <w:rsid w:val="006D64B8"/>
    <w:rsid w:val="006D6AEF"/>
    <w:rsid w:val="006D6C73"/>
    <w:rsid w:val="006D7022"/>
    <w:rsid w:val="006D744E"/>
    <w:rsid w:val="006D74D6"/>
    <w:rsid w:val="006D77E3"/>
    <w:rsid w:val="006D77E4"/>
    <w:rsid w:val="006D7A30"/>
    <w:rsid w:val="006D7FE8"/>
    <w:rsid w:val="006E0022"/>
    <w:rsid w:val="006E0541"/>
    <w:rsid w:val="006E147A"/>
    <w:rsid w:val="006E1481"/>
    <w:rsid w:val="006E2215"/>
    <w:rsid w:val="006E2752"/>
    <w:rsid w:val="006E2B9F"/>
    <w:rsid w:val="006E2F39"/>
    <w:rsid w:val="006E3040"/>
    <w:rsid w:val="006E3285"/>
    <w:rsid w:val="006E3317"/>
    <w:rsid w:val="006E331A"/>
    <w:rsid w:val="006E3A95"/>
    <w:rsid w:val="006E3F5E"/>
    <w:rsid w:val="006E54E6"/>
    <w:rsid w:val="006E56F1"/>
    <w:rsid w:val="006E575C"/>
    <w:rsid w:val="006E5B95"/>
    <w:rsid w:val="006E5B9F"/>
    <w:rsid w:val="006E5C05"/>
    <w:rsid w:val="006E6180"/>
    <w:rsid w:val="006E6876"/>
    <w:rsid w:val="006E72F1"/>
    <w:rsid w:val="006E74F3"/>
    <w:rsid w:val="006E7C7D"/>
    <w:rsid w:val="006E7E50"/>
    <w:rsid w:val="006F02F7"/>
    <w:rsid w:val="006F04F3"/>
    <w:rsid w:val="006F0588"/>
    <w:rsid w:val="006F06DA"/>
    <w:rsid w:val="006F0FB6"/>
    <w:rsid w:val="006F1BC4"/>
    <w:rsid w:val="006F1F2A"/>
    <w:rsid w:val="006F252B"/>
    <w:rsid w:val="006F2DCF"/>
    <w:rsid w:val="006F329A"/>
    <w:rsid w:val="006F338E"/>
    <w:rsid w:val="006F3983"/>
    <w:rsid w:val="006F3AD2"/>
    <w:rsid w:val="006F53BF"/>
    <w:rsid w:val="006F5561"/>
    <w:rsid w:val="006F582F"/>
    <w:rsid w:val="006F584D"/>
    <w:rsid w:val="006F5C02"/>
    <w:rsid w:val="006F5D3B"/>
    <w:rsid w:val="006F5FE8"/>
    <w:rsid w:val="006F6375"/>
    <w:rsid w:val="006F6463"/>
    <w:rsid w:val="006F6783"/>
    <w:rsid w:val="006F67A0"/>
    <w:rsid w:val="006F68AA"/>
    <w:rsid w:val="007004F8"/>
    <w:rsid w:val="007005C7"/>
    <w:rsid w:val="00700632"/>
    <w:rsid w:val="007006AC"/>
    <w:rsid w:val="00700A91"/>
    <w:rsid w:val="00700B28"/>
    <w:rsid w:val="00701364"/>
    <w:rsid w:val="00701517"/>
    <w:rsid w:val="007016D7"/>
    <w:rsid w:val="00701D02"/>
    <w:rsid w:val="0070253C"/>
    <w:rsid w:val="00702E30"/>
    <w:rsid w:val="00702F4D"/>
    <w:rsid w:val="0070304C"/>
    <w:rsid w:val="007030BE"/>
    <w:rsid w:val="007030F8"/>
    <w:rsid w:val="0070328D"/>
    <w:rsid w:val="00703609"/>
    <w:rsid w:val="00703666"/>
    <w:rsid w:val="00703A67"/>
    <w:rsid w:val="00703B44"/>
    <w:rsid w:val="007043A8"/>
    <w:rsid w:val="0070456B"/>
    <w:rsid w:val="007045FA"/>
    <w:rsid w:val="00704668"/>
    <w:rsid w:val="007050D5"/>
    <w:rsid w:val="00705206"/>
    <w:rsid w:val="00705352"/>
    <w:rsid w:val="0070536C"/>
    <w:rsid w:val="00705A1B"/>
    <w:rsid w:val="00705BBE"/>
    <w:rsid w:val="00705C05"/>
    <w:rsid w:val="00706038"/>
    <w:rsid w:val="0070603F"/>
    <w:rsid w:val="00706128"/>
    <w:rsid w:val="007062E5"/>
    <w:rsid w:val="007065D6"/>
    <w:rsid w:val="0070667D"/>
    <w:rsid w:val="007066F2"/>
    <w:rsid w:val="00706856"/>
    <w:rsid w:val="00706BE9"/>
    <w:rsid w:val="00706CC3"/>
    <w:rsid w:val="0070708D"/>
    <w:rsid w:val="007073A6"/>
    <w:rsid w:val="00707505"/>
    <w:rsid w:val="007078A5"/>
    <w:rsid w:val="007078B1"/>
    <w:rsid w:val="007078C2"/>
    <w:rsid w:val="00707AA2"/>
    <w:rsid w:val="00707FEB"/>
    <w:rsid w:val="007107DB"/>
    <w:rsid w:val="0071089C"/>
    <w:rsid w:val="00710D83"/>
    <w:rsid w:val="00711152"/>
    <w:rsid w:val="007114B3"/>
    <w:rsid w:val="00711946"/>
    <w:rsid w:val="00711B97"/>
    <w:rsid w:val="00711C46"/>
    <w:rsid w:val="0071240D"/>
    <w:rsid w:val="00712896"/>
    <w:rsid w:val="00712D28"/>
    <w:rsid w:val="00712F49"/>
    <w:rsid w:val="00713C51"/>
    <w:rsid w:val="007142F3"/>
    <w:rsid w:val="0071438A"/>
    <w:rsid w:val="00714395"/>
    <w:rsid w:val="00714B09"/>
    <w:rsid w:val="00714BB5"/>
    <w:rsid w:val="00714CC6"/>
    <w:rsid w:val="00714FB1"/>
    <w:rsid w:val="0071511B"/>
    <w:rsid w:val="00715534"/>
    <w:rsid w:val="00715630"/>
    <w:rsid w:val="007159B7"/>
    <w:rsid w:val="00715AD4"/>
    <w:rsid w:val="00715CBB"/>
    <w:rsid w:val="00716559"/>
    <w:rsid w:val="00716884"/>
    <w:rsid w:val="00716FD8"/>
    <w:rsid w:val="0071792F"/>
    <w:rsid w:val="00717C4F"/>
    <w:rsid w:val="00717CC9"/>
    <w:rsid w:val="007201A6"/>
    <w:rsid w:val="00720373"/>
    <w:rsid w:val="00720659"/>
    <w:rsid w:val="00720B11"/>
    <w:rsid w:val="00721057"/>
    <w:rsid w:val="00721462"/>
    <w:rsid w:val="00721D20"/>
    <w:rsid w:val="00721E0C"/>
    <w:rsid w:val="007220E3"/>
    <w:rsid w:val="0072216F"/>
    <w:rsid w:val="00722283"/>
    <w:rsid w:val="00722704"/>
    <w:rsid w:val="007228F1"/>
    <w:rsid w:val="0072388E"/>
    <w:rsid w:val="0072481F"/>
    <w:rsid w:val="00724960"/>
    <w:rsid w:val="00725129"/>
    <w:rsid w:val="007252C5"/>
    <w:rsid w:val="00725465"/>
    <w:rsid w:val="00725B0A"/>
    <w:rsid w:val="00725D1E"/>
    <w:rsid w:val="00726663"/>
    <w:rsid w:val="007268AA"/>
    <w:rsid w:val="0072700C"/>
    <w:rsid w:val="00727524"/>
    <w:rsid w:val="00727708"/>
    <w:rsid w:val="007277FF"/>
    <w:rsid w:val="0072783D"/>
    <w:rsid w:val="00727D05"/>
    <w:rsid w:val="00727D2A"/>
    <w:rsid w:val="00730109"/>
    <w:rsid w:val="007303B5"/>
    <w:rsid w:val="0073057C"/>
    <w:rsid w:val="00730812"/>
    <w:rsid w:val="00730C32"/>
    <w:rsid w:val="007313E9"/>
    <w:rsid w:val="007315BE"/>
    <w:rsid w:val="007322E9"/>
    <w:rsid w:val="00732E72"/>
    <w:rsid w:val="00733601"/>
    <w:rsid w:val="00733851"/>
    <w:rsid w:val="00733A3B"/>
    <w:rsid w:val="00733CE9"/>
    <w:rsid w:val="007350B7"/>
    <w:rsid w:val="007354E5"/>
    <w:rsid w:val="0073615E"/>
    <w:rsid w:val="00736266"/>
    <w:rsid w:val="007366F1"/>
    <w:rsid w:val="00736A2D"/>
    <w:rsid w:val="0073737A"/>
    <w:rsid w:val="007374C3"/>
    <w:rsid w:val="0073754C"/>
    <w:rsid w:val="00737CA1"/>
    <w:rsid w:val="0074023E"/>
    <w:rsid w:val="007404DA"/>
    <w:rsid w:val="0074068E"/>
    <w:rsid w:val="00740A23"/>
    <w:rsid w:val="00740CA9"/>
    <w:rsid w:val="0074113D"/>
    <w:rsid w:val="007412EB"/>
    <w:rsid w:val="0074175D"/>
    <w:rsid w:val="00741A26"/>
    <w:rsid w:val="00741CAB"/>
    <w:rsid w:val="00741F4F"/>
    <w:rsid w:val="007426CD"/>
    <w:rsid w:val="00742ABC"/>
    <w:rsid w:val="00742AD4"/>
    <w:rsid w:val="0074308B"/>
    <w:rsid w:val="00743422"/>
    <w:rsid w:val="00743908"/>
    <w:rsid w:val="007439E7"/>
    <w:rsid w:val="0074411F"/>
    <w:rsid w:val="007447F2"/>
    <w:rsid w:val="00744C77"/>
    <w:rsid w:val="00744CBB"/>
    <w:rsid w:val="0074595E"/>
    <w:rsid w:val="00745BE2"/>
    <w:rsid w:val="007461D1"/>
    <w:rsid w:val="007462E6"/>
    <w:rsid w:val="007463CC"/>
    <w:rsid w:val="0074650E"/>
    <w:rsid w:val="00746732"/>
    <w:rsid w:val="0074687F"/>
    <w:rsid w:val="00746E83"/>
    <w:rsid w:val="007475C3"/>
    <w:rsid w:val="007476FA"/>
    <w:rsid w:val="00747A1B"/>
    <w:rsid w:val="00747BA1"/>
    <w:rsid w:val="007503CB"/>
    <w:rsid w:val="007504F4"/>
    <w:rsid w:val="00750527"/>
    <w:rsid w:val="007508E4"/>
    <w:rsid w:val="007514FF"/>
    <w:rsid w:val="00751578"/>
    <w:rsid w:val="00751A8B"/>
    <w:rsid w:val="00751D24"/>
    <w:rsid w:val="00751D94"/>
    <w:rsid w:val="00752475"/>
    <w:rsid w:val="00752503"/>
    <w:rsid w:val="0075270A"/>
    <w:rsid w:val="007528A2"/>
    <w:rsid w:val="00752B50"/>
    <w:rsid w:val="00753101"/>
    <w:rsid w:val="00753618"/>
    <w:rsid w:val="0075399F"/>
    <w:rsid w:val="00753C57"/>
    <w:rsid w:val="007542C7"/>
    <w:rsid w:val="00754515"/>
    <w:rsid w:val="00754E8C"/>
    <w:rsid w:val="0075504C"/>
    <w:rsid w:val="00755208"/>
    <w:rsid w:val="0075536A"/>
    <w:rsid w:val="007555A8"/>
    <w:rsid w:val="0075584A"/>
    <w:rsid w:val="00755BDE"/>
    <w:rsid w:val="00756075"/>
    <w:rsid w:val="00756097"/>
    <w:rsid w:val="007564B5"/>
    <w:rsid w:val="007569AC"/>
    <w:rsid w:val="007579B9"/>
    <w:rsid w:val="00757A8E"/>
    <w:rsid w:val="00757C5E"/>
    <w:rsid w:val="0076028B"/>
    <w:rsid w:val="007603CC"/>
    <w:rsid w:val="00760554"/>
    <w:rsid w:val="007610B8"/>
    <w:rsid w:val="007611F1"/>
    <w:rsid w:val="00761263"/>
    <w:rsid w:val="007612D7"/>
    <w:rsid w:val="007614C3"/>
    <w:rsid w:val="00761610"/>
    <w:rsid w:val="00761718"/>
    <w:rsid w:val="00761726"/>
    <w:rsid w:val="00761989"/>
    <w:rsid w:val="00761D35"/>
    <w:rsid w:val="00761D42"/>
    <w:rsid w:val="007621F4"/>
    <w:rsid w:val="007623B7"/>
    <w:rsid w:val="00762449"/>
    <w:rsid w:val="007625D6"/>
    <w:rsid w:val="00762836"/>
    <w:rsid w:val="00762882"/>
    <w:rsid w:val="007628BE"/>
    <w:rsid w:val="00762D35"/>
    <w:rsid w:val="00762E9F"/>
    <w:rsid w:val="0076313A"/>
    <w:rsid w:val="00763A62"/>
    <w:rsid w:val="00763A63"/>
    <w:rsid w:val="00763A91"/>
    <w:rsid w:val="00763EAA"/>
    <w:rsid w:val="00764579"/>
    <w:rsid w:val="00764B63"/>
    <w:rsid w:val="007651AD"/>
    <w:rsid w:val="00765382"/>
    <w:rsid w:val="007662E0"/>
    <w:rsid w:val="00766D37"/>
    <w:rsid w:val="007671E4"/>
    <w:rsid w:val="00767695"/>
    <w:rsid w:val="007679DE"/>
    <w:rsid w:val="00767DC5"/>
    <w:rsid w:val="00767FAB"/>
    <w:rsid w:val="00770439"/>
    <w:rsid w:val="00770F61"/>
    <w:rsid w:val="00771548"/>
    <w:rsid w:val="00771BDA"/>
    <w:rsid w:val="00771F93"/>
    <w:rsid w:val="0077221E"/>
    <w:rsid w:val="00772459"/>
    <w:rsid w:val="00772998"/>
    <w:rsid w:val="00772A40"/>
    <w:rsid w:val="00772A89"/>
    <w:rsid w:val="007730C6"/>
    <w:rsid w:val="007739DD"/>
    <w:rsid w:val="00773DE9"/>
    <w:rsid w:val="00774062"/>
    <w:rsid w:val="00774219"/>
    <w:rsid w:val="00774754"/>
    <w:rsid w:val="0077476E"/>
    <w:rsid w:val="00774AB0"/>
    <w:rsid w:val="00774D29"/>
    <w:rsid w:val="00774D9A"/>
    <w:rsid w:val="00774EB7"/>
    <w:rsid w:val="00774ECA"/>
    <w:rsid w:val="00774FB8"/>
    <w:rsid w:val="0077571C"/>
    <w:rsid w:val="0077590D"/>
    <w:rsid w:val="00775C2A"/>
    <w:rsid w:val="00775C30"/>
    <w:rsid w:val="00775DE4"/>
    <w:rsid w:val="00776172"/>
    <w:rsid w:val="0077678B"/>
    <w:rsid w:val="00776859"/>
    <w:rsid w:val="00776B1F"/>
    <w:rsid w:val="00776D11"/>
    <w:rsid w:val="00776FB5"/>
    <w:rsid w:val="00777449"/>
    <w:rsid w:val="007776E0"/>
    <w:rsid w:val="007779A8"/>
    <w:rsid w:val="007801F0"/>
    <w:rsid w:val="0078056C"/>
    <w:rsid w:val="007806FB"/>
    <w:rsid w:val="00780AD1"/>
    <w:rsid w:val="00780D1E"/>
    <w:rsid w:val="00780FFB"/>
    <w:rsid w:val="00781274"/>
    <w:rsid w:val="007817B4"/>
    <w:rsid w:val="00781834"/>
    <w:rsid w:val="00781CF6"/>
    <w:rsid w:val="00782E7D"/>
    <w:rsid w:val="00783AAD"/>
    <w:rsid w:val="007841AF"/>
    <w:rsid w:val="007841F4"/>
    <w:rsid w:val="0078422A"/>
    <w:rsid w:val="00784736"/>
    <w:rsid w:val="00784953"/>
    <w:rsid w:val="00784D5E"/>
    <w:rsid w:val="00785027"/>
    <w:rsid w:val="00785103"/>
    <w:rsid w:val="007855CC"/>
    <w:rsid w:val="00785D8D"/>
    <w:rsid w:val="0078636C"/>
    <w:rsid w:val="0078679D"/>
    <w:rsid w:val="00787552"/>
    <w:rsid w:val="00787643"/>
    <w:rsid w:val="0078769A"/>
    <w:rsid w:val="00787814"/>
    <w:rsid w:val="00787E8E"/>
    <w:rsid w:val="00790398"/>
    <w:rsid w:val="00790641"/>
    <w:rsid w:val="007906FC"/>
    <w:rsid w:val="00790E0E"/>
    <w:rsid w:val="00791075"/>
    <w:rsid w:val="007912B1"/>
    <w:rsid w:val="007915AF"/>
    <w:rsid w:val="00791809"/>
    <w:rsid w:val="00791897"/>
    <w:rsid w:val="00791972"/>
    <w:rsid w:val="007923F0"/>
    <w:rsid w:val="007926C8"/>
    <w:rsid w:val="00792876"/>
    <w:rsid w:val="00792B58"/>
    <w:rsid w:val="00792E1C"/>
    <w:rsid w:val="00792E90"/>
    <w:rsid w:val="00792F98"/>
    <w:rsid w:val="007937A0"/>
    <w:rsid w:val="00793A60"/>
    <w:rsid w:val="00793C00"/>
    <w:rsid w:val="007943D8"/>
    <w:rsid w:val="00794628"/>
    <w:rsid w:val="00794E8D"/>
    <w:rsid w:val="0079539D"/>
    <w:rsid w:val="00795C0A"/>
    <w:rsid w:val="0079607C"/>
    <w:rsid w:val="0079648B"/>
    <w:rsid w:val="00796781"/>
    <w:rsid w:val="00796C75"/>
    <w:rsid w:val="00796E4C"/>
    <w:rsid w:val="00796E52"/>
    <w:rsid w:val="0079709E"/>
    <w:rsid w:val="007973E7"/>
    <w:rsid w:val="0079758C"/>
    <w:rsid w:val="00797A14"/>
    <w:rsid w:val="00797C49"/>
    <w:rsid w:val="007A0018"/>
    <w:rsid w:val="007A0482"/>
    <w:rsid w:val="007A0685"/>
    <w:rsid w:val="007A0739"/>
    <w:rsid w:val="007A07D0"/>
    <w:rsid w:val="007A0985"/>
    <w:rsid w:val="007A0B2E"/>
    <w:rsid w:val="007A1246"/>
    <w:rsid w:val="007A150E"/>
    <w:rsid w:val="007A1916"/>
    <w:rsid w:val="007A1959"/>
    <w:rsid w:val="007A1963"/>
    <w:rsid w:val="007A1DB7"/>
    <w:rsid w:val="007A1F25"/>
    <w:rsid w:val="007A22A6"/>
    <w:rsid w:val="007A275B"/>
    <w:rsid w:val="007A28BD"/>
    <w:rsid w:val="007A2DD8"/>
    <w:rsid w:val="007A3683"/>
    <w:rsid w:val="007A3898"/>
    <w:rsid w:val="007A3D75"/>
    <w:rsid w:val="007A4030"/>
    <w:rsid w:val="007A4E62"/>
    <w:rsid w:val="007A56BA"/>
    <w:rsid w:val="007A5745"/>
    <w:rsid w:val="007A585B"/>
    <w:rsid w:val="007A620D"/>
    <w:rsid w:val="007A634F"/>
    <w:rsid w:val="007A653D"/>
    <w:rsid w:val="007A67BA"/>
    <w:rsid w:val="007A6A18"/>
    <w:rsid w:val="007A75E1"/>
    <w:rsid w:val="007A7D80"/>
    <w:rsid w:val="007B0018"/>
    <w:rsid w:val="007B0429"/>
    <w:rsid w:val="007B0569"/>
    <w:rsid w:val="007B09AE"/>
    <w:rsid w:val="007B0EA0"/>
    <w:rsid w:val="007B194F"/>
    <w:rsid w:val="007B1A96"/>
    <w:rsid w:val="007B1EF2"/>
    <w:rsid w:val="007B2475"/>
    <w:rsid w:val="007B2895"/>
    <w:rsid w:val="007B2F3B"/>
    <w:rsid w:val="007B3083"/>
    <w:rsid w:val="007B31DB"/>
    <w:rsid w:val="007B32C3"/>
    <w:rsid w:val="007B32FD"/>
    <w:rsid w:val="007B343F"/>
    <w:rsid w:val="007B3D23"/>
    <w:rsid w:val="007B3FC6"/>
    <w:rsid w:val="007B43DA"/>
    <w:rsid w:val="007B4801"/>
    <w:rsid w:val="007B4BEE"/>
    <w:rsid w:val="007B55F4"/>
    <w:rsid w:val="007B62F2"/>
    <w:rsid w:val="007B6615"/>
    <w:rsid w:val="007B6E16"/>
    <w:rsid w:val="007B74AB"/>
    <w:rsid w:val="007B77E1"/>
    <w:rsid w:val="007B7952"/>
    <w:rsid w:val="007B7DDF"/>
    <w:rsid w:val="007C0022"/>
    <w:rsid w:val="007C0025"/>
    <w:rsid w:val="007C040A"/>
    <w:rsid w:val="007C0650"/>
    <w:rsid w:val="007C085D"/>
    <w:rsid w:val="007C0D13"/>
    <w:rsid w:val="007C0D29"/>
    <w:rsid w:val="007C0DB2"/>
    <w:rsid w:val="007C1251"/>
    <w:rsid w:val="007C188D"/>
    <w:rsid w:val="007C1B11"/>
    <w:rsid w:val="007C1F6B"/>
    <w:rsid w:val="007C202C"/>
    <w:rsid w:val="007C268C"/>
    <w:rsid w:val="007C2705"/>
    <w:rsid w:val="007C270A"/>
    <w:rsid w:val="007C30E9"/>
    <w:rsid w:val="007C39FF"/>
    <w:rsid w:val="007C3C93"/>
    <w:rsid w:val="007C405A"/>
    <w:rsid w:val="007C4425"/>
    <w:rsid w:val="007C47BD"/>
    <w:rsid w:val="007C482D"/>
    <w:rsid w:val="007C515B"/>
    <w:rsid w:val="007C53C8"/>
    <w:rsid w:val="007C5797"/>
    <w:rsid w:val="007C596F"/>
    <w:rsid w:val="007C5E78"/>
    <w:rsid w:val="007C614E"/>
    <w:rsid w:val="007C64E0"/>
    <w:rsid w:val="007C6A78"/>
    <w:rsid w:val="007C71A4"/>
    <w:rsid w:val="007C730F"/>
    <w:rsid w:val="007C7D16"/>
    <w:rsid w:val="007D0093"/>
    <w:rsid w:val="007D00D7"/>
    <w:rsid w:val="007D0203"/>
    <w:rsid w:val="007D048B"/>
    <w:rsid w:val="007D0493"/>
    <w:rsid w:val="007D04C3"/>
    <w:rsid w:val="007D06A5"/>
    <w:rsid w:val="007D06C1"/>
    <w:rsid w:val="007D0843"/>
    <w:rsid w:val="007D0C91"/>
    <w:rsid w:val="007D0D7C"/>
    <w:rsid w:val="007D1089"/>
    <w:rsid w:val="007D15AB"/>
    <w:rsid w:val="007D168C"/>
    <w:rsid w:val="007D1CDD"/>
    <w:rsid w:val="007D249D"/>
    <w:rsid w:val="007D3950"/>
    <w:rsid w:val="007D4088"/>
    <w:rsid w:val="007D41A0"/>
    <w:rsid w:val="007D47FB"/>
    <w:rsid w:val="007D4955"/>
    <w:rsid w:val="007D4B87"/>
    <w:rsid w:val="007D4C32"/>
    <w:rsid w:val="007D4CF0"/>
    <w:rsid w:val="007D4F86"/>
    <w:rsid w:val="007D5718"/>
    <w:rsid w:val="007D58E5"/>
    <w:rsid w:val="007D5FE3"/>
    <w:rsid w:val="007D628C"/>
    <w:rsid w:val="007D630A"/>
    <w:rsid w:val="007D63E4"/>
    <w:rsid w:val="007D6BF0"/>
    <w:rsid w:val="007D6DAA"/>
    <w:rsid w:val="007D6FD7"/>
    <w:rsid w:val="007D74EF"/>
    <w:rsid w:val="007D7AF7"/>
    <w:rsid w:val="007D7B46"/>
    <w:rsid w:val="007D7B86"/>
    <w:rsid w:val="007D7BB2"/>
    <w:rsid w:val="007D7CD8"/>
    <w:rsid w:val="007D7ED1"/>
    <w:rsid w:val="007E0159"/>
    <w:rsid w:val="007E096B"/>
    <w:rsid w:val="007E0ECE"/>
    <w:rsid w:val="007E1376"/>
    <w:rsid w:val="007E17D2"/>
    <w:rsid w:val="007E185E"/>
    <w:rsid w:val="007E1959"/>
    <w:rsid w:val="007E1CBA"/>
    <w:rsid w:val="007E1D06"/>
    <w:rsid w:val="007E253D"/>
    <w:rsid w:val="007E2A48"/>
    <w:rsid w:val="007E2FF5"/>
    <w:rsid w:val="007E3205"/>
    <w:rsid w:val="007E3255"/>
    <w:rsid w:val="007E3286"/>
    <w:rsid w:val="007E4356"/>
    <w:rsid w:val="007E45CC"/>
    <w:rsid w:val="007E4CD4"/>
    <w:rsid w:val="007E4DE4"/>
    <w:rsid w:val="007E4E38"/>
    <w:rsid w:val="007E5644"/>
    <w:rsid w:val="007E573D"/>
    <w:rsid w:val="007E5D57"/>
    <w:rsid w:val="007E6060"/>
    <w:rsid w:val="007E6DD0"/>
    <w:rsid w:val="007E6EB5"/>
    <w:rsid w:val="007E6F68"/>
    <w:rsid w:val="007E779E"/>
    <w:rsid w:val="007E7F91"/>
    <w:rsid w:val="007F032B"/>
    <w:rsid w:val="007F05C4"/>
    <w:rsid w:val="007F05EF"/>
    <w:rsid w:val="007F0AB7"/>
    <w:rsid w:val="007F0BB4"/>
    <w:rsid w:val="007F0CA7"/>
    <w:rsid w:val="007F14FE"/>
    <w:rsid w:val="007F1B60"/>
    <w:rsid w:val="007F1F18"/>
    <w:rsid w:val="007F23D6"/>
    <w:rsid w:val="007F2738"/>
    <w:rsid w:val="007F2757"/>
    <w:rsid w:val="007F2770"/>
    <w:rsid w:val="007F2B17"/>
    <w:rsid w:val="007F2B19"/>
    <w:rsid w:val="007F2BAE"/>
    <w:rsid w:val="007F2D3B"/>
    <w:rsid w:val="007F2EBD"/>
    <w:rsid w:val="007F2FB2"/>
    <w:rsid w:val="007F343C"/>
    <w:rsid w:val="007F3588"/>
    <w:rsid w:val="007F36EA"/>
    <w:rsid w:val="007F3BF7"/>
    <w:rsid w:val="007F3C5C"/>
    <w:rsid w:val="007F3D3C"/>
    <w:rsid w:val="007F42DA"/>
    <w:rsid w:val="007F4C90"/>
    <w:rsid w:val="007F4D0A"/>
    <w:rsid w:val="007F60D4"/>
    <w:rsid w:val="007F6449"/>
    <w:rsid w:val="007F6DB7"/>
    <w:rsid w:val="007F6E02"/>
    <w:rsid w:val="007F7113"/>
    <w:rsid w:val="007F7B67"/>
    <w:rsid w:val="007F7D73"/>
    <w:rsid w:val="00800480"/>
    <w:rsid w:val="0080049E"/>
    <w:rsid w:val="008009C4"/>
    <w:rsid w:val="00800C52"/>
    <w:rsid w:val="00800DFD"/>
    <w:rsid w:val="00800E8B"/>
    <w:rsid w:val="00800FF6"/>
    <w:rsid w:val="0080163D"/>
    <w:rsid w:val="0080189D"/>
    <w:rsid w:val="008018C4"/>
    <w:rsid w:val="008019E5"/>
    <w:rsid w:val="00801BC4"/>
    <w:rsid w:val="00802415"/>
    <w:rsid w:val="00802542"/>
    <w:rsid w:val="0080265A"/>
    <w:rsid w:val="00802C8A"/>
    <w:rsid w:val="00802E8E"/>
    <w:rsid w:val="0080305D"/>
    <w:rsid w:val="00804BFC"/>
    <w:rsid w:val="00805156"/>
    <w:rsid w:val="0080560C"/>
    <w:rsid w:val="00805DB1"/>
    <w:rsid w:val="00806046"/>
    <w:rsid w:val="00806287"/>
    <w:rsid w:val="008065DC"/>
    <w:rsid w:val="00806766"/>
    <w:rsid w:val="00806D2D"/>
    <w:rsid w:val="0080715F"/>
    <w:rsid w:val="008072EF"/>
    <w:rsid w:val="0080740B"/>
    <w:rsid w:val="00807DA5"/>
    <w:rsid w:val="00810298"/>
    <w:rsid w:val="00810396"/>
    <w:rsid w:val="00810745"/>
    <w:rsid w:val="0081095C"/>
    <w:rsid w:val="00810EB9"/>
    <w:rsid w:val="00811242"/>
    <w:rsid w:val="00811DA5"/>
    <w:rsid w:val="00811E75"/>
    <w:rsid w:val="00811EF5"/>
    <w:rsid w:val="00811F9C"/>
    <w:rsid w:val="00812270"/>
    <w:rsid w:val="008127E1"/>
    <w:rsid w:val="0081288F"/>
    <w:rsid w:val="00812DD8"/>
    <w:rsid w:val="00813926"/>
    <w:rsid w:val="00813B22"/>
    <w:rsid w:val="00814339"/>
    <w:rsid w:val="008146E6"/>
    <w:rsid w:val="00814712"/>
    <w:rsid w:val="00814816"/>
    <w:rsid w:val="00814F1D"/>
    <w:rsid w:val="00815319"/>
    <w:rsid w:val="008156AC"/>
    <w:rsid w:val="00815F25"/>
    <w:rsid w:val="008160F4"/>
    <w:rsid w:val="008162F6"/>
    <w:rsid w:val="00816618"/>
    <w:rsid w:val="0081683A"/>
    <w:rsid w:val="0081684F"/>
    <w:rsid w:val="00816CF7"/>
    <w:rsid w:val="00817B81"/>
    <w:rsid w:val="00817BBC"/>
    <w:rsid w:val="0082026E"/>
    <w:rsid w:val="008208EB"/>
    <w:rsid w:val="0082095C"/>
    <w:rsid w:val="00820A79"/>
    <w:rsid w:val="00820BBA"/>
    <w:rsid w:val="00820BD3"/>
    <w:rsid w:val="00820C88"/>
    <w:rsid w:val="00821231"/>
    <w:rsid w:val="00821D44"/>
    <w:rsid w:val="008220E8"/>
    <w:rsid w:val="008225E4"/>
    <w:rsid w:val="0082267B"/>
    <w:rsid w:val="00822717"/>
    <w:rsid w:val="00822D10"/>
    <w:rsid w:val="0082345F"/>
    <w:rsid w:val="00823A4A"/>
    <w:rsid w:val="00823F62"/>
    <w:rsid w:val="00823FAF"/>
    <w:rsid w:val="00825288"/>
    <w:rsid w:val="00825B00"/>
    <w:rsid w:val="00825D25"/>
    <w:rsid w:val="0082666A"/>
    <w:rsid w:val="00826B13"/>
    <w:rsid w:val="00830416"/>
    <w:rsid w:val="00830688"/>
    <w:rsid w:val="00830B17"/>
    <w:rsid w:val="00830D91"/>
    <w:rsid w:val="008311E7"/>
    <w:rsid w:val="00831239"/>
    <w:rsid w:val="00831248"/>
    <w:rsid w:val="00831324"/>
    <w:rsid w:val="008313CD"/>
    <w:rsid w:val="0083170E"/>
    <w:rsid w:val="008322B7"/>
    <w:rsid w:val="0083289B"/>
    <w:rsid w:val="008330DF"/>
    <w:rsid w:val="008331CA"/>
    <w:rsid w:val="00834432"/>
    <w:rsid w:val="00835321"/>
    <w:rsid w:val="0083616B"/>
    <w:rsid w:val="008364A9"/>
    <w:rsid w:val="008365FF"/>
    <w:rsid w:val="00836627"/>
    <w:rsid w:val="00836DE1"/>
    <w:rsid w:val="00837792"/>
    <w:rsid w:val="00837D4D"/>
    <w:rsid w:val="00837DB7"/>
    <w:rsid w:val="00840074"/>
    <w:rsid w:val="0084066C"/>
    <w:rsid w:val="008409D4"/>
    <w:rsid w:val="00840CA5"/>
    <w:rsid w:val="00840F7C"/>
    <w:rsid w:val="00841023"/>
    <w:rsid w:val="008417D7"/>
    <w:rsid w:val="00841F69"/>
    <w:rsid w:val="00842179"/>
    <w:rsid w:val="00842285"/>
    <w:rsid w:val="008424A5"/>
    <w:rsid w:val="0084258B"/>
    <w:rsid w:val="00842606"/>
    <w:rsid w:val="00842EDD"/>
    <w:rsid w:val="0084303E"/>
    <w:rsid w:val="00843122"/>
    <w:rsid w:val="00843277"/>
    <w:rsid w:val="00843319"/>
    <w:rsid w:val="0084357E"/>
    <w:rsid w:val="00843C9F"/>
    <w:rsid w:val="0084449B"/>
    <w:rsid w:val="0084457F"/>
    <w:rsid w:val="0084473D"/>
    <w:rsid w:val="008447B1"/>
    <w:rsid w:val="00844A21"/>
    <w:rsid w:val="00845104"/>
    <w:rsid w:val="00845948"/>
    <w:rsid w:val="008459CF"/>
    <w:rsid w:val="00845D9C"/>
    <w:rsid w:val="00846495"/>
    <w:rsid w:val="008465A7"/>
    <w:rsid w:val="0084684D"/>
    <w:rsid w:val="00846EC3"/>
    <w:rsid w:val="0084738B"/>
    <w:rsid w:val="00847B32"/>
    <w:rsid w:val="00847FE0"/>
    <w:rsid w:val="008506A0"/>
    <w:rsid w:val="00850E2A"/>
    <w:rsid w:val="00851327"/>
    <w:rsid w:val="00851D01"/>
    <w:rsid w:val="008522A6"/>
    <w:rsid w:val="00852A89"/>
    <w:rsid w:val="008531F7"/>
    <w:rsid w:val="008537F3"/>
    <w:rsid w:val="00853838"/>
    <w:rsid w:val="0085475F"/>
    <w:rsid w:val="00854912"/>
    <w:rsid w:val="008549EF"/>
    <w:rsid w:val="00854CA2"/>
    <w:rsid w:val="00854FEC"/>
    <w:rsid w:val="00855115"/>
    <w:rsid w:val="0085577F"/>
    <w:rsid w:val="00855909"/>
    <w:rsid w:val="00855937"/>
    <w:rsid w:val="00855C73"/>
    <w:rsid w:val="00856910"/>
    <w:rsid w:val="00856B7A"/>
    <w:rsid w:val="00856D0B"/>
    <w:rsid w:val="00857027"/>
    <w:rsid w:val="00857056"/>
    <w:rsid w:val="008572C2"/>
    <w:rsid w:val="008577C6"/>
    <w:rsid w:val="008579E4"/>
    <w:rsid w:val="00857D51"/>
    <w:rsid w:val="00858667"/>
    <w:rsid w:val="008604B9"/>
    <w:rsid w:val="00860525"/>
    <w:rsid w:val="0086074C"/>
    <w:rsid w:val="00860898"/>
    <w:rsid w:val="00860D40"/>
    <w:rsid w:val="00861254"/>
    <w:rsid w:val="00861547"/>
    <w:rsid w:val="00861A09"/>
    <w:rsid w:val="00862247"/>
    <w:rsid w:val="00862307"/>
    <w:rsid w:val="0086270A"/>
    <w:rsid w:val="00862DC5"/>
    <w:rsid w:val="0086324D"/>
    <w:rsid w:val="008633B2"/>
    <w:rsid w:val="008634FE"/>
    <w:rsid w:val="00863BDF"/>
    <w:rsid w:val="00863E80"/>
    <w:rsid w:val="0086423C"/>
    <w:rsid w:val="0086423F"/>
    <w:rsid w:val="008644B4"/>
    <w:rsid w:val="008648E0"/>
    <w:rsid w:val="00864BB4"/>
    <w:rsid w:val="00864D30"/>
    <w:rsid w:val="00864DCC"/>
    <w:rsid w:val="00864FE8"/>
    <w:rsid w:val="0086590F"/>
    <w:rsid w:val="00865F39"/>
    <w:rsid w:val="008663B4"/>
    <w:rsid w:val="008668E1"/>
    <w:rsid w:val="0086690F"/>
    <w:rsid w:val="00866B73"/>
    <w:rsid w:val="008671D7"/>
    <w:rsid w:val="008674CE"/>
    <w:rsid w:val="008679DB"/>
    <w:rsid w:val="00867CED"/>
    <w:rsid w:val="00867D1F"/>
    <w:rsid w:val="008701CF"/>
    <w:rsid w:val="008701FE"/>
    <w:rsid w:val="008703B7"/>
    <w:rsid w:val="0087067A"/>
    <w:rsid w:val="00870C6D"/>
    <w:rsid w:val="00870D06"/>
    <w:rsid w:val="00871345"/>
    <w:rsid w:val="00871468"/>
    <w:rsid w:val="00871B1D"/>
    <w:rsid w:val="008726DF"/>
    <w:rsid w:val="00872B9C"/>
    <w:rsid w:val="00872D54"/>
    <w:rsid w:val="00872EAE"/>
    <w:rsid w:val="0087357D"/>
    <w:rsid w:val="008736BA"/>
    <w:rsid w:val="00874302"/>
    <w:rsid w:val="008744F1"/>
    <w:rsid w:val="008745F5"/>
    <w:rsid w:val="00874F7A"/>
    <w:rsid w:val="00874FBA"/>
    <w:rsid w:val="00875BF7"/>
    <w:rsid w:val="00875EC1"/>
    <w:rsid w:val="00875F2E"/>
    <w:rsid w:val="0087600E"/>
    <w:rsid w:val="008760B3"/>
    <w:rsid w:val="00876813"/>
    <w:rsid w:val="00876DD2"/>
    <w:rsid w:val="0087721D"/>
    <w:rsid w:val="0087726B"/>
    <w:rsid w:val="008776E8"/>
    <w:rsid w:val="00877B5A"/>
    <w:rsid w:val="00877ECE"/>
    <w:rsid w:val="008804C5"/>
    <w:rsid w:val="00880554"/>
    <w:rsid w:val="00880977"/>
    <w:rsid w:val="00880C55"/>
    <w:rsid w:val="00880CC8"/>
    <w:rsid w:val="0088266F"/>
    <w:rsid w:val="00882853"/>
    <w:rsid w:val="008829CC"/>
    <w:rsid w:val="00882D12"/>
    <w:rsid w:val="0088301E"/>
    <w:rsid w:val="008839DC"/>
    <w:rsid w:val="00883A09"/>
    <w:rsid w:val="00883EDA"/>
    <w:rsid w:val="00884407"/>
    <w:rsid w:val="008845C6"/>
    <w:rsid w:val="00884C38"/>
    <w:rsid w:val="00884C61"/>
    <w:rsid w:val="00884FA0"/>
    <w:rsid w:val="008851E5"/>
    <w:rsid w:val="008851FA"/>
    <w:rsid w:val="00885388"/>
    <w:rsid w:val="0088546B"/>
    <w:rsid w:val="008857C0"/>
    <w:rsid w:val="00885B90"/>
    <w:rsid w:val="00885FC1"/>
    <w:rsid w:val="00886663"/>
    <w:rsid w:val="00886763"/>
    <w:rsid w:val="00886A61"/>
    <w:rsid w:val="00886F7C"/>
    <w:rsid w:val="008870DF"/>
    <w:rsid w:val="008870ED"/>
    <w:rsid w:val="0088720F"/>
    <w:rsid w:val="00887300"/>
    <w:rsid w:val="00890578"/>
    <w:rsid w:val="00890786"/>
    <w:rsid w:val="008912E5"/>
    <w:rsid w:val="0089186B"/>
    <w:rsid w:val="00891A9B"/>
    <w:rsid w:val="00891BF9"/>
    <w:rsid w:val="00891DCA"/>
    <w:rsid w:val="00892073"/>
    <w:rsid w:val="00892247"/>
    <w:rsid w:val="00892942"/>
    <w:rsid w:val="00892D79"/>
    <w:rsid w:val="00892DC9"/>
    <w:rsid w:val="00892DE3"/>
    <w:rsid w:val="008930C3"/>
    <w:rsid w:val="008938A9"/>
    <w:rsid w:val="00893C29"/>
    <w:rsid w:val="008940FF"/>
    <w:rsid w:val="008941D4"/>
    <w:rsid w:val="00894956"/>
    <w:rsid w:val="00895275"/>
    <w:rsid w:val="0089547D"/>
    <w:rsid w:val="008959F9"/>
    <w:rsid w:val="00895D96"/>
    <w:rsid w:val="00896046"/>
    <w:rsid w:val="00896226"/>
    <w:rsid w:val="00896BBD"/>
    <w:rsid w:val="00896DA5"/>
    <w:rsid w:val="008970EB"/>
    <w:rsid w:val="00897134"/>
    <w:rsid w:val="008973FB"/>
    <w:rsid w:val="008974CD"/>
    <w:rsid w:val="00897911"/>
    <w:rsid w:val="008A0562"/>
    <w:rsid w:val="008A0AB6"/>
    <w:rsid w:val="008A0B48"/>
    <w:rsid w:val="008A0EF9"/>
    <w:rsid w:val="008A0F48"/>
    <w:rsid w:val="008A1BFD"/>
    <w:rsid w:val="008A1CB6"/>
    <w:rsid w:val="008A21AA"/>
    <w:rsid w:val="008A2310"/>
    <w:rsid w:val="008A235F"/>
    <w:rsid w:val="008A23BE"/>
    <w:rsid w:val="008A2774"/>
    <w:rsid w:val="008A2784"/>
    <w:rsid w:val="008A2824"/>
    <w:rsid w:val="008A287E"/>
    <w:rsid w:val="008A2F94"/>
    <w:rsid w:val="008A30B1"/>
    <w:rsid w:val="008A32F8"/>
    <w:rsid w:val="008A3AD9"/>
    <w:rsid w:val="008A3D08"/>
    <w:rsid w:val="008A3FCC"/>
    <w:rsid w:val="008A4AB3"/>
    <w:rsid w:val="008A4AB4"/>
    <w:rsid w:val="008A501E"/>
    <w:rsid w:val="008A568F"/>
    <w:rsid w:val="008A5B82"/>
    <w:rsid w:val="008A5D28"/>
    <w:rsid w:val="008A5F40"/>
    <w:rsid w:val="008A5FC3"/>
    <w:rsid w:val="008A61EC"/>
    <w:rsid w:val="008A67C2"/>
    <w:rsid w:val="008A6C5F"/>
    <w:rsid w:val="008A7DDD"/>
    <w:rsid w:val="008A7F46"/>
    <w:rsid w:val="008B077B"/>
    <w:rsid w:val="008B11EE"/>
    <w:rsid w:val="008B15FF"/>
    <w:rsid w:val="008B17A7"/>
    <w:rsid w:val="008B1895"/>
    <w:rsid w:val="008B18AC"/>
    <w:rsid w:val="008B1CBF"/>
    <w:rsid w:val="008B1E85"/>
    <w:rsid w:val="008B223D"/>
    <w:rsid w:val="008B237D"/>
    <w:rsid w:val="008B24F5"/>
    <w:rsid w:val="008B2587"/>
    <w:rsid w:val="008B29AC"/>
    <w:rsid w:val="008B2C33"/>
    <w:rsid w:val="008B2E2C"/>
    <w:rsid w:val="008B2FDA"/>
    <w:rsid w:val="008B3070"/>
    <w:rsid w:val="008B30BF"/>
    <w:rsid w:val="008B3128"/>
    <w:rsid w:val="008B331F"/>
    <w:rsid w:val="008B33C1"/>
    <w:rsid w:val="008B373D"/>
    <w:rsid w:val="008B3892"/>
    <w:rsid w:val="008B38F8"/>
    <w:rsid w:val="008B3919"/>
    <w:rsid w:val="008B42AF"/>
    <w:rsid w:val="008B46C8"/>
    <w:rsid w:val="008B4E03"/>
    <w:rsid w:val="008B4E16"/>
    <w:rsid w:val="008B53C0"/>
    <w:rsid w:val="008B5494"/>
    <w:rsid w:val="008B573B"/>
    <w:rsid w:val="008B5761"/>
    <w:rsid w:val="008B5C2F"/>
    <w:rsid w:val="008B6216"/>
    <w:rsid w:val="008B6443"/>
    <w:rsid w:val="008B6987"/>
    <w:rsid w:val="008B71D0"/>
    <w:rsid w:val="008B740F"/>
    <w:rsid w:val="008B77A3"/>
    <w:rsid w:val="008B785A"/>
    <w:rsid w:val="008B7A9B"/>
    <w:rsid w:val="008B7D8B"/>
    <w:rsid w:val="008C0091"/>
    <w:rsid w:val="008C00EC"/>
    <w:rsid w:val="008C0474"/>
    <w:rsid w:val="008C0901"/>
    <w:rsid w:val="008C0BE0"/>
    <w:rsid w:val="008C1038"/>
    <w:rsid w:val="008C1232"/>
    <w:rsid w:val="008C168E"/>
    <w:rsid w:val="008C16D5"/>
    <w:rsid w:val="008C1A0A"/>
    <w:rsid w:val="008C1D9F"/>
    <w:rsid w:val="008C1F84"/>
    <w:rsid w:val="008C2114"/>
    <w:rsid w:val="008C2724"/>
    <w:rsid w:val="008C273D"/>
    <w:rsid w:val="008C2A0A"/>
    <w:rsid w:val="008C2A6F"/>
    <w:rsid w:val="008C2C2A"/>
    <w:rsid w:val="008C2C75"/>
    <w:rsid w:val="008C3143"/>
    <w:rsid w:val="008C3982"/>
    <w:rsid w:val="008C3B7B"/>
    <w:rsid w:val="008C3E45"/>
    <w:rsid w:val="008C40DC"/>
    <w:rsid w:val="008C410E"/>
    <w:rsid w:val="008C4453"/>
    <w:rsid w:val="008C488B"/>
    <w:rsid w:val="008C49FC"/>
    <w:rsid w:val="008C4B0B"/>
    <w:rsid w:val="008C4DF9"/>
    <w:rsid w:val="008C5207"/>
    <w:rsid w:val="008C5F33"/>
    <w:rsid w:val="008C61D2"/>
    <w:rsid w:val="008C6742"/>
    <w:rsid w:val="008C6B37"/>
    <w:rsid w:val="008C6C5A"/>
    <w:rsid w:val="008C739A"/>
    <w:rsid w:val="008C750F"/>
    <w:rsid w:val="008C79E3"/>
    <w:rsid w:val="008C7F93"/>
    <w:rsid w:val="008D0072"/>
    <w:rsid w:val="008D0C07"/>
    <w:rsid w:val="008D11CB"/>
    <w:rsid w:val="008D2ADC"/>
    <w:rsid w:val="008D2DC9"/>
    <w:rsid w:val="008D2F8B"/>
    <w:rsid w:val="008D30C0"/>
    <w:rsid w:val="008D364E"/>
    <w:rsid w:val="008D3B10"/>
    <w:rsid w:val="008D3C34"/>
    <w:rsid w:val="008D3CA5"/>
    <w:rsid w:val="008D4ADB"/>
    <w:rsid w:val="008D4C4B"/>
    <w:rsid w:val="008D4C5D"/>
    <w:rsid w:val="008D4D6C"/>
    <w:rsid w:val="008D5E6E"/>
    <w:rsid w:val="008D61FA"/>
    <w:rsid w:val="008D6B58"/>
    <w:rsid w:val="008D7B5B"/>
    <w:rsid w:val="008D7E9C"/>
    <w:rsid w:val="008E04CB"/>
    <w:rsid w:val="008E11D8"/>
    <w:rsid w:val="008E1275"/>
    <w:rsid w:val="008E1BC3"/>
    <w:rsid w:val="008E21CB"/>
    <w:rsid w:val="008E21FE"/>
    <w:rsid w:val="008E220B"/>
    <w:rsid w:val="008E255F"/>
    <w:rsid w:val="008E2702"/>
    <w:rsid w:val="008E2F5F"/>
    <w:rsid w:val="008E3142"/>
    <w:rsid w:val="008E346A"/>
    <w:rsid w:val="008E34BD"/>
    <w:rsid w:val="008E3B77"/>
    <w:rsid w:val="008E3B96"/>
    <w:rsid w:val="008E3BC2"/>
    <w:rsid w:val="008E3C21"/>
    <w:rsid w:val="008E3C22"/>
    <w:rsid w:val="008E3C8A"/>
    <w:rsid w:val="008E3CC1"/>
    <w:rsid w:val="008E408F"/>
    <w:rsid w:val="008E4C3F"/>
    <w:rsid w:val="008E4C43"/>
    <w:rsid w:val="008E4D4B"/>
    <w:rsid w:val="008E4DF1"/>
    <w:rsid w:val="008E4FB3"/>
    <w:rsid w:val="008E5136"/>
    <w:rsid w:val="008E551C"/>
    <w:rsid w:val="008E565E"/>
    <w:rsid w:val="008E5730"/>
    <w:rsid w:val="008E5C82"/>
    <w:rsid w:val="008E5CA0"/>
    <w:rsid w:val="008E607A"/>
    <w:rsid w:val="008E626C"/>
    <w:rsid w:val="008E62F6"/>
    <w:rsid w:val="008E636B"/>
    <w:rsid w:val="008E6488"/>
    <w:rsid w:val="008E6A2B"/>
    <w:rsid w:val="008E6BEE"/>
    <w:rsid w:val="008E6D63"/>
    <w:rsid w:val="008E6E01"/>
    <w:rsid w:val="008E7320"/>
    <w:rsid w:val="008E7458"/>
    <w:rsid w:val="008E76E4"/>
    <w:rsid w:val="008E775B"/>
    <w:rsid w:val="008E7868"/>
    <w:rsid w:val="008E7A25"/>
    <w:rsid w:val="008E7DEC"/>
    <w:rsid w:val="008E7ED5"/>
    <w:rsid w:val="008F0188"/>
    <w:rsid w:val="008F0A44"/>
    <w:rsid w:val="008F143E"/>
    <w:rsid w:val="008F18B0"/>
    <w:rsid w:val="008F1983"/>
    <w:rsid w:val="008F1B80"/>
    <w:rsid w:val="008F2217"/>
    <w:rsid w:val="008F230C"/>
    <w:rsid w:val="008F277A"/>
    <w:rsid w:val="008F28CE"/>
    <w:rsid w:val="008F2B99"/>
    <w:rsid w:val="008F2BDB"/>
    <w:rsid w:val="008F2C73"/>
    <w:rsid w:val="008F2E2C"/>
    <w:rsid w:val="008F33A0"/>
    <w:rsid w:val="008F35DF"/>
    <w:rsid w:val="008F36B5"/>
    <w:rsid w:val="008F36D8"/>
    <w:rsid w:val="008F3B06"/>
    <w:rsid w:val="008F3EDB"/>
    <w:rsid w:val="008F44C9"/>
    <w:rsid w:val="008F5158"/>
    <w:rsid w:val="008F51C5"/>
    <w:rsid w:val="008F53D3"/>
    <w:rsid w:val="008F5A79"/>
    <w:rsid w:val="008F5ACB"/>
    <w:rsid w:val="008F5BD3"/>
    <w:rsid w:val="008F5E16"/>
    <w:rsid w:val="008F5FF9"/>
    <w:rsid w:val="008F6144"/>
    <w:rsid w:val="008F6385"/>
    <w:rsid w:val="008F653C"/>
    <w:rsid w:val="008F6642"/>
    <w:rsid w:val="008F697A"/>
    <w:rsid w:val="008F6D05"/>
    <w:rsid w:val="008F6D5D"/>
    <w:rsid w:val="008F7528"/>
    <w:rsid w:val="008F77DD"/>
    <w:rsid w:val="009000A5"/>
    <w:rsid w:val="0090010F"/>
    <w:rsid w:val="009004BA"/>
    <w:rsid w:val="00900523"/>
    <w:rsid w:val="0090108E"/>
    <w:rsid w:val="0090215E"/>
    <w:rsid w:val="009021C2"/>
    <w:rsid w:val="00902407"/>
    <w:rsid w:val="00902725"/>
    <w:rsid w:val="009028DD"/>
    <w:rsid w:val="00903017"/>
    <w:rsid w:val="009038CB"/>
    <w:rsid w:val="00903B6C"/>
    <w:rsid w:val="00903BFB"/>
    <w:rsid w:val="009040EB"/>
    <w:rsid w:val="009043B3"/>
    <w:rsid w:val="00904619"/>
    <w:rsid w:val="00904B23"/>
    <w:rsid w:val="00904DE4"/>
    <w:rsid w:val="0090512A"/>
    <w:rsid w:val="009058C3"/>
    <w:rsid w:val="00905B76"/>
    <w:rsid w:val="0090612C"/>
    <w:rsid w:val="00906C82"/>
    <w:rsid w:val="00906DB9"/>
    <w:rsid w:val="00906F63"/>
    <w:rsid w:val="00906F68"/>
    <w:rsid w:val="00907620"/>
    <w:rsid w:val="00907630"/>
    <w:rsid w:val="00907B34"/>
    <w:rsid w:val="00907B94"/>
    <w:rsid w:val="00907BF5"/>
    <w:rsid w:val="00907D42"/>
    <w:rsid w:val="00907DD8"/>
    <w:rsid w:val="00910150"/>
    <w:rsid w:val="00910181"/>
    <w:rsid w:val="009101A7"/>
    <w:rsid w:val="00910305"/>
    <w:rsid w:val="00910456"/>
    <w:rsid w:val="0091071C"/>
    <w:rsid w:val="00910965"/>
    <w:rsid w:val="009109D8"/>
    <w:rsid w:val="009113D7"/>
    <w:rsid w:val="00911401"/>
    <w:rsid w:val="009115FB"/>
    <w:rsid w:val="00911D56"/>
    <w:rsid w:val="0091237D"/>
    <w:rsid w:val="0091243B"/>
    <w:rsid w:val="009128F6"/>
    <w:rsid w:val="009131BB"/>
    <w:rsid w:val="009132A2"/>
    <w:rsid w:val="00913459"/>
    <w:rsid w:val="00913666"/>
    <w:rsid w:val="00913BB2"/>
    <w:rsid w:val="00913F4C"/>
    <w:rsid w:val="0091401E"/>
    <w:rsid w:val="009140EA"/>
    <w:rsid w:val="00914152"/>
    <w:rsid w:val="009141CC"/>
    <w:rsid w:val="00914C7B"/>
    <w:rsid w:val="00915219"/>
    <w:rsid w:val="00915642"/>
    <w:rsid w:val="00915959"/>
    <w:rsid w:val="00915BC6"/>
    <w:rsid w:val="00915D0F"/>
    <w:rsid w:val="00915DC4"/>
    <w:rsid w:val="0091600C"/>
    <w:rsid w:val="00916167"/>
    <w:rsid w:val="00916739"/>
    <w:rsid w:val="00916885"/>
    <w:rsid w:val="00916C70"/>
    <w:rsid w:val="00916E54"/>
    <w:rsid w:val="00917454"/>
    <w:rsid w:val="00917C7E"/>
    <w:rsid w:val="00917D72"/>
    <w:rsid w:val="00917E36"/>
    <w:rsid w:val="009201F2"/>
    <w:rsid w:val="009204AD"/>
    <w:rsid w:val="009206C1"/>
    <w:rsid w:val="0092081B"/>
    <w:rsid w:val="00920942"/>
    <w:rsid w:val="00920CF4"/>
    <w:rsid w:val="0092146F"/>
    <w:rsid w:val="00921911"/>
    <w:rsid w:val="00922536"/>
    <w:rsid w:val="00922BE8"/>
    <w:rsid w:val="00922D0B"/>
    <w:rsid w:val="00922ED1"/>
    <w:rsid w:val="009231FD"/>
    <w:rsid w:val="00923806"/>
    <w:rsid w:val="00923A04"/>
    <w:rsid w:val="00923C35"/>
    <w:rsid w:val="00923C62"/>
    <w:rsid w:val="00924457"/>
    <w:rsid w:val="009245CB"/>
    <w:rsid w:val="009246A8"/>
    <w:rsid w:val="009246E9"/>
    <w:rsid w:val="009247B2"/>
    <w:rsid w:val="00924C68"/>
    <w:rsid w:val="00924FDB"/>
    <w:rsid w:val="009252D2"/>
    <w:rsid w:val="009258F1"/>
    <w:rsid w:val="00925D5C"/>
    <w:rsid w:val="00925DED"/>
    <w:rsid w:val="00925EE2"/>
    <w:rsid w:val="00926752"/>
    <w:rsid w:val="00926A7D"/>
    <w:rsid w:val="00926DAB"/>
    <w:rsid w:val="00926F09"/>
    <w:rsid w:val="009270AB"/>
    <w:rsid w:val="009278A1"/>
    <w:rsid w:val="00927B35"/>
    <w:rsid w:val="00927C36"/>
    <w:rsid w:val="00930756"/>
    <w:rsid w:val="00930D63"/>
    <w:rsid w:val="00930DAF"/>
    <w:rsid w:val="009310CD"/>
    <w:rsid w:val="009311D8"/>
    <w:rsid w:val="00931578"/>
    <w:rsid w:val="00931783"/>
    <w:rsid w:val="009323AD"/>
    <w:rsid w:val="00932F70"/>
    <w:rsid w:val="00933035"/>
    <w:rsid w:val="00933056"/>
    <w:rsid w:val="009330BF"/>
    <w:rsid w:val="009336D1"/>
    <w:rsid w:val="00933888"/>
    <w:rsid w:val="009338FD"/>
    <w:rsid w:val="00933E62"/>
    <w:rsid w:val="00933EF4"/>
    <w:rsid w:val="009345D0"/>
    <w:rsid w:val="009348CE"/>
    <w:rsid w:val="00934CAF"/>
    <w:rsid w:val="00934CF8"/>
    <w:rsid w:val="009351C5"/>
    <w:rsid w:val="00935296"/>
    <w:rsid w:val="00935B30"/>
    <w:rsid w:val="00935C46"/>
    <w:rsid w:val="00935EBA"/>
    <w:rsid w:val="0093640C"/>
    <w:rsid w:val="0093643A"/>
    <w:rsid w:val="009365DE"/>
    <w:rsid w:val="0093689A"/>
    <w:rsid w:val="00936A7C"/>
    <w:rsid w:val="0093704E"/>
    <w:rsid w:val="009375A1"/>
    <w:rsid w:val="009378E3"/>
    <w:rsid w:val="00937B71"/>
    <w:rsid w:val="00937D95"/>
    <w:rsid w:val="009400CB"/>
    <w:rsid w:val="009402DD"/>
    <w:rsid w:val="0094038B"/>
    <w:rsid w:val="009403BE"/>
    <w:rsid w:val="0094090A"/>
    <w:rsid w:val="00940A0C"/>
    <w:rsid w:val="00940D85"/>
    <w:rsid w:val="009410B7"/>
    <w:rsid w:val="009418E3"/>
    <w:rsid w:val="00941BD3"/>
    <w:rsid w:val="009430C1"/>
    <w:rsid w:val="009432C4"/>
    <w:rsid w:val="009434C6"/>
    <w:rsid w:val="009435E5"/>
    <w:rsid w:val="00943711"/>
    <w:rsid w:val="00943DB9"/>
    <w:rsid w:val="00943F73"/>
    <w:rsid w:val="009446FD"/>
    <w:rsid w:val="00944984"/>
    <w:rsid w:val="009454FA"/>
    <w:rsid w:val="0094554F"/>
    <w:rsid w:val="00945554"/>
    <w:rsid w:val="009460C2"/>
    <w:rsid w:val="00946108"/>
    <w:rsid w:val="009465C6"/>
    <w:rsid w:val="009466DD"/>
    <w:rsid w:val="009467ED"/>
    <w:rsid w:val="00946B61"/>
    <w:rsid w:val="00946E58"/>
    <w:rsid w:val="009475AD"/>
    <w:rsid w:val="0094791A"/>
    <w:rsid w:val="00947A8D"/>
    <w:rsid w:val="0095045D"/>
    <w:rsid w:val="00950BA8"/>
    <w:rsid w:val="00951F64"/>
    <w:rsid w:val="00952035"/>
    <w:rsid w:val="0095217A"/>
    <w:rsid w:val="009522DF"/>
    <w:rsid w:val="009523D4"/>
    <w:rsid w:val="00952531"/>
    <w:rsid w:val="00952788"/>
    <w:rsid w:val="0095285B"/>
    <w:rsid w:val="00952AB5"/>
    <w:rsid w:val="00952B22"/>
    <w:rsid w:val="00952FA2"/>
    <w:rsid w:val="00953127"/>
    <w:rsid w:val="009531E2"/>
    <w:rsid w:val="00953A04"/>
    <w:rsid w:val="00953B5D"/>
    <w:rsid w:val="00953F18"/>
    <w:rsid w:val="00954228"/>
    <w:rsid w:val="0095440C"/>
    <w:rsid w:val="0095471B"/>
    <w:rsid w:val="00954A96"/>
    <w:rsid w:val="00955B0D"/>
    <w:rsid w:val="00955F92"/>
    <w:rsid w:val="00956276"/>
    <w:rsid w:val="00956705"/>
    <w:rsid w:val="009567F1"/>
    <w:rsid w:val="00956C66"/>
    <w:rsid w:val="0095745F"/>
    <w:rsid w:val="009577F2"/>
    <w:rsid w:val="00957B20"/>
    <w:rsid w:val="00957D1C"/>
    <w:rsid w:val="00957DBC"/>
    <w:rsid w:val="00957EF9"/>
    <w:rsid w:val="009600F1"/>
    <w:rsid w:val="00960101"/>
    <w:rsid w:val="009607C6"/>
    <w:rsid w:val="00960C48"/>
    <w:rsid w:val="009613B6"/>
    <w:rsid w:val="009615BB"/>
    <w:rsid w:val="00961A81"/>
    <w:rsid w:val="00961B0C"/>
    <w:rsid w:val="0096241D"/>
    <w:rsid w:val="009625BF"/>
    <w:rsid w:val="009625D5"/>
    <w:rsid w:val="00962667"/>
    <w:rsid w:val="00962726"/>
    <w:rsid w:val="00962AED"/>
    <w:rsid w:val="00962D3E"/>
    <w:rsid w:val="00962DD4"/>
    <w:rsid w:val="009634AE"/>
    <w:rsid w:val="0096370A"/>
    <w:rsid w:val="00963906"/>
    <w:rsid w:val="00963FEB"/>
    <w:rsid w:val="0096455A"/>
    <w:rsid w:val="00964B15"/>
    <w:rsid w:val="00964B1C"/>
    <w:rsid w:val="00964B7B"/>
    <w:rsid w:val="00965171"/>
    <w:rsid w:val="00965D80"/>
    <w:rsid w:val="00966474"/>
    <w:rsid w:val="00966DC2"/>
    <w:rsid w:val="00966FF2"/>
    <w:rsid w:val="0096712D"/>
    <w:rsid w:val="0096728A"/>
    <w:rsid w:val="00967545"/>
    <w:rsid w:val="009676FE"/>
    <w:rsid w:val="00967D08"/>
    <w:rsid w:val="00967E9D"/>
    <w:rsid w:val="00967FF5"/>
    <w:rsid w:val="00970612"/>
    <w:rsid w:val="00970AB0"/>
    <w:rsid w:val="00970D88"/>
    <w:rsid w:val="0097191A"/>
    <w:rsid w:val="00971AEC"/>
    <w:rsid w:val="00972405"/>
    <w:rsid w:val="009727D2"/>
    <w:rsid w:val="0097287D"/>
    <w:rsid w:val="009729CB"/>
    <w:rsid w:val="00972E4C"/>
    <w:rsid w:val="00972F2B"/>
    <w:rsid w:val="00973397"/>
    <w:rsid w:val="0097339D"/>
    <w:rsid w:val="0097343C"/>
    <w:rsid w:val="009734C7"/>
    <w:rsid w:val="00973968"/>
    <w:rsid w:val="0097401A"/>
    <w:rsid w:val="00974103"/>
    <w:rsid w:val="0097430E"/>
    <w:rsid w:val="0097444F"/>
    <w:rsid w:val="009745D4"/>
    <w:rsid w:val="009746E6"/>
    <w:rsid w:val="009748D8"/>
    <w:rsid w:val="00974DCE"/>
    <w:rsid w:val="00974F94"/>
    <w:rsid w:val="009754D0"/>
    <w:rsid w:val="009755C6"/>
    <w:rsid w:val="00975927"/>
    <w:rsid w:val="00975D39"/>
    <w:rsid w:val="00976571"/>
    <w:rsid w:val="00976700"/>
    <w:rsid w:val="00976722"/>
    <w:rsid w:val="009768ED"/>
    <w:rsid w:val="00977F16"/>
    <w:rsid w:val="0098016E"/>
    <w:rsid w:val="009802B0"/>
    <w:rsid w:val="00980438"/>
    <w:rsid w:val="00980700"/>
    <w:rsid w:val="00980ADB"/>
    <w:rsid w:val="00980C6E"/>
    <w:rsid w:val="009811A1"/>
    <w:rsid w:val="009815B0"/>
    <w:rsid w:val="009816CE"/>
    <w:rsid w:val="009817C6"/>
    <w:rsid w:val="00981D5F"/>
    <w:rsid w:val="0098214A"/>
    <w:rsid w:val="00982514"/>
    <w:rsid w:val="00982A67"/>
    <w:rsid w:val="00982BB7"/>
    <w:rsid w:val="00982CE9"/>
    <w:rsid w:val="00983052"/>
    <w:rsid w:val="00983CD8"/>
    <w:rsid w:val="0098487E"/>
    <w:rsid w:val="00984F0A"/>
    <w:rsid w:val="00984F13"/>
    <w:rsid w:val="0098518D"/>
    <w:rsid w:val="009853FD"/>
    <w:rsid w:val="0098554D"/>
    <w:rsid w:val="00985EDF"/>
    <w:rsid w:val="00985FAE"/>
    <w:rsid w:val="00985FBF"/>
    <w:rsid w:val="00986473"/>
    <w:rsid w:val="009867F7"/>
    <w:rsid w:val="0098682E"/>
    <w:rsid w:val="00986CDB"/>
    <w:rsid w:val="00986FC5"/>
    <w:rsid w:val="009871EB"/>
    <w:rsid w:val="0098723F"/>
    <w:rsid w:val="00990377"/>
    <w:rsid w:val="00990521"/>
    <w:rsid w:val="009908E1"/>
    <w:rsid w:val="00990AA4"/>
    <w:rsid w:val="00990AF7"/>
    <w:rsid w:val="00991013"/>
    <w:rsid w:val="009910D0"/>
    <w:rsid w:val="00991307"/>
    <w:rsid w:val="0099180E"/>
    <w:rsid w:val="00991872"/>
    <w:rsid w:val="0099202D"/>
    <w:rsid w:val="009921D7"/>
    <w:rsid w:val="009927E0"/>
    <w:rsid w:val="009928B1"/>
    <w:rsid w:val="009929EA"/>
    <w:rsid w:val="00992F28"/>
    <w:rsid w:val="009930D1"/>
    <w:rsid w:val="0099381F"/>
    <w:rsid w:val="00993C9D"/>
    <w:rsid w:val="00993DB7"/>
    <w:rsid w:val="009941A4"/>
    <w:rsid w:val="00994ACE"/>
    <w:rsid w:val="00994B1C"/>
    <w:rsid w:val="00994B20"/>
    <w:rsid w:val="00994DB0"/>
    <w:rsid w:val="00995265"/>
    <w:rsid w:val="00995604"/>
    <w:rsid w:val="00995AA6"/>
    <w:rsid w:val="00996127"/>
    <w:rsid w:val="0099634F"/>
    <w:rsid w:val="00996D34"/>
    <w:rsid w:val="00996FA1"/>
    <w:rsid w:val="009974F4"/>
    <w:rsid w:val="00997628"/>
    <w:rsid w:val="0099777A"/>
    <w:rsid w:val="009977EA"/>
    <w:rsid w:val="00997861"/>
    <w:rsid w:val="00997AFF"/>
    <w:rsid w:val="00997FEB"/>
    <w:rsid w:val="009A0443"/>
    <w:rsid w:val="009A15B0"/>
    <w:rsid w:val="009A1AF4"/>
    <w:rsid w:val="009A25DA"/>
    <w:rsid w:val="009A2845"/>
    <w:rsid w:val="009A2982"/>
    <w:rsid w:val="009A3943"/>
    <w:rsid w:val="009A4202"/>
    <w:rsid w:val="009A46C5"/>
    <w:rsid w:val="009A487A"/>
    <w:rsid w:val="009A4A38"/>
    <w:rsid w:val="009A5299"/>
    <w:rsid w:val="009A59BD"/>
    <w:rsid w:val="009A59C1"/>
    <w:rsid w:val="009A67E3"/>
    <w:rsid w:val="009A6828"/>
    <w:rsid w:val="009A6CCD"/>
    <w:rsid w:val="009A7087"/>
    <w:rsid w:val="009A7D71"/>
    <w:rsid w:val="009A7DC4"/>
    <w:rsid w:val="009B05C2"/>
    <w:rsid w:val="009B0D46"/>
    <w:rsid w:val="009B10D1"/>
    <w:rsid w:val="009B1701"/>
    <w:rsid w:val="009B207B"/>
    <w:rsid w:val="009B2647"/>
    <w:rsid w:val="009B2780"/>
    <w:rsid w:val="009B2811"/>
    <w:rsid w:val="009B2915"/>
    <w:rsid w:val="009B2CB6"/>
    <w:rsid w:val="009B3575"/>
    <w:rsid w:val="009B4064"/>
    <w:rsid w:val="009B4201"/>
    <w:rsid w:val="009B4324"/>
    <w:rsid w:val="009B4EDE"/>
    <w:rsid w:val="009B52B5"/>
    <w:rsid w:val="009B58B3"/>
    <w:rsid w:val="009B5CBB"/>
    <w:rsid w:val="009B5D5C"/>
    <w:rsid w:val="009B60FE"/>
    <w:rsid w:val="009B62A6"/>
    <w:rsid w:val="009B75D3"/>
    <w:rsid w:val="009C051A"/>
    <w:rsid w:val="009C103C"/>
    <w:rsid w:val="009C15F0"/>
    <w:rsid w:val="009C18A9"/>
    <w:rsid w:val="009C1A14"/>
    <w:rsid w:val="009C1AC3"/>
    <w:rsid w:val="009C1E7D"/>
    <w:rsid w:val="009C24F5"/>
    <w:rsid w:val="009C272A"/>
    <w:rsid w:val="009C3068"/>
    <w:rsid w:val="009C3216"/>
    <w:rsid w:val="009C3812"/>
    <w:rsid w:val="009C3C0C"/>
    <w:rsid w:val="009C3D3F"/>
    <w:rsid w:val="009C50E4"/>
    <w:rsid w:val="009C51C4"/>
    <w:rsid w:val="009C5B2A"/>
    <w:rsid w:val="009C64EE"/>
    <w:rsid w:val="009C65B3"/>
    <w:rsid w:val="009C7035"/>
    <w:rsid w:val="009C7422"/>
    <w:rsid w:val="009C7527"/>
    <w:rsid w:val="009D0079"/>
    <w:rsid w:val="009D0131"/>
    <w:rsid w:val="009D04E8"/>
    <w:rsid w:val="009D0AC4"/>
    <w:rsid w:val="009D0FF4"/>
    <w:rsid w:val="009D116B"/>
    <w:rsid w:val="009D1185"/>
    <w:rsid w:val="009D1416"/>
    <w:rsid w:val="009D1BB7"/>
    <w:rsid w:val="009D1FE9"/>
    <w:rsid w:val="009D237E"/>
    <w:rsid w:val="009D24D6"/>
    <w:rsid w:val="009D2614"/>
    <w:rsid w:val="009D2A5B"/>
    <w:rsid w:val="009D2E17"/>
    <w:rsid w:val="009D351E"/>
    <w:rsid w:val="009D380A"/>
    <w:rsid w:val="009D38FE"/>
    <w:rsid w:val="009D3916"/>
    <w:rsid w:val="009D410E"/>
    <w:rsid w:val="009D4AFD"/>
    <w:rsid w:val="009D4B44"/>
    <w:rsid w:val="009D4E28"/>
    <w:rsid w:val="009D533A"/>
    <w:rsid w:val="009D5450"/>
    <w:rsid w:val="009D6169"/>
    <w:rsid w:val="009D64A4"/>
    <w:rsid w:val="009D69B7"/>
    <w:rsid w:val="009D6C26"/>
    <w:rsid w:val="009D6E88"/>
    <w:rsid w:val="009D6EF8"/>
    <w:rsid w:val="009E0A12"/>
    <w:rsid w:val="009E11FB"/>
    <w:rsid w:val="009E1294"/>
    <w:rsid w:val="009E160F"/>
    <w:rsid w:val="009E1C25"/>
    <w:rsid w:val="009E1CEB"/>
    <w:rsid w:val="009E1F83"/>
    <w:rsid w:val="009E1FDF"/>
    <w:rsid w:val="009E20A1"/>
    <w:rsid w:val="009E2164"/>
    <w:rsid w:val="009E2A13"/>
    <w:rsid w:val="009E2B90"/>
    <w:rsid w:val="009E2C73"/>
    <w:rsid w:val="009E3431"/>
    <w:rsid w:val="009E34E1"/>
    <w:rsid w:val="009E35C6"/>
    <w:rsid w:val="009E3704"/>
    <w:rsid w:val="009E37B3"/>
    <w:rsid w:val="009E381D"/>
    <w:rsid w:val="009E39ED"/>
    <w:rsid w:val="009E3B91"/>
    <w:rsid w:val="009E4A0C"/>
    <w:rsid w:val="009E5356"/>
    <w:rsid w:val="009E54B6"/>
    <w:rsid w:val="009E588C"/>
    <w:rsid w:val="009E5CA2"/>
    <w:rsid w:val="009E5CFC"/>
    <w:rsid w:val="009E61F9"/>
    <w:rsid w:val="009E6E42"/>
    <w:rsid w:val="009E6E7C"/>
    <w:rsid w:val="009E7943"/>
    <w:rsid w:val="009E7C0C"/>
    <w:rsid w:val="009E7C8D"/>
    <w:rsid w:val="009E7D68"/>
    <w:rsid w:val="009F00F9"/>
    <w:rsid w:val="009F013F"/>
    <w:rsid w:val="009F0428"/>
    <w:rsid w:val="009F059A"/>
    <w:rsid w:val="009F0ADE"/>
    <w:rsid w:val="009F0F40"/>
    <w:rsid w:val="009F1007"/>
    <w:rsid w:val="009F184C"/>
    <w:rsid w:val="009F1F37"/>
    <w:rsid w:val="009F211E"/>
    <w:rsid w:val="009F25A9"/>
    <w:rsid w:val="009F2A28"/>
    <w:rsid w:val="009F2D7F"/>
    <w:rsid w:val="009F2E58"/>
    <w:rsid w:val="009F3024"/>
    <w:rsid w:val="009F3633"/>
    <w:rsid w:val="009F394F"/>
    <w:rsid w:val="009F3ABD"/>
    <w:rsid w:val="009F3E1A"/>
    <w:rsid w:val="009F42E5"/>
    <w:rsid w:val="009F4435"/>
    <w:rsid w:val="009F44AC"/>
    <w:rsid w:val="009F44B7"/>
    <w:rsid w:val="009F4C1F"/>
    <w:rsid w:val="009F5061"/>
    <w:rsid w:val="009F5386"/>
    <w:rsid w:val="009F5452"/>
    <w:rsid w:val="009F56C7"/>
    <w:rsid w:val="009F5CE5"/>
    <w:rsid w:val="009F7083"/>
    <w:rsid w:val="009F7195"/>
    <w:rsid w:val="009F73F0"/>
    <w:rsid w:val="009F759A"/>
    <w:rsid w:val="009F7DE2"/>
    <w:rsid w:val="00A0023A"/>
    <w:rsid w:val="00A003F6"/>
    <w:rsid w:val="00A0081B"/>
    <w:rsid w:val="00A0093E"/>
    <w:rsid w:val="00A01AAE"/>
    <w:rsid w:val="00A01B03"/>
    <w:rsid w:val="00A01DFD"/>
    <w:rsid w:val="00A01F13"/>
    <w:rsid w:val="00A01F67"/>
    <w:rsid w:val="00A01FEC"/>
    <w:rsid w:val="00A02028"/>
    <w:rsid w:val="00A0280B"/>
    <w:rsid w:val="00A031A4"/>
    <w:rsid w:val="00A03313"/>
    <w:rsid w:val="00A033DB"/>
    <w:rsid w:val="00A03803"/>
    <w:rsid w:val="00A04E82"/>
    <w:rsid w:val="00A0517C"/>
    <w:rsid w:val="00A0527C"/>
    <w:rsid w:val="00A05292"/>
    <w:rsid w:val="00A0541B"/>
    <w:rsid w:val="00A05696"/>
    <w:rsid w:val="00A056C7"/>
    <w:rsid w:val="00A05F71"/>
    <w:rsid w:val="00A060DD"/>
    <w:rsid w:val="00A0655D"/>
    <w:rsid w:val="00A065DD"/>
    <w:rsid w:val="00A06941"/>
    <w:rsid w:val="00A06B91"/>
    <w:rsid w:val="00A06E1A"/>
    <w:rsid w:val="00A072C1"/>
    <w:rsid w:val="00A075A5"/>
    <w:rsid w:val="00A07653"/>
    <w:rsid w:val="00A07B1E"/>
    <w:rsid w:val="00A07C48"/>
    <w:rsid w:val="00A07D9F"/>
    <w:rsid w:val="00A104CB"/>
    <w:rsid w:val="00A1055F"/>
    <w:rsid w:val="00A1087C"/>
    <w:rsid w:val="00A1091B"/>
    <w:rsid w:val="00A10CA8"/>
    <w:rsid w:val="00A112A8"/>
    <w:rsid w:val="00A12645"/>
    <w:rsid w:val="00A12767"/>
    <w:rsid w:val="00A12B3D"/>
    <w:rsid w:val="00A12D38"/>
    <w:rsid w:val="00A12D3D"/>
    <w:rsid w:val="00A12FF5"/>
    <w:rsid w:val="00A1342B"/>
    <w:rsid w:val="00A13762"/>
    <w:rsid w:val="00A13BF0"/>
    <w:rsid w:val="00A1424F"/>
    <w:rsid w:val="00A147DC"/>
    <w:rsid w:val="00A14AE2"/>
    <w:rsid w:val="00A15328"/>
    <w:rsid w:val="00A158B8"/>
    <w:rsid w:val="00A159CC"/>
    <w:rsid w:val="00A15DEE"/>
    <w:rsid w:val="00A16096"/>
    <w:rsid w:val="00A162B5"/>
    <w:rsid w:val="00A16827"/>
    <w:rsid w:val="00A1712A"/>
    <w:rsid w:val="00A17379"/>
    <w:rsid w:val="00A1752D"/>
    <w:rsid w:val="00A175AF"/>
    <w:rsid w:val="00A176A4"/>
    <w:rsid w:val="00A17864"/>
    <w:rsid w:val="00A20420"/>
    <w:rsid w:val="00A2091B"/>
    <w:rsid w:val="00A20C68"/>
    <w:rsid w:val="00A20D5B"/>
    <w:rsid w:val="00A20D82"/>
    <w:rsid w:val="00A20DD2"/>
    <w:rsid w:val="00A21606"/>
    <w:rsid w:val="00A2170D"/>
    <w:rsid w:val="00A2185F"/>
    <w:rsid w:val="00A218CA"/>
    <w:rsid w:val="00A21CE9"/>
    <w:rsid w:val="00A22294"/>
    <w:rsid w:val="00A223B1"/>
    <w:rsid w:val="00A22518"/>
    <w:rsid w:val="00A22524"/>
    <w:rsid w:val="00A226CD"/>
    <w:rsid w:val="00A226EA"/>
    <w:rsid w:val="00A22EA0"/>
    <w:rsid w:val="00A23B19"/>
    <w:rsid w:val="00A23CBF"/>
    <w:rsid w:val="00A2469C"/>
    <w:rsid w:val="00A246D9"/>
    <w:rsid w:val="00A2513C"/>
    <w:rsid w:val="00A25454"/>
    <w:rsid w:val="00A2546E"/>
    <w:rsid w:val="00A254C6"/>
    <w:rsid w:val="00A25782"/>
    <w:rsid w:val="00A25A74"/>
    <w:rsid w:val="00A25FEE"/>
    <w:rsid w:val="00A2620F"/>
    <w:rsid w:val="00A262AF"/>
    <w:rsid w:val="00A264DB"/>
    <w:rsid w:val="00A265FA"/>
    <w:rsid w:val="00A269AD"/>
    <w:rsid w:val="00A26A0D"/>
    <w:rsid w:val="00A26C36"/>
    <w:rsid w:val="00A26D09"/>
    <w:rsid w:val="00A2700A"/>
    <w:rsid w:val="00A27489"/>
    <w:rsid w:val="00A27904"/>
    <w:rsid w:val="00A27978"/>
    <w:rsid w:val="00A27DF9"/>
    <w:rsid w:val="00A27F14"/>
    <w:rsid w:val="00A303FC"/>
    <w:rsid w:val="00A30D79"/>
    <w:rsid w:val="00A31170"/>
    <w:rsid w:val="00A31174"/>
    <w:rsid w:val="00A31278"/>
    <w:rsid w:val="00A31649"/>
    <w:rsid w:val="00A3166E"/>
    <w:rsid w:val="00A31B4B"/>
    <w:rsid w:val="00A31BA0"/>
    <w:rsid w:val="00A31BC2"/>
    <w:rsid w:val="00A31C5D"/>
    <w:rsid w:val="00A31CFF"/>
    <w:rsid w:val="00A32096"/>
    <w:rsid w:val="00A3247C"/>
    <w:rsid w:val="00A3263D"/>
    <w:rsid w:val="00A32A00"/>
    <w:rsid w:val="00A331D5"/>
    <w:rsid w:val="00A33461"/>
    <w:rsid w:val="00A3362E"/>
    <w:rsid w:val="00A33A33"/>
    <w:rsid w:val="00A344AF"/>
    <w:rsid w:val="00A3597B"/>
    <w:rsid w:val="00A3602E"/>
    <w:rsid w:val="00A36A05"/>
    <w:rsid w:val="00A36A29"/>
    <w:rsid w:val="00A36EFB"/>
    <w:rsid w:val="00A36FDA"/>
    <w:rsid w:val="00A37069"/>
    <w:rsid w:val="00A3747C"/>
    <w:rsid w:val="00A374B4"/>
    <w:rsid w:val="00A3765C"/>
    <w:rsid w:val="00A37B58"/>
    <w:rsid w:val="00A37BA0"/>
    <w:rsid w:val="00A37CA9"/>
    <w:rsid w:val="00A37DC5"/>
    <w:rsid w:val="00A37E10"/>
    <w:rsid w:val="00A402DF"/>
    <w:rsid w:val="00A40711"/>
    <w:rsid w:val="00A40B11"/>
    <w:rsid w:val="00A40BD4"/>
    <w:rsid w:val="00A411F8"/>
    <w:rsid w:val="00A41714"/>
    <w:rsid w:val="00A41840"/>
    <w:rsid w:val="00A41DCC"/>
    <w:rsid w:val="00A420FB"/>
    <w:rsid w:val="00A427FB"/>
    <w:rsid w:val="00A42A36"/>
    <w:rsid w:val="00A42AF0"/>
    <w:rsid w:val="00A43985"/>
    <w:rsid w:val="00A43CCB"/>
    <w:rsid w:val="00A43FB1"/>
    <w:rsid w:val="00A44512"/>
    <w:rsid w:val="00A44563"/>
    <w:rsid w:val="00A44719"/>
    <w:rsid w:val="00A44829"/>
    <w:rsid w:val="00A4557F"/>
    <w:rsid w:val="00A45937"/>
    <w:rsid w:val="00A4594C"/>
    <w:rsid w:val="00A46279"/>
    <w:rsid w:val="00A463B5"/>
    <w:rsid w:val="00A466F8"/>
    <w:rsid w:val="00A4671E"/>
    <w:rsid w:val="00A4699D"/>
    <w:rsid w:val="00A46D2F"/>
    <w:rsid w:val="00A4707F"/>
    <w:rsid w:val="00A473B2"/>
    <w:rsid w:val="00A47701"/>
    <w:rsid w:val="00A4770A"/>
    <w:rsid w:val="00A4770B"/>
    <w:rsid w:val="00A47EA8"/>
    <w:rsid w:val="00A506ED"/>
    <w:rsid w:val="00A50879"/>
    <w:rsid w:val="00A50A02"/>
    <w:rsid w:val="00A50A80"/>
    <w:rsid w:val="00A50CE7"/>
    <w:rsid w:val="00A50F0E"/>
    <w:rsid w:val="00A51A2B"/>
    <w:rsid w:val="00A51D0D"/>
    <w:rsid w:val="00A529B1"/>
    <w:rsid w:val="00A53565"/>
    <w:rsid w:val="00A53B85"/>
    <w:rsid w:val="00A53CE7"/>
    <w:rsid w:val="00A53DC1"/>
    <w:rsid w:val="00A53EBF"/>
    <w:rsid w:val="00A54004"/>
    <w:rsid w:val="00A5438F"/>
    <w:rsid w:val="00A54493"/>
    <w:rsid w:val="00A54748"/>
    <w:rsid w:val="00A54DB2"/>
    <w:rsid w:val="00A54FDC"/>
    <w:rsid w:val="00A5517F"/>
    <w:rsid w:val="00A55268"/>
    <w:rsid w:val="00A55897"/>
    <w:rsid w:val="00A55C8F"/>
    <w:rsid w:val="00A55DA3"/>
    <w:rsid w:val="00A55F52"/>
    <w:rsid w:val="00A5664B"/>
    <w:rsid w:val="00A56912"/>
    <w:rsid w:val="00A56AAD"/>
    <w:rsid w:val="00A56C55"/>
    <w:rsid w:val="00A57176"/>
    <w:rsid w:val="00A572EB"/>
    <w:rsid w:val="00A57669"/>
    <w:rsid w:val="00A577C2"/>
    <w:rsid w:val="00A57A4D"/>
    <w:rsid w:val="00A57D0B"/>
    <w:rsid w:val="00A57F13"/>
    <w:rsid w:val="00A604FE"/>
    <w:rsid w:val="00A606A3"/>
    <w:rsid w:val="00A607A9"/>
    <w:rsid w:val="00A6089D"/>
    <w:rsid w:val="00A608B7"/>
    <w:rsid w:val="00A609E0"/>
    <w:rsid w:val="00A60C69"/>
    <w:rsid w:val="00A610DD"/>
    <w:rsid w:val="00A61C54"/>
    <w:rsid w:val="00A61F25"/>
    <w:rsid w:val="00A6246F"/>
    <w:rsid w:val="00A62942"/>
    <w:rsid w:val="00A62AB1"/>
    <w:rsid w:val="00A62E76"/>
    <w:rsid w:val="00A635AC"/>
    <w:rsid w:val="00A63676"/>
    <w:rsid w:val="00A636CE"/>
    <w:rsid w:val="00A6399F"/>
    <w:rsid w:val="00A63A2D"/>
    <w:rsid w:val="00A63B81"/>
    <w:rsid w:val="00A63C85"/>
    <w:rsid w:val="00A63CC5"/>
    <w:rsid w:val="00A642DB"/>
    <w:rsid w:val="00A65215"/>
    <w:rsid w:val="00A655CE"/>
    <w:rsid w:val="00A656E6"/>
    <w:rsid w:val="00A657BD"/>
    <w:rsid w:val="00A65964"/>
    <w:rsid w:val="00A65B2A"/>
    <w:rsid w:val="00A65C62"/>
    <w:rsid w:val="00A66FE7"/>
    <w:rsid w:val="00A671A5"/>
    <w:rsid w:val="00A676C7"/>
    <w:rsid w:val="00A67F7D"/>
    <w:rsid w:val="00A70424"/>
    <w:rsid w:val="00A70680"/>
    <w:rsid w:val="00A70DDF"/>
    <w:rsid w:val="00A70F52"/>
    <w:rsid w:val="00A712DF"/>
    <w:rsid w:val="00A71387"/>
    <w:rsid w:val="00A714E1"/>
    <w:rsid w:val="00A71745"/>
    <w:rsid w:val="00A71976"/>
    <w:rsid w:val="00A719FB"/>
    <w:rsid w:val="00A71A05"/>
    <w:rsid w:val="00A72A44"/>
    <w:rsid w:val="00A72F49"/>
    <w:rsid w:val="00A7302E"/>
    <w:rsid w:val="00A7346C"/>
    <w:rsid w:val="00A735B5"/>
    <w:rsid w:val="00A7367F"/>
    <w:rsid w:val="00A73DDD"/>
    <w:rsid w:val="00A73F89"/>
    <w:rsid w:val="00A7508E"/>
    <w:rsid w:val="00A751D1"/>
    <w:rsid w:val="00A75614"/>
    <w:rsid w:val="00A75AA6"/>
    <w:rsid w:val="00A75BBE"/>
    <w:rsid w:val="00A764BE"/>
    <w:rsid w:val="00A76772"/>
    <w:rsid w:val="00A76EBA"/>
    <w:rsid w:val="00A76FC2"/>
    <w:rsid w:val="00A76FF5"/>
    <w:rsid w:val="00A77045"/>
    <w:rsid w:val="00A77871"/>
    <w:rsid w:val="00A77B08"/>
    <w:rsid w:val="00A77EBC"/>
    <w:rsid w:val="00A77EDC"/>
    <w:rsid w:val="00A77F65"/>
    <w:rsid w:val="00A8086D"/>
    <w:rsid w:val="00A80AAA"/>
    <w:rsid w:val="00A80CB7"/>
    <w:rsid w:val="00A8148C"/>
    <w:rsid w:val="00A81A0A"/>
    <w:rsid w:val="00A81DD5"/>
    <w:rsid w:val="00A82028"/>
    <w:rsid w:val="00A823B6"/>
    <w:rsid w:val="00A82531"/>
    <w:rsid w:val="00A82DB7"/>
    <w:rsid w:val="00A8399B"/>
    <w:rsid w:val="00A83A71"/>
    <w:rsid w:val="00A84240"/>
    <w:rsid w:val="00A84867"/>
    <w:rsid w:val="00A855EC"/>
    <w:rsid w:val="00A8593B"/>
    <w:rsid w:val="00A85BA1"/>
    <w:rsid w:val="00A860F1"/>
    <w:rsid w:val="00A8685C"/>
    <w:rsid w:val="00A86F2D"/>
    <w:rsid w:val="00A86FE3"/>
    <w:rsid w:val="00A878C7"/>
    <w:rsid w:val="00A87B86"/>
    <w:rsid w:val="00A87BC9"/>
    <w:rsid w:val="00A87E11"/>
    <w:rsid w:val="00A90565"/>
    <w:rsid w:val="00A90856"/>
    <w:rsid w:val="00A908B8"/>
    <w:rsid w:val="00A9102A"/>
    <w:rsid w:val="00A9138C"/>
    <w:rsid w:val="00A91797"/>
    <w:rsid w:val="00A91849"/>
    <w:rsid w:val="00A91C96"/>
    <w:rsid w:val="00A91E98"/>
    <w:rsid w:val="00A9214D"/>
    <w:rsid w:val="00A92C3E"/>
    <w:rsid w:val="00A92C92"/>
    <w:rsid w:val="00A92D20"/>
    <w:rsid w:val="00A92D27"/>
    <w:rsid w:val="00A93581"/>
    <w:rsid w:val="00A93584"/>
    <w:rsid w:val="00A935D7"/>
    <w:rsid w:val="00A937A2"/>
    <w:rsid w:val="00A9420F"/>
    <w:rsid w:val="00A94280"/>
    <w:rsid w:val="00A94560"/>
    <w:rsid w:val="00A94774"/>
    <w:rsid w:val="00A949CF"/>
    <w:rsid w:val="00A9544A"/>
    <w:rsid w:val="00A95664"/>
    <w:rsid w:val="00A9596E"/>
    <w:rsid w:val="00A959EC"/>
    <w:rsid w:val="00A95B26"/>
    <w:rsid w:val="00A95C5E"/>
    <w:rsid w:val="00A95E66"/>
    <w:rsid w:val="00A960A1"/>
    <w:rsid w:val="00A964A8"/>
    <w:rsid w:val="00A96816"/>
    <w:rsid w:val="00A97040"/>
    <w:rsid w:val="00A97486"/>
    <w:rsid w:val="00A974DF"/>
    <w:rsid w:val="00A97B3C"/>
    <w:rsid w:val="00A97F75"/>
    <w:rsid w:val="00AA061B"/>
    <w:rsid w:val="00AA0997"/>
    <w:rsid w:val="00AA0D2A"/>
    <w:rsid w:val="00AA112D"/>
    <w:rsid w:val="00AA1712"/>
    <w:rsid w:val="00AA17E4"/>
    <w:rsid w:val="00AA1A90"/>
    <w:rsid w:val="00AA2782"/>
    <w:rsid w:val="00AA2C1C"/>
    <w:rsid w:val="00AA2E6F"/>
    <w:rsid w:val="00AA3BCF"/>
    <w:rsid w:val="00AA3EEF"/>
    <w:rsid w:val="00AA3F5B"/>
    <w:rsid w:val="00AA3F79"/>
    <w:rsid w:val="00AA4074"/>
    <w:rsid w:val="00AA43C8"/>
    <w:rsid w:val="00AA4555"/>
    <w:rsid w:val="00AA47E6"/>
    <w:rsid w:val="00AA480D"/>
    <w:rsid w:val="00AA484F"/>
    <w:rsid w:val="00AA488B"/>
    <w:rsid w:val="00AA4ADF"/>
    <w:rsid w:val="00AA4E06"/>
    <w:rsid w:val="00AA549D"/>
    <w:rsid w:val="00AA554B"/>
    <w:rsid w:val="00AA5EC7"/>
    <w:rsid w:val="00AA5F25"/>
    <w:rsid w:val="00AA6058"/>
    <w:rsid w:val="00AA624A"/>
    <w:rsid w:val="00AA627E"/>
    <w:rsid w:val="00AA72D6"/>
    <w:rsid w:val="00AA7615"/>
    <w:rsid w:val="00AB006E"/>
    <w:rsid w:val="00AB02FA"/>
    <w:rsid w:val="00AB03C4"/>
    <w:rsid w:val="00AB0A35"/>
    <w:rsid w:val="00AB101F"/>
    <w:rsid w:val="00AB11B8"/>
    <w:rsid w:val="00AB139A"/>
    <w:rsid w:val="00AB14E5"/>
    <w:rsid w:val="00AB172B"/>
    <w:rsid w:val="00AB338D"/>
    <w:rsid w:val="00AB3ADF"/>
    <w:rsid w:val="00AB41A9"/>
    <w:rsid w:val="00AB464B"/>
    <w:rsid w:val="00AB4AD5"/>
    <w:rsid w:val="00AB4BE2"/>
    <w:rsid w:val="00AB4C5B"/>
    <w:rsid w:val="00AB56C6"/>
    <w:rsid w:val="00AB5BE0"/>
    <w:rsid w:val="00AB5DBE"/>
    <w:rsid w:val="00AB5E81"/>
    <w:rsid w:val="00AB6163"/>
    <w:rsid w:val="00AB61FE"/>
    <w:rsid w:val="00AB6229"/>
    <w:rsid w:val="00AB6431"/>
    <w:rsid w:val="00AB6A2E"/>
    <w:rsid w:val="00AB6E55"/>
    <w:rsid w:val="00AB7092"/>
    <w:rsid w:val="00AB7146"/>
    <w:rsid w:val="00AB7440"/>
    <w:rsid w:val="00AB78D6"/>
    <w:rsid w:val="00AB78F1"/>
    <w:rsid w:val="00AB7C61"/>
    <w:rsid w:val="00AB7C9B"/>
    <w:rsid w:val="00AB7D6C"/>
    <w:rsid w:val="00AB7E8E"/>
    <w:rsid w:val="00AC0550"/>
    <w:rsid w:val="00AC0835"/>
    <w:rsid w:val="00AC0AFA"/>
    <w:rsid w:val="00AC0CEC"/>
    <w:rsid w:val="00AC0EAB"/>
    <w:rsid w:val="00AC1CA3"/>
    <w:rsid w:val="00AC1EE0"/>
    <w:rsid w:val="00AC20DD"/>
    <w:rsid w:val="00AC296C"/>
    <w:rsid w:val="00AC2F5C"/>
    <w:rsid w:val="00AC345C"/>
    <w:rsid w:val="00AC384C"/>
    <w:rsid w:val="00AC3B28"/>
    <w:rsid w:val="00AC3D2F"/>
    <w:rsid w:val="00AC3E3A"/>
    <w:rsid w:val="00AC4138"/>
    <w:rsid w:val="00AC4514"/>
    <w:rsid w:val="00AC4AB1"/>
    <w:rsid w:val="00AC50FA"/>
    <w:rsid w:val="00AC5126"/>
    <w:rsid w:val="00AC54BF"/>
    <w:rsid w:val="00AC5813"/>
    <w:rsid w:val="00AC5A2C"/>
    <w:rsid w:val="00AC5C2B"/>
    <w:rsid w:val="00AC5EFE"/>
    <w:rsid w:val="00AC6099"/>
    <w:rsid w:val="00AC6103"/>
    <w:rsid w:val="00AC6327"/>
    <w:rsid w:val="00AC6B27"/>
    <w:rsid w:val="00AC6B3E"/>
    <w:rsid w:val="00AC6B4E"/>
    <w:rsid w:val="00AC6BED"/>
    <w:rsid w:val="00AC6E37"/>
    <w:rsid w:val="00AC7E1A"/>
    <w:rsid w:val="00AC7FDE"/>
    <w:rsid w:val="00AD004B"/>
    <w:rsid w:val="00AD01D8"/>
    <w:rsid w:val="00AD0611"/>
    <w:rsid w:val="00AD0733"/>
    <w:rsid w:val="00AD09A8"/>
    <w:rsid w:val="00AD09CE"/>
    <w:rsid w:val="00AD16A3"/>
    <w:rsid w:val="00AD18A0"/>
    <w:rsid w:val="00AD1AA4"/>
    <w:rsid w:val="00AD1DB8"/>
    <w:rsid w:val="00AD1F16"/>
    <w:rsid w:val="00AD205E"/>
    <w:rsid w:val="00AD218A"/>
    <w:rsid w:val="00AD2766"/>
    <w:rsid w:val="00AD28CF"/>
    <w:rsid w:val="00AD3118"/>
    <w:rsid w:val="00AD3351"/>
    <w:rsid w:val="00AD4295"/>
    <w:rsid w:val="00AD46C6"/>
    <w:rsid w:val="00AD4A5E"/>
    <w:rsid w:val="00AD4D62"/>
    <w:rsid w:val="00AD5245"/>
    <w:rsid w:val="00AD525C"/>
    <w:rsid w:val="00AD531B"/>
    <w:rsid w:val="00AD567D"/>
    <w:rsid w:val="00AD59ED"/>
    <w:rsid w:val="00AD5C30"/>
    <w:rsid w:val="00AD6102"/>
    <w:rsid w:val="00AD631E"/>
    <w:rsid w:val="00AD6788"/>
    <w:rsid w:val="00AD6AE5"/>
    <w:rsid w:val="00AD6E05"/>
    <w:rsid w:val="00AD6FDC"/>
    <w:rsid w:val="00AD71BD"/>
    <w:rsid w:val="00AD72A4"/>
    <w:rsid w:val="00AD753D"/>
    <w:rsid w:val="00AD7854"/>
    <w:rsid w:val="00AD7B09"/>
    <w:rsid w:val="00AE05C2"/>
    <w:rsid w:val="00AE07B2"/>
    <w:rsid w:val="00AE0A9B"/>
    <w:rsid w:val="00AE0CAD"/>
    <w:rsid w:val="00AE113A"/>
    <w:rsid w:val="00AE1B71"/>
    <w:rsid w:val="00AE25CA"/>
    <w:rsid w:val="00AE28C6"/>
    <w:rsid w:val="00AE28FA"/>
    <w:rsid w:val="00AE3A28"/>
    <w:rsid w:val="00AE465B"/>
    <w:rsid w:val="00AE4774"/>
    <w:rsid w:val="00AE4873"/>
    <w:rsid w:val="00AE529D"/>
    <w:rsid w:val="00AE59BC"/>
    <w:rsid w:val="00AE640D"/>
    <w:rsid w:val="00AE6633"/>
    <w:rsid w:val="00AE6970"/>
    <w:rsid w:val="00AE6D86"/>
    <w:rsid w:val="00AE70F2"/>
    <w:rsid w:val="00AE771B"/>
    <w:rsid w:val="00AE77DE"/>
    <w:rsid w:val="00AE796C"/>
    <w:rsid w:val="00AF0683"/>
    <w:rsid w:val="00AF08CF"/>
    <w:rsid w:val="00AF0BAC"/>
    <w:rsid w:val="00AF0D79"/>
    <w:rsid w:val="00AF0F20"/>
    <w:rsid w:val="00AF1362"/>
    <w:rsid w:val="00AF17EA"/>
    <w:rsid w:val="00AF1BE0"/>
    <w:rsid w:val="00AF2223"/>
    <w:rsid w:val="00AF2976"/>
    <w:rsid w:val="00AF2C10"/>
    <w:rsid w:val="00AF2FFD"/>
    <w:rsid w:val="00AF3645"/>
    <w:rsid w:val="00AF3845"/>
    <w:rsid w:val="00AF38BE"/>
    <w:rsid w:val="00AF38C6"/>
    <w:rsid w:val="00AF398C"/>
    <w:rsid w:val="00AF3A82"/>
    <w:rsid w:val="00AF3CFB"/>
    <w:rsid w:val="00AF3DBC"/>
    <w:rsid w:val="00AF3DF8"/>
    <w:rsid w:val="00AF4112"/>
    <w:rsid w:val="00AF46C3"/>
    <w:rsid w:val="00AF497D"/>
    <w:rsid w:val="00AF552A"/>
    <w:rsid w:val="00AF5AC4"/>
    <w:rsid w:val="00AF5F29"/>
    <w:rsid w:val="00AF60EF"/>
    <w:rsid w:val="00AF6597"/>
    <w:rsid w:val="00AF6761"/>
    <w:rsid w:val="00AF7006"/>
    <w:rsid w:val="00AF717F"/>
    <w:rsid w:val="00AF7494"/>
    <w:rsid w:val="00AF76A5"/>
    <w:rsid w:val="00AF76AF"/>
    <w:rsid w:val="00AF7903"/>
    <w:rsid w:val="00AF7C15"/>
    <w:rsid w:val="00B0000B"/>
    <w:rsid w:val="00B0021D"/>
    <w:rsid w:val="00B006CD"/>
    <w:rsid w:val="00B009CB"/>
    <w:rsid w:val="00B00A27"/>
    <w:rsid w:val="00B00AD5"/>
    <w:rsid w:val="00B00C0B"/>
    <w:rsid w:val="00B00CB0"/>
    <w:rsid w:val="00B01761"/>
    <w:rsid w:val="00B0180C"/>
    <w:rsid w:val="00B0183E"/>
    <w:rsid w:val="00B0223E"/>
    <w:rsid w:val="00B024C7"/>
    <w:rsid w:val="00B02562"/>
    <w:rsid w:val="00B02740"/>
    <w:rsid w:val="00B02B23"/>
    <w:rsid w:val="00B030F4"/>
    <w:rsid w:val="00B03607"/>
    <w:rsid w:val="00B03BBC"/>
    <w:rsid w:val="00B03C42"/>
    <w:rsid w:val="00B040A6"/>
    <w:rsid w:val="00B0411D"/>
    <w:rsid w:val="00B0443B"/>
    <w:rsid w:val="00B044C3"/>
    <w:rsid w:val="00B044D2"/>
    <w:rsid w:val="00B049A4"/>
    <w:rsid w:val="00B05105"/>
    <w:rsid w:val="00B053B7"/>
    <w:rsid w:val="00B05513"/>
    <w:rsid w:val="00B05753"/>
    <w:rsid w:val="00B05A14"/>
    <w:rsid w:val="00B05DF4"/>
    <w:rsid w:val="00B05F12"/>
    <w:rsid w:val="00B06128"/>
    <w:rsid w:val="00B06940"/>
    <w:rsid w:val="00B0696B"/>
    <w:rsid w:val="00B06BDD"/>
    <w:rsid w:val="00B06DA3"/>
    <w:rsid w:val="00B074EE"/>
    <w:rsid w:val="00B07590"/>
    <w:rsid w:val="00B075C3"/>
    <w:rsid w:val="00B07F45"/>
    <w:rsid w:val="00B1015E"/>
    <w:rsid w:val="00B10B7C"/>
    <w:rsid w:val="00B11982"/>
    <w:rsid w:val="00B12017"/>
    <w:rsid w:val="00B126D1"/>
    <w:rsid w:val="00B12BBB"/>
    <w:rsid w:val="00B12C34"/>
    <w:rsid w:val="00B132AE"/>
    <w:rsid w:val="00B1422A"/>
    <w:rsid w:val="00B1433E"/>
    <w:rsid w:val="00B14724"/>
    <w:rsid w:val="00B14BAE"/>
    <w:rsid w:val="00B14D3C"/>
    <w:rsid w:val="00B15783"/>
    <w:rsid w:val="00B157C1"/>
    <w:rsid w:val="00B15A55"/>
    <w:rsid w:val="00B15EBA"/>
    <w:rsid w:val="00B15F3B"/>
    <w:rsid w:val="00B1629F"/>
    <w:rsid w:val="00B165F2"/>
    <w:rsid w:val="00B16956"/>
    <w:rsid w:val="00B169DB"/>
    <w:rsid w:val="00B16A8B"/>
    <w:rsid w:val="00B16DAC"/>
    <w:rsid w:val="00B16DE7"/>
    <w:rsid w:val="00B1711B"/>
    <w:rsid w:val="00B1772C"/>
    <w:rsid w:val="00B17AC9"/>
    <w:rsid w:val="00B17E51"/>
    <w:rsid w:val="00B204C7"/>
    <w:rsid w:val="00B20F42"/>
    <w:rsid w:val="00B218C8"/>
    <w:rsid w:val="00B21958"/>
    <w:rsid w:val="00B21EE0"/>
    <w:rsid w:val="00B21F8D"/>
    <w:rsid w:val="00B220FF"/>
    <w:rsid w:val="00B22449"/>
    <w:rsid w:val="00B225BF"/>
    <w:rsid w:val="00B23738"/>
    <w:rsid w:val="00B241A1"/>
    <w:rsid w:val="00B24C0C"/>
    <w:rsid w:val="00B25185"/>
    <w:rsid w:val="00B25314"/>
    <w:rsid w:val="00B25351"/>
    <w:rsid w:val="00B25F84"/>
    <w:rsid w:val="00B26028"/>
    <w:rsid w:val="00B265F3"/>
    <w:rsid w:val="00B267DC"/>
    <w:rsid w:val="00B2699D"/>
    <w:rsid w:val="00B269C6"/>
    <w:rsid w:val="00B26F89"/>
    <w:rsid w:val="00B26FCB"/>
    <w:rsid w:val="00B27149"/>
    <w:rsid w:val="00B273E4"/>
    <w:rsid w:val="00B27490"/>
    <w:rsid w:val="00B2761B"/>
    <w:rsid w:val="00B27E9D"/>
    <w:rsid w:val="00B3057B"/>
    <w:rsid w:val="00B313A8"/>
    <w:rsid w:val="00B314AA"/>
    <w:rsid w:val="00B3169C"/>
    <w:rsid w:val="00B31A85"/>
    <w:rsid w:val="00B31D98"/>
    <w:rsid w:val="00B31EFB"/>
    <w:rsid w:val="00B321BE"/>
    <w:rsid w:val="00B32601"/>
    <w:rsid w:val="00B3289A"/>
    <w:rsid w:val="00B32F29"/>
    <w:rsid w:val="00B3342B"/>
    <w:rsid w:val="00B334CE"/>
    <w:rsid w:val="00B335BF"/>
    <w:rsid w:val="00B336EF"/>
    <w:rsid w:val="00B33AEA"/>
    <w:rsid w:val="00B33B30"/>
    <w:rsid w:val="00B33B6E"/>
    <w:rsid w:val="00B3444B"/>
    <w:rsid w:val="00B34BBC"/>
    <w:rsid w:val="00B355FA"/>
    <w:rsid w:val="00B35C0D"/>
    <w:rsid w:val="00B35CBF"/>
    <w:rsid w:val="00B36141"/>
    <w:rsid w:val="00B36359"/>
    <w:rsid w:val="00B36522"/>
    <w:rsid w:val="00B3659D"/>
    <w:rsid w:val="00B36E5E"/>
    <w:rsid w:val="00B36F47"/>
    <w:rsid w:val="00B372F3"/>
    <w:rsid w:val="00B375CA"/>
    <w:rsid w:val="00B3781E"/>
    <w:rsid w:val="00B37BC0"/>
    <w:rsid w:val="00B37CDF"/>
    <w:rsid w:val="00B37F61"/>
    <w:rsid w:val="00B4005A"/>
    <w:rsid w:val="00B40ED1"/>
    <w:rsid w:val="00B41061"/>
    <w:rsid w:val="00B41195"/>
    <w:rsid w:val="00B414B0"/>
    <w:rsid w:val="00B4158B"/>
    <w:rsid w:val="00B415AB"/>
    <w:rsid w:val="00B41BC3"/>
    <w:rsid w:val="00B41BE0"/>
    <w:rsid w:val="00B41E72"/>
    <w:rsid w:val="00B4210C"/>
    <w:rsid w:val="00B4221E"/>
    <w:rsid w:val="00B4257C"/>
    <w:rsid w:val="00B425FE"/>
    <w:rsid w:val="00B42D60"/>
    <w:rsid w:val="00B42EB9"/>
    <w:rsid w:val="00B43035"/>
    <w:rsid w:val="00B4319C"/>
    <w:rsid w:val="00B433B9"/>
    <w:rsid w:val="00B434C9"/>
    <w:rsid w:val="00B43559"/>
    <w:rsid w:val="00B4405F"/>
    <w:rsid w:val="00B44347"/>
    <w:rsid w:val="00B44358"/>
    <w:rsid w:val="00B4482B"/>
    <w:rsid w:val="00B44B0C"/>
    <w:rsid w:val="00B44DC5"/>
    <w:rsid w:val="00B44ED0"/>
    <w:rsid w:val="00B44F3A"/>
    <w:rsid w:val="00B451E8"/>
    <w:rsid w:val="00B46282"/>
    <w:rsid w:val="00B46396"/>
    <w:rsid w:val="00B463A7"/>
    <w:rsid w:val="00B46837"/>
    <w:rsid w:val="00B46AC1"/>
    <w:rsid w:val="00B46E0A"/>
    <w:rsid w:val="00B46E2E"/>
    <w:rsid w:val="00B47059"/>
    <w:rsid w:val="00B4708D"/>
    <w:rsid w:val="00B4721E"/>
    <w:rsid w:val="00B473E7"/>
    <w:rsid w:val="00B4750A"/>
    <w:rsid w:val="00B4750E"/>
    <w:rsid w:val="00B47CE7"/>
    <w:rsid w:val="00B47E39"/>
    <w:rsid w:val="00B47FD8"/>
    <w:rsid w:val="00B5025B"/>
    <w:rsid w:val="00B505F4"/>
    <w:rsid w:val="00B50CF6"/>
    <w:rsid w:val="00B50FB4"/>
    <w:rsid w:val="00B5151A"/>
    <w:rsid w:val="00B516C6"/>
    <w:rsid w:val="00B51953"/>
    <w:rsid w:val="00B52169"/>
    <w:rsid w:val="00B5254C"/>
    <w:rsid w:val="00B52703"/>
    <w:rsid w:val="00B52877"/>
    <w:rsid w:val="00B52E29"/>
    <w:rsid w:val="00B52EE2"/>
    <w:rsid w:val="00B53122"/>
    <w:rsid w:val="00B534D8"/>
    <w:rsid w:val="00B53A43"/>
    <w:rsid w:val="00B53A48"/>
    <w:rsid w:val="00B5445A"/>
    <w:rsid w:val="00B54BB1"/>
    <w:rsid w:val="00B551AF"/>
    <w:rsid w:val="00B55564"/>
    <w:rsid w:val="00B55671"/>
    <w:rsid w:val="00B55B6C"/>
    <w:rsid w:val="00B55F19"/>
    <w:rsid w:val="00B566EC"/>
    <w:rsid w:val="00B567D5"/>
    <w:rsid w:val="00B5684A"/>
    <w:rsid w:val="00B56C51"/>
    <w:rsid w:val="00B57428"/>
    <w:rsid w:val="00B5787E"/>
    <w:rsid w:val="00B579B8"/>
    <w:rsid w:val="00B57C58"/>
    <w:rsid w:val="00B57E25"/>
    <w:rsid w:val="00B60529"/>
    <w:rsid w:val="00B6084C"/>
    <w:rsid w:val="00B60A1B"/>
    <w:rsid w:val="00B60A38"/>
    <w:rsid w:val="00B60BF8"/>
    <w:rsid w:val="00B60C31"/>
    <w:rsid w:val="00B60F50"/>
    <w:rsid w:val="00B615CD"/>
    <w:rsid w:val="00B615F9"/>
    <w:rsid w:val="00B6165C"/>
    <w:rsid w:val="00B6167F"/>
    <w:rsid w:val="00B61F56"/>
    <w:rsid w:val="00B621FF"/>
    <w:rsid w:val="00B62CFE"/>
    <w:rsid w:val="00B633BF"/>
    <w:rsid w:val="00B6378A"/>
    <w:rsid w:val="00B63A76"/>
    <w:rsid w:val="00B63B9A"/>
    <w:rsid w:val="00B63BFA"/>
    <w:rsid w:val="00B63C20"/>
    <w:rsid w:val="00B63C96"/>
    <w:rsid w:val="00B63E49"/>
    <w:rsid w:val="00B63E5D"/>
    <w:rsid w:val="00B64511"/>
    <w:rsid w:val="00B64576"/>
    <w:rsid w:val="00B645BD"/>
    <w:rsid w:val="00B64810"/>
    <w:rsid w:val="00B6499A"/>
    <w:rsid w:val="00B64B12"/>
    <w:rsid w:val="00B656CC"/>
    <w:rsid w:val="00B65748"/>
    <w:rsid w:val="00B659D3"/>
    <w:rsid w:val="00B65B47"/>
    <w:rsid w:val="00B65CD7"/>
    <w:rsid w:val="00B66094"/>
    <w:rsid w:val="00B6615E"/>
    <w:rsid w:val="00B66244"/>
    <w:rsid w:val="00B66329"/>
    <w:rsid w:val="00B66403"/>
    <w:rsid w:val="00B664CD"/>
    <w:rsid w:val="00B66945"/>
    <w:rsid w:val="00B669EF"/>
    <w:rsid w:val="00B66B08"/>
    <w:rsid w:val="00B66EC9"/>
    <w:rsid w:val="00B66F28"/>
    <w:rsid w:val="00B673A0"/>
    <w:rsid w:val="00B67EE8"/>
    <w:rsid w:val="00B7008A"/>
    <w:rsid w:val="00B70210"/>
    <w:rsid w:val="00B70B12"/>
    <w:rsid w:val="00B70F20"/>
    <w:rsid w:val="00B71319"/>
    <w:rsid w:val="00B71372"/>
    <w:rsid w:val="00B71B0E"/>
    <w:rsid w:val="00B71C41"/>
    <w:rsid w:val="00B7202F"/>
    <w:rsid w:val="00B72383"/>
    <w:rsid w:val="00B72568"/>
    <w:rsid w:val="00B72FEE"/>
    <w:rsid w:val="00B734B4"/>
    <w:rsid w:val="00B734DE"/>
    <w:rsid w:val="00B73FE3"/>
    <w:rsid w:val="00B74415"/>
    <w:rsid w:val="00B74687"/>
    <w:rsid w:val="00B748C2"/>
    <w:rsid w:val="00B74AF0"/>
    <w:rsid w:val="00B74BB3"/>
    <w:rsid w:val="00B755CC"/>
    <w:rsid w:val="00B75A72"/>
    <w:rsid w:val="00B75C7A"/>
    <w:rsid w:val="00B75FF9"/>
    <w:rsid w:val="00B763C7"/>
    <w:rsid w:val="00B76797"/>
    <w:rsid w:val="00B771EB"/>
    <w:rsid w:val="00B772AC"/>
    <w:rsid w:val="00B774C4"/>
    <w:rsid w:val="00B776C3"/>
    <w:rsid w:val="00B77D9D"/>
    <w:rsid w:val="00B77E62"/>
    <w:rsid w:val="00B77FE2"/>
    <w:rsid w:val="00B804E0"/>
    <w:rsid w:val="00B809CE"/>
    <w:rsid w:val="00B80C72"/>
    <w:rsid w:val="00B80E75"/>
    <w:rsid w:val="00B814EF"/>
    <w:rsid w:val="00B8249E"/>
    <w:rsid w:val="00B826B0"/>
    <w:rsid w:val="00B82C1C"/>
    <w:rsid w:val="00B82CF8"/>
    <w:rsid w:val="00B82D2B"/>
    <w:rsid w:val="00B82D6C"/>
    <w:rsid w:val="00B82DD6"/>
    <w:rsid w:val="00B8345C"/>
    <w:rsid w:val="00B8351B"/>
    <w:rsid w:val="00B83529"/>
    <w:rsid w:val="00B83848"/>
    <w:rsid w:val="00B839AC"/>
    <w:rsid w:val="00B83D3D"/>
    <w:rsid w:val="00B83F67"/>
    <w:rsid w:val="00B842BD"/>
    <w:rsid w:val="00B84971"/>
    <w:rsid w:val="00B84F05"/>
    <w:rsid w:val="00B854F0"/>
    <w:rsid w:val="00B859FE"/>
    <w:rsid w:val="00B85A21"/>
    <w:rsid w:val="00B860AD"/>
    <w:rsid w:val="00B8682F"/>
    <w:rsid w:val="00B86C34"/>
    <w:rsid w:val="00B86EF7"/>
    <w:rsid w:val="00B86FF6"/>
    <w:rsid w:val="00B8746E"/>
    <w:rsid w:val="00B8748A"/>
    <w:rsid w:val="00B90305"/>
    <w:rsid w:val="00B90A7F"/>
    <w:rsid w:val="00B90D5B"/>
    <w:rsid w:val="00B9107E"/>
    <w:rsid w:val="00B91126"/>
    <w:rsid w:val="00B913A9"/>
    <w:rsid w:val="00B915E9"/>
    <w:rsid w:val="00B91C90"/>
    <w:rsid w:val="00B91F01"/>
    <w:rsid w:val="00B92426"/>
    <w:rsid w:val="00B92861"/>
    <w:rsid w:val="00B92B54"/>
    <w:rsid w:val="00B92C50"/>
    <w:rsid w:val="00B92F16"/>
    <w:rsid w:val="00B930A9"/>
    <w:rsid w:val="00B93394"/>
    <w:rsid w:val="00B93FD8"/>
    <w:rsid w:val="00B947A3"/>
    <w:rsid w:val="00B94A2E"/>
    <w:rsid w:val="00B94AC5"/>
    <w:rsid w:val="00B94C76"/>
    <w:rsid w:val="00B9511F"/>
    <w:rsid w:val="00B95846"/>
    <w:rsid w:val="00B9587F"/>
    <w:rsid w:val="00B95C78"/>
    <w:rsid w:val="00B9607A"/>
    <w:rsid w:val="00B962B1"/>
    <w:rsid w:val="00B966B5"/>
    <w:rsid w:val="00B96805"/>
    <w:rsid w:val="00B96AB4"/>
    <w:rsid w:val="00B96E88"/>
    <w:rsid w:val="00B96FC6"/>
    <w:rsid w:val="00B973AE"/>
    <w:rsid w:val="00B97614"/>
    <w:rsid w:val="00BA00B6"/>
    <w:rsid w:val="00BA066C"/>
    <w:rsid w:val="00BA0D97"/>
    <w:rsid w:val="00BA0F11"/>
    <w:rsid w:val="00BA13AF"/>
    <w:rsid w:val="00BA145D"/>
    <w:rsid w:val="00BA1899"/>
    <w:rsid w:val="00BA1E45"/>
    <w:rsid w:val="00BA26D8"/>
    <w:rsid w:val="00BA2BB8"/>
    <w:rsid w:val="00BA321F"/>
    <w:rsid w:val="00BA395F"/>
    <w:rsid w:val="00BA3B00"/>
    <w:rsid w:val="00BA3F04"/>
    <w:rsid w:val="00BA42D8"/>
    <w:rsid w:val="00BA4CC1"/>
    <w:rsid w:val="00BA4E4B"/>
    <w:rsid w:val="00BA4FB2"/>
    <w:rsid w:val="00BA5205"/>
    <w:rsid w:val="00BA539D"/>
    <w:rsid w:val="00BA570F"/>
    <w:rsid w:val="00BA5F58"/>
    <w:rsid w:val="00BA6269"/>
    <w:rsid w:val="00BA63C8"/>
    <w:rsid w:val="00BA727A"/>
    <w:rsid w:val="00BA7305"/>
    <w:rsid w:val="00BA73C7"/>
    <w:rsid w:val="00BA777F"/>
    <w:rsid w:val="00BA79B3"/>
    <w:rsid w:val="00BA7AD0"/>
    <w:rsid w:val="00BB00D4"/>
    <w:rsid w:val="00BB0A00"/>
    <w:rsid w:val="00BB1014"/>
    <w:rsid w:val="00BB1037"/>
    <w:rsid w:val="00BB10F8"/>
    <w:rsid w:val="00BB1181"/>
    <w:rsid w:val="00BB16E1"/>
    <w:rsid w:val="00BB1E39"/>
    <w:rsid w:val="00BB22F3"/>
    <w:rsid w:val="00BB2749"/>
    <w:rsid w:val="00BB2BDA"/>
    <w:rsid w:val="00BB2C3E"/>
    <w:rsid w:val="00BB2E09"/>
    <w:rsid w:val="00BB2FA5"/>
    <w:rsid w:val="00BB3370"/>
    <w:rsid w:val="00BB37BE"/>
    <w:rsid w:val="00BB3966"/>
    <w:rsid w:val="00BB3BA1"/>
    <w:rsid w:val="00BB3D01"/>
    <w:rsid w:val="00BB43D0"/>
    <w:rsid w:val="00BB480F"/>
    <w:rsid w:val="00BB51DD"/>
    <w:rsid w:val="00BB51EA"/>
    <w:rsid w:val="00BB5C4C"/>
    <w:rsid w:val="00BB60BF"/>
    <w:rsid w:val="00BB61C1"/>
    <w:rsid w:val="00BB6306"/>
    <w:rsid w:val="00BB6AB6"/>
    <w:rsid w:val="00BB70FD"/>
    <w:rsid w:val="00BB7205"/>
    <w:rsid w:val="00BB7689"/>
    <w:rsid w:val="00BB779A"/>
    <w:rsid w:val="00BB7905"/>
    <w:rsid w:val="00BB79DC"/>
    <w:rsid w:val="00BB7E9E"/>
    <w:rsid w:val="00BB7F27"/>
    <w:rsid w:val="00BBE466"/>
    <w:rsid w:val="00BC0AEC"/>
    <w:rsid w:val="00BC0BB6"/>
    <w:rsid w:val="00BC0E59"/>
    <w:rsid w:val="00BC0FC6"/>
    <w:rsid w:val="00BC11AD"/>
    <w:rsid w:val="00BC1364"/>
    <w:rsid w:val="00BC1492"/>
    <w:rsid w:val="00BC1637"/>
    <w:rsid w:val="00BC16FD"/>
    <w:rsid w:val="00BC18C7"/>
    <w:rsid w:val="00BC1A90"/>
    <w:rsid w:val="00BC1AA3"/>
    <w:rsid w:val="00BC1E45"/>
    <w:rsid w:val="00BC21BD"/>
    <w:rsid w:val="00BC2302"/>
    <w:rsid w:val="00BC237A"/>
    <w:rsid w:val="00BC2BC2"/>
    <w:rsid w:val="00BC2C32"/>
    <w:rsid w:val="00BC2E69"/>
    <w:rsid w:val="00BC3466"/>
    <w:rsid w:val="00BC3F27"/>
    <w:rsid w:val="00BC409B"/>
    <w:rsid w:val="00BC4923"/>
    <w:rsid w:val="00BC499B"/>
    <w:rsid w:val="00BC4C02"/>
    <w:rsid w:val="00BC4C75"/>
    <w:rsid w:val="00BC4E0F"/>
    <w:rsid w:val="00BC4E6E"/>
    <w:rsid w:val="00BC59C7"/>
    <w:rsid w:val="00BC5B8B"/>
    <w:rsid w:val="00BC5CED"/>
    <w:rsid w:val="00BC5D7D"/>
    <w:rsid w:val="00BC5FCA"/>
    <w:rsid w:val="00BC64C4"/>
    <w:rsid w:val="00BC6602"/>
    <w:rsid w:val="00BC6667"/>
    <w:rsid w:val="00BC6A17"/>
    <w:rsid w:val="00BC6B0D"/>
    <w:rsid w:val="00BC6CE7"/>
    <w:rsid w:val="00BC6E89"/>
    <w:rsid w:val="00BC6F1F"/>
    <w:rsid w:val="00BC6FF4"/>
    <w:rsid w:val="00BC7295"/>
    <w:rsid w:val="00BC740F"/>
    <w:rsid w:val="00BC7523"/>
    <w:rsid w:val="00BC77C0"/>
    <w:rsid w:val="00BC7D82"/>
    <w:rsid w:val="00BC7F0B"/>
    <w:rsid w:val="00BC7F6B"/>
    <w:rsid w:val="00BD0693"/>
    <w:rsid w:val="00BD1299"/>
    <w:rsid w:val="00BD13B5"/>
    <w:rsid w:val="00BD15F8"/>
    <w:rsid w:val="00BD1740"/>
    <w:rsid w:val="00BD1842"/>
    <w:rsid w:val="00BD1BEE"/>
    <w:rsid w:val="00BD1E7E"/>
    <w:rsid w:val="00BD245C"/>
    <w:rsid w:val="00BD26EC"/>
    <w:rsid w:val="00BD2978"/>
    <w:rsid w:val="00BD31BA"/>
    <w:rsid w:val="00BD39B9"/>
    <w:rsid w:val="00BD39D3"/>
    <w:rsid w:val="00BD4080"/>
    <w:rsid w:val="00BD40E5"/>
    <w:rsid w:val="00BD485D"/>
    <w:rsid w:val="00BD4C50"/>
    <w:rsid w:val="00BD5186"/>
    <w:rsid w:val="00BD55D9"/>
    <w:rsid w:val="00BD577A"/>
    <w:rsid w:val="00BD5B3D"/>
    <w:rsid w:val="00BD5DCE"/>
    <w:rsid w:val="00BD61F5"/>
    <w:rsid w:val="00BD659F"/>
    <w:rsid w:val="00BD6619"/>
    <w:rsid w:val="00BD66AD"/>
    <w:rsid w:val="00BD66C1"/>
    <w:rsid w:val="00BD6B8C"/>
    <w:rsid w:val="00BD7A36"/>
    <w:rsid w:val="00BD7AE5"/>
    <w:rsid w:val="00BE01A4"/>
    <w:rsid w:val="00BE0472"/>
    <w:rsid w:val="00BE0616"/>
    <w:rsid w:val="00BE1672"/>
    <w:rsid w:val="00BE18BD"/>
    <w:rsid w:val="00BE1E44"/>
    <w:rsid w:val="00BE2060"/>
    <w:rsid w:val="00BE22E8"/>
    <w:rsid w:val="00BE24BC"/>
    <w:rsid w:val="00BE27B9"/>
    <w:rsid w:val="00BE2827"/>
    <w:rsid w:val="00BE2952"/>
    <w:rsid w:val="00BE2A01"/>
    <w:rsid w:val="00BE2B45"/>
    <w:rsid w:val="00BE319A"/>
    <w:rsid w:val="00BE3252"/>
    <w:rsid w:val="00BE3DE8"/>
    <w:rsid w:val="00BE3ECC"/>
    <w:rsid w:val="00BE443B"/>
    <w:rsid w:val="00BE46B2"/>
    <w:rsid w:val="00BE4D23"/>
    <w:rsid w:val="00BE540E"/>
    <w:rsid w:val="00BE54E0"/>
    <w:rsid w:val="00BE5BAF"/>
    <w:rsid w:val="00BE5F2F"/>
    <w:rsid w:val="00BE6454"/>
    <w:rsid w:val="00BE66AC"/>
    <w:rsid w:val="00BE7E0C"/>
    <w:rsid w:val="00BE7E2A"/>
    <w:rsid w:val="00BF01FC"/>
    <w:rsid w:val="00BF033C"/>
    <w:rsid w:val="00BF0760"/>
    <w:rsid w:val="00BF0AAF"/>
    <w:rsid w:val="00BF0BB3"/>
    <w:rsid w:val="00BF0EE0"/>
    <w:rsid w:val="00BF0FDA"/>
    <w:rsid w:val="00BF15AF"/>
    <w:rsid w:val="00BF17DF"/>
    <w:rsid w:val="00BF1A29"/>
    <w:rsid w:val="00BF1EEB"/>
    <w:rsid w:val="00BF20B4"/>
    <w:rsid w:val="00BF21AB"/>
    <w:rsid w:val="00BF21F7"/>
    <w:rsid w:val="00BF2232"/>
    <w:rsid w:val="00BF2327"/>
    <w:rsid w:val="00BF24E3"/>
    <w:rsid w:val="00BF276A"/>
    <w:rsid w:val="00BF28AE"/>
    <w:rsid w:val="00BF2AA4"/>
    <w:rsid w:val="00BF2E04"/>
    <w:rsid w:val="00BF35A7"/>
    <w:rsid w:val="00BF379A"/>
    <w:rsid w:val="00BF3BD6"/>
    <w:rsid w:val="00BF4213"/>
    <w:rsid w:val="00BF42AA"/>
    <w:rsid w:val="00BF42D0"/>
    <w:rsid w:val="00BF43E1"/>
    <w:rsid w:val="00BF4757"/>
    <w:rsid w:val="00BF4CF5"/>
    <w:rsid w:val="00BF4D09"/>
    <w:rsid w:val="00BF574F"/>
    <w:rsid w:val="00BF57D4"/>
    <w:rsid w:val="00BF58A8"/>
    <w:rsid w:val="00BF59C3"/>
    <w:rsid w:val="00BF5AB6"/>
    <w:rsid w:val="00BF5DBD"/>
    <w:rsid w:val="00BF65F7"/>
    <w:rsid w:val="00BF6A33"/>
    <w:rsid w:val="00BF6D23"/>
    <w:rsid w:val="00BF7870"/>
    <w:rsid w:val="00BF790F"/>
    <w:rsid w:val="00BF7E1F"/>
    <w:rsid w:val="00BF7E9C"/>
    <w:rsid w:val="00C002E8"/>
    <w:rsid w:val="00C003B5"/>
    <w:rsid w:val="00C0063D"/>
    <w:rsid w:val="00C00D28"/>
    <w:rsid w:val="00C010FE"/>
    <w:rsid w:val="00C01290"/>
    <w:rsid w:val="00C01383"/>
    <w:rsid w:val="00C01392"/>
    <w:rsid w:val="00C01432"/>
    <w:rsid w:val="00C01FB5"/>
    <w:rsid w:val="00C02610"/>
    <w:rsid w:val="00C02701"/>
    <w:rsid w:val="00C02BE5"/>
    <w:rsid w:val="00C02DB5"/>
    <w:rsid w:val="00C02DDD"/>
    <w:rsid w:val="00C02F54"/>
    <w:rsid w:val="00C032C9"/>
    <w:rsid w:val="00C03329"/>
    <w:rsid w:val="00C03334"/>
    <w:rsid w:val="00C03C34"/>
    <w:rsid w:val="00C03D84"/>
    <w:rsid w:val="00C04093"/>
    <w:rsid w:val="00C040A3"/>
    <w:rsid w:val="00C041BB"/>
    <w:rsid w:val="00C041CF"/>
    <w:rsid w:val="00C04467"/>
    <w:rsid w:val="00C04B13"/>
    <w:rsid w:val="00C057EC"/>
    <w:rsid w:val="00C06720"/>
    <w:rsid w:val="00C06C7F"/>
    <w:rsid w:val="00C06CAD"/>
    <w:rsid w:val="00C06D38"/>
    <w:rsid w:val="00C07175"/>
    <w:rsid w:val="00C075E4"/>
    <w:rsid w:val="00C076B7"/>
    <w:rsid w:val="00C07ADA"/>
    <w:rsid w:val="00C07B60"/>
    <w:rsid w:val="00C07DAF"/>
    <w:rsid w:val="00C10241"/>
    <w:rsid w:val="00C10A0D"/>
    <w:rsid w:val="00C10B4A"/>
    <w:rsid w:val="00C10CEC"/>
    <w:rsid w:val="00C115E3"/>
    <w:rsid w:val="00C118D2"/>
    <w:rsid w:val="00C118D7"/>
    <w:rsid w:val="00C1216D"/>
    <w:rsid w:val="00C123E3"/>
    <w:rsid w:val="00C12426"/>
    <w:rsid w:val="00C1260C"/>
    <w:rsid w:val="00C127AC"/>
    <w:rsid w:val="00C127FA"/>
    <w:rsid w:val="00C12959"/>
    <w:rsid w:val="00C12CF3"/>
    <w:rsid w:val="00C12FC2"/>
    <w:rsid w:val="00C1323A"/>
    <w:rsid w:val="00C13C23"/>
    <w:rsid w:val="00C14B3B"/>
    <w:rsid w:val="00C1512D"/>
    <w:rsid w:val="00C1535A"/>
    <w:rsid w:val="00C15EBF"/>
    <w:rsid w:val="00C15FCA"/>
    <w:rsid w:val="00C1612A"/>
    <w:rsid w:val="00C16201"/>
    <w:rsid w:val="00C162DE"/>
    <w:rsid w:val="00C16811"/>
    <w:rsid w:val="00C168B2"/>
    <w:rsid w:val="00C16CF7"/>
    <w:rsid w:val="00C17184"/>
    <w:rsid w:val="00C175DA"/>
    <w:rsid w:val="00C1767B"/>
    <w:rsid w:val="00C1785B"/>
    <w:rsid w:val="00C17947"/>
    <w:rsid w:val="00C17B0D"/>
    <w:rsid w:val="00C17BEB"/>
    <w:rsid w:val="00C20725"/>
    <w:rsid w:val="00C20BEF"/>
    <w:rsid w:val="00C20C9D"/>
    <w:rsid w:val="00C213FB"/>
    <w:rsid w:val="00C214DE"/>
    <w:rsid w:val="00C215D8"/>
    <w:rsid w:val="00C21787"/>
    <w:rsid w:val="00C21978"/>
    <w:rsid w:val="00C22178"/>
    <w:rsid w:val="00C22280"/>
    <w:rsid w:val="00C226A5"/>
    <w:rsid w:val="00C228B7"/>
    <w:rsid w:val="00C22E45"/>
    <w:rsid w:val="00C22EC9"/>
    <w:rsid w:val="00C23695"/>
    <w:rsid w:val="00C23805"/>
    <w:rsid w:val="00C23D7F"/>
    <w:rsid w:val="00C24CB9"/>
    <w:rsid w:val="00C24D29"/>
    <w:rsid w:val="00C2520C"/>
    <w:rsid w:val="00C25B95"/>
    <w:rsid w:val="00C25DE4"/>
    <w:rsid w:val="00C25E3B"/>
    <w:rsid w:val="00C268D7"/>
    <w:rsid w:val="00C26CF3"/>
    <w:rsid w:val="00C26D6B"/>
    <w:rsid w:val="00C26D88"/>
    <w:rsid w:val="00C26DD6"/>
    <w:rsid w:val="00C26E5A"/>
    <w:rsid w:val="00C272B8"/>
    <w:rsid w:val="00C27907"/>
    <w:rsid w:val="00C30370"/>
    <w:rsid w:val="00C30655"/>
    <w:rsid w:val="00C306FC"/>
    <w:rsid w:val="00C309D2"/>
    <w:rsid w:val="00C30B7D"/>
    <w:rsid w:val="00C30F90"/>
    <w:rsid w:val="00C31241"/>
    <w:rsid w:val="00C312B0"/>
    <w:rsid w:val="00C31609"/>
    <w:rsid w:val="00C31ED8"/>
    <w:rsid w:val="00C32142"/>
    <w:rsid w:val="00C32D4F"/>
    <w:rsid w:val="00C33413"/>
    <w:rsid w:val="00C337EE"/>
    <w:rsid w:val="00C33854"/>
    <w:rsid w:val="00C33EE5"/>
    <w:rsid w:val="00C33FA0"/>
    <w:rsid w:val="00C34178"/>
    <w:rsid w:val="00C342BE"/>
    <w:rsid w:val="00C342E2"/>
    <w:rsid w:val="00C34A2A"/>
    <w:rsid w:val="00C34CA0"/>
    <w:rsid w:val="00C34D1D"/>
    <w:rsid w:val="00C35147"/>
    <w:rsid w:val="00C35689"/>
    <w:rsid w:val="00C356CE"/>
    <w:rsid w:val="00C35AE4"/>
    <w:rsid w:val="00C35E8E"/>
    <w:rsid w:val="00C3611F"/>
    <w:rsid w:val="00C36378"/>
    <w:rsid w:val="00C36411"/>
    <w:rsid w:val="00C36471"/>
    <w:rsid w:val="00C365AE"/>
    <w:rsid w:val="00C37662"/>
    <w:rsid w:val="00C376F8"/>
    <w:rsid w:val="00C37B87"/>
    <w:rsid w:val="00C412B9"/>
    <w:rsid w:val="00C417A0"/>
    <w:rsid w:val="00C41D75"/>
    <w:rsid w:val="00C4211C"/>
    <w:rsid w:val="00C426A6"/>
    <w:rsid w:val="00C4295A"/>
    <w:rsid w:val="00C42B8F"/>
    <w:rsid w:val="00C42CE0"/>
    <w:rsid w:val="00C42DC7"/>
    <w:rsid w:val="00C4310A"/>
    <w:rsid w:val="00C43341"/>
    <w:rsid w:val="00C4388B"/>
    <w:rsid w:val="00C43F1C"/>
    <w:rsid w:val="00C43F39"/>
    <w:rsid w:val="00C44305"/>
    <w:rsid w:val="00C44346"/>
    <w:rsid w:val="00C447C6"/>
    <w:rsid w:val="00C447CA"/>
    <w:rsid w:val="00C44815"/>
    <w:rsid w:val="00C44D48"/>
    <w:rsid w:val="00C44E6D"/>
    <w:rsid w:val="00C454CD"/>
    <w:rsid w:val="00C45691"/>
    <w:rsid w:val="00C458AE"/>
    <w:rsid w:val="00C45C53"/>
    <w:rsid w:val="00C45ECA"/>
    <w:rsid w:val="00C45EE0"/>
    <w:rsid w:val="00C45F5B"/>
    <w:rsid w:val="00C45F90"/>
    <w:rsid w:val="00C46383"/>
    <w:rsid w:val="00C46561"/>
    <w:rsid w:val="00C46AAF"/>
    <w:rsid w:val="00C46E81"/>
    <w:rsid w:val="00C46FD4"/>
    <w:rsid w:val="00C47450"/>
    <w:rsid w:val="00C47515"/>
    <w:rsid w:val="00C47A5E"/>
    <w:rsid w:val="00C47E7F"/>
    <w:rsid w:val="00C5013B"/>
    <w:rsid w:val="00C501B8"/>
    <w:rsid w:val="00C502E8"/>
    <w:rsid w:val="00C5034B"/>
    <w:rsid w:val="00C506D5"/>
    <w:rsid w:val="00C5070B"/>
    <w:rsid w:val="00C51050"/>
    <w:rsid w:val="00C5154D"/>
    <w:rsid w:val="00C5162E"/>
    <w:rsid w:val="00C5194E"/>
    <w:rsid w:val="00C52B42"/>
    <w:rsid w:val="00C53214"/>
    <w:rsid w:val="00C532C4"/>
    <w:rsid w:val="00C533EE"/>
    <w:rsid w:val="00C534C5"/>
    <w:rsid w:val="00C53583"/>
    <w:rsid w:val="00C539B1"/>
    <w:rsid w:val="00C53A71"/>
    <w:rsid w:val="00C53C92"/>
    <w:rsid w:val="00C53CE1"/>
    <w:rsid w:val="00C54003"/>
    <w:rsid w:val="00C54304"/>
    <w:rsid w:val="00C54795"/>
    <w:rsid w:val="00C55011"/>
    <w:rsid w:val="00C55775"/>
    <w:rsid w:val="00C55B64"/>
    <w:rsid w:val="00C562E9"/>
    <w:rsid w:val="00C56482"/>
    <w:rsid w:val="00C5659A"/>
    <w:rsid w:val="00C56F7C"/>
    <w:rsid w:val="00C570DB"/>
    <w:rsid w:val="00C57593"/>
    <w:rsid w:val="00C5760A"/>
    <w:rsid w:val="00C578BC"/>
    <w:rsid w:val="00C578D5"/>
    <w:rsid w:val="00C57BF5"/>
    <w:rsid w:val="00C601B2"/>
    <w:rsid w:val="00C6031A"/>
    <w:rsid w:val="00C605C7"/>
    <w:rsid w:val="00C60848"/>
    <w:rsid w:val="00C60A64"/>
    <w:rsid w:val="00C60DA0"/>
    <w:rsid w:val="00C61246"/>
    <w:rsid w:val="00C6133E"/>
    <w:rsid w:val="00C61A27"/>
    <w:rsid w:val="00C61F2D"/>
    <w:rsid w:val="00C620B3"/>
    <w:rsid w:val="00C6236F"/>
    <w:rsid w:val="00C6239D"/>
    <w:rsid w:val="00C62434"/>
    <w:rsid w:val="00C62718"/>
    <w:rsid w:val="00C62A3B"/>
    <w:rsid w:val="00C62D2B"/>
    <w:rsid w:val="00C63492"/>
    <w:rsid w:val="00C63B37"/>
    <w:rsid w:val="00C63CCF"/>
    <w:rsid w:val="00C63D9B"/>
    <w:rsid w:val="00C63E0F"/>
    <w:rsid w:val="00C646E7"/>
    <w:rsid w:val="00C64B30"/>
    <w:rsid w:val="00C64E7A"/>
    <w:rsid w:val="00C64EFE"/>
    <w:rsid w:val="00C65284"/>
    <w:rsid w:val="00C657E0"/>
    <w:rsid w:val="00C65AA9"/>
    <w:rsid w:val="00C65B28"/>
    <w:rsid w:val="00C6603A"/>
    <w:rsid w:val="00C6628D"/>
    <w:rsid w:val="00C662AB"/>
    <w:rsid w:val="00C663A2"/>
    <w:rsid w:val="00C664FA"/>
    <w:rsid w:val="00C66D81"/>
    <w:rsid w:val="00C66FC0"/>
    <w:rsid w:val="00C674E3"/>
    <w:rsid w:val="00C67B12"/>
    <w:rsid w:val="00C67FE2"/>
    <w:rsid w:val="00C70262"/>
    <w:rsid w:val="00C70378"/>
    <w:rsid w:val="00C7049C"/>
    <w:rsid w:val="00C70AAB"/>
    <w:rsid w:val="00C70B48"/>
    <w:rsid w:val="00C70D07"/>
    <w:rsid w:val="00C70FA5"/>
    <w:rsid w:val="00C70FC0"/>
    <w:rsid w:val="00C7103A"/>
    <w:rsid w:val="00C713B8"/>
    <w:rsid w:val="00C71D25"/>
    <w:rsid w:val="00C72A0C"/>
    <w:rsid w:val="00C7335B"/>
    <w:rsid w:val="00C73626"/>
    <w:rsid w:val="00C739FC"/>
    <w:rsid w:val="00C73FDD"/>
    <w:rsid w:val="00C74897"/>
    <w:rsid w:val="00C74BBF"/>
    <w:rsid w:val="00C74F51"/>
    <w:rsid w:val="00C752A7"/>
    <w:rsid w:val="00C75854"/>
    <w:rsid w:val="00C75B60"/>
    <w:rsid w:val="00C75C4F"/>
    <w:rsid w:val="00C7637D"/>
    <w:rsid w:val="00C76468"/>
    <w:rsid w:val="00C769C7"/>
    <w:rsid w:val="00C76D8F"/>
    <w:rsid w:val="00C76E6B"/>
    <w:rsid w:val="00C76F38"/>
    <w:rsid w:val="00C7753E"/>
    <w:rsid w:val="00C779F9"/>
    <w:rsid w:val="00C77C4A"/>
    <w:rsid w:val="00C77FBF"/>
    <w:rsid w:val="00C7F3E2"/>
    <w:rsid w:val="00C80074"/>
    <w:rsid w:val="00C8043F"/>
    <w:rsid w:val="00C805F7"/>
    <w:rsid w:val="00C809D7"/>
    <w:rsid w:val="00C81492"/>
    <w:rsid w:val="00C8167C"/>
    <w:rsid w:val="00C81E81"/>
    <w:rsid w:val="00C81F6E"/>
    <w:rsid w:val="00C820FA"/>
    <w:rsid w:val="00C8256E"/>
    <w:rsid w:val="00C82EC7"/>
    <w:rsid w:val="00C82F5E"/>
    <w:rsid w:val="00C83057"/>
    <w:rsid w:val="00C830D5"/>
    <w:rsid w:val="00C83192"/>
    <w:rsid w:val="00C83700"/>
    <w:rsid w:val="00C838FB"/>
    <w:rsid w:val="00C83BB5"/>
    <w:rsid w:val="00C83C71"/>
    <w:rsid w:val="00C84249"/>
    <w:rsid w:val="00C84411"/>
    <w:rsid w:val="00C845BB"/>
    <w:rsid w:val="00C84ED5"/>
    <w:rsid w:val="00C85139"/>
    <w:rsid w:val="00C85A2B"/>
    <w:rsid w:val="00C860F5"/>
    <w:rsid w:val="00C861A0"/>
    <w:rsid w:val="00C86B83"/>
    <w:rsid w:val="00C86C49"/>
    <w:rsid w:val="00C87067"/>
    <w:rsid w:val="00C87E22"/>
    <w:rsid w:val="00C9045E"/>
    <w:rsid w:val="00C90AC0"/>
    <w:rsid w:val="00C90B8F"/>
    <w:rsid w:val="00C90C57"/>
    <w:rsid w:val="00C90CA4"/>
    <w:rsid w:val="00C90FC3"/>
    <w:rsid w:val="00C91038"/>
    <w:rsid w:val="00C910A2"/>
    <w:rsid w:val="00C910F2"/>
    <w:rsid w:val="00C91215"/>
    <w:rsid w:val="00C913B0"/>
    <w:rsid w:val="00C9188A"/>
    <w:rsid w:val="00C91AA3"/>
    <w:rsid w:val="00C91BE9"/>
    <w:rsid w:val="00C91BF5"/>
    <w:rsid w:val="00C91BF9"/>
    <w:rsid w:val="00C91CBE"/>
    <w:rsid w:val="00C91DE1"/>
    <w:rsid w:val="00C92941"/>
    <w:rsid w:val="00C92985"/>
    <w:rsid w:val="00C92ACB"/>
    <w:rsid w:val="00C92E58"/>
    <w:rsid w:val="00C92FCF"/>
    <w:rsid w:val="00C9316D"/>
    <w:rsid w:val="00C936AD"/>
    <w:rsid w:val="00C93992"/>
    <w:rsid w:val="00C93999"/>
    <w:rsid w:val="00C93DF4"/>
    <w:rsid w:val="00C94110"/>
    <w:rsid w:val="00C94120"/>
    <w:rsid w:val="00C94599"/>
    <w:rsid w:val="00C946D3"/>
    <w:rsid w:val="00C9492D"/>
    <w:rsid w:val="00C95725"/>
    <w:rsid w:val="00C959A2"/>
    <w:rsid w:val="00C95D2D"/>
    <w:rsid w:val="00C95DCC"/>
    <w:rsid w:val="00C95E56"/>
    <w:rsid w:val="00C9601B"/>
    <w:rsid w:val="00C96129"/>
    <w:rsid w:val="00C965A8"/>
    <w:rsid w:val="00C9693A"/>
    <w:rsid w:val="00C9755D"/>
    <w:rsid w:val="00C97B96"/>
    <w:rsid w:val="00C97E48"/>
    <w:rsid w:val="00CA01AC"/>
    <w:rsid w:val="00CA05C3"/>
    <w:rsid w:val="00CA064C"/>
    <w:rsid w:val="00CA081E"/>
    <w:rsid w:val="00CA12A2"/>
    <w:rsid w:val="00CA1342"/>
    <w:rsid w:val="00CA1FD1"/>
    <w:rsid w:val="00CA2128"/>
    <w:rsid w:val="00CA2D3F"/>
    <w:rsid w:val="00CA2F10"/>
    <w:rsid w:val="00CA3679"/>
    <w:rsid w:val="00CA3A73"/>
    <w:rsid w:val="00CA47E0"/>
    <w:rsid w:val="00CA481E"/>
    <w:rsid w:val="00CA4AF5"/>
    <w:rsid w:val="00CA5599"/>
    <w:rsid w:val="00CA5C02"/>
    <w:rsid w:val="00CA69ED"/>
    <w:rsid w:val="00CA6A55"/>
    <w:rsid w:val="00CA6D69"/>
    <w:rsid w:val="00CA7382"/>
    <w:rsid w:val="00CA7708"/>
    <w:rsid w:val="00CA7DD8"/>
    <w:rsid w:val="00CB0024"/>
    <w:rsid w:val="00CB0067"/>
    <w:rsid w:val="00CB0132"/>
    <w:rsid w:val="00CB09F9"/>
    <w:rsid w:val="00CB0F00"/>
    <w:rsid w:val="00CB10B6"/>
    <w:rsid w:val="00CB1154"/>
    <w:rsid w:val="00CB12FB"/>
    <w:rsid w:val="00CB176E"/>
    <w:rsid w:val="00CB18AA"/>
    <w:rsid w:val="00CB1CF9"/>
    <w:rsid w:val="00CB1F2E"/>
    <w:rsid w:val="00CB211C"/>
    <w:rsid w:val="00CB25CE"/>
    <w:rsid w:val="00CB2DB5"/>
    <w:rsid w:val="00CB2F11"/>
    <w:rsid w:val="00CB363E"/>
    <w:rsid w:val="00CB3994"/>
    <w:rsid w:val="00CB3CA0"/>
    <w:rsid w:val="00CB3EA6"/>
    <w:rsid w:val="00CB44EE"/>
    <w:rsid w:val="00CB45B3"/>
    <w:rsid w:val="00CB45ED"/>
    <w:rsid w:val="00CB4C4E"/>
    <w:rsid w:val="00CB4E5F"/>
    <w:rsid w:val="00CB4E62"/>
    <w:rsid w:val="00CB5320"/>
    <w:rsid w:val="00CB540C"/>
    <w:rsid w:val="00CB56E7"/>
    <w:rsid w:val="00CB5707"/>
    <w:rsid w:val="00CB58E6"/>
    <w:rsid w:val="00CB5F8C"/>
    <w:rsid w:val="00CB6710"/>
    <w:rsid w:val="00CB6A12"/>
    <w:rsid w:val="00CB6EBE"/>
    <w:rsid w:val="00CB71C9"/>
    <w:rsid w:val="00CB7383"/>
    <w:rsid w:val="00CB79EC"/>
    <w:rsid w:val="00CB7F24"/>
    <w:rsid w:val="00CC067C"/>
    <w:rsid w:val="00CC07D9"/>
    <w:rsid w:val="00CC0807"/>
    <w:rsid w:val="00CC0A6A"/>
    <w:rsid w:val="00CC1808"/>
    <w:rsid w:val="00CC1B01"/>
    <w:rsid w:val="00CC1DEE"/>
    <w:rsid w:val="00CC2051"/>
    <w:rsid w:val="00CC216B"/>
    <w:rsid w:val="00CC221F"/>
    <w:rsid w:val="00CC2550"/>
    <w:rsid w:val="00CC25AB"/>
    <w:rsid w:val="00CC2A4F"/>
    <w:rsid w:val="00CC2AE0"/>
    <w:rsid w:val="00CC33FF"/>
    <w:rsid w:val="00CC3523"/>
    <w:rsid w:val="00CC3B18"/>
    <w:rsid w:val="00CC3BB5"/>
    <w:rsid w:val="00CC4CAE"/>
    <w:rsid w:val="00CC4D5D"/>
    <w:rsid w:val="00CC537B"/>
    <w:rsid w:val="00CC62AA"/>
    <w:rsid w:val="00CC641A"/>
    <w:rsid w:val="00CC69BC"/>
    <w:rsid w:val="00CC6E1A"/>
    <w:rsid w:val="00CC7536"/>
    <w:rsid w:val="00CC77F3"/>
    <w:rsid w:val="00CC7878"/>
    <w:rsid w:val="00CC7D12"/>
    <w:rsid w:val="00CD05DD"/>
    <w:rsid w:val="00CD06E5"/>
    <w:rsid w:val="00CD0727"/>
    <w:rsid w:val="00CD0956"/>
    <w:rsid w:val="00CD0B47"/>
    <w:rsid w:val="00CD0CE1"/>
    <w:rsid w:val="00CD122E"/>
    <w:rsid w:val="00CD147C"/>
    <w:rsid w:val="00CD152B"/>
    <w:rsid w:val="00CD17DA"/>
    <w:rsid w:val="00CD188A"/>
    <w:rsid w:val="00CD1CE7"/>
    <w:rsid w:val="00CD1D7B"/>
    <w:rsid w:val="00CD2078"/>
    <w:rsid w:val="00CD2944"/>
    <w:rsid w:val="00CD326D"/>
    <w:rsid w:val="00CD3518"/>
    <w:rsid w:val="00CD3781"/>
    <w:rsid w:val="00CD3BAE"/>
    <w:rsid w:val="00CD3E83"/>
    <w:rsid w:val="00CD458A"/>
    <w:rsid w:val="00CD4A8F"/>
    <w:rsid w:val="00CD5284"/>
    <w:rsid w:val="00CD5342"/>
    <w:rsid w:val="00CD5D01"/>
    <w:rsid w:val="00CD6144"/>
    <w:rsid w:val="00CD650E"/>
    <w:rsid w:val="00CD6F69"/>
    <w:rsid w:val="00CD716A"/>
    <w:rsid w:val="00CD7304"/>
    <w:rsid w:val="00CD7388"/>
    <w:rsid w:val="00CD77E3"/>
    <w:rsid w:val="00CD7DCD"/>
    <w:rsid w:val="00CD7E3A"/>
    <w:rsid w:val="00CE0031"/>
    <w:rsid w:val="00CE01D4"/>
    <w:rsid w:val="00CE026E"/>
    <w:rsid w:val="00CE0738"/>
    <w:rsid w:val="00CE0884"/>
    <w:rsid w:val="00CE08EF"/>
    <w:rsid w:val="00CE0B38"/>
    <w:rsid w:val="00CE0E82"/>
    <w:rsid w:val="00CE10CE"/>
    <w:rsid w:val="00CE176A"/>
    <w:rsid w:val="00CE1DF1"/>
    <w:rsid w:val="00CE1EDD"/>
    <w:rsid w:val="00CE1FB9"/>
    <w:rsid w:val="00CE2938"/>
    <w:rsid w:val="00CE29CF"/>
    <w:rsid w:val="00CE2A0B"/>
    <w:rsid w:val="00CE2B47"/>
    <w:rsid w:val="00CE2C39"/>
    <w:rsid w:val="00CE2C40"/>
    <w:rsid w:val="00CE2ED2"/>
    <w:rsid w:val="00CE353E"/>
    <w:rsid w:val="00CE3695"/>
    <w:rsid w:val="00CE3C40"/>
    <w:rsid w:val="00CE3F04"/>
    <w:rsid w:val="00CE40AF"/>
    <w:rsid w:val="00CE43EB"/>
    <w:rsid w:val="00CE43FD"/>
    <w:rsid w:val="00CE447E"/>
    <w:rsid w:val="00CE4B31"/>
    <w:rsid w:val="00CE4BBC"/>
    <w:rsid w:val="00CE4C80"/>
    <w:rsid w:val="00CE506C"/>
    <w:rsid w:val="00CE52B6"/>
    <w:rsid w:val="00CE581E"/>
    <w:rsid w:val="00CE63C4"/>
    <w:rsid w:val="00CE6567"/>
    <w:rsid w:val="00CE699E"/>
    <w:rsid w:val="00CE6BCD"/>
    <w:rsid w:val="00CE6FE1"/>
    <w:rsid w:val="00CE706C"/>
    <w:rsid w:val="00CE72B2"/>
    <w:rsid w:val="00CE79FC"/>
    <w:rsid w:val="00CE7DDC"/>
    <w:rsid w:val="00CE7F0E"/>
    <w:rsid w:val="00CF0256"/>
    <w:rsid w:val="00CF05B8"/>
    <w:rsid w:val="00CF0D96"/>
    <w:rsid w:val="00CF12B0"/>
    <w:rsid w:val="00CF13D9"/>
    <w:rsid w:val="00CF14C8"/>
    <w:rsid w:val="00CF16A5"/>
    <w:rsid w:val="00CF1C39"/>
    <w:rsid w:val="00CF1D3D"/>
    <w:rsid w:val="00CF200D"/>
    <w:rsid w:val="00CF308E"/>
    <w:rsid w:val="00CF3103"/>
    <w:rsid w:val="00CF3304"/>
    <w:rsid w:val="00CF374A"/>
    <w:rsid w:val="00CF37C0"/>
    <w:rsid w:val="00CF3BFD"/>
    <w:rsid w:val="00CF3C67"/>
    <w:rsid w:val="00CF3DE5"/>
    <w:rsid w:val="00CF40A8"/>
    <w:rsid w:val="00CF4437"/>
    <w:rsid w:val="00CF4794"/>
    <w:rsid w:val="00CF49AF"/>
    <w:rsid w:val="00CF5463"/>
    <w:rsid w:val="00CF54F8"/>
    <w:rsid w:val="00CF5BF6"/>
    <w:rsid w:val="00CF5D85"/>
    <w:rsid w:val="00CF60C4"/>
    <w:rsid w:val="00CF60F9"/>
    <w:rsid w:val="00CF61C6"/>
    <w:rsid w:val="00CF6E74"/>
    <w:rsid w:val="00CF778F"/>
    <w:rsid w:val="00CF7F1E"/>
    <w:rsid w:val="00D0017F"/>
    <w:rsid w:val="00D00F68"/>
    <w:rsid w:val="00D01079"/>
    <w:rsid w:val="00D01436"/>
    <w:rsid w:val="00D0187C"/>
    <w:rsid w:val="00D01C56"/>
    <w:rsid w:val="00D020C5"/>
    <w:rsid w:val="00D02303"/>
    <w:rsid w:val="00D02704"/>
    <w:rsid w:val="00D028ED"/>
    <w:rsid w:val="00D02B9E"/>
    <w:rsid w:val="00D02C24"/>
    <w:rsid w:val="00D032E8"/>
    <w:rsid w:val="00D03719"/>
    <w:rsid w:val="00D03AE1"/>
    <w:rsid w:val="00D03E19"/>
    <w:rsid w:val="00D0425D"/>
    <w:rsid w:val="00D048F3"/>
    <w:rsid w:val="00D04D26"/>
    <w:rsid w:val="00D05ACE"/>
    <w:rsid w:val="00D05F5F"/>
    <w:rsid w:val="00D06D1B"/>
    <w:rsid w:val="00D078BB"/>
    <w:rsid w:val="00D07A84"/>
    <w:rsid w:val="00D101D1"/>
    <w:rsid w:val="00D106B3"/>
    <w:rsid w:val="00D10858"/>
    <w:rsid w:val="00D10881"/>
    <w:rsid w:val="00D10AA6"/>
    <w:rsid w:val="00D10DA6"/>
    <w:rsid w:val="00D11756"/>
    <w:rsid w:val="00D119E0"/>
    <w:rsid w:val="00D11A6F"/>
    <w:rsid w:val="00D1219E"/>
    <w:rsid w:val="00D123A9"/>
    <w:rsid w:val="00D12722"/>
    <w:rsid w:val="00D12FFD"/>
    <w:rsid w:val="00D1322F"/>
    <w:rsid w:val="00D134FB"/>
    <w:rsid w:val="00D137B9"/>
    <w:rsid w:val="00D13F18"/>
    <w:rsid w:val="00D146DA"/>
    <w:rsid w:val="00D14B5F"/>
    <w:rsid w:val="00D14F43"/>
    <w:rsid w:val="00D14F8A"/>
    <w:rsid w:val="00D15F25"/>
    <w:rsid w:val="00D162FF"/>
    <w:rsid w:val="00D16488"/>
    <w:rsid w:val="00D1653B"/>
    <w:rsid w:val="00D1692A"/>
    <w:rsid w:val="00D1782F"/>
    <w:rsid w:val="00D17918"/>
    <w:rsid w:val="00D20525"/>
    <w:rsid w:val="00D2073B"/>
    <w:rsid w:val="00D20904"/>
    <w:rsid w:val="00D2093B"/>
    <w:rsid w:val="00D20BE6"/>
    <w:rsid w:val="00D20C86"/>
    <w:rsid w:val="00D20CAC"/>
    <w:rsid w:val="00D20CDA"/>
    <w:rsid w:val="00D210B1"/>
    <w:rsid w:val="00D2149D"/>
    <w:rsid w:val="00D21675"/>
    <w:rsid w:val="00D21F3C"/>
    <w:rsid w:val="00D220E0"/>
    <w:rsid w:val="00D222AC"/>
    <w:rsid w:val="00D224B4"/>
    <w:rsid w:val="00D233EF"/>
    <w:rsid w:val="00D2343E"/>
    <w:rsid w:val="00D23DB8"/>
    <w:rsid w:val="00D23E00"/>
    <w:rsid w:val="00D23E69"/>
    <w:rsid w:val="00D24157"/>
    <w:rsid w:val="00D245AE"/>
    <w:rsid w:val="00D24782"/>
    <w:rsid w:val="00D248CF"/>
    <w:rsid w:val="00D24C4A"/>
    <w:rsid w:val="00D24CB1"/>
    <w:rsid w:val="00D24D3E"/>
    <w:rsid w:val="00D24EFD"/>
    <w:rsid w:val="00D256F5"/>
    <w:rsid w:val="00D2574C"/>
    <w:rsid w:val="00D25CB3"/>
    <w:rsid w:val="00D2672A"/>
    <w:rsid w:val="00D26A66"/>
    <w:rsid w:val="00D26DB3"/>
    <w:rsid w:val="00D26DD9"/>
    <w:rsid w:val="00D26F62"/>
    <w:rsid w:val="00D2768D"/>
    <w:rsid w:val="00D2796A"/>
    <w:rsid w:val="00D27AF6"/>
    <w:rsid w:val="00D3014B"/>
    <w:rsid w:val="00D301CB"/>
    <w:rsid w:val="00D30372"/>
    <w:rsid w:val="00D306F2"/>
    <w:rsid w:val="00D30B9F"/>
    <w:rsid w:val="00D30C2F"/>
    <w:rsid w:val="00D3193B"/>
    <w:rsid w:val="00D319C4"/>
    <w:rsid w:val="00D31FA4"/>
    <w:rsid w:val="00D324F6"/>
    <w:rsid w:val="00D325DB"/>
    <w:rsid w:val="00D32909"/>
    <w:rsid w:val="00D329C4"/>
    <w:rsid w:val="00D32DFB"/>
    <w:rsid w:val="00D32E23"/>
    <w:rsid w:val="00D33452"/>
    <w:rsid w:val="00D33471"/>
    <w:rsid w:val="00D33833"/>
    <w:rsid w:val="00D33929"/>
    <w:rsid w:val="00D339D5"/>
    <w:rsid w:val="00D33CD8"/>
    <w:rsid w:val="00D33D41"/>
    <w:rsid w:val="00D34046"/>
    <w:rsid w:val="00D34182"/>
    <w:rsid w:val="00D343A0"/>
    <w:rsid w:val="00D34474"/>
    <w:rsid w:val="00D3479D"/>
    <w:rsid w:val="00D34887"/>
    <w:rsid w:val="00D34893"/>
    <w:rsid w:val="00D34D38"/>
    <w:rsid w:val="00D3502C"/>
    <w:rsid w:val="00D3553D"/>
    <w:rsid w:val="00D35D1F"/>
    <w:rsid w:val="00D36327"/>
    <w:rsid w:val="00D3665A"/>
    <w:rsid w:val="00D3672F"/>
    <w:rsid w:val="00D36908"/>
    <w:rsid w:val="00D37134"/>
    <w:rsid w:val="00D37201"/>
    <w:rsid w:val="00D37367"/>
    <w:rsid w:val="00D374EC"/>
    <w:rsid w:val="00D37998"/>
    <w:rsid w:val="00D37E40"/>
    <w:rsid w:val="00D37EA0"/>
    <w:rsid w:val="00D37FF5"/>
    <w:rsid w:val="00D40F35"/>
    <w:rsid w:val="00D4102A"/>
    <w:rsid w:val="00D4130F"/>
    <w:rsid w:val="00D4139C"/>
    <w:rsid w:val="00D4194C"/>
    <w:rsid w:val="00D419E8"/>
    <w:rsid w:val="00D41BB5"/>
    <w:rsid w:val="00D4266B"/>
    <w:rsid w:val="00D42821"/>
    <w:rsid w:val="00D42A63"/>
    <w:rsid w:val="00D42CBA"/>
    <w:rsid w:val="00D42D25"/>
    <w:rsid w:val="00D43263"/>
    <w:rsid w:val="00D43401"/>
    <w:rsid w:val="00D4348B"/>
    <w:rsid w:val="00D43517"/>
    <w:rsid w:val="00D440A9"/>
    <w:rsid w:val="00D4423F"/>
    <w:rsid w:val="00D44672"/>
    <w:rsid w:val="00D44A4B"/>
    <w:rsid w:val="00D44F43"/>
    <w:rsid w:val="00D4519C"/>
    <w:rsid w:val="00D455F5"/>
    <w:rsid w:val="00D457CC"/>
    <w:rsid w:val="00D45CC7"/>
    <w:rsid w:val="00D45F21"/>
    <w:rsid w:val="00D463B6"/>
    <w:rsid w:val="00D467DB"/>
    <w:rsid w:val="00D469E0"/>
    <w:rsid w:val="00D46AF0"/>
    <w:rsid w:val="00D46DCB"/>
    <w:rsid w:val="00D4723F"/>
    <w:rsid w:val="00D479DE"/>
    <w:rsid w:val="00D47B4A"/>
    <w:rsid w:val="00D50260"/>
    <w:rsid w:val="00D50341"/>
    <w:rsid w:val="00D50724"/>
    <w:rsid w:val="00D508E5"/>
    <w:rsid w:val="00D50A4A"/>
    <w:rsid w:val="00D50BB2"/>
    <w:rsid w:val="00D50BEE"/>
    <w:rsid w:val="00D5121E"/>
    <w:rsid w:val="00D513C6"/>
    <w:rsid w:val="00D516D1"/>
    <w:rsid w:val="00D519CA"/>
    <w:rsid w:val="00D51D34"/>
    <w:rsid w:val="00D5217E"/>
    <w:rsid w:val="00D521F7"/>
    <w:rsid w:val="00D5258B"/>
    <w:rsid w:val="00D527D9"/>
    <w:rsid w:val="00D5280F"/>
    <w:rsid w:val="00D52F61"/>
    <w:rsid w:val="00D530D6"/>
    <w:rsid w:val="00D5437D"/>
    <w:rsid w:val="00D5454E"/>
    <w:rsid w:val="00D551C6"/>
    <w:rsid w:val="00D55433"/>
    <w:rsid w:val="00D554B0"/>
    <w:rsid w:val="00D556D3"/>
    <w:rsid w:val="00D55C07"/>
    <w:rsid w:val="00D55F55"/>
    <w:rsid w:val="00D5600F"/>
    <w:rsid w:val="00D56181"/>
    <w:rsid w:val="00D5683A"/>
    <w:rsid w:val="00D56EF8"/>
    <w:rsid w:val="00D57111"/>
    <w:rsid w:val="00D577C9"/>
    <w:rsid w:val="00D57B0C"/>
    <w:rsid w:val="00D57DD0"/>
    <w:rsid w:val="00D57FFA"/>
    <w:rsid w:val="00D602C6"/>
    <w:rsid w:val="00D604AD"/>
    <w:rsid w:val="00D60622"/>
    <w:rsid w:val="00D606CC"/>
    <w:rsid w:val="00D61248"/>
    <w:rsid w:val="00D6157C"/>
    <w:rsid w:val="00D6167D"/>
    <w:rsid w:val="00D6188D"/>
    <w:rsid w:val="00D61EA2"/>
    <w:rsid w:val="00D61F82"/>
    <w:rsid w:val="00D61FDF"/>
    <w:rsid w:val="00D62081"/>
    <w:rsid w:val="00D6231D"/>
    <w:rsid w:val="00D62B6C"/>
    <w:rsid w:val="00D62CA6"/>
    <w:rsid w:val="00D62F55"/>
    <w:rsid w:val="00D63112"/>
    <w:rsid w:val="00D633F1"/>
    <w:rsid w:val="00D6417D"/>
    <w:rsid w:val="00D64326"/>
    <w:rsid w:val="00D64CD5"/>
    <w:rsid w:val="00D64EDE"/>
    <w:rsid w:val="00D65011"/>
    <w:rsid w:val="00D65046"/>
    <w:rsid w:val="00D65071"/>
    <w:rsid w:val="00D65ECC"/>
    <w:rsid w:val="00D65ED7"/>
    <w:rsid w:val="00D66100"/>
    <w:rsid w:val="00D66899"/>
    <w:rsid w:val="00D66AA0"/>
    <w:rsid w:val="00D66AC7"/>
    <w:rsid w:val="00D67486"/>
    <w:rsid w:val="00D6766E"/>
    <w:rsid w:val="00D67A2D"/>
    <w:rsid w:val="00D67B67"/>
    <w:rsid w:val="00D67BD1"/>
    <w:rsid w:val="00D6D70C"/>
    <w:rsid w:val="00D70157"/>
    <w:rsid w:val="00D703E2"/>
    <w:rsid w:val="00D70736"/>
    <w:rsid w:val="00D7078D"/>
    <w:rsid w:val="00D70905"/>
    <w:rsid w:val="00D70A78"/>
    <w:rsid w:val="00D70B04"/>
    <w:rsid w:val="00D713A7"/>
    <w:rsid w:val="00D71539"/>
    <w:rsid w:val="00D71619"/>
    <w:rsid w:val="00D7186A"/>
    <w:rsid w:val="00D71B7D"/>
    <w:rsid w:val="00D72769"/>
    <w:rsid w:val="00D72BE1"/>
    <w:rsid w:val="00D72CB7"/>
    <w:rsid w:val="00D72CFF"/>
    <w:rsid w:val="00D73197"/>
    <w:rsid w:val="00D7357F"/>
    <w:rsid w:val="00D73703"/>
    <w:rsid w:val="00D7371A"/>
    <w:rsid w:val="00D73AC8"/>
    <w:rsid w:val="00D73AFB"/>
    <w:rsid w:val="00D744A5"/>
    <w:rsid w:val="00D7465C"/>
    <w:rsid w:val="00D74704"/>
    <w:rsid w:val="00D74777"/>
    <w:rsid w:val="00D74838"/>
    <w:rsid w:val="00D74A0A"/>
    <w:rsid w:val="00D74CC1"/>
    <w:rsid w:val="00D74DF1"/>
    <w:rsid w:val="00D752B0"/>
    <w:rsid w:val="00D75451"/>
    <w:rsid w:val="00D760EB"/>
    <w:rsid w:val="00D76282"/>
    <w:rsid w:val="00D768AA"/>
    <w:rsid w:val="00D76F20"/>
    <w:rsid w:val="00D76F5D"/>
    <w:rsid w:val="00D773F5"/>
    <w:rsid w:val="00D779C3"/>
    <w:rsid w:val="00D779EF"/>
    <w:rsid w:val="00D77D01"/>
    <w:rsid w:val="00D80560"/>
    <w:rsid w:val="00D80AB3"/>
    <w:rsid w:val="00D80CFA"/>
    <w:rsid w:val="00D80E5C"/>
    <w:rsid w:val="00D81326"/>
    <w:rsid w:val="00D814FA"/>
    <w:rsid w:val="00D818CF"/>
    <w:rsid w:val="00D81B70"/>
    <w:rsid w:val="00D81E94"/>
    <w:rsid w:val="00D82447"/>
    <w:rsid w:val="00D82459"/>
    <w:rsid w:val="00D82E54"/>
    <w:rsid w:val="00D83291"/>
    <w:rsid w:val="00D834B9"/>
    <w:rsid w:val="00D8361E"/>
    <w:rsid w:val="00D83A21"/>
    <w:rsid w:val="00D83A50"/>
    <w:rsid w:val="00D83CAC"/>
    <w:rsid w:val="00D83CC7"/>
    <w:rsid w:val="00D8429F"/>
    <w:rsid w:val="00D842F6"/>
    <w:rsid w:val="00D8432F"/>
    <w:rsid w:val="00D84503"/>
    <w:rsid w:val="00D84C86"/>
    <w:rsid w:val="00D84CD9"/>
    <w:rsid w:val="00D84D30"/>
    <w:rsid w:val="00D84E9C"/>
    <w:rsid w:val="00D84F79"/>
    <w:rsid w:val="00D8505B"/>
    <w:rsid w:val="00D85229"/>
    <w:rsid w:val="00D85F60"/>
    <w:rsid w:val="00D8620C"/>
    <w:rsid w:val="00D86473"/>
    <w:rsid w:val="00D866F7"/>
    <w:rsid w:val="00D86837"/>
    <w:rsid w:val="00D868AA"/>
    <w:rsid w:val="00D86BCA"/>
    <w:rsid w:val="00D86D44"/>
    <w:rsid w:val="00D86E96"/>
    <w:rsid w:val="00D875E8"/>
    <w:rsid w:val="00D87AA6"/>
    <w:rsid w:val="00D87B1F"/>
    <w:rsid w:val="00D87FDA"/>
    <w:rsid w:val="00D87FE7"/>
    <w:rsid w:val="00D9019D"/>
    <w:rsid w:val="00D905BF"/>
    <w:rsid w:val="00D90A93"/>
    <w:rsid w:val="00D90BB8"/>
    <w:rsid w:val="00D90BE8"/>
    <w:rsid w:val="00D912DF"/>
    <w:rsid w:val="00D91369"/>
    <w:rsid w:val="00D916DB"/>
    <w:rsid w:val="00D93159"/>
    <w:rsid w:val="00D9325C"/>
    <w:rsid w:val="00D93C0E"/>
    <w:rsid w:val="00D93EA9"/>
    <w:rsid w:val="00D943D1"/>
    <w:rsid w:val="00D94710"/>
    <w:rsid w:val="00D948C8"/>
    <w:rsid w:val="00D952FA"/>
    <w:rsid w:val="00D956CB"/>
    <w:rsid w:val="00D95C78"/>
    <w:rsid w:val="00D95F18"/>
    <w:rsid w:val="00D96374"/>
    <w:rsid w:val="00D96AD0"/>
    <w:rsid w:val="00D96BC6"/>
    <w:rsid w:val="00D96E61"/>
    <w:rsid w:val="00D97133"/>
    <w:rsid w:val="00D97655"/>
    <w:rsid w:val="00D97972"/>
    <w:rsid w:val="00D97D64"/>
    <w:rsid w:val="00D984A9"/>
    <w:rsid w:val="00DA0008"/>
    <w:rsid w:val="00DA03EC"/>
    <w:rsid w:val="00DA05E4"/>
    <w:rsid w:val="00DA0907"/>
    <w:rsid w:val="00DA1084"/>
    <w:rsid w:val="00DA110A"/>
    <w:rsid w:val="00DA1160"/>
    <w:rsid w:val="00DA14F8"/>
    <w:rsid w:val="00DA1A33"/>
    <w:rsid w:val="00DA1E7B"/>
    <w:rsid w:val="00DA26AC"/>
    <w:rsid w:val="00DA2943"/>
    <w:rsid w:val="00DA2D6F"/>
    <w:rsid w:val="00DA2D76"/>
    <w:rsid w:val="00DA2F72"/>
    <w:rsid w:val="00DA37DE"/>
    <w:rsid w:val="00DA37E0"/>
    <w:rsid w:val="00DA3B81"/>
    <w:rsid w:val="00DA4EE4"/>
    <w:rsid w:val="00DA50DB"/>
    <w:rsid w:val="00DA53D6"/>
    <w:rsid w:val="00DA5EA9"/>
    <w:rsid w:val="00DA6521"/>
    <w:rsid w:val="00DA691F"/>
    <w:rsid w:val="00DA6978"/>
    <w:rsid w:val="00DA6D31"/>
    <w:rsid w:val="00DA74C9"/>
    <w:rsid w:val="00DA7535"/>
    <w:rsid w:val="00DA776C"/>
    <w:rsid w:val="00DA77F5"/>
    <w:rsid w:val="00DA7E6E"/>
    <w:rsid w:val="00DB0147"/>
    <w:rsid w:val="00DB035D"/>
    <w:rsid w:val="00DB03DD"/>
    <w:rsid w:val="00DB03E8"/>
    <w:rsid w:val="00DB07EF"/>
    <w:rsid w:val="00DB0C0E"/>
    <w:rsid w:val="00DB0F08"/>
    <w:rsid w:val="00DB0FF1"/>
    <w:rsid w:val="00DB115E"/>
    <w:rsid w:val="00DB125B"/>
    <w:rsid w:val="00DB12A4"/>
    <w:rsid w:val="00DB14BA"/>
    <w:rsid w:val="00DB156A"/>
    <w:rsid w:val="00DB1740"/>
    <w:rsid w:val="00DB186A"/>
    <w:rsid w:val="00DB1A41"/>
    <w:rsid w:val="00DB1CFA"/>
    <w:rsid w:val="00DB1D36"/>
    <w:rsid w:val="00DB1EB7"/>
    <w:rsid w:val="00DB1FF9"/>
    <w:rsid w:val="00DB2503"/>
    <w:rsid w:val="00DB26B6"/>
    <w:rsid w:val="00DB27C6"/>
    <w:rsid w:val="00DB2894"/>
    <w:rsid w:val="00DB2ED5"/>
    <w:rsid w:val="00DB322A"/>
    <w:rsid w:val="00DB3E04"/>
    <w:rsid w:val="00DB3F47"/>
    <w:rsid w:val="00DB4104"/>
    <w:rsid w:val="00DB48EF"/>
    <w:rsid w:val="00DB4DAB"/>
    <w:rsid w:val="00DB5097"/>
    <w:rsid w:val="00DB5484"/>
    <w:rsid w:val="00DB59FE"/>
    <w:rsid w:val="00DB5BF6"/>
    <w:rsid w:val="00DB5FD1"/>
    <w:rsid w:val="00DB61F1"/>
    <w:rsid w:val="00DB62F4"/>
    <w:rsid w:val="00DB762A"/>
    <w:rsid w:val="00DC02FE"/>
    <w:rsid w:val="00DC04A2"/>
    <w:rsid w:val="00DC0758"/>
    <w:rsid w:val="00DC0F76"/>
    <w:rsid w:val="00DC17E4"/>
    <w:rsid w:val="00DC194E"/>
    <w:rsid w:val="00DC198F"/>
    <w:rsid w:val="00DC1F62"/>
    <w:rsid w:val="00DC2483"/>
    <w:rsid w:val="00DC2565"/>
    <w:rsid w:val="00DC323D"/>
    <w:rsid w:val="00DC3D1D"/>
    <w:rsid w:val="00DC4164"/>
    <w:rsid w:val="00DC418E"/>
    <w:rsid w:val="00DC4374"/>
    <w:rsid w:val="00DC44EE"/>
    <w:rsid w:val="00DC4626"/>
    <w:rsid w:val="00DC47BA"/>
    <w:rsid w:val="00DC4E78"/>
    <w:rsid w:val="00DC5027"/>
    <w:rsid w:val="00DC5338"/>
    <w:rsid w:val="00DC5BBD"/>
    <w:rsid w:val="00DC5EAE"/>
    <w:rsid w:val="00DC5FD6"/>
    <w:rsid w:val="00DC6118"/>
    <w:rsid w:val="00DC61BC"/>
    <w:rsid w:val="00DC6420"/>
    <w:rsid w:val="00DC65E3"/>
    <w:rsid w:val="00DC6927"/>
    <w:rsid w:val="00DC6FDC"/>
    <w:rsid w:val="00DC7010"/>
    <w:rsid w:val="00DC7074"/>
    <w:rsid w:val="00DC71A3"/>
    <w:rsid w:val="00DC7B59"/>
    <w:rsid w:val="00DC7E28"/>
    <w:rsid w:val="00DD03AA"/>
    <w:rsid w:val="00DD0422"/>
    <w:rsid w:val="00DD04E6"/>
    <w:rsid w:val="00DD13A8"/>
    <w:rsid w:val="00DD13C4"/>
    <w:rsid w:val="00DD1B5D"/>
    <w:rsid w:val="00DD1CDD"/>
    <w:rsid w:val="00DD1E9F"/>
    <w:rsid w:val="00DD2420"/>
    <w:rsid w:val="00DD2526"/>
    <w:rsid w:val="00DD262A"/>
    <w:rsid w:val="00DD2633"/>
    <w:rsid w:val="00DD2B33"/>
    <w:rsid w:val="00DD2E83"/>
    <w:rsid w:val="00DD3296"/>
    <w:rsid w:val="00DD32F1"/>
    <w:rsid w:val="00DD334B"/>
    <w:rsid w:val="00DD38A6"/>
    <w:rsid w:val="00DD3D5B"/>
    <w:rsid w:val="00DD4201"/>
    <w:rsid w:val="00DD4722"/>
    <w:rsid w:val="00DD4743"/>
    <w:rsid w:val="00DD4989"/>
    <w:rsid w:val="00DD4E71"/>
    <w:rsid w:val="00DD523D"/>
    <w:rsid w:val="00DD5393"/>
    <w:rsid w:val="00DD539E"/>
    <w:rsid w:val="00DD5728"/>
    <w:rsid w:val="00DD5B8D"/>
    <w:rsid w:val="00DD6126"/>
    <w:rsid w:val="00DD668E"/>
    <w:rsid w:val="00DD6730"/>
    <w:rsid w:val="00DD7849"/>
    <w:rsid w:val="00DD7C8C"/>
    <w:rsid w:val="00DD7D42"/>
    <w:rsid w:val="00DE0762"/>
    <w:rsid w:val="00DE0979"/>
    <w:rsid w:val="00DE0B6C"/>
    <w:rsid w:val="00DE0CA0"/>
    <w:rsid w:val="00DE0E41"/>
    <w:rsid w:val="00DE1702"/>
    <w:rsid w:val="00DE1819"/>
    <w:rsid w:val="00DE190A"/>
    <w:rsid w:val="00DE19C5"/>
    <w:rsid w:val="00DE1A9C"/>
    <w:rsid w:val="00DE1EC5"/>
    <w:rsid w:val="00DE2079"/>
    <w:rsid w:val="00DE2AB8"/>
    <w:rsid w:val="00DE2E33"/>
    <w:rsid w:val="00DE3E92"/>
    <w:rsid w:val="00DE4192"/>
    <w:rsid w:val="00DE504C"/>
    <w:rsid w:val="00DE56B8"/>
    <w:rsid w:val="00DE5863"/>
    <w:rsid w:val="00DE5F11"/>
    <w:rsid w:val="00DE6211"/>
    <w:rsid w:val="00DE6A34"/>
    <w:rsid w:val="00DE6C2A"/>
    <w:rsid w:val="00DE6CBD"/>
    <w:rsid w:val="00DE6E51"/>
    <w:rsid w:val="00DE6E8C"/>
    <w:rsid w:val="00DE729A"/>
    <w:rsid w:val="00DE736B"/>
    <w:rsid w:val="00DE77A4"/>
    <w:rsid w:val="00DE7CA2"/>
    <w:rsid w:val="00DF017E"/>
    <w:rsid w:val="00DF0BFA"/>
    <w:rsid w:val="00DF0CD3"/>
    <w:rsid w:val="00DF1284"/>
    <w:rsid w:val="00DF13CA"/>
    <w:rsid w:val="00DF1A8F"/>
    <w:rsid w:val="00DF1B2F"/>
    <w:rsid w:val="00DF1F12"/>
    <w:rsid w:val="00DF1FD4"/>
    <w:rsid w:val="00DF241B"/>
    <w:rsid w:val="00DF34E6"/>
    <w:rsid w:val="00DF386B"/>
    <w:rsid w:val="00DF3A08"/>
    <w:rsid w:val="00DF40DA"/>
    <w:rsid w:val="00DF4103"/>
    <w:rsid w:val="00DF49AF"/>
    <w:rsid w:val="00DF4ABD"/>
    <w:rsid w:val="00DF5261"/>
    <w:rsid w:val="00DF5489"/>
    <w:rsid w:val="00DF59FA"/>
    <w:rsid w:val="00DF5E71"/>
    <w:rsid w:val="00DF63A3"/>
    <w:rsid w:val="00DF654E"/>
    <w:rsid w:val="00DF6976"/>
    <w:rsid w:val="00DF6C13"/>
    <w:rsid w:val="00DF6C2E"/>
    <w:rsid w:val="00DF6E97"/>
    <w:rsid w:val="00DF6F2F"/>
    <w:rsid w:val="00DF7078"/>
    <w:rsid w:val="00DF77B1"/>
    <w:rsid w:val="00E00687"/>
    <w:rsid w:val="00E0082E"/>
    <w:rsid w:val="00E00C10"/>
    <w:rsid w:val="00E00EDC"/>
    <w:rsid w:val="00E01620"/>
    <w:rsid w:val="00E0189F"/>
    <w:rsid w:val="00E02026"/>
    <w:rsid w:val="00E02545"/>
    <w:rsid w:val="00E027B5"/>
    <w:rsid w:val="00E0282A"/>
    <w:rsid w:val="00E02B4A"/>
    <w:rsid w:val="00E02B55"/>
    <w:rsid w:val="00E02CDA"/>
    <w:rsid w:val="00E03593"/>
    <w:rsid w:val="00E03785"/>
    <w:rsid w:val="00E03821"/>
    <w:rsid w:val="00E03D01"/>
    <w:rsid w:val="00E03D24"/>
    <w:rsid w:val="00E03F6F"/>
    <w:rsid w:val="00E046A0"/>
    <w:rsid w:val="00E0585E"/>
    <w:rsid w:val="00E05872"/>
    <w:rsid w:val="00E05BA5"/>
    <w:rsid w:val="00E05F54"/>
    <w:rsid w:val="00E062F6"/>
    <w:rsid w:val="00E06B13"/>
    <w:rsid w:val="00E06E06"/>
    <w:rsid w:val="00E06F70"/>
    <w:rsid w:val="00E07455"/>
    <w:rsid w:val="00E07644"/>
    <w:rsid w:val="00E07692"/>
    <w:rsid w:val="00E10014"/>
    <w:rsid w:val="00E10038"/>
    <w:rsid w:val="00E103A3"/>
    <w:rsid w:val="00E1049A"/>
    <w:rsid w:val="00E105D3"/>
    <w:rsid w:val="00E112E3"/>
    <w:rsid w:val="00E118F3"/>
    <w:rsid w:val="00E11986"/>
    <w:rsid w:val="00E11AC1"/>
    <w:rsid w:val="00E11B3F"/>
    <w:rsid w:val="00E12168"/>
    <w:rsid w:val="00E1224D"/>
    <w:rsid w:val="00E128C9"/>
    <w:rsid w:val="00E12B62"/>
    <w:rsid w:val="00E12BD7"/>
    <w:rsid w:val="00E13074"/>
    <w:rsid w:val="00E135A4"/>
    <w:rsid w:val="00E13CC1"/>
    <w:rsid w:val="00E14243"/>
    <w:rsid w:val="00E145A4"/>
    <w:rsid w:val="00E147B0"/>
    <w:rsid w:val="00E152B4"/>
    <w:rsid w:val="00E15568"/>
    <w:rsid w:val="00E169EF"/>
    <w:rsid w:val="00E16DD9"/>
    <w:rsid w:val="00E1705C"/>
    <w:rsid w:val="00E17B4F"/>
    <w:rsid w:val="00E17DB7"/>
    <w:rsid w:val="00E17EAE"/>
    <w:rsid w:val="00E20315"/>
    <w:rsid w:val="00E20504"/>
    <w:rsid w:val="00E2054D"/>
    <w:rsid w:val="00E214D8"/>
    <w:rsid w:val="00E21B9F"/>
    <w:rsid w:val="00E21F03"/>
    <w:rsid w:val="00E21F39"/>
    <w:rsid w:val="00E2205B"/>
    <w:rsid w:val="00E22265"/>
    <w:rsid w:val="00E22355"/>
    <w:rsid w:val="00E223ED"/>
    <w:rsid w:val="00E22715"/>
    <w:rsid w:val="00E22A3A"/>
    <w:rsid w:val="00E22E6D"/>
    <w:rsid w:val="00E234E3"/>
    <w:rsid w:val="00E24066"/>
    <w:rsid w:val="00E240F3"/>
    <w:rsid w:val="00E2414E"/>
    <w:rsid w:val="00E24A78"/>
    <w:rsid w:val="00E250A7"/>
    <w:rsid w:val="00E25533"/>
    <w:rsid w:val="00E26825"/>
    <w:rsid w:val="00E26AA8"/>
    <w:rsid w:val="00E26EF9"/>
    <w:rsid w:val="00E27329"/>
    <w:rsid w:val="00E2733F"/>
    <w:rsid w:val="00E27515"/>
    <w:rsid w:val="00E2780B"/>
    <w:rsid w:val="00E279CB"/>
    <w:rsid w:val="00E3011C"/>
    <w:rsid w:val="00E304F1"/>
    <w:rsid w:val="00E30512"/>
    <w:rsid w:val="00E30723"/>
    <w:rsid w:val="00E30C00"/>
    <w:rsid w:val="00E3117C"/>
    <w:rsid w:val="00E315C5"/>
    <w:rsid w:val="00E31687"/>
    <w:rsid w:val="00E317F6"/>
    <w:rsid w:val="00E318D5"/>
    <w:rsid w:val="00E31AD5"/>
    <w:rsid w:val="00E31EF9"/>
    <w:rsid w:val="00E32559"/>
    <w:rsid w:val="00E32731"/>
    <w:rsid w:val="00E32841"/>
    <w:rsid w:val="00E32B7D"/>
    <w:rsid w:val="00E335BF"/>
    <w:rsid w:val="00E33842"/>
    <w:rsid w:val="00E33A7E"/>
    <w:rsid w:val="00E33C34"/>
    <w:rsid w:val="00E33C83"/>
    <w:rsid w:val="00E3444D"/>
    <w:rsid w:val="00E34DF2"/>
    <w:rsid w:val="00E35783"/>
    <w:rsid w:val="00E35E27"/>
    <w:rsid w:val="00E35E4B"/>
    <w:rsid w:val="00E360B5"/>
    <w:rsid w:val="00E36528"/>
    <w:rsid w:val="00E36548"/>
    <w:rsid w:val="00E36AA8"/>
    <w:rsid w:val="00E376A1"/>
    <w:rsid w:val="00E4050C"/>
    <w:rsid w:val="00E40631"/>
    <w:rsid w:val="00E40AB8"/>
    <w:rsid w:val="00E40DF5"/>
    <w:rsid w:val="00E4153F"/>
    <w:rsid w:val="00E415B0"/>
    <w:rsid w:val="00E415C3"/>
    <w:rsid w:val="00E41749"/>
    <w:rsid w:val="00E41751"/>
    <w:rsid w:val="00E41944"/>
    <w:rsid w:val="00E41B33"/>
    <w:rsid w:val="00E421EA"/>
    <w:rsid w:val="00E423DB"/>
    <w:rsid w:val="00E42512"/>
    <w:rsid w:val="00E4261E"/>
    <w:rsid w:val="00E42844"/>
    <w:rsid w:val="00E42915"/>
    <w:rsid w:val="00E43254"/>
    <w:rsid w:val="00E43433"/>
    <w:rsid w:val="00E4387F"/>
    <w:rsid w:val="00E438EE"/>
    <w:rsid w:val="00E43B80"/>
    <w:rsid w:val="00E43E6B"/>
    <w:rsid w:val="00E4422C"/>
    <w:rsid w:val="00E4428C"/>
    <w:rsid w:val="00E44DC0"/>
    <w:rsid w:val="00E44E96"/>
    <w:rsid w:val="00E45032"/>
    <w:rsid w:val="00E45A95"/>
    <w:rsid w:val="00E45F69"/>
    <w:rsid w:val="00E45FBE"/>
    <w:rsid w:val="00E4626B"/>
    <w:rsid w:val="00E464D2"/>
    <w:rsid w:val="00E46915"/>
    <w:rsid w:val="00E469A0"/>
    <w:rsid w:val="00E47630"/>
    <w:rsid w:val="00E47674"/>
    <w:rsid w:val="00E476BB"/>
    <w:rsid w:val="00E47879"/>
    <w:rsid w:val="00E47DE1"/>
    <w:rsid w:val="00E50C91"/>
    <w:rsid w:val="00E5159A"/>
    <w:rsid w:val="00E51660"/>
    <w:rsid w:val="00E5168D"/>
    <w:rsid w:val="00E51863"/>
    <w:rsid w:val="00E52730"/>
    <w:rsid w:val="00E530D9"/>
    <w:rsid w:val="00E538F2"/>
    <w:rsid w:val="00E53A0B"/>
    <w:rsid w:val="00E53D9D"/>
    <w:rsid w:val="00E54458"/>
    <w:rsid w:val="00E54A6A"/>
    <w:rsid w:val="00E5551E"/>
    <w:rsid w:val="00E555A6"/>
    <w:rsid w:val="00E55852"/>
    <w:rsid w:val="00E55962"/>
    <w:rsid w:val="00E55FD5"/>
    <w:rsid w:val="00E562EE"/>
    <w:rsid w:val="00E565D0"/>
    <w:rsid w:val="00E56AFC"/>
    <w:rsid w:val="00E577C5"/>
    <w:rsid w:val="00E57865"/>
    <w:rsid w:val="00E57BA6"/>
    <w:rsid w:val="00E57F2F"/>
    <w:rsid w:val="00E60113"/>
    <w:rsid w:val="00E6017B"/>
    <w:rsid w:val="00E604EF"/>
    <w:rsid w:val="00E606AE"/>
    <w:rsid w:val="00E60A50"/>
    <w:rsid w:val="00E60A9E"/>
    <w:rsid w:val="00E611BE"/>
    <w:rsid w:val="00E61994"/>
    <w:rsid w:val="00E62496"/>
    <w:rsid w:val="00E6294D"/>
    <w:rsid w:val="00E62A1A"/>
    <w:rsid w:val="00E6315A"/>
    <w:rsid w:val="00E63207"/>
    <w:rsid w:val="00E63701"/>
    <w:rsid w:val="00E63B33"/>
    <w:rsid w:val="00E63C64"/>
    <w:rsid w:val="00E63E19"/>
    <w:rsid w:val="00E6408D"/>
    <w:rsid w:val="00E644DA"/>
    <w:rsid w:val="00E6454D"/>
    <w:rsid w:val="00E6468E"/>
    <w:rsid w:val="00E6517C"/>
    <w:rsid w:val="00E65683"/>
    <w:rsid w:val="00E65ABF"/>
    <w:rsid w:val="00E6678A"/>
    <w:rsid w:val="00E66ADA"/>
    <w:rsid w:val="00E66DB4"/>
    <w:rsid w:val="00E670B5"/>
    <w:rsid w:val="00E671C0"/>
    <w:rsid w:val="00E6781A"/>
    <w:rsid w:val="00E67971"/>
    <w:rsid w:val="00E679E2"/>
    <w:rsid w:val="00E67E44"/>
    <w:rsid w:val="00E67E4D"/>
    <w:rsid w:val="00E67EAC"/>
    <w:rsid w:val="00E70430"/>
    <w:rsid w:val="00E70AAB"/>
    <w:rsid w:val="00E70C58"/>
    <w:rsid w:val="00E710A8"/>
    <w:rsid w:val="00E71899"/>
    <w:rsid w:val="00E71A19"/>
    <w:rsid w:val="00E71D05"/>
    <w:rsid w:val="00E71D92"/>
    <w:rsid w:val="00E72906"/>
    <w:rsid w:val="00E72A25"/>
    <w:rsid w:val="00E72D36"/>
    <w:rsid w:val="00E72E1A"/>
    <w:rsid w:val="00E72EC5"/>
    <w:rsid w:val="00E72F75"/>
    <w:rsid w:val="00E7347E"/>
    <w:rsid w:val="00E734D2"/>
    <w:rsid w:val="00E736BE"/>
    <w:rsid w:val="00E738F3"/>
    <w:rsid w:val="00E73F85"/>
    <w:rsid w:val="00E7409C"/>
    <w:rsid w:val="00E7419D"/>
    <w:rsid w:val="00E7447F"/>
    <w:rsid w:val="00E745C8"/>
    <w:rsid w:val="00E74E73"/>
    <w:rsid w:val="00E7511D"/>
    <w:rsid w:val="00E76235"/>
    <w:rsid w:val="00E763A1"/>
    <w:rsid w:val="00E7674A"/>
    <w:rsid w:val="00E77C08"/>
    <w:rsid w:val="00E80050"/>
    <w:rsid w:val="00E8006B"/>
    <w:rsid w:val="00E80343"/>
    <w:rsid w:val="00E80D0F"/>
    <w:rsid w:val="00E816CC"/>
    <w:rsid w:val="00E81C12"/>
    <w:rsid w:val="00E81DF2"/>
    <w:rsid w:val="00E8263F"/>
    <w:rsid w:val="00E83133"/>
    <w:rsid w:val="00E832A4"/>
    <w:rsid w:val="00E83392"/>
    <w:rsid w:val="00E833A2"/>
    <w:rsid w:val="00E83949"/>
    <w:rsid w:val="00E83A4C"/>
    <w:rsid w:val="00E83D49"/>
    <w:rsid w:val="00E8457D"/>
    <w:rsid w:val="00E84C40"/>
    <w:rsid w:val="00E84C9E"/>
    <w:rsid w:val="00E84E9E"/>
    <w:rsid w:val="00E85031"/>
    <w:rsid w:val="00E851F5"/>
    <w:rsid w:val="00E8578B"/>
    <w:rsid w:val="00E85E37"/>
    <w:rsid w:val="00E86BD7"/>
    <w:rsid w:val="00E86C41"/>
    <w:rsid w:val="00E86FB0"/>
    <w:rsid w:val="00E87113"/>
    <w:rsid w:val="00E8765B"/>
    <w:rsid w:val="00E8770C"/>
    <w:rsid w:val="00E87BE3"/>
    <w:rsid w:val="00E87F3B"/>
    <w:rsid w:val="00E87F87"/>
    <w:rsid w:val="00E903EF"/>
    <w:rsid w:val="00E908EF"/>
    <w:rsid w:val="00E90D6B"/>
    <w:rsid w:val="00E90DDD"/>
    <w:rsid w:val="00E90EC1"/>
    <w:rsid w:val="00E90FC1"/>
    <w:rsid w:val="00E914CE"/>
    <w:rsid w:val="00E91B2A"/>
    <w:rsid w:val="00E91D8E"/>
    <w:rsid w:val="00E91DBB"/>
    <w:rsid w:val="00E92444"/>
    <w:rsid w:val="00E92498"/>
    <w:rsid w:val="00E92B61"/>
    <w:rsid w:val="00E93072"/>
    <w:rsid w:val="00E9319A"/>
    <w:rsid w:val="00E932A3"/>
    <w:rsid w:val="00E934B9"/>
    <w:rsid w:val="00E93FEB"/>
    <w:rsid w:val="00E945D8"/>
    <w:rsid w:val="00E94907"/>
    <w:rsid w:val="00E94ACE"/>
    <w:rsid w:val="00E94CC3"/>
    <w:rsid w:val="00E94F62"/>
    <w:rsid w:val="00E94FB4"/>
    <w:rsid w:val="00E95159"/>
    <w:rsid w:val="00E953FE"/>
    <w:rsid w:val="00E95A7B"/>
    <w:rsid w:val="00E95D5E"/>
    <w:rsid w:val="00E967C0"/>
    <w:rsid w:val="00E96AC6"/>
    <w:rsid w:val="00E96AE7"/>
    <w:rsid w:val="00E96B0F"/>
    <w:rsid w:val="00E96BEC"/>
    <w:rsid w:val="00E96D65"/>
    <w:rsid w:val="00E976C6"/>
    <w:rsid w:val="00EA0055"/>
    <w:rsid w:val="00EA0151"/>
    <w:rsid w:val="00EA06E1"/>
    <w:rsid w:val="00EA084C"/>
    <w:rsid w:val="00EA0D84"/>
    <w:rsid w:val="00EA0FBB"/>
    <w:rsid w:val="00EA29A2"/>
    <w:rsid w:val="00EA29EC"/>
    <w:rsid w:val="00EA2E3A"/>
    <w:rsid w:val="00EA3256"/>
    <w:rsid w:val="00EA3DB1"/>
    <w:rsid w:val="00EA4207"/>
    <w:rsid w:val="00EA4661"/>
    <w:rsid w:val="00EA46D3"/>
    <w:rsid w:val="00EA5226"/>
    <w:rsid w:val="00EA56BA"/>
    <w:rsid w:val="00EA5B5A"/>
    <w:rsid w:val="00EA5F0D"/>
    <w:rsid w:val="00EA5FB5"/>
    <w:rsid w:val="00EA6C0B"/>
    <w:rsid w:val="00EA6C65"/>
    <w:rsid w:val="00EA706B"/>
    <w:rsid w:val="00EA7485"/>
    <w:rsid w:val="00EA74F3"/>
    <w:rsid w:val="00EA75A3"/>
    <w:rsid w:val="00EA77C2"/>
    <w:rsid w:val="00EB046D"/>
    <w:rsid w:val="00EB0485"/>
    <w:rsid w:val="00EB05AD"/>
    <w:rsid w:val="00EB11A3"/>
    <w:rsid w:val="00EB14D7"/>
    <w:rsid w:val="00EB1E1B"/>
    <w:rsid w:val="00EB27D2"/>
    <w:rsid w:val="00EB2901"/>
    <w:rsid w:val="00EB2B6D"/>
    <w:rsid w:val="00EB2E13"/>
    <w:rsid w:val="00EB32EC"/>
    <w:rsid w:val="00EB3E84"/>
    <w:rsid w:val="00EB41B6"/>
    <w:rsid w:val="00EB4249"/>
    <w:rsid w:val="00EB4593"/>
    <w:rsid w:val="00EB4A3F"/>
    <w:rsid w:val="00EB4DBA"/>
    <w:rsid w:val="00EB591A"/>
    <w:rsid w:val="00EB594E"/>
    <w:rsid w:val="00EB5A68"/>
    <w:rsid w:val="00EB5F01"/>
    <w:rsid w:val="00EB620E"/>
    <w:rsid w:val="00EB6249"/>
    <w:rsid w:val="00EB6905"/>
    <w:rsid w:val="00EB6B8A"/>
    <w:rsid w:val="00EB706F"/>
    <w:rsid w:val="00EB7E87"/>
    <w:rsid w:val="00EC09F0"/>
    <w:rsid w:val="00EC0E8B"/>
    <w:rsid w:val="00EC169E"/>
    <w:rsid w:val="00EC1ED9"/>
    <w:rsid w:val="00EC209F"/>
    <w:rsid w:val="00EC245A"/>
    <w:rsid w:val="00EC2829"/>
    <w:rsid w:val="00EC28BA"/>
    <w:rsid w:val="00EC2A97"/>
    <w:rsid w:val="00EC3384"/>
    <w:rsid w:val="00EC36B0"/>
    <w:rsid w:val="00EC3A5D"/>
    <w:rsid w:val="00EC3B90"/>
    <w:rsid w:val="00EC3D90"/>
    <w:rsid w:val="00EC40BA"/>
    <w:rsid w:val="00EC40F8"/>
    <w:rsid w:val="00EC4460"/>
    <w:rsid w:val="00EC4AA7"/>
    <w:rsid w:val="00EC4C8F"/>
    <w:rsid w:val="00EC4DFF"/>
    <w:rsid w:val="00EC544C"/>
    <w:rsid w:val="00EC65DC"/>
    <w:rsid w:val="00EC6B08"/>
    <w:rsid w:val="00EC6B4A"/>
    <w:rsid w:val="00EC7348"/>
    <w:rsid w:val="00EC78A2"/>
    <w:rsid w:val="00EC7ADA"/>
    <w:rsid w:val="00EC7D7C"/>
    <w:rsid w:val="00EC7F12"/>
    <w:rsid w:val="00ED0250"/>
    <w:rsid w:val="00ED0650"/>
    <w:rsid w:val="00ED13F8"/>
    <w:rsid w:val="00ED166A"/>
    <w:rsid w:val="00ED17BB"/>
    <w:rsid w:val="00ED191D"/>
    <w:rsid w:val="00ED22C4"/>
    <w:rsid w:val="00ED257D"/>
    <w:rsid w:val="00ED25CB"/>
    <w:rsid w:val="00ED275C"/>
    <w:rsid w:val="00ED299F"/>
    <w:rsid w:val="00ED2B5B"/>
    <w:rsid w:val="00ED310A"/>
    <w:rsid w:val="00ED33C0"/>
    <w:rsid w:val="00ED3694"/>
    <w:rsid w:val="00ED36AA"/>
    <w:rsid w:val="00ED3E27"/>
    <w:rsid w:val="00ED3EB1"/>
    <w:rsid w:val="00ED4657"/>
    <w:rsid w:val="00ED469C"/>
    <w:rsid w:val="00ED4B66"/>
    <w:rsid w:val="00ED5300"/>
    <w:rsid w:val="00ED5492"/>
    <w:rsid w:val="00ED54C9"/>
    <w:rsid w:val="00ED5675"/>
    <w:rsid w:val="00ED58BA"/>
    <w:rsid w:val="00ED58DA"/>
    <w:rsid w:val="00ED5A11"/>
    <w:rsid w:val="00ED600C"/>
    <w:rsid w:val="00ED67AE"/>
    <w:rsid w:val="00ED68CD"/>
    <w:rsid w:val="00ED6A04"/>
    <w:rsid w:val="00ED6D76"/>
    <w:rsid w:val="00ED6DE7"/>
    <w:rsid w:val="00ED79CA"/>
    <w:rsid w:val="00ED7AB0"/>
    <w:rsid w:val="00ED7B56"/>
    <w:rsid w:val="00ED7F82"/>
    <w:rsid w:val="00EE01C1"/>
    <w:rsid w:val="00EE0290"/>
    <w:rsid w:val="00EE059F"/>
    <w:rsid w:val="00EE05AB"/>
    <w:rsid w:val="00EE07B8"/>
    <w:rsid w:val="00EE161F"/>
    <w:rsid w:val="00EE1646"/>
    <w:rsid w:val="00EE171A"/>
    <w:rsid w:val="00EE1897"/>
    <w:rsid w:val="00EE19A0"/>
    <w:rsid w:val="00EE1AE0"/>
    <w:rsid w:val="00EE1DDD"/>
    <w:rsid w:val="00EE20AD"/>
    <w:rsid w:val="00EE2306"/>
    <w:rsid w:val="00EE23F2"/>
    <w:rsid w:val="00EE2561"/>
    <w:rsid w:val="00EE260D"/>
    <w:rsid w:val="00EE297D"/>
    <w:rsid w:val="00EE40BB"/>
    <w:rsid w:val="00EE417D"/>
    <w:rsid w:val="00EE42AB"/>
    <w:rsid w:val="00EE4344"/>
    <w:rsid w:val="00EE4EFD"/>
    <w:rsid w:val="00EE4F80"/>
    <w:rsid w:val="00EE5102"/>
    <w:rsid w:val="00EE5B07"/>
    <w:rsid w:val="00EE5DD5"/>
    <w:rsid w:val="00EE5F85"/>
    <w:rsid w:val="00EE7482"/>
    <w:rsid w:val="00EF0077"/>
    <w:rsid w:val="00EF03E3"/>
    <w:rsid w:val="00EF06FB"/>
    <w:rsid w:val="00EF0FDC"/>
    <w:rsid w:val="00EF110F"/>
    <w:rsid w:val="00EF13A8"/>
    <w:rsid w:val="00EF151E"/>
    <w:rsid w:val="00EF1A97"/>
    <w:rsid w:val="00EF1BA0"/>
    <w:rsid w:val="00EF211E"/>
    <w:rsid w:val="00EF225B"/>
    <w:rsid w:val="00EF25BB"/>
    <w:rsid w:val="00EF2B15"/>
    <w:rsid w:val="00EF2F8A"/>
    <w:rsid w:val="00EF3130"/>
    <w:rsid w:val="00EF3832"/>
    <w:rsid w:val="00EF3B59"/>
    <w:rsid w:val="00EF4B33"/>
    <w:rsid w:val="00EF4FD6"/>
    <w:rsid w:val="00EF5730"/>
    <w:rsid w:val="00EF5961"/>
    <w:rsid w:val="00EF5A01"/>
    <w:rsid w:val="00EF5B0A"/>
    <w:rsid w:val="00EF5DB8"/>
    <w:rsid w:val="00EF628B"/>
    <w:rsid w:val="00EF65DF"/>
    <w:rsid w:val="00EF6B20"/>
    <w:rsid w:val="00EF76DC"/>
    <w:rsid w:val="00EF7A77"/>
    <w:rsid w:val="00EF7F70"/>
    <w:rsid w:val="00F00526"/>
    <w:rsid w:val="00F0063D"/>
    <w:rsid w:val="00F0089C"/>
    <w:rsid w:val="00F008A5"/>
    <w:rsid w:val="00F00A8D"/>
    <w:rsid w:val="00F00C1E"/>
    <w:rsid w:val="00F016EE"/>
    <w:rsid w:val="00F018D5"/>
    <w:rsid w:val="00F01903"/>
    <w:rsid w:val="00F01B2E"/>
    <w:rsid w:val="00F01C2E"/>
    <w:rsid w:val="00F02335"/>
    <w:rsid w:val="00F02736"/>
    <w:rsid w:val="00F02793"/>
    <w:rsid w:val="00F0288D"/>
    <w:rsid w:val="00F02B98"/>
    <w:rsid w:val="00F02E9D"/>
    <w:rsid w:val="00F031B1"/>
    <w:rsid w:val="00F0373F"/>
    <w:rsid w:val="00F037E5"/>
    <w:rsid w:val="00F03865"/>
    <w:rsid w:val="00F03FE2"/>
    <w:rsid w:val="00F041B4"/>
    <w:rsid w:val="00F044B9"/>
    <w:rsid w:val="00F0499A"/>
    <w:rsid w:val="00F04E52"/>
    <w:rsid w:val="00F05008"/>
    <w:rsid w:val="00F053A5"/>
    <w:rsid w:val="00F053F0"/>
    <w:rsid w:val="00F0554A"/>
    <w:rsid w:val="00F05576"/>
    <w:rsid w:val="00F059AC"/>
    <w:rsid w:val="00F05DC9"/>
    <w:rsid w:val="00F05E94"/>
    <w:rsid w:val="00F06382"/>
    <w:rsid w:val="00F063E6"/>
    <w:rsid w:val="00F06527"/>
    <w:rsid w:val="00F066F8"/>
    <w:rsid w:val="00F067DA"/>
    <w:rsid w:val="00F067E2"/>
    <w:rsid w:val="00F06AA7"/>
    <w:rsid w:val="00F06D3D"/>
    <w:rsid w:val="00F07084"/>
    <w:rsid w:val="00F0736B"/>
    <w:rsid w:val="00F0774B"/>
    <w:rsid w:val="00F07AF2"/>
    <w:rsid w:val="00F07B08"/>
    <w:rsid w:val="00F07B1F"/>
    <w:rsid w:val="00F07EB8"/>
    <w:rsid w:val="00F106FA"/>
    <w:rsid w:val="00F108D1"/>
    <w:rsid w:val="00F10961"/>
    <w:rsid w:val="00F10E0F"/>
    <w:rsid w:val="00F10EA8"/>
    <w:rsid w:val="00F10F59"/>
    <w:rsid w:val="00F11587"/>
    <w:rsid w:val="00F116E0"/>
    <w:rsid w:val="00F1170D"/>
    <w:rsid w:val="00F1201D"/>
    <w:rsid w:val="00F12070"/>
    <w:rsid w:val="00F12413"/>
    <w:rsid w:val="00F1245F"/>
    <w:rsid w:val="00F12513"/>
    <w:rsid w:val="00F12AA0"/>
    <w:rsid w:val="00F12BD3"/>
    <w:rsid w:val="00F12D05"/>
    <w:rsid w:val="00F12F70"/>
    <w:rsid w:val="00F13020"/>
    <w:rsid w:val="00F13084"/>
    <w:rsid w:val="00F130B5"/>
    <w:rsid w:val="00F13396"/>
    <w:rsid w:val="00F137BD"/>
    <w:rsid w:val="00F14115"/>
    <w:rsid w:val="00F143F7"/>
    <w:rsid w:val="00F14F7C"/>
    <w:rsid w:val="00F153DA"/>
    <w:rsid w:val="00F159CB"/>
    <w:rsid w:val="00F15C15"/>
    <w:rsid w:val="00F160B4"/>
    <w:rsid w:val="00F165F8"/>
    <w:rsid w:val="00F165FC"/>
    <w:rsid w:val="00F16837"/>
    <w:rsid w:val="00F16B05"/>
    <w:rsid w:val="00F16B27"/>
    <w:rsid w:val="00F16D26"/>
    <w:rsid w:val="00F17224"/>
    <w:rsid w:val="00F176CD"/>
    <w:rsid w:val="00F17DB7"/>
    <w:rsid w:val="00F20213"/>
    <w:rsid w:val="00F20871"/>
    <w:rsid w:val="00F20D94"/>
    <w:rsid w:val="00F20EDC"/>
    <w:rsid w:val="00F211EF"/>
    <w:rsid w:val="00F21ABD"/>
    <w:rsid w:val="00F2209B"/>
    <w:rsid w:val="00F224F6"/>
    <w:rsid w:val="00F22837"/>
    <w:rsid w:val="00F228A2"/>
    <w:rsid w:val="00F22D71"/>
    <w:rsid w:val="00F22FCB"/>
    <w:rsid w:val="00F235AD"/>
    <w:rsid w:val="00F23C1C"/>
    <w:rsid w:val="00F24515"/>
    <w:rsid w:val="00F24539"/>
    <w:rsid w:val="00F2463E"/>
    <w:rsid w:val="00F24809"/>
    <w:rsid w:val="00F24A25"/>
    <w:rsid w:val="00F24C73"/>
    <w:rsid w:val="00F24DF8"/>
    <w:rsid w:val="00F24E00"/>
    <w:rsid w:val="00F25214"/>
    <w:rsid w:val="00F25494"/>
    <w:rsid w:val="00F25546"/>
    <w:rsid w:val="00F259F4"/>
    <w:rsid w:val="00F25B8D"/>
    <w:rsid w:val="00F26139"/>
    <w:rsid w:val="00F262D9"/>
    <w:rsid w:val="00F26690"/>
    <w:rsid w:val="00F26799"/>
    <w:rsid w:val="00F269CF"/>
    <w:rsid w:val="00F26B50"/>
    <w:rsid w:val="00F27026"/>
    <w:rsid w:val="00F271C9"/>
    <w:rsid w:val="00F27280"/>
    <w:rsid w:val="00F274C1"/>
    <w:rsid w:val="00F275A3"/>
    <w:rsid w:val="00F275F3"/>
    <w:rsid w:val="00F276CC"/>
    <w:rsid w:val="00F27FE5"/>
    <w:rsid w:val="00F300EB"/>
    <w:rsid w:val="00F3034F"/>
    <w:rsid w:val="00F305EE"/>
    <w:rsid w:val="00F30660"/>
    <w:rsid w:val="00F30A36"/>
    <w:rsid w:val="00F30D4F"/>
    <w:rsid w:val="00F31048"/>
    <w:rsid w:val="00F3178A"/>
    <w:rsid w:val="00F31D3A"/>
    <w:rsid w:val="00F31F96"/>
    <w:rsid w:val="00F320A5"/>
    <w:rsid w:val="00F321DC"/>
    <w:rsid w:val="00F32643"/>
    <w:rsid w:val="00F32821"/>
    <w:rsid w:val="00F32CC2"/>
    <w:rsid w:val="00F32E2C"/>
    <w:rsid w:val="00F3373F"/>
    <w:rsid w:val="00F33744"/>
    <w:rsid w:val="00F33CC8"/>
    <w:rsid w:val="00F33D6D"/>
    <w:rsid w:val="00F34146"/>
    <w:rsid w:val="00F34342"/>
    <w:rsid w:val="00F34375"/>
    <w:rsid w:val="00F344AC"/>
    <w:rsid w:val="00F3463F"/>
    <w:rsid w:val="00F34739"/>
    <w:rsid w:val="00F348C1"/>
    <w:rsid w:val="00F35826"/>
    <w:rsid w:val="00F35CEB"/>
    <w:rsid w:val="00F35E27"/>
    <w:rsid w:val="00F35F7E"/>
    <w:rsid w:val="00F363AE"/>
    <w:rsid w:val="00F364CD"/>
    <w:rsid w:val="00F3652D"/>
    <w:rsid w:val="00F367FF"/>
    <w:rsid w:val="00F36BAD"/>
    <w:rsid w:val="00F36C64"/>
    <w:rsid w:val="00F370D2"/>
    <w:rsid w:val="00F37564"/>
    <w:rsid w:val="00F37744"/>
    <w:rsid w:val="00F377D1"/>
    <w:rsid w:val="00F378A8"/>
    <w:rsid w:val="00F37C8D"/>
    <w:rsid w:val="00F40237"/>
    <w:rsid w:val="00F40537"/>
    <w:rsid w:val="00F40675"/>
    <w:rsid w:val="00F406F3"/>
    <w:rsid w:val="00F40ECE"/>
    <w:rsid w:val="00F40F39"/>
    <w:rsid w:val="00F41482"/>
    <w:rsid w:val="00F41CF7"/>
    <w:rsid w:val="00F41DBA"/>
    <w:rsid w:val="00F4222B"/>
    <w:rsid w:val="00F42310"/>
    <w:rsid w:val="00F426BC"/>
    <w:rsid w:val="00F43204"/>
    <w:rsid w:val="00F43BDC"/>
    <w:rsid w:val="00F43DFE"/>
    <w:rsid w:val="00F44B7F"/>
    <w:rsid w:val="00F4565E"/>
    <w:rsid w:val="00F459A0"/>
    <w:rsid w:val="00F45A7A"/>
    <w:rsid w:val="00F45AF3"/>
    <w:rsid w:val="00F45D9B"/>
    <w:rsid w:val="00F464D6"/>
    <w:rsid w:val="00F46547"/>
    <w:rsid w:val="00F470E5"/>
    <w:rsid w:val="00F47737"/>
    <w:rsid w:val="00F478F5"/>
    <w:rsid w:val="00F47BE0"/>
    <w:rsid w:val="00F47C12"/>
    <w:rsid w:val="00F47C16"/>
    <w:rsid w:val="00F47D57"/>
    <w:rsid w:val="00F501C3"/>
    <w:rsid w:val="00F5041B"/>
    <w:rsid w:val="00F50647"/>
    <w:rsid w:val="00F50A9F"/>
    <w:rsid w:val="00F50C54"/>
    <w:rsid w:val="00F50F9A"/>
    <w:rsid w:val="00F512C2"/>
    <w:rsid w:val="00F51DAD"/>
    <w:rsid w:val="00F51F8F"/>
    <w:rsid w:val="00F51FDB"/>
    <w:rsid w:val="00F52605"/>
    <w:rsid w:val="00F5280A"/>
    <w:rsid w:val="00F52F2B"/>
    <w:rsid w:val="00F5323C"/>
    <w:rsid w:val="00F53DBD"/>
    <w:rsid w:val="00F5420A"/>
    <w:rsid w:val="00F5436D"/>
    <w:rsid w:val="00F5457A"/>
    <w:rsid w:val="00F5526C"/>
    <w:rsid w:val="00F5566A"/>
    <w:rsid w:val="00F55A56"/>
    <w:rsid w:val="00F55F00"/>
    <w:rsid w:val="00F56973"/>
    <w:rsid w:val="00F569EA"/>
    <w:rsid w:val="00F56D00"/>
    <w:rsid w:val="00F56EAD"/>
    <w:rsid w:val="00F57A02"/>
    <w:rsid w:val="00F57D53"/>
    <w:rsid w:val="00F57D9F"/>
    <w:rsid w:val="00F60468"/>
    <w:rsid w:val="00F604C0"/>
    <w:rsid w:val="00F6079D"/>
    <w:rsid w:val="00F60B59"/>
    <w:rsid w:val="00F60C08"/>
    <w:rsid w:val="00F60CEB"/>
    <w:rsid w:val="00F60F41"/>
    <w:rsid w:val="00F610E8"/>
    <w:rsid w:val="00F6188A"/>
    <w:rsid w:val="00F61A8B"/>
    <w:rsid w:val="00F6212F"/>
    <w:rsid w:val="00F623AE"/>
    <w:rsid w:val="00F6253A"/>
    <w:rsid w:val="00F6256E"/>
    <w:rsid w:val="00F62AF3"/>
    <w:rsid w:val="00F62FEE"/>
    <w:rsid w:val="00F634AB"/>
    <w:rsid w:val="00F63511"/>
    <w:rsid w:val="00F63EC3"/>
    <w:rsid w:val="00F649E8"/>
    <w:rsid w:val="00F64B49"/>
    <w:rsid w:val="00F64C67"/>
    <w:rsid w:val="00F64E70"/>
    <w:rsid w:val="00F64EF6"/>
    <w:rsid w:val="00F64FC5"/>
    <w:rsid w:val="00F650A4"/>
    <w:rsid w:val="00F65134"/>
    <w:rsid w:val="00F65667"/>
    <w:rsid w:val="00F6591C"/>
    <w:rsid w:val="00F65BC8"/>
    <w:rsid w:val="00F65C45"/>
    <w:rsid w:val="00F65CFF"/>
    <w:rsid w:val="00F660F0"/>
    <w:rsid w:val="00F66137"/>
    <w:rsid w:val="00F6633E"/>
    <w:rsid w:val="00F66421"/>
    <w:rsid w:val="00F664C0"/>
    <w:rsid w:val="00F667F8"/>
    <w:rsid w:val="00F66B1F"/>
    <w:rsid w:val="00F675B9"/>
    <w:rsid w:val="00F70979"/>
    <w:rsid w:val="00F70A69"/>
    <w:rsid w:val="00F714B2"/>
    <w:rsid w:val="00F715F3"/>
    <w:rsid w:val="00F719D4"/>
    <w:rsid w:val="00F71D6A"/>
    <w:rsid w:val="00F71F33"/>
    <w:rsid w:val="00F7207D"/>
    <w:rsid w:val="00F7220D"/>
    <w:rsid w:val="00F735F3"/>
    <w:rsid w:val="00F73A6E"/>
    <w:rsid w:val="00F74053"/>
    <w:rsid w:val="00F7411D"/>
    <w:rsid w:val="00F74D4B"/>
    <w:rsid w:val="00F75121"/>
    <w:rsid w:val="00F75124"/>
    <w:rsid w:val="00F75284"/>
    <w:rsid w:val="00F758D8"/>
    <w:rsid w:val="00F75A74"/>
    <w:rsid w:val="00F75AD8"/>
    <w:rsid w:val="00F75ADA"/>
    <w:rsid w:val="00F7641A"/>
    <w:rsid w:val="00F76C44"/>
    <w:rsid w:val="00F76F7B"/>
    <w:rsid w:val="00F77241"/>
    <w:rsid w:val="00F77490"/>
    <w:rsid w:val="00F7792B"/>
    <w:rsid w:val="00F77DB3"/>
    <w:rsid w:val="00F77ED2"/>
    <w:rsid w:val="00F80376"/>
    <w:rsid w:val="00F80936"/>
    <w:rsid w:val="00F80B38"/>
    <w:rsid w:val="00F80CE7"/>
    <w:rsid w:val="00F80E48"/>
    <w:rsid w:val="00F821BB"/>
    <w:rsid w:val="00F82B61"/>
    <w:rsid w:val="00F8326F"/>
    <w:rsid w:val="00F832DC"/>
    <w:rsid w:val="00F83A35"/>
    <w:rsid w:val="00F83AA0"/>
    <w:rsid w:val="00F83EC0"/>
    <w:rsid w:val="00F840DC"/>
    <w:rsid w:val="00F84456"/>
    <w:rsid w:val="00F84752"/>
    <w:rsid w:val="00F84BFF"/>
    <w:rsid w:val="00F84C55"/>
    <w:rsid w:val="00F85180"/>
    <w:rsid w:val="00F8587A"/>
    <w:rsid w:val="00F8648E"/>
    <w:rsid w:val="00F8653C"/>
    <w:rsid w:val="00F8656D"/>
    <w:rsid w:val="00F86582"/>
    <w:rsid w:val="00F86620"/>
    <w:rsid w:val="00F866A7"/>
    <w:rsid w:val="00F86952"/>
    <w:rsid w:val="00F86C96"/>
    <w:rsid w:val="00F86CE9"/>
    <w:rsid w:val="00F87054"/>
    <w:rsid w:val="00F872FE"/>
    <w:rsid w:val="00F9051C"/>
    <w:rsid w:val="00F9054F"/>
    <w:rsid w:val="00F90BD3"/>
    <w:rsid w:val="00F91445"/>
    <w:rsid w:val="00F91804"/>
    <w:rsid w:val="00F91B04"/>
    <w:rsid w:val="00F91C8C"/>
    <w:rsid w:val="00F91EF1"/>
    <w:rsid w:val="00F92762"/>
    <w:rsid w:val="00F927CE"/>
    <w:rsid w:val="00F92D97"/>
    <w:rsid w:val="00F92E2E"/>
    <w:rsid w:val="00F93184"/>
    <w:rsid w:val="00F9392C"/>
    <w:rsid w:val="00F93BD4"/>
    <w:rsid w:val="00F93C0F"/>
    <w:rsid w:val="00F942F4"/>
    <w:rsid w:val="00F943D7"/>
    <w:rsid w:val="00F94BF8"/>
    <w:rsid w:val="00F94D71"/>
    <w:rsid w:val="00F94EFC"/>
    <w:rsid w:val="00F957B9"/>
    <w:rsid w:val="00F95ABF"/>
    <w:rsid w:val="00F95EFE"/>
    <w:rsid w:val="00F96146"/>
    <w:rsid w:val="00F9666D"/>
    <w:rsid w:val="00F96E43"/>
    <w:rsid w:val="00F96F74"/>
    <w:rsid w:val="00F9722F"/>
    <w:rsid w:val="00F974DC"/>
    <w:rsid w:val="00F9798E"/>
    <w:rsid w:val="00FA0120"/>
    <w:rsid w:val="00FA0321"/>
    <w:rsid w:val="00FA037D"/>
    <w:rsid w:val="00FA05E2"/>
    <w:rsid w:val="00FA06B5"/>
    <w:rsid w:val="00FA0933"/>
    <w:rsid w:val="00FA1384"/>
    <w:rsid w:val="00FA15F1"/>
    <w:rsid w:val="00FA1851"/>
    <w:rsid w:val="00FA18A3"/>
    <w:rsid w:val="00FA2272"/>
    <w:rsid w:val="00FA28B6"/>
    <w:rsid w:val="00FA291B"/>
    <w:rsid w:val="00FA2A7D"/>
    <w:rsid w:val="00FA3239"/>
    <w:rsid w:val="00FA3945"/>
    <w:rsid w:val="00FA3979"/>
    <w:rsid w:val="00FA3BE0"/>
    <w:rsid w:val="00FA3EA8"/>
    <w:rsid w:val="00FA4345"/>
    <w:rsid w:val="00FA4809"/>
    <w:rsid w:val="00FA4A57"/>
    <w:rsid w:val="00FA54EC"/>
    <w:rsid w:val="00FA5603"/>
    <w:rsid w:val="00FA661D"/>
    <w:rsid w:val="00FA6A46"/>
    <w:rsid w:val="00FA6AFC"/>
    <w:rsid w:val="00FA6B6D"/>
    <w:rsid w:val="00FA6D01"/>
    <w:rsid w:val="00FA6D9C"/>
    <w:rsid w:val="00FA6FB3"/>
    <w:rsid w:val="00FA765A"/>
    <w:rsid w:val="00FA7A9F"/>
    <w:rsid w:val="00FA7FAB"/>
    <w:rsid w:val="00FB05A0"/>
    <w:rsid w:val="00FB08F3"/>
    <w:rsid w:val="00FB110A"/>
    <w:rsid w:val="00FB163A"/>
    <w:rsid w:val="00FB1F8C"/>
    <w:rsid w:val="00FB21B8"/>
    <w:rsid w:val="00FB22A8"/>
    <w:rsid w:val="00FB2372"/>
    <w:rsid w:val="00FB2E9C"/>
    <w:rsid w:val="00FB4124"/>
    <w:rsid w:val="00FB42DB"/>
    <w:rsid w:val="00FB4362"/>
    <w:rsid w:val="00FB4638"/>
    <w:rsid w:val="00FB4A2B"/>
    <w:rsid w:val="00FB51F4"/>
    <w:rsid w:val="00FB5636"/>
    <w:rsid w:val="00FB624D"/>
    <w:rsid w:val="00FB6DE7"/>
    <w:rsid w:val="00FB7477"/>
    <w:rsid w:val="00FC00AC"/>
    <w:rsid w:val="00FC0CDA"/>
    <w:rsid w:val="00FC0E06"/>
    <w:rsid w:val="00FC1060"/>
    <w:rsid w:val="00FC11A9"/>
    <w:rsid w:val="00FC11E1"/>
    <w:rsid w:val="00FC1516"/>
    <w:rsid w:val="00FC1D4F"/>
    <w:rsid w:val="00FC1DE3"/>
    <w:rsid w:val="00FC1F76"/>
    <w:rsid w:val="00FC1FD8"/>
    <w:rsid w:val="00FC201E"/>
    <w:rsid w:val="00FC20D7"/>
    <w:rsid w:val="00FC21E2"/>
    <w:rsid w:val="00FC278A"/>
    <w:rsid w:val="00FC2A8A"/>
    <w:rsid w:val="00FC2BDC"/>
    <w:rsid w:val="00FC2D95"/>
    <w:rsid w:val="00FC2DE4"/>
    <w:rsid w:val="00FC322E"/>
    <w:rsid w:val="00FC3504"/>
    <w:rsid w:val="00FC3616"/>
    <w:rsid w:val="00FC45BE"/>
    <w:rsid w:val="00FC48B7"/>
    <w:rsid w:val="00FC4E55"/>
    <w:rsid w:val="00FC5756"/>
    <w:rsid w:val="00FC5A64"/>
    <w:rsid w:val="00FC63E5"/>
    <w:rsid w:val="00FC671E"/>
    <w:rsid w:val="00FC6CF1"/>
    <w:rsid w:val="00FC70D7"/>
    <w:rsid w:val="00FC70EA"/>
    <w:rsid w:val="00FC71E6"/>
    <w:rsid w:val="00FC7308"/>
    <w:rsid w:val="00FC7835"/>
    <w:rsid w:val="00FC7A14"/>
    <w:rsid w:val="00FC7B24"/>
    <w:rsid w:val="00FC7BEF"/>
    <w:rsid w:val="00FC7C53"/>
    <w:rsid w:val="00FD0122"/>
    <w:rsid w:val="00FD0398"/>
    <w:rsid w:val="00FD055F"/>
    <w:rsid w:val="00FD0714"/>
    <w:rsid w:val="00FD0B83"/>
    <w:rsid w:val="00FD0CA3"/>
    <w:rsid w:val="00FD0D5B"/>
    <w:rsid w:val="00FD0D73"/>
    <w:rsid w:val="00FD0FEE"/>
    <w:rsid w:val="00FD1340"/>
    <w:rsid w:val="00FD1A0D"/>
    <w:rsid w:val="00FD1FAD"/>
    <w:rsid w:val="00FD2250"/>
    <w:rsid w:val="00FD23F3"/>
    <w:rsid w:val="00FD2729"/>
    <w:rsid w:val="00FD2730"/>
    <w:rsid w:val="00FD27DE"/>
    <w:rsid w:val="00FD37FA"/>
    <w:rsid w:val="00FD398C"/>
    <w:rsid w:val="00FD3C6C"/>
    <w:rsid w:val="00FD3DED"/>
    <w:rsid w:val="00FD3FBF"/>
    <w:rsid w:val="00FD4A3F"/>
    <w:rsid w:val="00FD556D"/>
    <w:rsid w:val="00FD5983"/>
    <w:rsid w:val="00FD5C2F"/>
    <w:rsid w:val="00FD5E6B"/>
    <w:rsid w:val="00FD62BF"/>
    <w:rsid w:val="00FD687C"/>
    <w:rsid w:val="00FD712A"/>
    <w:rsid w:val="00FD742D"/>
    <w:rsid w:val="00FD7743"/>
    <w:rsid w:val="00FD77BB"/>
    <w:rsid w:val="00FD7969"/>
    <w:rsid w:val="00FD7E48"/>
    <w:rsid w:val="00FE04A3"/>
    <w:rsid w:val="00FE08E4"/>
    <w:rsid w:val="00FE0AB7"/>
    <w:rsid w:val="00FE0B99"/>
    <w:rsid w:val="00FE0C87"/>
    <w:rsid w:val="00FE0F34"/>
    <w:rsid w:val="00FE0FFD"/>
    <w:rsid w:val="00FE1258"/>
    <w:rsid w:val="00FE1CA3"/>
    <w:rsid w:val="00FE1CE0"/>
    <w:rsid w:val="00FE1E96"/>
    <w:rsid w:val="00FE1FAC"/>
    <w:rsid w:val="00FE256B"/>
    <w:rsid w:val="00FE2586"/>
    <w:rsid w:val="00FE277C"/>
    <w:rsid w:val="00FE2B3E"/>
    <w:rsid w:val="00FE2BAD"/>
    <w:rsid w:val="00FE2C2B"/>
    <w:rsid w:val="00FE3014"/>
    <w:rsid w:val="00FE3283"/>
    <w:rsid w:val="00FE37D5"/>
    <w:rsid w:val="00FE37FA"/>
    <w:rsid w:val="00FE3B9C"/>
    <w:rsid w:val="00FE3E3B"/>
    <w:rsid w:val="00FE3F72"/>
    <w:rsid w:val="00FE41BE"/>
    <w:rsid w:val="00FE4CB4"/>
    <w:rsid w:val="00FE5000"/>
    <w:rsid w:val="00FE629C"/>
    <w:rsid w:val="00FE639A"/>
    <w:rsid w:val="00FE641F"/>
    <w:rsid w:val="00FE6563"/>
    <w:rsid w:val="00FE6D43"/>
    <w:rsid w:val="00FE6E0E"/>
    <w:rsid w:val="00FE6F59"/>
    <w:rsid w:val="00FE73DC"/>
    <w:rsid w:val="00FE74A7"/>
    <w:rsid w:val="00FE75C6"/>
    <w:rsid w:val="00FE796F"/>
    <w:rsid w:val="00FE7DFC"/>
    <w:rsid w:val="00FE7F96"/>
    <w:rsid w:val="00FF077B"/>
    <w:rsid w:val="00FF0919"/>
    <w:rsid w:val="00FF12B3"/>
    <w:rsid w:val="00FF1864"/>
    <w:rsid w:val="00FF2486"/>
    <w:rsid w:val="00FF2509"/>
    <w:rsid w:val="00FF25A5"/>
    <w:rsid w:val="00FF2960"/>
    <w:rsid w:val="00FF2CF5"/>
    <w:rsid w:val="00FF3695"/>
    <w:rsid w:val="00FF3A9E"/>
    <w:rsid w:val="00FF3E2C"/>
    <w:rsid w:val="00FF4032"/>
    <w:rsid w:val="00FF4222"/>
    <w:rsid w:val="00FF422F"/>
    <w:rsid w:val="00FF4627"/>
    <w:rsid w:val="00FF4B66"/>
    <w:rsid w:val="00FF5F6C"/>
    <w:rsid w:val="00FF6E04"/>
    <w:rsid w:val="00FF6F3D"/>
    <w:rsid w:val="00FF7A5D"/>
    <w:rsid w:val="00FF7C9C"/>
    <w:rsid w:val="00FF7DE2"/>
    <w:rsid w:val="013580D3"/>
    <w:rsid w:val="01652984"/>
    <w:rsid w:val="0183FB22"/>
    <w:rsid w:val="01CA8E96"/>
    <w:rsid w:val="01F23245"/>
    <w:rsid w:val="02248993"/>
    <w:rsid w:val="0237167A"/>
    <w:rsid w:val="02612A69"/>
    <w:rsid w:val="026A08E0"/>
    <w:rsid w:val="026E8402"/>
    <w:rsid w:val="02737393"/>
    <w:rsid w:val="02D295EE"/>
    <w:rsid w:val="02D3ACB3"/>
    <w:rsid w:val="02F54272"/>
    <w:rsid w:val="0324C68D"/>
    <w:rsid w:val="03627D16"/>
    <w:rsid w:val="039DDD24"/>
    <w:rsid w:val="03C16F40"/>
    <w:rsid w:val="03EA1F2C"/>
    <w:rsid w:val="041C8A03"/>
    <w:rsid w:val="04A16D62"/>
    <w:rsid w:val="0507EAEE"/>
    <w:rsid w:val="050AD652"/>
    <w:rsid w:val="05478C9A"/>
    <w:rsid w:val="05727EF4"/>
    <w:rsid w:val="058AE037"/>
    <w:rsid w:val="05A61463"/>
    <w:rsid w:val="05C25C69"/>
    <w:rsid w:val="05C37B21"/>
    <w:rsid w:val="05E6805F"/>
    <w:rsid w:val="062ED6E6"/>
    <w:rsid w:val="0643004D"/>
    <w:rsid w:val="064D0463"/>
    <w:rsid w:val="06529624"/>
    <w:rsid w:val="0671FE97"/>
    <w:rsid w:val="067FEE43"/>
    <w:rsid w:val="06997509"/>
    <w:rsid w:val="06F97EAD"/>
    <w:rsid w:val="073D324D"/>
    <w:rsid w:val="073E969F"/>
    <w:rsid w:val="074204E7"/>
    <w:rsid w:val="0744ADD9"/>
    <w:rsid w:val="076A265A"/>
    <w:rsid w:val="0789F9EF"/>
    <w:rsid w:val="07E60689"/>
    <w:rsid w:val="07FDD5ED"/>
    <w:rsid w:val="08302CDD"/>
    <w:rsid w:val="0839E445"/>
    <w:rsid w:val="0849EF69"/>
    <w:rsid w:val="085FAA9E"/>
    <w:rsid w:val="086107BB"/>
    <w:rsid w:val="08B52C37"/>
    <w:rsid w:val="08BCE4F9"/>
    <w:rsid w:val="08F44358"/>
    <w:rsid w:val="090872A3"/>
    <w:rsid w:val="0910160F"/>
    <w:rsid w:val="09385351"/>
    <w:rsid w:val="094E2174"/>
    <w:rsid w:val="0957619E"/>
    <w:rsid w:val="09AE7942"/>
    <w:rsid w:val="09C3B070"/>
    <w:rsid w:val="09C7646C"/>
    <w:rsid w:val="09E5F906"/>
    <w:rsid w:val="09ED880D"/>
    <w:rsid w:val="0A0B79A7"/>
    <w:rsid w:val="0A0D33E6"/>
    <w:rsid w:val="0A4886A0"/>
    <w:rsid w:val="0A6BE6E1"/>
    <w:rsid w:val="0A8D7AE0"/>
    <w:rsid w:val="0ACBB330"/>
    <w:rsid w:val="0B1B1FBD"/>
    <w:rsid w:val="0B317E01"/>
    <w:rsid w:val="0B5D0D89"/>
    <w:rsid w:val="0B62172B"/>
    <w:rsid w:val="0B809612"/>
    <w:rsid w:val="0BB1BBA8"/>
    <w:rsid w:val="0BFCF380"/>
    <w:rsid w:val="0C181337"/>
    <w:rsid w:val="0C2B5231"/>
    <w:rsid w:val="0C328303"/>
    <w:rsid w:val="0C5E9A90"/>
    <w:rsid w:val="0C6B2E38"/>
    <w:rsid w:val="0C9722AB"/>
    <w:rsid w:val="0C9BA9CE"/>
    <w:rsid w:val="0CB4F5D1"/>
    <w:rsid w:val="0CCD23A1"/>
    <w:rsid w:val="0CCE3291"/>
    <w:rsid w:val="0D01E4CF"/>
    <w:rsid w:val="0D406ED9"/>
    <w:rsid w:val="0DA4059D"/>
    <w:rsid w:val="0E7D512B"/>
    <w:rsid w:val="0E8E3533"/>
    <w:rsid w:val="0ED84E55"/>
    <w:rsid w:val="0F00E309"/>
    <w:rsid w:val="0F1B7EC1"/>
    <w:rsid w:val="0F340FC5"/>
    <w:rsid w:val="0FEC1E61"/>
    <w:rsid w:val="0FF5150F"/>
    <w:rsid w:val="1017D61C"/>
    <w:rsid w:val="105A3375"/>
    <w:rsid w:val="106F8153"/>
    <w:rsid w:val="107F6C51"/>
    <w:rsid w:val="10805B5E"/>
    <w:rsid w:val="10932A66"/>
    <w:rsid w:val="10A8C35A"/>
    <w:rsid w:val="10BA62F2"/>
    <w:rsid w:val="10CAFFC0"/>
    <w:rsid w:val="1109E65B"/>
    <w:rsid w:val="1131BFC0"/>
    <w:rsid w:val="115DAFBA"/>
    <w:rsid w:val="11A7081F"/>
    <w:rsid w:val="11B05C68"/>
    <w:rsid w:val="11BFE44C"/>
    <w:rsid w:val="11C29346"/>
    <w:rsid w:val="121655DE"/>
    <w:rsid w:val="121DE8E7"/>
    <w:rsid w:val="123CBC75"/>
    <w:rsid w:val="126EC84E"/>
    <w:rsid w:val="12C2361C"/>
    <w:rsid w:val="12D6C08B"/>
    <w:rsid w:val="1307545E"/>
    <w:rsid w:val="13586DB4"/>
    <w:rsid w:val="13809288"/>
    <w:rsid w:val="14262C7F"/>
    <w:rsid w:val="143DFFD9"/>
    <w:rsid w:val="14641DA5"/>
    <w:rsid w:val="147346AD"/>
    <w:rsid w:val="1495E9F1"/>
    <w:rsid w:val="14C4405E"/>
    <w:rsid w:val="14C9826D"/>
    <w:rsid w:val="14DCF78A"/>
    <w:rsid w:val="15080E82"/>
    <w:rsid w:val="150EDF01"/>
    <w:rsid w:val="15246A21"/>
    <w:rsid w:val="15270AFC"/>
    <w:rsid w:val="15797229"/>
    <w:rsid w:val="15AA1C8E"/>
    <w:rsid w:val="15DB3E4B"/>
    <w:rsid w:val="1636CAFA"/>
    <w:rsid w:val="16F0AB81"/>
    <w:rsid w:val="16F1ECF8"/>
    <w:rsid w:val="16F97E15"/>
    <w:rsid w:val="175D9E73"/>
    <w:rsid w:val="1790DC60"/>
    <w:rsid w:val="17AAE0EF"/>
    <w:rsid w:val="1817974A"/>
    <w:rsid w:val="183CD8D0"/>
    <w:rsid w:val="1852CF83"/>
    <w:rsid w:val="188496CE"/>
    <w:rsid w:val="1894C1D2"/>
    <w:rsid w:val="18B72E4A"/>
    <w:rsid w:val="18B9E227"/>
    <w:rsid w:val="18BE5C0D"/>
    <w:rsid w:val="18C13B89"/>
    <w:rsid w:val="18D2249D"/>
    <w:rsid w:val="18FC32C5"/>
    <w:rsid w:val="192364C0"/>
    <w:rsid w:val="193BAE19"/>
    <w:rsid w:val="194C47E6"/>
    <w:rsid w:val="19600F72"/>
    <w:rsid w:val="19C66DC0"/>
    <w:rsid w:val="19CEAC95"/>
    <w:rsid w:val="19E09C1C"/>
    <w:rsid w:val="19EB26D7"/>
    <w:rsid w:val="19F9B48F"/>
    <w:rsid w:val="1A051A02"/>
    <w:rsid w:val="1A08AE23"/>
    <w:rsid w:val="1A2ABC68"/>
    <w:rsid w:val="1A4E28E6"/>
    <w:rsid w:val="1A6B21BA"/>
    <w:rsid w:val="1A8E34B6"/>
    <w:rsid w:val="1A99F42C"/>
    <w:rsid w:val="1B397DB4"/>
    <w:rsid w:val="1B39EAD3"/>
    <w:rsid w:val="1B7E0EA2"/>
    <w:rsid w:val="1B9538CD"/>
    <w:rsid w:val="1B9B978E"/>
    <w:rsid w:val="1BAE5E29"/>
    <w:rsid w:val="1BE45DAF"/>
    <w:rsid w:val="1C3170B6"/>
    <w:rsid w:val="1C49E0FD"/>
    <w:rsid w:val="1C518633"/>
    <w:rsid w:val="1C91ACF9"/>
    <w:rsid w:val="1CD61580"/>
    <w:rsid w:val="1CE558BD"/>
    <w:rsid w:val="1CF3E8ED"/>
    <w:rsid w:val="1CFF3807"/>
    <w:rsid w:val="1D01AA89"/>
    <w:rsid w:val="1D081A8C"/>
    <w:rsid w:val="1D1AA0C1"/>
    <w:rsid w:val="1D421E5F"/>
    <w:rsid w:val="1D74601D"/>
    <w:rsid w:val="1D746118"/>
    <w:rsid w:val="1DB4A547"/>
    <w:rsid w:val="1DD69ED6"/>
    <w:rsid w:val="1E0EAD38"/>
    <w:rsid w:val="1E4CCA20"/>
    <w:rsid w:val="1E9CB583"/>
    <w:rsid w:val="1EFA290C"/>
    <w:rsid w:val="1F1CD002"/>
    <w:rsid w:val="1F21F9B8"/>
    <w:rsid w:val="1F28313F"/>
    <w:rsid w:val="1F46E222"/>
    <w:rsid w:val="1F638B3F"/>
    <w:rsid w:val="1F7E991D"/>
    <w:rsid w:val="1FCFCD6A"/>
    <w:rsid w:val="201208BD"/>
    <w:rsid w:val="202324D5"/>
    <w:rsid w:val="2052AB60"/>
    <w:rsid w:val="20C44818"/>
    <w:rsid w:val="20D12FFF"/>
    <w:rsid w:val="20D5726C"/>
    <w:rsid w:val="2100AF08"/>
    <w:rsid w:val="2110BBE1"/>
    <w:rsid w:val="2122092A"/>
    <w:rsid w:val="2156549C"/>
    <w:rsid w:val="2173EE16"/>
    <w:rsid w:val="21853A51"/>
    <w:rsid w:val="218B3073"/>
    <w:rsid w:val="21905B46"/>
    <w:rsid w:val="21B62D21"/>
    <w:rsid w:val="21E1A84E"/>
    <w:rsid w:val="21F2FB0D"/>
    <w:rsid w:val="2207A1FF"/>
    <w:rsid w:val="223778D4"/>
    <w:rsid w:val="2237F00A"/>
    <w:rsid w:val="225920D5"/>
    <w:rsid w:val="225B17F7"/>
    <w:rsid w:val="226EB2F5"/>
    <w:rsid w:val="22D9B759"/>
    <w:rsid w:val="22DD2FA7"/>
    <w:rsid w:val="231BEB66"/>
    <w:rsid w:val="23291C90"/>
    <w:rsid w:val="236FB7CE"/>
    <w:rsid w:val="23906E45"/>
    <w:rsid w:val="23A4FE4B"/>
    <w:rsid w:val="23C6BA09"/>
    <w:rsid w:val="23F9B9D2"/>
    <w:rsid w:val="2401562E"/>
    <w:rsid w:val="24096F8C"/>
    <w:rsid w:val="24280AAC"/>
    <w:rsid w:val="245C9683"/>
    <w:rsid w:val="246BF051"/>
    <w:rsid w:val="24D62A7F"/>
    <w:rsid w:val="24E1AEBD"/>
    <w:rsid w:val="24F03A9B"/>
    <w:rsid w:val="251B7968"/>
    <w:rsid w:val="254C3400"/>
    <w:rsid w:val="2616143A"/>
    <w:rsid w:val="261A83D5"/>
    <w:rsid w:val="262035FE"/>
    <w:rsid w:val="263F9750"/>
    <w:rsid w:val="26793188"/>
    <w:rsid w:val="2690E0C2"/>
    <w:rsid w:val="26A7A394"/>
    <w:rsid w:val="26BB843C"/>
    <w:rsid w:val="26C84580"/>
    <w:rsid w:val="26EF1A6F"/>
    <w:rsid w:val="27082C83"/>
    <w:rsid w:val="27369D0E"/>
    <w:rsid w:val="275E0F85"/>
    <w:rsid w:val="276CF870"/>
    <w:rsid w:val="27881A5C"/>
    <w:rsid w:val="27CE011C"/>
    <w:rsid w:val="27E2ECF4"/>
    <w:rsid w:val="27E583F9"/>
    <w:rsid w:val="27E9085B"/>
    <w:rsid w:val="27EC74BA"/>
    <w:rsid w:val="282E3354"/>
    <w:rsid w:val="282E6CB7"/>
    <w:rsid w:val="287D0942"/>
    <w:rsid w:val="28A9872C"/>
    <w:rsid w:val="28BAEFD6"/>
    <w:rsid w:val="28CFA703"/>
    <w:rsid w:val="28D72687"/>
    <w:rsid w:val="28F606ED"/>
    <w:rsid w:val="28FF337D"/>
    <w:rsid w:val="291373FB"/>
    <w:rsid w:val="29218012"/>
    <w:rsid w:val="295E35F3"/>
    <w:rsid w:val="29B041DA"/>
    <w:rsid w:val="29BFE03E"/>
    <w:rsid w:val="29D77B6F"/>
    <w:rsid w:val="29D9076D"/>
    <w:rsid w:val="29E285E6"/>
    <w:rsid w:val="2A195196"/>
    <w:rsid w:val="2A25F71B"/>
    <w:rsid w:val="2A3D9BC5"/>
    <w:rsid w:val="2A9291A8"/>
    <w:rsid w:val="2AD48599"/>
    <w:rsid w:val="2AE621F7"/>
    <w:rsid w:val="2AE6F015"/>
    <w:rsid w:val="2AF7294D"/>
    <w:rsid w:val="2B21766C"/>
    <w:rsid w:val="2B270B23"/>
    <w:rsid w:val="2B368F76"/>
    <w:rsid w:val="2B9BAD21"/>
    <w:rsid w:val="2C5CFD88"/>
    <w:rsid w:val="2C787222"/>
    <w:rsid w:val="2CCBCFC1"/>
    <w:rsid w:val="2CF3D05D"/>
    <w:rsid w:val="2D083242"/>
    <w:rsid w:val="2D0AE58B"/>
    <w:rsid w:val="2D0D6806"/>
    <w:rsid w:val="2D4E6968"/>
    <w:rsid w:val="2D546499"/>
    <w:rsid w:val="2D6A5952"/>
    <w:rsid w:val="2D9F85A5"/>
    <w:rsid w:val="2DA9D789"/>
    <w:rsid w:val="2DB21D9C"/>
    <w:rsid w:val="2DEBBEBD"/>
    <w:rsid w:val="2E2085B6"/>
    <w:rsid w:val="2E234C10"/>
    <w:rsid w:val="2E638695"/>
    <w:rsid w:val="2EBE5AF7"/>
    <w:rsid w:val="2EF6DE02"/>
    <w:rsid w:val="2F18D56C"/>
    <w:rsid w:val="2FF81E51"/>
    <w:rsid w:val="3063DFC2"/>
    <w:rsid w:val="307EE861"/>
    <w:rsid w:val="308F1C25"/>
    <w:rsid w:val="30DED0D9"/>
    <w:rsid w:val="30EFE258"/>
    <w:rsid w:val="310020AC"/>
    <w:rsid w:val="310312D4"/>
    <w:rsid w:val="3107E49E"/>
    <w:rsid w:val="311AFAA0"/>
    <w:rsid w:val="31213657"/>
    <w:rsid w:val="314C7846"/>
    <w:rsid w:val="31549EF4"/>
    <w:rsid w:val="31692E1B"/>
    <w:rsid w:val="317E0D8A"/>
    <w:rsid w:val="317F1C0B"/>
    <w:rsid w:val="3198ACD4"/>
    <w:rsid w:val="31A2270E"/>
    <w:rsid w:val="31CD6F7A"/>
    <w:rsid w:val="31D21215"/>
    <w:rsid w:val="31DCE2D1"/>
    <w:rsid w:val="321D11D1"/>
    <w:rsid w:val="322AD3BB"/>
    <w:rsid w:val="327C53B8"/>
    <w:rsid w:val="32BF0A44"/>
    <w:rsid w:val="32C28017"/>
    <w:rsid w:val="32C98756"/>
    <w:rsid w:val="32DE48A5"/>
    <w:rsid w:val="32DF817C"/>
    <w:rsid w:val="331A2511"/>
    <w:rsid w:val="331E1B38"/>
    <w:rsid w:val="3335F8AB"/>
    <w:rsid w:val="333B6D7C"/>
    <w:rsid w:val="334C5357"/>
    <w:rsid w:val="3390EAC9"/>
    <w:rsid w:val="33AF3DF1"/>
    <w:rsid w:val="33B95C3D"/>
    <w:rsid w:val="342EDA89"/>
    <w:rsid w:val="3470EC31"/>
    <w:rsid w:val="34787D0C"/>
    <w:rsid w:val="347CEEA9"/>
    <w:rsid w:val="34973365"/>
    <w:rsid w:val="34FB13F6"/>
    <w:rsid w:val="35065E8D"/>
    <w:rsid w:val="350AFA21"/>
    <w:rsid w:val="35992DC9"/>
    <w:rsid w:val="35C0308B"/>
    <w:rsid w:val="362E5D5D"/>
    <w:rsid w:val="3678F4C4"/>
    <w:rsid w:val="367C2E57"/>
    <w:rsid w:val="3690D5AB"/>
    <w:rsid w:val="37042F71"/>
    <w:rsid w:val="37046DF3"/>
    <w:rsid w:val="370A9156"/>
    <w:rsid w:val="37142819"/>
    <w:rsid w:val="37249FCF"/>
    <w:rsid w:val="3759FF68"/>
    <w:rsid w:val="37837502"/>
    <w:rsid w:val="37841095"/>
    <w:rsid w:val="37987982"/>
    <w:rsid w:val="37E87618"/>
    <w:rsid w:val="37F1AE8D"/>
    <w:rsid w:val="37FB8E91"/>
    <w:rsid w:val="37FCE78C"/>
    <w:rsid w:val="3806A441"/>
    <w:rsid w:val="381279DE"/>
    <w:rsid w:val="38241F0A"/>
    <w:rsid w:val="382C3C89"/>
    <w:rsid w:val="3860660C"/>
    <w:rsid w:val="38905CDE"/>
    <w:rsid w:val="38BBEF0E"/>
    <w:rsid w:val="3908D51B"/>
    <w:rsid w:val="39388DC7"/>
    <w:rsid w:val="394FF189"/>
    <w:rsid w:val="397E54A0"/>
    <w:rsid w:val="39EE11D0"/>
    <w:rsid w:val="39F7B77C"/>
    <w:rsid w:val="3A6BBC61"/>
    <w:rsid w:val="3A87EF8D"/>
    <w:rsid w:val="3AB96CA6"/>
    <w:rsid w:val="3ABC1D3A"/>
    <w:rsid w:val="3AE2AFB6"/>
    <w:rsid w:val="3B138DBF"/>
    <w:rsid w:val="3B8CD25B"/>
    <w:rsid w:val="3BA9CD0B"/>
    <w:rsid w:val="3BC27B3A"/>
    <w:rsid w:val="3BE08EB7"/>
    <w:rsid w:val="3BEE24F1"/>
    <w:rsid w:val="3C044D48"/>
    <w:rsid w:val="3C0F9889"/>
    <w:rsid w:val="3C419A3C"/>
    <w:rsid w:val="3C4F6690"/>
    <w:rsid w:val="3C980E4B"/>
    <w:rsid w:val="3CBE25C5"/>
    <w:rsid w:val="3CF525B4"/>
    <w:rsid w:val="3D0E48F9"/>
    <w:rsid w:val="3D19784D"/>
    <w:rsid w:val="3D3F1E2D"/>
    <w:rsid w:val="3D693B41"/>
    <w:rsid w:val="3D897D87"/>
    <w:rsid w:val="3DD3A199"/>
    <w:rsid w:val="3DDE68B6"/>
    <w:rsid w:val="3E067D9C"/>
    <w:rsid w:val="3E3C3A1C"/>
    <w:rsid w:val="3E4E5BB9"/>
    <w:rsid w:val="3E760F50"/>
    <w:rsid w:val="3E86E3C6"/>
    <w:rsid w:val="3EC38204"/>
    <w:rsid w:val="3EE2E5B1"/>
    <w:rsid w:val="3EF55FB5"/>
    <w:rsid w:val="3F9CF732"/>
    <w:rsid w:val="3FCB1B89"/>
    <w:rsid w:val="3FD28F17"/>
    <w:rsid w:val="3FD97098"/>
    <w:rsid w:val="4003DD41"/>
    <w:rsid w:val="401A6077"/>
    <w:rsid w:val="4070AC33"/>
    <w:rsid w:val="40804DAB"/>
    <w:rsid w:val="4090C60B"/>
    <w:rsid w:val="40957B67"/>
    <w:rsid w:val="40AC9E90"/>
    <w:rsid w:val="40B684F0"/>
    <w:rsid w:val="40CF1EA3"/>
    <w:rsid w:val="40F10748"/>
    <w:rsid w:val="41215EED"/>
    <w:rsid w:val="41218478"/>
    <w:rsid w:val="4127D5F4"/>
    <w:rsid w:val="415B419D"/>
    <w:rsid w:val="4167FCE3"/>
    <w:rsid w:val="41A5CFCA"/>
    <w:rsid w:val="41C2452A"/>
    <w:rsid w:val="41CDBFE0"/>
    <w:rsid w:val="423B2DEC"/>
    <w:rsid w:val="42444221"/>
    <w:rsid w:val="42604348"/>
    <w:rsid w:val="42B707AD"/>
    <w:rsid w:val="42CE5F0E"/>
    <w:rsid w:val="42F37ABC"/>
    <w:rsid w:val="42FD4EBA"/>
    <w:rsid w:val="430C6F5D"/>
    <w:rsid w:val="430DC90D"/>
    <w:rsid w:val="4329531D"/>
    <w:rsid w:val="4357647A"/>
    <w:rsid w:val="43B66408"/>
    <w:rsid w:val="43BF2469"/>
    <w:rsid w:val="43DA784E"/>
    <w:rsid w:val="43F0F87F"/>
    <w:rsid w:val="440201DC"/>
    <w:rsid w:val="44099754"/>
    <w:rsid w:val="4417FC6F"/>
    <w:rsid w:val="44190C2B"/>
    <w:rsid w:val="4420E760"/>
    <w:rsid w:val="4425AB46"/>
    <w:rsid w:val="442B1440"/>
    <w:rsid w:val="44318C2D"/>
    <w:rsid w:val="4432A15E"/>
    <w:rsid w:val="4458BDB1"/>
    <w:rsid w:val="449842C2"/>
    <w:rsid w:val="45947D95"/>
    <w:rsid w:val="45EB20AA"/>
    <w:rsid w:val="4626F27B"/>
    <w:rsid w:val="46379F51"/>
    <w:rsid w:val="464F13C6"/>
    <w:rsid w:val="465B93E2"/>
    <w:rsid w:val="46D95383"/>
    <w:rsid w:val="46E30493"/>
    <w:rsid w:val="46EDEDA1"/>
    <w:rsid w:val="470DC7D0"/>
    <w:rsid w:val="47593D32"/>
    <w:rsid w:val="47771F64"/>
    <w:rsid w:val="478102B4"/>
    <w:rsid w:val="478A26BC"/>
    <w:rsid w:val="47AD8FF8"/>
    <w:rsid w:val="47C351F4"/>
    <w:rsid w:val="481D9C5A"/>
    <w:rsid w:val="48217B88"/>
    <w:rsid w:val="482C1C2B"/>
    <w:rsid w:val="484FF447"/>
    <w:rsid w:val="4872F378"/>
    <w:rsid w:val="48B1C772"/>
    <w:rsid w:val="48DB2C41"/>
    <w:rsid w:val="48DD82D3"/>
    <w:rsid w:val="48F59351"/>
    <w:rsid w:val="48F8C7CE"/>
    <w:rsid w:val="4917D2DF"/>
    <w:rsid w:val="49738414"/>
    <w:rsid w:val="49D2AA8B"/>
    <w:rsid w:val="49D4F956"/>
    <w:rsid w:val="49F7F1E0"/>
    <w:rsid w:val="4A3095B0"/>
    <w:rsid w:val="4A4E8F6B"/>
    <w:rsid w:val="4A96CD98"/>
    <w:rsid w:val="4AFD36C8"/>
    <w:rsid w:val="4B00D3DC"/>
    <w:rsid w:val="4B3D11B6"/>
    <w:rsid w:val="4B402ED8"/>
    <w:rsid w:val="4B47412C"/>
    <w:rsid w:val="4B833CBD"/>
    <w:rsid w:val="4BA3DC36"/>
    <w:rsid w:val="4BB5C878"/>
    <w:rsid w:val="4BC1AE79"/>
    <w:rsid w:val="4C1725DE"/>
    <w:rsid w:val="4C40A6BC"/>
    <w:rsid w:val="4C8AE0F8"/>
    <w:rsid w:val="4CDDF402"/>
    <w:rsid w:val="4D15572A"/>
    <w:rsid w:val="4D4E96D7"/>
    <w:rsid w:val="4D53D9BE"/>
    <w:rsid w:val="4D9D3069"/>
    <w:rsid w:val="4E1D68CF"/>
    <w:rsid w:val="4E261B76"/>
    <w:rsid w:val="4E283FF3"/>
    <w:rsid w:val="4E3FE762"/>
    <w:rsid w:val="4E8865D9"/>
    <w:rsid w:val="4EBACEAF"/>
    <w:rsid w:val="4EE5305C"/>
    <w:rsid w:val="4EE97C7D"/>
    <w:rsid w:val="4EE99FF4"/>
    <w:rsid w:val="4EED677C"/>
    <w:rsid w:val="4F664604"/>
    <w:rsid w:val="4FAC3FE3"/>
    <w:rsid w:val="4FCD2682"/>
    <w:rsid w:val="4FDF0A64"/>
    <w:rsid w:val="505B1B60"/>
    <w:rsid w:val="508096CB"/>
    <w:rsid w:val="50DD30CA"/>
    <w:rsid w:val="50EC34F0"/>
    <w:rsid w:val="510A2AEF"/>
    <w:rsid w:val="5154AAEC"/>
    <w:rsid w:val="519DA6DF"/>
    <w:rsid w:val="51C8D6CC"/>
    <w:rsid w:val="521FB433"/>
    <w:rsid w:val="527A885F"/>
    <w:rsid w:val="52818491"/>
    <w:rsid w:val="52878A6D"/>
    <w:rsid w:val="52C655BE"/>
    <w:rsid w:val="5325EDA2"/>
    <w:rsid w:val="532A0F9E"/>
    <w:rsid w:val="53584059"/>
    <w:rsid w:val="535F86C0"/>
    <w:rsid w:val="53647FAC"/>
    <w:rsid w:val="53C34CEF"/>
    <w:rsid w:val="53DD8F5E"/>
    <w:rsid w:val="53FFBCF9"/>
    <w:rsid w:val="5445C38C"/>
    <w:rsid w:val="54AE0940"/>
    <w:rsid w:val="54AE52D9"/>
    <w:rsid w:val="54C0A3AA"/>
    <w:rsid w:val="54CA6D1A"/>
    <w:rsid w:val="54E14F6F"/>
    <w:rsid w:val="54E93C7B"/>
    <w:rsid w:val="54EB908D"/>
    <w:rsid w:val="55096CD1"/>
    <w:rsid w:val="55858304"/>
    <w:rsid w:val="55AAA19D"/>
    <w:rsid w:val="55D23ED5"/>
    <w:rsid w:val="56766A9A"/>
    <w:rsid w:val="569ECE6C"/>
    <w:rsid w:val="56FCFC5B"/>
    <w:rsid w:val="5738BA1B"/>
    <w:rsid w:val="573AD956"/>
    <w:rsid w:val="578B5EC7"/>
    <w:rsid w:val="578E59D5"/>
    <w:rsid w:val="57981A15"/>
    <w:rsid w:val="57A9A9EB"/>
    <w:rsid w:val="57B25125"/>
    <w:rsid w:val="57E80584"/>
    <w:rsid w:val="5807BB4E"/>
    <w:rsid w:val="58159CAC"/>
    <w:rsid w:val="581F0E5C"/>
    <w:rsid w:val="5896862E"/>
    <w:rsid w:val="58BD3F6B"/>
    <w:rsid w:val="5914408C"/>
    <w:rsid w:val="594DAC9E"/>
    <w:rsid w:val="599C3B15"/>
    <w:rsid w:val="599F5FB2"/>
    <w:rsid w:val="59B6DDC2"/>
    <w:rsid w:val="59CEDD5A"/>
    <w:rsid w:val="59EC00A7"/>
    <w:rsid w:val="5A1BE49F"/>
    <w:rsid w:val="5A1C8680"/>
    <w:rsid w:val="5A42C595"/>
    <w:rsid w:val="5A4F204E"/>
    <w:rsid w:val="5AB8D0DF"/>
    <w:rsid w:val="5ACBB30A"/>
    <w:rsid w:val="5AE944DF"/>
    <w:rsid w:val="5B16FED2"/>
    <w:rsid w:val="5B19E962"/>
    <w:rsid w:val="5B2E4268"/>
    <w:rsid w:val="5B744D17"/>
    <w:rsid w:val="5B824568"/>
    <w:rsid w:val="5B99B18F"/>
    <w:rsid w:val="5B9AA4FB"/>
    <w:rsid w:val="5BADA864"/>
    <w:rsid w:val="5BB57D2B"/>
    <w:rsid w:val="5BD053FE"/>
    <w:rsid w:val="5BD930E0"/>
    <w:rsid w:val="5BE665C9"/>
    <w:rsid w:val="5C02E4FA"/>
    <w:rsid w:val="5C27C352"/>
    <w:rsid w:val="5C758914"/>
    <w:rsid w:val="5C8F4C04"/>
    <w:rsid w:val="5CAD3A0C"/>
    <w:rsid w:val="5CBCEFE3"/>
    <w:rsid w:val="5CD63476"/>
    <w:rsid w:val="5D18F9F2"/>
    <w:rsid w:val="5D3A0D09"/>
    <w:rsid w:val="5D4219F1"/>
    <w:rsid w:val="5D518440"/>
    <w:rsid w:val="5D5DD6BC"/>
    <w:rsid w:val="5D64345E"/>
    <w:rsid w:val="5DB57ABF"/>
    <w:rsid w:val="5DC4B9B1"/>
    <w:rsid w:val="5DCB40B8"/>
    <w:rsid w:val="5DE313AD"/>
    <w:rsid w:val="5DFF8488"/>
    <w:rsid w:val="5E0955AB"/>
    <w:rsid w:val="5E0F701B"/>
    <w:rsid w:val="5E271391"/>
    <w:rsid w:val="5E4D793B"/>
    <w:rsid w:val="5E67853D"/>
    <w:rsid w:val="5ECB6669"/>
    <w:rsid w:val="5EF08D1B"/>
    <w:rsid w:val="5EF96FAE"/>
    <w:rsid w:val="5EF9C6CB"/>
    <w:rsid w:val="5F3BBDDD"/>
    <w:rsid w:val="5F48465B"/>
    <w:rsid w:val="5F6E5B77"/>
    <w:rsid w:val="5F842C4B"/>
    <w:rsid w:val="5F961702"/>
    <w:rsid w:val="5FAEDCCE"/>
    <w:rsid w:val="5FD0FDB3"/>
    <w:rsid w:val="602CAEED"/>
    <w:rsid w:val="6031913A"/>
    <w:rsid w:val="603F38C0"/>
    <w:rsid w:val="6054B8DD"/>
    <w:rsid w:val="60A70FD4"/>
    <w:rsid w:val="60D7C109"/>
    <w:rsid w:val="60DBAA45"/>
    <w:rsid w:val="60DE3053"/>
    <w:rsid w:val="61816714"/>
    <w:rsid w:val="61A64DD9"/>
    <w:rsid w:val="61AD0132"/>
    <w:rsid w:val="6214C805"/>
    <w:rsid w:val="6252B609"/>
    <w:rsid w:val="62A10CA1"/>
    <w:rsid w:val="62A84350"/>
    <w:rsid w:val="62D8A313"/>
    <w:rsid w:val="62E7914B"/>
    <w:rsid w:val="631049AB"/>
    <w:rsid w:val="63238500"/>
    <w:rsid w:val="6364B6B3"/>
    <w:rsid w:val="63D5DE1E"/>
    <w:rsid w:val="64369533"/>
    <w:rsid w:val="6472F115"/>
    <w:rsid w:val="6497FC37"/>
    <w:rsid w:val="64C788A4"/>
    <w:rsid w:val="64DC9E3D"/>
    <w:rsid w:val="6528F8EB"/>
    <w:rsid w:val="6570A40D"/>
    <w:rsid w:val="65909B6B"/>
    <w:rsid w:val="65D1FEB8"/>
    <w:rsid w:val="65E8E946"/>
    <w:rsid w:val="6609AABD"/>
    <w:rsid w:val="660CB1FF"/>
    <w:rsid w:val="6624248F"/>
    <w:rsid w:val="6651CBA4"/>
    <w:rsid w:val="6686249A"/>
    <w:rsid w:val="6687A21B"/>
    <w:rsid w:val="66E458C4"/>
    <w:rsid w:val="66FD9ED3"/>
    <w:rsid w:val="671BBE80"/>
    <w:rsid w:val="671FFBB3"/>
    <w:rsid w:val="67249B64"/>
    <w:rsid w:val="67286886"/>
    <w:rsid w:val="672A8A13"/>
    <w:rsid w:val="676A2A9A"/>
    <w:rsid w:val="678D091D"/>
    <w:rsid w:val="67C0228E"/>
    <w:rsid w:val="67C95B9E"/>
    <w:rsid w:val="67F5F968"/>
    <w:rsid w:val="68487A45"/>
    <w:rsid w:val="686BB95D"/>
    <w:rsid w:val="687DADF6"/>
    <w:rsid w:val="68BB0684"/>
    <w:rsid w:val="68C059E5"/>
    <w:rsid w:val="68E93C30"/>
    <w:rsid w:val="6909EEE1"/>
    <w:rsid w:val="695B2868"/>
    <w:rsid w:val="695F0E78"/>
    <w:rsid w:val="69938448"/>
    <w:rsid w:val="69E9405F"/>
    <w:rsid w:val="6A0A3810"/>
    <w:rsid w:val="6A242692"/>
    <w:rsid w:val="6A4D1355"/>
    <w:rsid w:val="6A5AF66E"/>
    <w:rsid w:val="6A5F63AB"/>
    <w:rsid w:val="6A6BDC16"/>
    <w:rsid w:val="6A90FC88"/>
    <w:rsid w:val="6A935C03"/>
    <w:rsid w:val="6AF3B59F"/>
    <w:rsid w:val="6B2F089B"/>
    <w:rsid w:val="6BB5464C"/>
    <w:rsid w:val="6BD1A00A"/>
    <w:rsid w:val="6BD66D8A"/>
    <w:rsid w:val="6BEE3CC9"/>
    <w:rsid w:val="6BF013EB"/>
    <w:rsid w:val="6C0BF68D"/>
    <w:rsid w:val="6C1A6046"/>
    <w:rsid w:val="6C73730B"/>
    <w:rsid w:val="6C862FF9"/>
    <w:rsid w:val="6CAFC62F"/>
    <w:rsid w:val="6CB7C0C2"/>
    <w:rsid w:val="6CCCA975"/>
    <w:rsid w:val="6CE79649"/>
    <w:rsid w:val="6D266128"/>
    <w:rsid w:val="6D378AC9"/>
    <w:rsid w:val="6D8FF25F"/>
    <w:rsid w:val="6DFE94C9"/>
    <w:rsid w:val="6E4A6086"/>
    <w:rsid w:val="6E5D49BA"/>
    <w:rsid w:val="6E757966"/>
    <w:rsid w:val="6E7DBA8A"/>
    <w:rsid w:val="6E8B25C4"/>
    <w:rsid w:val="6E947BCC"/>
    <w:rsid w:val="6E9D10AC"/>
    <w:rsid w:val="6ED09CAD"/>
    <w:rsid w:val="6EDCC262"/>
    <w:rsid w:val="6EE5ED47"/>
    <w:rsid w:val="6EF34F4D"/>
    <w:rsid w:val="6EFEA1BB"/>
    <w:rsid w:val="6F1D53A3"/>
    <w:rsid w:val="6F497BCD"/>
    <w:rsid w:val="6FA235CE"/>
    <w:rsid w:val="6FB34536"/>
    <w:rsid w:val="6FC78746"/>
    <w:rsid w:val="6FC92A0A"/>
    <w:rsid w:val="6FE89519"/>
    <w:rsid w:val="6FEDEFE4"/>
    <w:rsid w:val="706F5A99"/>
    <w:rsid w:val="707B47C6"/>
    <w:rsid w:val="70BC7788"/>
    <w:rsid w:val="70C9426A"/>
    <w:rsid w:val="70DA11DE"/>
    <w:rsid w:val="70DA7EDC"/>
    <w:rsid w:val="70E7023A"/>
    <w:rsid w:val="710C3735"/>
    <w:rsid w:val="710DF627"/>
    <w:rsid w:val="7111754C"/>
    <w:rsid w:val="71131E37"/>
    <w:rsid w:val="7131DBBF"/>
    <w:rsid w:val="713E9960"/>
    <w:rsid w:val="71497036"/>
    <w:rsid w:val="7199D985"/>
    <w:rsid w:val="71C72BFC"/>
    <w:rsid w:val="71C734E0"/>
    <w:rsid w:val="72094E6E"/>
    <w:rsid w:val="722423BF"/>
    <w:rsid w:val="72543563"/>
    <w:rsid w:val="7273B896"/>
    <w:rsid w:val="727547D8"/>
    <w:rsid w:val="7276DD28"/>
    <w:rsid w:val="728F995D"/>
    <w:rsid w:val="72B11F7F"/>
    <w:rsid w:val="72BEFE66"/>
    <w:rsid w:val="72C959FC"/>
    <w:rsid w:val="72EEC289"/>
    <w:rsid w:val="72F97E67"/>
    <w:rsid w:val="7302774E"/>
    <w:rsid w:val="730BDF84"/>
    <w:rsid w:val="73191658"/>
    <w:rsid w:val="7338A03A"/>
    <w:rsid w:val="73C139AD"/>
    <w:rsid w:val="73DA0555"/>
    <w:rsid w:val="73E4D375"/>
    <w:rsid w:val="742C9452"/>
    <w:rsid w:val="7465703E"/>
    <w:rsid w:val="746A4DC3"/>
    <w:rsid w:val="74BD3AA1"/>
    <w:rsid w:val="7513ECEE"/>
    <w:rsid w:val="75450C08"/>
    <w:rsid w:val="757FB2DD"/>
    <w:rsid w:val="758F02A6"/>
    <w:rsid w:val="75B59AFC"/>
    <w:rsid w:val="75F12797"/>
    <w:rsid w:val="75F224F6"/>
    <w:rsid w:val="76108AB5"/>
    <w:rsid w:val="76125002"/>
    <w:rsid w:val="76568C3F"/>
    <w:rsid w:val="76804615"/>
    <w:rsid w:val="7681BFB3"/>
    <w:rsid w:val="76BD77FA"/>
    <w:rsid w:val="772978A2"/>
    <w:rsid w:val="774B0887"/>
    <w:rsid w:val="778DD251"/>
    <w:rsid w:val="778ED43B"/>
    <w:rsid w:val="77F71321"/>
    <w:rsid w:val="780CA2C1"/>
    <w:rsid w:val="78226AB9"/>
    <w:rsid w:val="782964BE"/>
    <w:rsid w:val="78342259"/>
    <w:rsid w:val="78B3D5FD"/>
    <w:rsid w:val="78C459CD"/>
    <w:rsid w:val="78E375B9"/>
    <w:rsid w:val="79041999"/>
    <w:rsid w:val="7904C490"/>
    <w:rsid w:val="79119D3B"/>
    <w:rsid w:val="791B1DE1"/>
    <w:rsid w:val="79777496"/>
    <w:rsid w:val="79A1830B"/>
    <w:rsid w:val="79A1EF4F"/>
    <w:rsid w:val="79B1DED2"/>
    <w:rsid w:val="79B82EC6"/>
    <w:rsid w:val="79CFE55F"/>
    <w:rsid w:val="79E0FDD1"/>
    <w:rsid w:val="79F81C88"/>
    <w:rsid w:val="7A2159F7"/>
    <w:rsid w:val="7A2F4E69"/>
    <w:rsid w:val="7A56D0C7"/>
    <w:rsid w:val="7A68FA7D"/>
    <w:rsid w:val="7AC3FF14"/>
    <w:rsid w:val="7AD29F15"/>
    <w:rsid w:val="7ADD156E"/>
    <w:rsid w:val="7AF7C4ED"/>
    <w:rsid w:val="7B7F5B4C"/>
    <w:rsid w:val="7BCAC176"/>
    <w:rsid w:val="7BE36769"/>
    <w:rsid w:val="7BE393ED"/>
    <w:rsid w:val="7BF6D2CD"/>
    <w:rsid w:val="7BFA76CE"/>
    <w:rsid w:val="7BFDBFDB"/>
    <w:rsid w:val="7C1F9320"/>
    <w:rsid w:val="7C305908"/>
    <w:rsid w:val="7C74381E"/>
    <w:rsid w:val="7CDAFBAD"/>
    <w:rsid w:val="7CF99AAA"/>
    <w:rsid w:val="7D0487B2"/>
    <w:rsid w:val="7D06E9F2"/>
    <w:rsid w:val="7D176D37"/>
    <w:rsid w:val="7D45D71F"/>
    <w:rsid w:val="7DAD4ACB"/>
    <w:rsid w:val="7DBB76D8"/>
    <w:rsid w:val="7E091884"/>
    <w:rsid w:val="7E36174E"/>
    <w:rsid w:val="7E7B14B7"/>
    <w:rsid w:val="7E7E3B9E"/>
    <w:rsid w:val="7E875FC6"/>
    <w:rsid w:val="7EC7A784"/>
    <w:rsid w:val="7EC84494"/>
    <w:rsid w:val="7EC904D9"/>
    <w:rsid w:val="7ECA7B64"/>
    <w:rsid w:val="7ECF0D41"/>
    <w:rsid w:val="7F050B15"/>
    <w:rsid w:val="7F3018EB"/>
    <w:rsid w:val="7F881CDE"/>
    <w:rsid w:val="7FCB21E7"/>
    <w:rsid w:val="7FD4FD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oNotEmbedSmartTags/>
  <w:decimalSymbol w:val="."/>
  <w:listSeparator w:val=","/>
  <w14:docId w14:val="6D7D7327"/>
  <w15:docId w15:val="{5C402989-9DF9-4BFB-9C93-9AE6F7BEB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0D75"/>
    <w:pPr>
      <w:spacing w:after="120" w:line="312" w:lineRule="auto"/>
    </w:pPr>
    <w:rPr>
      <w:rFonts w:ascii="Times New Roman" w:eastAsia="Times New Roman" w:hAnsi="Times New Roman"/>
      <w:noProof/>
      <w:color w:val="212120"/>
      <w:kern w:val="28"/>
      <w:sz w:val="24"/>
      <w:szCs w:val="26"/>
      <w:lang w:val="vi-VN"/>
    </w:rPr>
  </w:style>
  <w:style w:type="paragraph" w:styleId="Heading1">
    <w:name w:val="heading 1"/>
    <w:basedOn w:val="Muc-I"/>
    <w:next w:val="NoiDung"/>
    <w:link w:val="Heading1Char"/>
    <w:uiPriority w:val="9"/>
    <w:qFormat/>
    <w:rsid w:val="00563EAA"/>
    <w:pPr>
      <w:pageBreakBefore/>
      <w:numPr>
        <w:numId w:val="32"/>
      </w:numPr>
      <w:ind w:left="357" w:hanging="357"/>
      <w:jc w:val="center"/>
      <w:outlineLvl w:val="0"/>
    </w:pPr>
    <w:rPr>
      <w:caps/>
      <w:color w:val="auto"/>
      <w:sz w:val="32"/>
    </w:rPr>
  </w:style>
  <w:style w:type="paragraph" w:styleId="Heading2">
    <w:name w:val="heading 2"/>
    <w:basedOn w:val="Muc-1"/>
    <w:next w:val="NoiDung"/>
    <w:link w:val="Heading2Char"/>
    <w:uiPriority w:val="9"/>
    <w:unhideWhenUsed/>
    <w:qFormat/>
    <w:rsid w:val="00F7792B"/>
    <w:pPr>
      <w:numPr>
        <w:ilvl w:val="1"/>
        <w:numId w:val="32"/>
      </w:numPr>
      <w:outlineLvl w:val="1"/>
    </w:pPr>
    <w:rPr>
      <w:b/>
      <w:color w:val="auto"/>
    </w:rPr>
  </w:style>
  <w:style w:type="paragraph" w:styleId="Heading3">
    <w:name w:val="heading 3"/>
    <w:basedOn w:val="Heading2"/>
    <w:next w:val="NoiDung"/>
    <w:link w:val="Heading3Char"/>
    <w:uiPriority w:val="9"/>
    <w:unhideWhenUsed/>
    <w:qFormat/>
    <w:rsid w:val="00D0017F"/>
    <w:pPr>
      <w:numPr>
        <w:ilvl w:val="2"/>
      </w:numPr>
      <w:outlineLvl w:val="2"/>
    </w:pPr>
  </w:style>
  <w:style w:type="paragraph" w:styleId="Heading4">
    <w:name w:val="heading 4"/>
    <w:basedOn w:val="Heading3"/>
    <w:next w:val="NoiDung"/>
    <w:link w:val="Heading4Char"/>
    <w:uiPriority w:val="9"/>
    <w:unhideWhenUsed/>
    <w:qFormat/>
    <w:rsid w:val="005638C8"/>
    <w:pPr>
      <w:keepNext/>
      <w:keepLines/>
      <w:numPr>
        <w:ilvl w:val="3"/>
      </w:numPr>
      <w:outlineLvl w:val="3"/>
    </w:pPr>
    <w:rPr>
      <w:rFonts w:eastAsiaTheme="majorEastAsia" w:cstheme="majorBidi"/>
      <w:iCs/>
    </w:rPr>
  </w:style>
  <w:style w:type="paragraph" w:styleId="Heading5">
    <w:name w:val="heading 5"/>
    <w:next w:val="NoiDung"/>
    <w:link w:val="Heading5Char"/>
    <w:uiPriority w:val="9"/>
    <w:unhideWhenUsed/>
    <w:qFormat/>
    <w:rsid w:val="00BF2327"/>
    <w:pPr>
      <w:keepNext/>
      <w:keepLines/>
      <w:numPr>
        <w:ilvl w:val="4"/>
        <w:numId w:val="32"/>
      </w:numPr>
      <w:spacing w:before="240" w:after="240"/>
      <w:outlineLvl w:val="4"/>
    </w:pPr>
    <w:rPr>
      <w:rFonts w:ascii="Times New Roman" w:eastAsiaTheme="majorEastAsia" w:hAnsi="Times New Roman" w:cstheme="majorBidi"/>
      <w:b/>
      <w:iCs/>
      <w:kern w:val="28"/>
      <w:sz w:val="28"/>
      <w:szCs w:val="28"/>
      <w:lang w:val="vi-VN"/>
    </w:rPr>
  </w:style>
  <w:style w:type="paragraph" w:styleId="Heading6">
    <w:name w:val="heading 6"/>
    <w:basedOn w:val="Normal"/>
    <w:next w:val="Normal"/>
    <w:link w:val="Heading6Char"/>
    <w:uiPriority w:val="9"/>
    <w:unhideWhenUsed/>
    <w:qFormat/>
    <w:rsid w:val="00563EAA"/>
    <w:pPr>
      <w:keepNext/>
      <w:keepLines/>
      <w:spacing w:before="40" w:after="0"/>
      <w:ind w:firstLine="567"/>
      <w:outlineLvl w:val="5"/>
    </w:pPr>
    <w:rPr>
      <w:rFonts w:asciiTheme="majorHAnsi" w:eastAsiaTheme="majorEastAsia" w:hAnsiTheme="majorHAnsi" w:cstheme="majorBidi"/>
      <w:b/>
      <w:color w:val="auto"/>
      <w:sz w:val="28"/>
    </w:rPr>
  </w:style>
  <w:style w:type="paragraph" w:styleId="Heading7">
    <w:name w:val="heading 7"/>
    <w:basedOn w:val="Normal"/>
    <w:next w:val="BodyText"/>
    <w:link w:val="Heading7Char"/>
    <w:uiPriority w:val="9"/>
    <w:unhideWhenUsed/>
    <w:qFormat/>
    <w:rsid w:val="007005C7"/>
    <w:pPr>
      <w:keepNext/>
      <w:keepLines/>
      <w:spacing w:before="200" w:after="0"/>
      <w:jc w:val="both"/>
      <w:outlineLvl w:val="6"/>
    </w:pPr>
    <w:rPr>
      <w:rFonts w:asciiTheme="majorHAnsi" w:eastAsiaTheme="majorEastAsia" w:hAnsiTheme="majorHAnsi" w:cstheme="majorBidi"/>
      <w:noProof w:val="0"/>
      <w:color w:val="5B9BD5" w:themeColor="accent1"/>
      <w:kern w:val="0"/>
      <w:szCs w:val="24"/>
    </w:rPr>
  </w:style>
  <w:style w:type="paragraph" w:styleId="Heading8">
    <w:name w:val="heading 8"/>
    <w:basedOn w:val="Normal"/>
    <w:next w:val="BodyText"/>
    <w:link w:val="Heading8Char"/>
    <w:uiPriority w:val="9"/>
    <w:unhideWhenUsed/>
    <w:qFormat/>
    <w:rsid w:val="007005C7"/>
    <w:pPr>
      <w:keepNext/>
      <w:keepLines/>
      <w:spacing w:before="200" w:after="0"/>
      <w:jc w:val="both"/>
      <w:outlineLvl w:val="7"/>
    </w:pPr>
    <w:rPr>
      <w:rFonts w:asciiTheme="majorHAnsi" w:eastAsiaTheme="majorEastAsia" w:hAnsiTheme="majorHAnsi" w:cstheme="majorBidi"/>
      <w:noProof w:val="0"/>
      <w:color w:val="5B9BD5" w:themeColor="accent1"/>
      <w:kern w:val="0"/>
      <w:szCs w:val="24"/>
    </w:rPr>
  </w:style>
  <w:style w:type="paragraph" w:styleId="Heading9">
    <w:name w:val="heading 9"/>
    <w:basedOn w:val="Normal"/>
    <w:next w:val="BodyText"/>
    <w:link w:val="Heading9Char"/>
    <w:uiPriority w:val="9"/>
    <w:unhideWhenUsed/>
    <w:qFormat/>
    <w:rsid w:val="007005C7"/>
    <w:pPr>
      <w:keepNext/>
      <w:keepLines/>
      <w:spacing w:before="200" w:after="0"/>
      <w:jc w:val="both"/>
      <w:outlineLvl w:val="8"/>
    </w:pPr>
    <w:rPr>
      <w:rFonts w:asciiTheme="majorHAnsi" w:eastAsiaTheme="majorEastAsia" w:hAnsiTheme="majorHAnsi" w:cstheme="majorBidi"/>
      <w:noProof w:val="0"/>
      <w:color w:val="5B9BD5" w:themeColor="accent1"/>
      <w:kern w:val="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rsid w:val="009F44AC"/>
    <w:rPr>
      <w:rFonts w:ascii="Times New Roman" w:eastAsiaTheme="minorEastAsia" w:hAnsi="Times New Roman" w:cstheme="minorBidi"/>
      <w:sz w:val="22"/>
      <w:szCs w:val="22"/>
    </w:rPr>
  </w:style>
  <w:style w:type="character" w:customStyle="1" w:styleId="NoSpacingChar">
    <w:name w:val="No Spacing Char"/>
    <w:basedOn w:val="DefaultParagraphFont"/>
    <w:link w:val="NoSpacing"/>
    <w:uiPriority w:val="1"/>
    <w:rsid w:val="009F44AC"/>
    <w:rPr>
      <w:rFonts w:ascii="Times New Roman" w:eastAsiaTheme="minorEastAsia" w:hAnsi="Times New Roman" w:cstheme="minorBidi"/>
      <w:sz w:val="22"/>
      <w:szCs w:val="22"/>
    </w:rPr>
  </w:style>
  <w:style w:type="paragraph" w:styleId="ListParagraph">
    <w:name w:val="List Paragraph"/>
    <w:basedOn w:val="Normal"/>
    <w:link w:val="ListParagraphChar"/>
    <w:uiPriority w:val="34"/>
    <w:qFormat/>
    <w:rsid w:val="004445CE"/>
    <w:pPr>
      <w:spacing w:after="60"/>
      <w:ind w:left="720"/>
    </w:pPr>
  </w:style>
  <w:style w:type="paragraph" w:customStyle="1" w:styleId="Muc-I">
    <w:name w:val="Muc-I"/>
    <w:basedOn w:val="ListParagraph"/>
    <w:link w:val="Muc-IChar"/>
    <w:rsid w:val="007404DA"/>
    <w:pPr>
      <w:numPr>
        <w:numId w:val="1"/>
      </w:numPr>
    </w:pPr>
    <w:rPr>
      <w:rFonts w:cs="Arial"/>
      <w:b/>
      <w:sz w:val="30"/>
    </w:rPr>
  </w:style>
  <w:style w:type="paragraph" w:customStyle="1" w:styleId="Muc-1">
    <w:name w:val="Muc-1"/>
    <w:basedOn w:val="Muc-I"/>
    <w:link w:val="Muc-1Char"/>
    <w:rsid w:val="000C7F39"/>
    <w:pPr>
      <w:numPr>
        <w:numId w:val="2"/>
      </w:numPr>
    </w:pPr>
    <w:rPr>
      <w:b w:val="0"/>
      <w:sz w:val="28"/>
      <w:szCs w:val="28"/>
    </w:rPr>
  </w:style>
  <w:style w:type="character" w:customStyle="1" w:styleId="ListParagraphChar">
    <w:name w:val="List Paragraph Char"/>
    <w:basedOn w:val="DefaultParagraphFont"/>
    <w:link w:val="ListParagraph"/>
    <w:uiPriority w:val="34"/>
    <w:rsid w:val="004445CE"/>
    <w:rPr>
      <w:rFonts w:ascii="Times New Roman" w:eastAsia="Times New Roman" w:hAnsi="Times New Roman"/>
      <w:noProof/>
      <w:color w:val="212120"/>
      <w:kern w:val="28"/>
      <w:sz w:val="24"/>
      <w:szCs w:val="26"/>
      <w:lang w:val="vi-VN"/>
    </w:rPr>
  </w:style>
  <w:style w:type="character" w:customStyle="1" w:styleId="Muc-IChar">
    <w:name w:val="Muc-I Char"/>
    <w:basedOn w:val="ListParagraphChar"/>
    <w:link w:val="Muc-I"/>
    <w:rsid w:val="007404DA"/>
    <w:rPr>
      <w:rFonts w:ascii="Times New Roman" w:eastAsia="Times New Roman" w:hAnsi="Times New Roman" w:cs="Arial"/>
      <w:b/>
      <w:noProof/>
      <w:color w:val="212120"/>
      <w:kern w:val="28"/>
      <w:sz w:val="30"/>
      <w:szCs w:val="26"/>
      <w:lang w:val="vi-VN"/>
    </w:rPr>
  </w:style>
  <w:style w:type="character" w:customStyle="1" w:styleId="Heading1Char">
    <w:name w:val="Heading 1 Char"/>
    <w:basedOn w:val="DefaultParagraphFont"/>
    <w:link w:val="Heading1"/>
    <w:uiPriority w:val="9"/>
    <w:rsid w:val="00563EAA"/>
    <w:rPr>
      <w:rFonts w:ascii="Times New Roman" w:eastAsia="Times New Roman" w:hAnsi="Times New Roman" w:cs="Arial"/>
      <w:b/>
      <w:caps/>
      <w:noProof/>
      <w:kern w:val="28"/>
      <w:sz w:val="32"/>
      <w:szCs w:val="26"/>
      <w:lang w:val="vi-VN"/>
    </w:rPr>
  </w:style>
  <w:style w:type="character" w:customStyle="1" w:styleId="Muc-1Char">
    <w:name w:val="Muc-1 Char"/>
    <w:basedOn w:val="Muc-IChar"/>
    <w:link w:val="Muc-1"/>
    <w:rsid w:val="000C7F39"/>
    <w:rPr>
      <w:rFonts w:ascii="Times New Roman" w:eastAsia="Times New Roman" w:hAnsi="Times New Roman" w:cs="Arial"/>
      <w:b w:val="0"/>
      <w:noProof/>
      <w:color w:val="212120"/>
      <w:kern w:val="28"/>
      <w:sz w:val="28"/>
      <w:szCs w:val="28"/>
      <w:lang w:val="vi-VN"/>
    </w:rPr>
  </w:style>
  <w:style w:type="character" w:customStyle="1" w:styleId="Heading2Char">
    <w:name w:val="Heading 2 Char"/>
    <w:basedOn w:val="DefaultParagraphFont"/>
    <w:link w:val="Heading2"/>
    <w:uiPriority w:val="9"/>
    <w:rsid w:val="00F7792B"/>
    <w:rPr>
      <w:rFonts w:ascii="Times New Roman" w:eastAsia="Times New Roman" w:hAnsi="Times New Roman" w:cs="Arial"/>
      <w:b/>
      <w:noProof/>
      <w:kern w:val="28"/>
      <w:sz w:val="28"/>
      <w:szCs w:val="28"/>
      <w:lang w:val="vi-VN"/>
    </w:rPr>
  </w:style>
  <w:style w:type="paragraph" w:customStyle="1" w:styleId="NoiDung">
    <w:name w:val="NoiDung"/>
    <w:basedOn w:val="Normal"/>
    <w:link w:val="NoiDungChar"/>
    <w:qFormat/>
    <w:rsid w:val="008B077B"/>
    <w:pPr>
      <w:ind w:firstLine="567"/>
      <w:jc w:val="both"/>
    </w:pPr>
    <w:rPr>
      <w:rFonts w:cs="Arial"/>
      <w:sz w:val="28"/>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8B077B"/>
    <w:rPr>
      <w:rFonts w:ascii="Times New Roman" w:eastAsia="Times New Roman" w:hAnsi="Times New Roman" w:cs="Arial"/>
      <w:noProof/>
      <w:color w:val="212120"/>
      <w:kern w:val="28"/>
      <w:sz w:val="28"/>
      <w:szCs w:val="26"/>
      <w:lang w:val="vi-VN"/>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DC7010"/>
    <w:pPr>
      <w:numPr>
        <w:ilvl w:val="7"/>
        <w:numId w:val="32"/>
      </w:numPr>
      <w:spacing w:before="60"/>
      <w:jc w:val="center"/>
    </w:pPr>
    <w:rPr>
      <w:i/>
      <w:sz w:val="24"/>
    </w:rPr>
  </w:style>
  <w:style w:type="character" w:customStyle="1" w:styleId="HinhChar">
    <w:name w:val="Hinh Char"/>
    <w:basedOn w:val="NoiDungChar"/>
    <w:link w:val="Hinh"/>
    <w:rsid w:val="00DC7010"/>
    <w:rPr>
      <w:rFonts w:ascii="Times New Roman" w:eastAsia="Times New Roman" w:hAnsi="Times New Roman" w:cs="Arial"/>
      <w:i/>
      <w:noProof/>
      <w:color w:val="212120"/>
      <w:kern w:val="28"/>
      <w:sz w:val="24"/>
      <w:szCs w:val="26"/>
      <w:lang w:val="vi-VN"/>
    </w:rPr>
  </w:style>
  <w:style w:type="paragraph" w:customStyle="1" w:styleId="Bc">
    <w:name w:val="Bước"/>
    <w:basedOn w:val="NoiDung"/>
    <w:link w:val="BcChar"/>
    <w:qFormat/>
    <w:rsid w:val="00375DC1"/>
    <w:pPr>
      <w:numPr>
        <w:numId w:val="3"/>
      </w:numPr>
    </w:pPr>
  </w:style>
  <w:style w:type="character" w:customStyle="1" w:styleId="Heading3Char">
    <w:name w:val="Heading 3 Char"/>
    <w:basedOn w:val="DefaultParagraphFont"/>
    <w:link w:val="Heading3"/>
    <w:uiPriority w:val="9"/>
    <w:rsid w:val="00D0017F"/>
    <w:rPr>
      <w:rFonts w:ascii="Times New Roman" w:eastAsia="Times New Roman" w:hAnsi="Times New Roman" w:cs="Arial"/>
      <w:b/>
      <w:noProof/>
      <w:kern w:val="28"/>
      <w:sz w:val="28"/>
      <w:szCs w:val="28"/>
      <w:lang w:val="vi-VN"/>
    </w:rPr>
  </w:style>
  <w:style w:type="character" w:customStyle="1" w:styleId="BcChar">
    <w:name w:val="Bước Char"/>
    <w:basedOn w:val="NoiDungChar"/>
    <w:link w:val="Bc"/>
    <w:rsid w:val="00375DC1"/>
    <w:rPr>
      <w:rFonts w:ascii="Times New Roman" w:eastAsia="Times New Roman" w:hAnsi="Times New Roman" w:cs="Arial"/>
      <w:noProof/>
      <w:color w:val="212120"/>
      <w:kern w:val="28"/>
      <w:sz w:val="28"/>
      <w:szCs w:val="26"/>
      <w:lang w:val="vi-VN"/>
    </w:rPr>
  </w:style>
  <w:style w:type="table" w:styleId="TableGrid">
    <w:name w:val="Table Grid"/>
    <w:basedOn w:val="TableNormal"/>
    <w:uiPriority w:val="59"/>
    <w:rsid w:val="00D95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customStyle="1" w:styleId="katex-mathml">
    <w:name w:val="katex-mathml"/>
    <w:basedOn w:val="DefaultParagraphFont"/>
    <w:rsid w:val="00C356CE"/>
  </w:style>
  <w:style w:type="character" w:customStyle="1" w:styleId="mord">
    <w:name w:val="mord"/>
    <w:basedOn w:val="DefaultParagraphFont"/>
    <w:rsid w:val="00C356CE"/>
  </w:style>
  <w:style w:type="paragraph" w:styleId="Caption">
    <w:name w:val="caption"/>
    <w:basedOn w:val="Normal"/>
    <w:next w:val="Normal"/>
    <w:link w:val="CaptionChar"/>
    <w:unhideWhenUsed/>
    <w:rsid w:val="00C66FC0"/>
    <w:pPr>
      <w:spacing w:after="200"/>
    </w:pPr>
    <w:rPr>
      <w:i/>
      <w:iCs/>
      <w:color w:val="44546A" w:themeColor="text2"/>
      <w:sz w:val="18"/>
      <w:szCs w:val="18"/>
    </w:rPr>
  </w:style>
  <w:style w:type="paragraph" w:styleId="NormalWeb">
    <w:name w:val="Normal (Web)"/>
    <w:basedOn w:val="Normal"/>
    <w:uiPriority w:val="99"/>
    <w:unhideWhenUsed/>
    <w:rsid w:val="009B58B3"/>
    <w:pPr>
      <w:spacing w:before="100" w:beforeAutospacing="1" w:after="100" w:afterAutospacing="1"/>
    </w:pPr>
    <w:rPr>
      <w:color w:val="auto"/>
      <w:kern w:val="0"/>
      <w:szCs w:val="24"/>
      <w:lang w:eastAsia="ja-JP"/>
    </w:rPr>
  </w:style>
  <w:style w:type="paragraph" w:styleId="TOCHeading">
    <w:name w:val="TOC Heading"/>
    <w:basedOn w:val="Heading1"/>
    <w:next w:val="Normal"/>
    <w:uiPriority w:val="39"/>
    <w:unhideWhenUsed/>
    <w:qFormat/>
    <w:rsid w:val="00722283"/>
    <w:pPr>
      <w:keepNext/>
      <w:keepLines/>
      <w:numPr>
        <w:numId w:val="0"/>
      </w:numPr>
      <w:spacing w:before="240" w:after="0" w:line="259" w:lineRule="auto"/>
      <w:outlineLvl w:val="9"/>
    </w:pPr>
    <w:rPr>
      <w:rFonts w:asciiTheme="majorHAnsi" w:eastAsiaTheme="majorEastAsia" w:hAnsiTheme="majorHAnsi" w:cstheme="majorBidi"/>
      <w:color w:val="2E74B5" w:themeColor="accent1" w:themeShade="BF"/>
      <w:kern w:val="0"/>
      <w:szCs w:val="32"/>
    </w:rPr>
  </w:style>
  <w:style w:type="paragraph" w:styleId="TOC2">
    <w:name w:val="toc 2"/>
    <w:basedOn w:val="Normal"/>
    <w:next w:val="Normal"/>
    <w:autoRedefine/>
    <w:uiPriority w:val="39"/>
    <w:unhideWhenUsed/>
    <w:rsid w:val="003473E5"/>
    <w:pPr>
      <w:tabs>
        <w:tab w:val="left" w:pos="284"/>
        <w:tab w:val="right" w:leader="dot" w:pos="9620"/>
      </w:tabs>
      <w:spacing w:after="100" w:line="259" w:lineRule="auto"/>
    </w:pPr>
    <w:rPr>
      <w:rFonts w:asciiTheme="minorHAnsi" w:eastAsiaTheme="minorEastAsia" w:hAnsiTheme="minorHAnsi"/>
      <w:color w:val="auto"/>
      <w:kern w:val="0"/>
      <w:sz w:val="22"/>
      <w:szCs w:val="22"/>
    </w:rPr>
  </w:style>
  <w:style w:type="paragraph" w:styleId="TOC1">
    <w:name w:val="toc 1"/>
    <w:basedOn w:val="Normal"/>
    <w:next w:val="Normal"/>
    <w:autoRedefine/>
    <w:uiPriority w:val="39"/>
    <w:unhideWhenUsed/>
    <w:rsid w:val="00BC5D7D"/>
    <w:pPr>
      <w:tabs>
        <w:tab w:val="left" w:pos="284"/>
        <w:tab w:val="right" w:leader="dot" w:pos="9062"/>
      </w:tabs>
      <w:spacing w:after="100" w:line="259" w:lineRule="auto"/>
    </w:pPr>
    <w:rPr>
      <w:rFonts w:eastAsiaTheme="minorEastAsia"/>
      <w:b/>
      <w:bCs/>
      <w:color w:val="auto"/>
      <w:kern w:val="0"/>
      <w:sz w:val="22"/>
      <w:szCs w:val="22"/>
    </w:rPr>
  </w:style>
  <w:style w:type="paragraph" w:styleId="TOC3">
    <w:name w:val="toc 3"/>
    <w:basedOn w:val="Normal"/>
    <w:next w:val="Normal"/>
    <w:autoRedefine/>
    <w:uiPriority w:val="39"/>
    <w:unhideWhenUsed/>
    <w:rsid w:val="003473E5"/>
    <w:pPr>
      <w:tabs>
        <w:tab w:val="left" w:pos="709"/>
        <w:tab w:val="right" w:leader="dot" w:pos="9620"/>
      </w:tabs>
      <w:spacing w:after="100" w:line="259" w:lineRule="auto"/>
      <w:ind w:left="284"/>
    </w:pPr>
    <w:rPr>
      <w:rFonts w:eastAsiaTheme="minorEastAsia"/>
      <w:color w:val="auto"/>
      <w:kern w:val="0"/>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
    <w:unhideWhenUsed/>
    <w:rsid w:val="00B16956"/>
    <w:pPr>
      <w:spacing w:after="0"/>
    </w:pPr>
    <w:rPr>
      <w:rFonts w:eastAsiaTheme="minorHAnsi" w:cstheme="minorBidi"/>
      <w:color w:val="auto"/>
      <w:kern w:val="0"/>
      <w:sz w:val="20"/>
      <w:szCs w:val="20"/>
    </w:rPr>
  </w:style>
  <w:style w:type="character" w:customStyle="1" w:styleId="FootnoteTextChar">
    <w:name w:val="Footnote Text Char"/>
    <w:basedOn w:val="DefaultParagraphFont"/>
    <w:link w:val="FootnoteText"/>
    <w:uiPriority w:val="9"/>
    <w:rsid w:val="00B16956"/>
    <w:rPr>
      <w:rFonts w:ascii="Times New Roman" w:eastAsiaTheme="minorHAnsi" w:hAnsi="Times New Roman" w:cstheme="minorBidi"/>
    </w:rPr>
  </w:style>
  <w:style w:type="character" w:styleId="FootnoteReference">
    <w:name w:val="footnote reference"/>
    <w:basedOn w:val="DefaultParagraphFont"/>
    <w:unhideWhenUsed/>
    <w:rsid w:val="00B16956"/>
    <w:rPr>
      <w:vertAlign w:val="superscript"/>
    </w:rPr>
  </w:style>
  <w:style w:type="paragraph" w:styleId="Title">
    <w:name w:val="Title"/>
    <w:basedOn w:val="Normal"/>
    <w:next w:val="Normal"/>
    <w:link w:val="TitleChar"/>
    <w:qFormat/>
    <w:rsid w:val="00B16956"/>
    <w:pPr>
      <w:spacing w:before="240" w:line="360" w:lineRule="auto"/>
      <w:contextualSpacing/>
      <w:jc w:val="center"/>
    </w:pPr>
    <w:rPr>
      <w:rFonts w:eastAsiaTheme="majorEastAsia" w:cstheme="majorBidi"/>
      <w:b/>
      <w:color w:val="auto"/>
      <w:spacing w:val="-10"/>
      <w:sz w:val="36"/>
      <w:szCs w:val="56"/>
    </w:rPr>
  </w:style>
  <w:style w:type="character" w:customStyle="1" w:styleId="TitleChar">
    <w:name w:val="Title Char"/>
    <w:basedOn w:val="DefaultParagraphFont"/>
    <w:link w:val="Title"/>
    <w:rsid w:val="00B16956"/>
    <w:rPr>
      <w:rFonts w:ascii="Times New Roman" w:eastAsiaTheme="majorEastAsia" w:hAnsi="Times New Roman" w:cstheme="majorBidi"/>
      <w:b/>
      <w:spacing w:val="-10"/>
      <w:kern w:val="28"/>
      <w:sz w:val="36"/>
      <w:szCs w:val="56"/>
    </w:rPr>
  </w:style>
  <w:style w:type="character" w:customStyle="1" w:styleId="Heading4Char">
    <w:name w:val="Heading 4 Char"/>
    <w:basedOn w:val="DefaultParagraphFont"/>
    <w:link w:val="Heading4"/>
    <w:uiPriority w:val="9"/>
    <w:rsid w:val="005638C8"/>
    <w:rPr>
      <w:rFonts w:ascii="Times New Roman" w:eastAsiaTheme="majorEastAsia" w:hAnsi="Times New Roman" w:cstheme="majorBidi"/>
      <w:b/>
      <w:iCs/>
      <w:noProof/>
      <w:kern w:val="28"/>
      <w:sz w:val="28"/>
      <w:szCs w:val="28"/>
      <w:lang w:val="vi-VN"/>
    </w:rPr>
  </w:style>
  <w:style w:type="character" w:styleId="PlaceholderText">
    <w:name w:val="Placeholder Text"/>
    <w:basedOn w:val="DefaultParagraphFont"/>
    <w:uiPriority w:val="99"/>
    <w:semiHidden/>
    <w:rsid w:val="005C1E38"/>
    <w:rPr>
      <w:color w:val="666666"/>
    </w:rPr>
  </w:style>
  <w:style w:type="character" w:customStyle="1" w:styleId="Heading5Char">
    <w:name w:val="Heading 5 Char"/>
    <w:basedOn w:val="DefaultParagraphFont"/>
    <w:link w:val="Heading5"/>
    <w:uiPriority w:val="9"/>
    <w:rsid w:val="00BF2327"/>
    <w:rPr>
      <w:rFonts w:ascii="Times New Roman" w:eastAsiaTheme="majorEastAsia" w:hAnsi="Times New Roman" w:cstheme="majorBidi"/>
      <w:b/>
      <w:iCs/>
      <w:kern w:val="28"/>
      <w:sz w:val="28"/>
      <w:szCs w:val="28"/>
      <w:lang w:val="vi-VN"/>
    </w:rPr>
  </w:style>
  <w:style w:type="paragraph" w:styleId="TOC4">
    <w:name w:val="toc 4"/>
    <w:basedOn w:val="Normal"/>
    <w:next w:val="Normal"/>
    <w:autoRedefine/>
    <w:uiPriority w:val="39"/>
    <w:unhideWhenUsed/>
    <w:rsid w:val="00495632"/>
    <w:pPr>
      <w:tabs>
        <w:tab w:val="left" w:pos="993"/>
        <w:tab w:val="right" w:leader="dot" w:pos="9062"/>
      </w:tabs>
      <w:spacing w:after="100"/>
      <w:ind w:left="720"/>
      <w:contextualSpacing/>
    </w:pPr>
  </w:style>
  <w:style w:type="table" w:customStyle="1" w:styleId="GridTable5Dark-Accent61">
    <w:name w:val="Grid Table 5 Dark - Accent 61"/>
    <w:basedOn w:val="TableNormal"/>
    <w:uiPriority w:val="50"/>
    <w:rsid w:val="00BC237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PlainTable31">
    <w:name w:val="Plain Table 31"/>
    <w:basedOn w:val="TableNormal"/>
    <w:uiPriority w:val="43"/>
    <w:rsid w:val="00BC237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C175DA"/>
    <w:rPr>
      <w:rFonts w:ascii="Times New Roman" w:hAnsi="Times New Roman"/>
      <w:b/>
      <w:bCs/>
    </w:rPr>
  </w:style>
  <w:style w:type="paragraph" w:customStyle="1" w:styleId="Bng">
    <w:name w:val="Bảng"/>
    <w:basedOn w:val="Hinh"/>
    <w:link w:val="BngChar"/>
    <w:qFormat/>
    <w:rsid w:val="000B5256"/>
    <w:pPr>
      <w:numPr>
        <w:ilvl w:val="5"/>
      </w:numPr>
      <w:jc w:val="left"/>
    </w:pPr>
    <w:rPr>
      <w:sz w:val="28"/>
    </w:rPr>
  </w:style>
  <w:style w:type="character" w:customStyle="1" w:styleId="BngChar">
    <w:name w:val="Bảng Char"/>
    <w:basedOn w:val="HinhChar"/>
    <w:link w:val="Bng"/>
    <w:rsid w:val="000B5256"/>
    <w:rPr>
      <w:rFonts w:ascii="Times New Roman" w:eastAsia="Times New Roman" w:hAnsi="Times New Roman" w:cs="Arial"/>
      <w:i/>
      <w:noProof/>
      <w:color w:val="212120"/>
      <w:kern w:val="28"/>
      <w:sz w:val="28"/>
      <w:szCs w:val="26"/>
      <w:lang w:val="vi-VN"/>
    </w:rPr>
  </w:style>
  <w:style w:type="character" w:styleId="SubtleEmphasis">
    <w:name w:val="Subtle Emphasis"/>
    <w:basedOn w:val="DefaultParagraphFont"/>
    <w:uiPriority w:val="19"/>
    <w:qFormat/>
    <w:rsid w:val="00E13CC1"/>
    <w:rPr>
      <w:rFonts w:ascii="Times New Roman" w:hAnsi="Times New Roman"/>
      <w:i/>
      <w:iCs/>
      <w:color w:val="404040" w:themeColor="text1" w:themeTint="BF"/>
    </w:rPr>
  </w:style>
  <w:style w:type="paragraph" w:styleId="Subtitle">
    <w:name w:val="Subtitle"/>
    <w:basedOn w:val="Normal"/>
    <w:next w:val="Normal"/>
    <w:link w:val="SubtitleChar"/>
    <w:rsid w:val="00996127"/>
    <w:pPr>
      <w:numPr>
        <w:ilvl w:val="1"/>
      </w:numPr>
      <w:spacing w:after="160"/>
    </w:pPr>
    <w:rPr>
      <w:rFonts w:eastAsiaTheme="minorEastAsia" w:cstheme="minorBidi"/>
      <w:color w:val="auto"/>
      <w:spacing w:val="15"/>
      <w:sz w:val="22"/>
      <w:szCs w:val="22"/>
    </w:rPr>
  </w:style>
  <w:style w:type="character" w:customStyle="1" w:styleId="SubtitleChar">
    <w:name w:val="Subtitle Char"/>
    <w:basedOn w:val="DefaultParagraphFont"/>
    <w:link w:val="Subtitle"/>
    <w:rsid w:val="00996127"/>
    <w:rPr>
      <w:rFonts w:ascii="Times New Roman" w:eastAsiaTheme="minorEastAsia" w:hAnsi="Times New Roman" w:cstheme="minorBidi"/>
      <w:noProof/>
      <w:spacing w:val="15"/>
      <w:kern w:val="28"/>
      <w:sz w:val="22"/>
      <w:szCs w:val="22"/>
      <w:lang w:val="vi-VN"/>
    </w:rPr>
  </w:style>
  <w:style w:type="character" w:styleId="Emphasis">
    <w:name w:val="Emphasis"/>
    <w:basedOn w:val="DefaultParagraphFont"/>
    <w:uiPriority w:val="20"/>
    <w:qFormat/>
    <w:rsid w:val="00996127"/>
    <w:rPr>
      <w:rFonts w:ascii="Times New Roman" w:hAnsi="Times New Roman"/>
      <w:i/>
      <w:iCs/>
    </w:rPr>
  </w:style>
  <w:style w:type="character" w:styleId="BookTitle">
    <w:name w:val="Book Title"/>
    <w:basedOn w:val="DefaultParagraphFont"/>
    <w:uiPriority w:val="33"/>
    <w:qFormat/>
    <w:rsid w:val="00C175DA"/>
    <w:rPr>
      <w:rFonts w:ascii="Times New Roman" w:hAnsi="Times New Roman"/>
      <w:b/>
      <w:bCs/>
      <w:i/>
      <w:iCs/>
      <w:spacing w:val="5"/>
    </w:rPr>
  </w:style>
  <w:style w:type="character" w:styleId="SubtleReference">
    <w:name w:val="Subtle Reference"/>
    <w:basedOn w:val="DefaultParagraphFont"/>
    <w:uiPriority w:val="31"/>
    <w:qFormat/>
    <w:rsid w:val="00C175DA"/>
    <w:rPr>
      <w:rFonts w:ascii="Times New Roman" w:hAnsi="Times New Roman"/>
      <w:smallCaps/>
      <w:color w:val="5A5A5A" w:themeColor="text1" w:themeTint="A5"/>
    </w:rPr>
  </w:style>
  <w:style w:type="character" w:styleId="IntenseEmphasis">
    <w:name w:val="Intense Emphasis"/>
    <w:basedOn w:val="DefaultParagraphFont"/>
    <w:uiPriority w:val="21"/>
    <w:qFormat/>
    <w:rsid w:val="002116FC"/>
    <w:rPr>
      <w:rFonts w:ascii="Times New Roman" w:hAnsi="Times New Roman"/>
      <w:i/>
      <w:iCs/>
      <w:color w:val="5B9BD5" w:themeColor="accent1"/>
    </w:rPr>
  </w:style>
  <w:style w:type="character" w:customStyle="1" w:styleId="Mention1">
    <w:name w:val="Mention1"/>
    <w:basedOn w:val="DefaultParagraphFont"/>
    <w:uiPriority w:val="99"/>
    <w:semiHidden/>
    <w:unhideWhenUsed/>
    <w:rsid w:val="006014A7"/>
    <w:rPr>
      <w:color w:val="2B579A"/>
      <w:shd w:val="clear" w:color="auto" w:fill="E6E6E6"/>
    </w:rPr>
  </w:style>
  <w:style w:type="character" w:customStyle="1" w:styleId="UnresolvedMention1">
    <w:name w:val="Unresolved Mention1"/>
    <w:basedOn w:val="DefaultParagraphFont"/>
    <w:uiPriority w:val="99"/>
    <w:semiHidden/>
    <w:unhideWhenUsed/>
    <w:rsid w:val="006014A7"/>
    <w:rPr>
      <w:color w:val="808080"/>
      <w:shd w:val="clear" w:color="auto" w:fill="E6E6E6"/>
    </w:rPr>
  </w:style>
  <w:style w:type="paragraph" w:customStyle="1" w:styleId="Hnhnh">
    <w:name w:val="Hình ảnh"/>
    <w:basedOn w:val="TOC1"/>
    <w:link w:val="HnhnhChar"/>
    <w:qFormat/>
    <w:rsid w:val="00DC7010"/>
    <w:pPr>
      <w:tabs>
        <w:tab w:val="clear" w:pos="284"/>
        <w:tab w:val="clear" w:pos="9062"/>
      </w:tabs>
      <w:spacing w:after="0" w:line="240" w:lineRule="auto"/>
      <w:jc w:val="center"/>
    </w:pPr>
    <w:rPr>
      <w:rFonts w:eastAsiaTheme="minorHAnsi" w:cstheme="minorBidi"/>
      <w:b w:val="0"/>
      <w:bCs w:val="0"/>
      <w:noProof w:val="0"/>
      <w:sz w:val="28"/>
    </w:rPr>
  </w:style>
  <w:style w:type="paragraph" w:customStyle="1" w:styleId="Mthnh">
    <w:name w:val="Mô tả hình"/>
    <w:basedOn w:val="Subtitle"/>
    <w:link w:val="MthnhChar"/>
    <w:qFormat/>
    <w:rsid w:val="006014A7"/>
    <w:pPr>
      <w:spacing w:line="259" w:lineRule="auto"/>
      <w:jc w:val="center"/>
    </w:pPr>
    <w:rPr>
      <w:i/>
      <w:noProof w:val="0"/>
      <w:color w:val="000000" w:themeColor="text1"/>
      <w:kern w:val="0"/>
      <w:sz w:val="24"/>
      <w:lang w:val="en-GB"/>
    </w:rPr>
  </w:style>
  <w:style w:type="character" w:customStyle="1" w:styleId="HnhnhChar">
    <w:name w:val="Hình ảnh Char"/>
    <w:basedOn w:val="DefaultParagraphFont"/>
    <w:link w:val="Hnhnh"/>
    <w:rsid w:val="00DC7010"/>
    <w:rPr>
      <w:rFonts w:ascii="Times New Roman" w:eastAsiaTheme="minorHAnsi" w:hAnsi="Times New Roman" w:cstheme="minorBidi"/>
      <w:sz w:val="28"/>
      <w:szCs w:val="22"/>
      <w:lang w:val="vi-VN"/>
    </w:rPr>
  </w:style>
  <w:style w:type="character" w:customStyle="1" w:styleId="MthnhChar">
    <w:name w:val="Mô tả hình Char"/>
    <w:basedOn w:val="HnhnhChar"/>
    <w:link w:val="Mthnh"/>
    <w:rsid w:val="006014A7"/>
    <w:rPr>
      <w:rFonts w:ascii="Times New Roman" w:eastAsiaTheme="minorEastAsia" w:hAnsi="Times New Roman" w:cstheme="minorBidi"/>
      <w:i/>
      <w:color w:val="000000" w:themeColor="text1"/>
      <w:spacing w:val="15"/>
      <w:sz w:val="24"/>
      <w:szCs w:val="22"/>
      <w:lang w:val="en-GB"/>
    </w:rPr>
  </w:style>
  <w:style w:type="character" w:customStyle="1" w:styleId="vlist-s">
    <w:name w:val="vlist-s"/>
    <w:basedOn w:val="DefaultParagraphFont"/>
    <w:rsid w:val="00C356CE"/>
  </w:style>
  <w:style w:type="character" w:customStyle="1" w:styleId="UnresolvedMention">
    <w:name w:val="Unresolved Mention"/>
    <w:basedOn w:val="DefaultParagraphFont"/>
    <w:uiPriority w:val="99"/>
    <w:semiHidden/>
    <w:unhideWhenUsed/>
    <w:rsid w:val="00DA6978"/>
    <w:rPr>
      <w:color w:val="605E5C"/>
      <w:shd w:val="clear" w:color="auto" w:fill="E1DFDD"/>
    </w:rPr>
  </w:style>
  <w:style w:type="character" w:customStyle="1" w:styleId="mclose">
    <w:name w:val="mclose"/>
    <w:basedOn w:val="DefaultParagraphFont"/>
    <w:rsid w:val="006D4ADA"/>
  </w:style>
  <w:style w:type="character" w:customStyle="1" w:styleId="math-inline">
    <w:name w:val="math-inline"/>
    <w:basedOn w:val="DefaultParagraphFont"/>
    <w:rsid w:val="00866B73"/>
  </w:style>
  <w:style w:type="paragraph" w:customStyle="1" w:styleId="CT">
    <w:name w:val="CT"/>
    <w:link w:val="CTChar"/>
    <w:qFormat/>
    <w:rsid w:val="00D95F18"/>
    <w:pPr>
      <w:numPr>
        <w:ilvl w:val="6"/>
        <w:numId w:val="32"/>
      </w:numPr>
      <w:tabs>
        <w:tab w:val="right" w:pos="9072"/>
      </w:tabs>
      <w:spacing w:after="200"/>
      <w:jc w:val="right"/>
    </w:pPr>
    <w:rPr>
      <w:rFonts w:ascii="Times New Roman" w:eastAsia="Times New Roman" w:hAnsi="Times New Roman" w:cs="Arial"/>
      <w:iCs/>
      <w:noProof/>
      <w:color w:val="212120"/>
      <w:kern w:val="28"/>
      <w:sz w:val="28"/>
      <w:szCs w:val="26"/>
    </w:rPr>
  </w:style>
  <w:style w:type="paragraph" w:customStyle="1" w:styleId="NDBng">
    <w:name w:val="ND Bảng"/>
    <w:basedOn w:val="NoiDung"/>
    <w:link w:val="NDBngChar"/>
    <w:qFormat/>
    <w:rsid w:val="00C03C34"/>
    <w:pPr>
      <w:spacing w:after="0" w:line="240" w:lineRule="auto"/>
      <w:ind w:firstLine="0"/>
    </w:pPr>
    <w:rPr>
      <w:lang w:val="en-US"/>
    </w:rPr>
  </w:style>
  <w:style w:type="character" w:customStyle="1" w:styleId="CTChar">
    <w:name w:val="CT Char"/>
    <w:basedOn w:val="DefaultParagraphFont"/>
    <w:link w:val="CT"/>
    <w:rsid w:val="00D95F18"/>
    <w:rPr>
      <w:rFonts w:ascii="Times New Roman" w:eastAsia="Times New Roman" w:hAnsi="Times New Roman" w:cs="Arial"/>
      <w:iCs/>
      <w:noProof/>
      <w:color w:val="212120"/>
      <w:kern w:val="28"/>
      <w:sz w:val="28"/>
      <w:szCs w:val="26"/>
    </w:rPr>
  </w:style>
  <w:style w:type="character" w:customStyle="1" w:styleId="Heading6Char">
    <w:name w:val="Heading 6 Char"/>
    <w:basedOn w:val="DefaultParagraphFont"/>
    <w:link w:val="Heading6"/>
    <w:uiPriority w:val="9"/>
    <w:rsid w:val="00563EAA"/>
    <w:rPr>
      <w:rFonts w:asciiTheme="majorHAnsi" w:eastAsiaTheme="majorEastAsia" w:hAnsiTheme="majorHAnsi" w:cstheme="majorBidi"/>
      <w:b/>
      <w:noProof/>
      <w:kern w:val="28"/>
      <w:sz w:val="28"/>
      <w:szCs w:val="26"/>
      <w:lang w:val="vi-VN"/>
    </w:rPr>
  </w:style>
  <w:style w:type="character" w:customStyle="1" w:styleId="NDBngChar">
    <w:name w:val="ND Bảng Char"/>
    <w:basedOn w:val="NoiDungChar"/>
    <w:link w:val="NDBng"/>
    <w:rsid w:val="00C03C34"/>
    <w:rPr>
      <w:rFonts w:ascii="Times New Roman" w:eastAsia="Times New Roman" w:hAnsi="Times New Roman" w:cs="Arial"/>
      <w:noProof/>
      <w:color w:val="212120"/>
      <w:kern w:val="28"/>
      <w:sz w:val="28"/>
      <w:szCs w:val="26"/>
      <w:lang w:val="vi-VN"/>
    </w:rPr>
  </w:style>
  <w:style w:type="character" w:customStyle="1" w:styleId="mrel">
    <w:name w:val="mrel"/>
    <w:basedOn w:val="DefaultParagraphFont"/>
    <w:rsid w:val="00286951"/>
  </w:style>
  <w:style w:type="character" w:customStyle="1" w:styleId="Heading7Char">
    <w:name w:val="Heading 7 Char"/>
    <w:basedOn w:val="DefaultParagraphFont"/>
    <w:link w:val="Heading7"/>
    <w:uiPriority w:val="9"/>
    <w:rsid w:val="007005C7"/>
    <w:rPr>
      <w:rFonts w:asciiTheme="majorHAnsi" w:eastAsiaTheme="majorEastAsia" w:hAnsiTheme="majorHAnsi" w:cstheme="majorBidi"/>
      <w:color w:val="5B9BD5" w:themeColor="accent1"/>
      <w:sz w:val="24"/>
      <w:szCs w:val="24"/>
      <w:lang w:val="vi-VN"/>
    </w:rPr>
  </w:style>
  <w:style w:type="character" w:customStyle="1" w:styleId="Heading8Char">
    <w:name w:val="Heading 8 Char"/>
    <w:basedOn w:val="DefaultParagraphFont"/>
    <w:link w:val="Heading8"/>
    <w:uiPriority w:val="9"/>
    <w:rsid w:val="007005C7"/>
    <w:rPr>
      <w:rFonts w:asciiTheme="majorHAnsi" w:eastAsiaTheme="majorEastAsia" w:hAnsiTheme="majorHAnsi" w:cstheme="majorBidi"/>
      <w:color w:val="5B9BD5" w:themeColor="accent1"/>
      <w:sz w:val="24"/>
      <w:szCs w:val="24"/>
      <w:lang w:val="vi-VN"/>
    </w:rPr>
  </w:style>
  <w:style w:type="character" w:customStyle="1" w:styleId="Heading9Char">
    <w:name w:val="Heading 9 Char"/>
    <w:basedOn w:val="DefaultParagraphFont"/>
    <w:link w:val="Heading9"/>
    <w:uiPriority w:val="9"/>
    <w:rsid w:val="007005C7"/>
    <w:rPr>
      <w:rFonts w:asciiTheme="majorHAnsi" w:eastAsiaTheme="majorEastAsia" w:hAnsiTheme="majorHAnsi" w:cstheme="majorBidi"/>
      <w:color w:val="5B9BD5" w:themeColor="accent1"/>
      <w:sz w:val="24"/>
      <w:szCs w:val="24"/>
      <w:lang w:val="vi-VN"/>
    </w:rPr>
  </w:style>
  <w:style w:type="paragraph" w:styleId="BodyText">
    <w:name w:val="Body Text"/>
    <w:basedOn w:val="Normal"/>
    <w:link w:val="BodyTextChar"/>
    <w:rsid w:val="007005C7"/>
    <w:pPr>
      <w:spacing w:before="180" w:after="180"/>
      <w:jc w:val="both"/>
    </w:pPr>
    <w:rPr>
      <w:rFonts w:eastAsiaTheme="minorHAnsi"/>
      <w:noProof w:val="0"/>
      <w:color w:val="auto"/>
      <w:kern w:val="0"/>
      <w:sz w:val="26"/>
    </w:rPr>
  </w:style>
  <w:style w:type="character" w:customStyle="1" w:styleId="BodyTextChar">
    <w:name w:val="Body Text Char"/>
    <w:basedOn w:val="DefaultParagraphFont"/>
    <w:link w:val="BodyText"/>
    <w:rsid w:val="007005C7"/>
    <w:rPr>
      <w:rFonts w:ascii="Times New Roman" w:eastAsiaTheme="minorHAnsi" w:hAnsi="Times New Roman"/>
      <w:sz w:val="26"/>
      <w:szCs w:val="26"/>
      <w:lang w:val="vi-VN"/>
    </w:rPr>
  </w:style>
  <w:style w:type="paragraph" w:customStyle="1" w:styleId="FirstParagraph">
    <w:name w:val="First Paragraph"/>
    <w:basedOn w:val="BodyText"/>
    <w:next w:val="BodyText"/>
    <w:rsid w:val="007005C7"/>
  </w:style>
  <w:style w:type="paragraph" w:customStyle="1" w:styleId="Compact">
    <w:name w:val="Compact"/>
    <w:basedOn w:val="BodyText"/>
    <w:rsid w:val="007005C7"/>
    <w:pPr>
      <w:spacing w:before="36" w:after="36"/>
    </w:pPr>
  </w:style>
  <w:style w:type="paragraph" w:customStyle="1" w:styleId="Author">
    <w:name w:val="Author"/>
    <w:next w:val="BodyText"/>
    <w:rsid w:val="007005C7"/>
    <w:pPr>
      <w:keepNext/>
      <w:keepLines/>
      <w:spacing w:after="200"/>
      <w:jc w:val="center"/>
    </w:pPr>
    <w:rPr>
      <w:rFonts w:asciiTheme="minorHAnsi" w:eastAsiaTheme="minorHAnsi" w:hAnsiTheme="minorHAnsi" w:cstheme="minorBidi"/>
      <w:sz w:val="24"/>
      <w:szCs w:val="24"/>
    </w:rPr>
  </w:style>
  <w:style w:type="paragraph" w:styleId="Date">
    <w:name w:val="Date"/>
    <w:next w:val="BodyText"/>
    <w:link w:val="DateChar"/>
    <w:rsid w:val="007005C7"/>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7005C7"/>
    <w:rPr>
      <w:rFonts w:asciiTheme="minorHAnsi" w:eastAsiaTheme="minorHAnsi" w:hAnsiTheme="minorHAnsi" w:cstheme="minorBidi"/>
      <w:sz w:val="24"/>
      <w:szCs w:val="24"/>
    </w:rPr>
  </w:style>
  <w:style w:type="paragraph" w:customStyle="1" w:styleId="AbstractTitle">
    <w:name w:val="Abstract Title"/>
    <w:basedOn w:val="Normal"/>
    <w:next w:val="Abstract"/>
    <w:rsid w:val="007005C7"/>
    <w:pPr>
      <w:keepNext/>
      <w:keepLines/>
      <w:spacing w:before="300" w:after="0"/>
      <w:jc w:val="center"/>
    </w:pPr>
    <w:rPr>
      <w:rFonts w:eastAsiaTheme="minorHAnsi"/>
      <w:b/>
      <w:noProof w:val="0"/>
      <w:color w:val="345A8A"/>
      <w:kern w:val="0"/>
      <w:sz w:val="20"/>
      <w:szCs w:val="20"/>
    </w:rPr>
  </w:style>
  <w:style w:type="paragraph" w:customStyle="1" w:styleId="Abstract">
    <w:name w:val="Abstract"/>
    <w:basedOn w:val="Normal"/>
    <w:next w:val="BodyText"/>
    <w:rsid w:val="007005C7"/>
    <w:pPr>
      <w:keepNext/>
      <w:keepLines/>
      <w:spacing w:before="100" w:after="300"/>
      <w:jc w:val="both"/>
    </w:pPr>
    <w:rPr>
      <w:rFonts w:eastAsiaTheme="minorHAnsi"/>
      <w:noProof w:val="0"/>
      <w:color w:val="auto"/>
      <w:kern w:val="0"/>
      <w:sz w:val="20"/>
      <w:szCs w:val="20"/>
    </w:rPr>
  </w:style>
  <w:style w:type="paragraph" w:styleId="Bibliography">
    <w:name w:val="Bibliography"/>
    <w:basedOn w:val="Normal"/>
    <w:rsid w:val="007005C7"/>
    <w:pPr>
      <w:spacing w:before="60"/>
      <w:jc w:val="both"/>
    </w:pPr>
    <w:rPr>
      <w:rFonts w:eastAsiaTheme="minorHAnsi"/>
      <w:noProof w:val="0"/>
      <w:color w:val="auto"/>
      <w:kern w:val="0"/>
      <w:sz w:val="26"/>
    </w:rPr>
  </w:style>
  <w:style w:type="paragraph" w:styleId="BlockText">
    <w:name w:val="Block Text"/>
    <w:basedOn w:val="BodyText"/>
    <w:next w:val="BodyText"/>
    <w:uiPriority w:val="9"/>
    <w:unhideWhenUsed/>
    <w:rsid w:val="007005C7"/>
    <w:pPr>
      <w:spacing w:before="100" w:after="100"/>
      <w:ind w:left="480" w:right="480"/>
    </w:pPr>
  </w:style>
  <w:style w:type="table" w:customStyle="1" w:styleId="Table">
    <w:name w:val="Table"/>
    <w:semiHidden/>
    <w:unhideWhenUsed/>
    <w:qFormat/>
    <w:rsid w:val="007005C7"/>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005C7"/>
    <w:pPr>
      <w:keepNext/>
      <w:keepLines/>
      <w:spacing w:before="60" w:after="0"/>
      <w:jc w:val="both"/>
    </w:pPr>
    <w:rPr>
      <w:rFonts w:eastAsiaTheme="minorHAnsi"/>
      <w:b/>
      <w:noProof w:val="0"/>
      <w:color w:val="auto"/>
      <w:kern w:val="0"/>
      <w:sz w:val="26"/>
    </w:rPr>
  </w:style>
  <w:style w:type="paragraph" w:customStyle="1" w:styleId="Definition">
    <w:name w:val="Definition"/>
    <w:basedOn w:val="Normal"/>
    <w:rsid w:val="007005C7"/>
    <w:pPr>
      <w:spacing w:before="60"/>
      <w:jc w:val="both"/>
    </w:pPr>
    <w:rPr>
      <w:rFonts w:eastAsiaTheme="minorHAnsi"/>
      <w:noProof w:val="0"/>
      <w:color w:val="auto"/>
      <w:kern w:val="0"/>
      <w:sz w:val="26"/>
    </w:rPr>
  </w:style>
  <w:style w:type="paragraph" w:customStyle="1" w:styleId="TableCaption">
    <w:name w:val="Table Caption"/>
    <w:basedOn w:val="Caption"/>
    <w:rsid w:val="007005C7"/>
    <w:pPr>
      <w:keepNext/>
      <w:spacing w:after="120"/>
      <w:jc w:val="both"/>
    </w:pPr>
    <w:rPr>
      <w:rFonts w:eastAsiaTheme="minorHAnsi"/>
      <w:iCs w:val="0"/>
      <w:noProof w:val="0"/>
      <w:color w:val="auto"/>
      <w:kern w:val="0"/>
      <w:sz w:val="26"/>
      <w:szCs w:val="26"/>
    </w:rPr>
  </w:style>
  <w:style w:type="paragraph" w:customStyle="1" w:styleId="ImageCaption">
    <w:name w:val="Image Caption"/>
    <w:basedOn w:val="Caption"/>
    <w:rsid w:val="007005C7"/>
    <w:pPr>
      <w:spacing w:after="120"/>
      <w:jc w:val="both"/>
    </w:pPr>
    <w:rPr>
      <w:rFonts w:eastAsiaTheme="minorHAnsi"/>
      <w:iCs w:val="0"/>
      <w:noProof w:val="0"/>
      <w:color w:val="auto"/>
      <w:kern w:val="0"/>
      <w:sz w:val="26"/>
      <w:szCs w:val="26"/>
    </w:rPr>
  </w:style>
  <w:style w:type="paragraph" w:customStyle="1" w:styleId="Figure">
    <w:name w:val="Figure"/>
    <w:basedOn w:val="Normal"/>
    <w:rsid w:val="007005C7"/>
    <w:pPr>
      <w:spacing w:before="60"/>
      <w:jc w:val="both"/>
    </w:pPr>
    <w:rPr>
      <w:rFonts w:eastAsiaTheme="minorHAnsi"/>
      <w:noProof w:val="0"/>
      <w:color w:val="auto"/>
      <w:kern w:val="0"/>
      <w:sz w:val="26"/>
    </w:rPr>
  </w:style>
  <w:style w:type="paragraph" w:customStyle="1" w:styleId="CaptionedFigure">
    <w:name w:val="Captioned Figure"/>
    <w:basedOn w:val="Figure"/>
    <w:rsid w:val="007005C7"/>
    <w:pPr>
      <w:keepNext/>
    </w:pPr>
  </w:style>
  <w:style w:type="character" w:customStyle="1" w:styleId="CaptionChar">
    <w:name w:val="Caption Char"/>
    <w:basedOn w:val="DefaultParagraphFont"/>
    <w:link w:val="Caption"/>
    <w:rsid w:val="007005C7"/>
    <w:rPr>
      <w:rFonts w:ascii="Times New Roman" w:eastAsia="Times New Roman" w:hAnsi="Times New Roman"/>
      <w:i/>
      <w:iCs/>
      <w:noProof/>
      <w:color w:val="44546A" w:themeColor="text2"/>
      <w:kern w:val="28"/>
      <w:sz w:val="18"/>
      <w:szCs w:val="18"/>
      <w:lang w:val="vi-VN"/>
    </w:rPr>
  </w:style>
  <w:style w:type="character" w:customStyle="1" w:styleId="VerbatimChar">
    <w:name w:val="Verbatim Char"/>
    <w:basedOn w:val="CaptionChar"/>
    <w:link w:val="SourceCode"/>
    <w:rsid w:val="007005C7"/>
    <w:rPr>
      <w:rFonts w:ascii="Consolas" w:eastAsia="Times New Roman" w:hAnsi="Consolas"/>
      <w:i/>
      <w:iCs/>
      <w:noProof/>
      <w:color w:val="44546A" w:themeColor="text2"/>
      <w:kern w:val="28"/>
      <w:sz w:val="18"/>
      <w:szCs w:val="18"/>
      <w:lang w:val="vi-VN"/>
    </w:rPr>
  </w:style>
  <w:style w:type="character" w:customStyle="1" w:styleId="SectionNumber">
    <w:name w:val="Section Number"/>
    <w:basedOn w:val="CaptionChar"/>
    <w:rsid w:val="007005C7"/>
    <w:rPr>
      <w:rFonts w:ascii="Times New Roman" w:eastAsia="Times New Roman" w:hAnsi="Times New Roman"/>
      <w:i/>
      <w:iCs/>
      <w:noProof/>
      <w:color w:val="44546A" w:themeColor="text2"/>
      <w:kern w:val="28"/>
      <w:sz w:val="18"/>
      <w:szCs w:val="18"/>
      <w:lang w:val="vi-VN"/>
    </w:rPr>
  </w:style>
  <w:style w:type="paragraph" w:customStyle="1" w:styleId="SourceCode">
    <w:name w:val="Source Code"/>
    <w:basedOn w:val="Normal"/>
    <w:link w:val="VerbatimChar"/>
    <w:rsid w:val="007005C7"/>
    <w:pPr>
      <w:wordWrap w:val="0"/>
      <w:spacing w:before="60"/>
      <w:jc w:val="both"/>
    </w:pPr>
    <w:rPr>
      <w:rFonts w:ascii="Consolas" w:hAnsi="Consolas"/>
      <w:i/>
      <w:iCs/>
      <w:color w:val="44546A" w:themeColor="text2"/>
      <w:sz w:val="18"/>
      <w:szCs w:val="18"/>
    </w:rPr>
  </w:style>
  <w:style w:type="character" w:customStyle="1" w:styleId="KeywordTok">
    <w:name w:val="KeywordTok"/>
    <w:basedOn w:val="VerbatimChar"/>
    <w:rsid w:val="007005C7"/>
    <w:rPr>
      <w:rFonts w:ascii="Consolas" w:eastAsia="Times New Roman" w:hAnsi="Consolas"/>
      <w:b/>
      <w:i/>
      <w:iCs/>
      <w:noProof/>
      <w:color w:val="007020"/>
      <w:kern w:val="28"/>
      <w:sz w:val="18"/>
      <w:szCs w:val="18"/>
      <w:lang w:val="vi-VN"/>
    </w:rPr>
  </w:style>
  <w:style w:type="character" w:customStyle="1" w:styleId="DataTypeTok">
    <w:name w:val="DataTypeTok"/>
    <w:basedOn w:val="VerbatimChar"/>
    <w:rsid w:val="007005C7"/>
    <w:rPr>
      <w:rFonts w:ascii="Consolas" w:eastAsia="Times New Roman" w:hAnsi="Consolas"/>
      <w:i/>
      <w:iCs/>
      <w:noProof/>
      <w:color w:val="902000"/>
      <w:kern w:val="28"/>
      <w:sz w:val="18"/>
      <w:szCs w:val="18"/>
      <w:lang w:val="vi-VN"/>
    </w:rPr>
  </w:style>
  <w:style w:type="character" w:customStyle="1" w:styleId="DecValTok">
    <w:name w:val="DecValTok"/>
    <w:basedOn w:val="VerbatimChar"/>
    <w:rsid w:val="007005C7"/>
    <w:rPr>
      <w:rFonts w:ascii="Consolas" w:eastAsia="Times New Roman" w:hAnsi="Consolas"/>
      <w:i/>
      <w:iCs/>
      <w:noProof/>
      <w:color w:val="40A070"/>
      <w:kern w:val="28"/>
      <w:sz w:val="18"/>
      <w:szCs w:val="18"/>
      <w:lang w:val="vi-VN"/>
    </w:rPr>
  </w:style>
  <w:style w:type="character" w:customStyle="1" w:styleId="BaseNTok">
    <w:name w:val="BaseNTok"/>
    <w:basedOn w:val="VerbatimChar"/>
    <w:rsid w:val="007005C7"/>
    <w:rPr>
      <w:rFonts w:ascii="Consolas" w:eastAsia="Times New Roman" w:hAnsi="Consolas"/>
      <w:i/>
      <w:iCs/>
      <w:noProof/>
      <w:color w:val="40A070"/>
      <w:kern w:val="28"/>
      <w:sz w:val="18"/>
      <w:szCs w:val="18"/>
      <w:lang w:val="vi-VN"/>
    </w:rPr>
  </w:style>
  <w:style w:type="character" w:customStyle="1" w:styleId="FloatTok">
    <w:name w:val="FloatTok"/>
    <w:basedOn w:val="VerbatimChar"/>
    <w:rsid w:val="007005C7"/>
    <w:rPr>
      <w:rFonts w:ascii="Consolas" w:eastAsia="Times New Roman" w:hAnsi="Consolas"/>
      <w:i/>
      <w:iCs/>
      <w:noProof/>
      <w:color w:val="40A070"/>
      <w:kern w:val="28"/>
      <w:sz w:val="18"/>
      <w:szCs w:val="18"/>
      <w:lang w:val="vi-VN"/>
    </w:rPr>
  </w:style>
  <w:style w:type="character" w:customStyle="1" w:styleId="ConstantTok">
    <w:name w:val="ConstantTok"/>
    <w:basedOn w:val="VerbatimChar"/>
    <w:rsid w:val="007005C7"/>
    <w:rPr>
      <w:rFonts w:ascii="Consolas" w:eastAsia="Times New Roman" w:hAnsi="Consolas"/>
      <w:i/>
      <w:iCs/>
      <w:noProof/>
      <w:color w:val="880000"/>
      <w:kern w:val="28"/>
      <w:sz w:val="18"/>
      <w:szCs w:val="18"/>
      <w:lang w:val="vi-VN"/>
    </w:rPr>
  </w:style>
  <w:style w:type="character" w:customStyle="1" w:styleId="CharTok">
    <w:name w:val="CharTok"/>
    <w:basedOn w:val="VerbatimChar"/>
    <w:rsid w:val="007005C7"/>
    <w:rPr>
      <w:rFonts w:ascii="Consolas" w:eastAsia="Times New Roman" w:hAnsi="Consolas"/>
      <w:i/>
      <w:iCs/>
      <w:noProof/>
      <w:color w:val="4070A0"/>
      <w:kern w:val="28"/>
      <w:sz w:val="18"/>
      <w:szCs w:val="18"/>
      <w:lang w:val="vi-VN"/>
    </w:rPr>
  </w:style>
  <w:style w:type="character" w:customStyle="1" w:styleId="SpecialCharTok">
    <w:name w:val="SpecialCharTok"/>
    <w:basedOn w:val="VerbatimChar"/>
    <w:rsid w:val="007005C7"/>
    <w:rPr>
      <w:rFonts w:ascii="Consolas" w:eastAsia="Times New Roman" w:hAnsi="Consolas"/>
      <w:i/>
      <w:iCs/>
      <w:noProof/>
      <w:color w:val="4070A0"/>
      <w:kern w:val="28"/>
      <w:sz w:val="18"/>
      <w:szCs w:val="18"/>
      <w:lang w:val="vi-VN"/>
    </w:rPr>
  </w:style>
  <w:style w:type="character" w:customStyle="1" w:styleId="StringTok">
    <w:name w:val="StringTok"/>
    <w:basedOn w:val="VerbatimChar"/>
    <w:rsid w:val="007005C7"/>
    <w:rPr>
      <w:rFonts w:ascii="Consolas" w:eastAsia="Times New Roman" w:hAnsi="Consolas"/>
      <w:i/>
      <w:iCs/>
      <w:noProof/>
      <w:color w:val="4070A0"/>
      <w:kern w:val="28"/>
      <w:sz w:val="18"/>
      <w:szCs w:val="18"/>
      <w:lang w:val="vi-VN"/>
    </w:rPr>
  </w:style>
  <w:style w:type="character" w:customStyle="1" w:styleId="VerbatimStringTok">
    <w:name w:val="VerbatimStringTok"/>
    <w:basedOn w:val="VerbatimChar"/>
    <w:rsid w:val="007005C7"/>
    <w:rPr>
      <w:rFonts w:ascii="Consolas" w:eastAsia="Times New Roman" w:hAnsi="Consolas"/>
      <w:i/>
      <w:iCs/>
      <w:noProof/>
      <w:color w:val="4070A0"/>
      <w:kern w:val="28"/>
      <w:sz w:val="18"/>
      <w:szCs w:val="18"/>
      <w:lang w:val="vi-VN"/>
    </w:rPr>
  </w:style>
  <w:style w:type="character" w:customStyle="1" w:styleId="SpecialStringTok">
    <w:name w:val="SpecialStringTok"/>
    <w:basedOn w:val="VerbatimChar"/>
    <w:rsid w:val="007005C7"/>
    <w:rPr>
      <w:rFonts w:ascii="Consolas" w:eastAsia="Times New Roman" w:hAnsi="Consolas"/>
      <w:i/>
      <w:iCs/>
      <w:noProof/>
      <w:color w:val="BB6688"/>
      <w:kern w:val="28"/>
      <w:sz w:val="18"/>
      <w:szCs w:val="18"/>
      <w:lang w:val="vi-VN"/>
    </w:rPr>
  </w:style>
  <w:style w:type="character" w:customStyle="1" w:styleId="ImportTok">
    <w:name w:val="ImportTok"/>
    <w:basedOn w:val="VerbatimChar"/>
    <w:rsid w:val="007005C7"/>
    <w:rPr>
      <w:rFonts w:ascii="Consolas" w:eastAsia="Times New Roman" w:hAnsi="Consolas"/>
      <w:b/>
      <w:i/>
      <w:iCs/>
      <w:noProof/>
      <w:color w:val="008000"/>
      <w:kern w:val="28"/>
      <w:sz w:val="18"/>
      <w:szCs w:val="18"/>
      <w:lang w:val="vi-VN"/>
    </w:rPr>
  </w:style>
  <w:style w:type="character" w:customStyle="1" w:styleId="CommentTok">
    <w:name w:val="CommentTok"/>
    <w:basedOn w:val="VerbatimChar"/>
    <w:rsid w:val="007005C7"/>
    <w:rPr>
      <w:rFonts w:ascii="Consolas" w:eastAsia="Times New Roman" w:hAnsi="Consolas"/>
      <w:i w:val="0"/>
      <w:iCs/>
      <w:noProof/>
      <w:color w:val="60A0B0"/>
      <w:kern w:val="28"/>
      <w:sz w:val="18"/>
      <w:szCs w:val="18"/>
      <w:lang w:val="vi-VN"/>
    </w:rPr>
  </w:style>
  <w:style w:type="character" w:customStyle="1" w:styleId="DocumentationTok">
    <w:name w:val="DocumentationTok"/>
    <w:basedOn w:val="VerbatimChar"/>
    <w:rsid w:val="007005C7"/>
    <w:rPr>
      <w:rFonts w:ascii="Consolas" w:eastAsia="Times New Roman" w:hAnsi="Consolas"/>
      <w:i w:val="0"/>
      <w:iCs/>
      <w:noProof/>
      <w:color w:val="BA2121"/>
      <w:kern w:val="28"/>
      <w:sz w:val="18"/>
      <w:szCs w:val="18"/>
      <w:lang w:val="vi-VN"/>
    </w:rPr>
  </w:style>
  <w:style w:type="character" w:customStyle="1" w:styleId="AnnotationTok">
    <w:name w:val="AnnotationTok"/>
    <w:basedOn w:val="VerbatimChar"/>
    <w:rsid w:val="007005C7"/>
    <w:rPr>
      <w:rFonts w:ascii="Consolas" w:eastAsia="Times New Roman" w:hAnsi="Consolas"/>
      <w:b/>
      <w:i w:val="0"/>
      <w:iCs/>
      <w:noProof/>
      <w:color w:val="60A0B0"/>
      <w:kern w:val="28"/>
      <w:sz w:val="18"/>
      <w:szCs w:val="18"/>
      <w:lang w:val="vi-VN"/>
    </w:rPr>
  </w:style>
  <w:style w:type="character" w:customStyle="1" w:styleId="CommentVarTok">
    <w:name w:val="CommentVarTok"/>
    <w:basedOn w:val="VerbatimChar"/>
    <w:rsid w:val="007005C7"/>
    <w:rPr>
      <w:rFonts w:ascii="Consolas" w:eastAsia="Times New Roman" w:hAnsi="Consolas"/>
      <w:b/>
      <w:i w:val="0"/>
      <w:iCs/>
      <w:noProof/>
      <w:color w:val="60A0B0"/>
      <w:kern w:val="28"/>
      <w:sz w:val="18"/>
      <w:szCs w:val="18"/>
      <w:lang w:val="vi-VN"/>
    </w:rPr>
  </w:style>
  <w:style w:type="character" w:customStyle="1" w:styleId="OtherTok">
    <w:name w:val="OtherTok"/>
    <w:basedOn w:val="VerbatimChar"/>
    <w:rsid w:val="007005C7"/>
    <w:rPr>
      <w:rFonts w:ascii="Consolas" w:eastAsia="Times New Roman" w:hAnsi="Consolas"/>
      <w:i/>
      <w:iCs/>
      <w:noProof/>
      <w:color w:val="007020"/>
      <w:kern w:val="28"/>
      <w:sz w:val="18"/>
      <w:szCs w:val="18"/>
      <w:lang w:val="vi-VN"/>
    </w:rPr>
  </w:style>
  <w:style w:type="character" w:customStyle="1" w:styleId="FunctionTok">
    <w:name w:val="FunctionTok"/>
    <w:basedOn w:val="VerbatimChar"/>
    <w:rsid w:val="007005C7"/>
    <w:rPr>
      <w:rFonts w:ascii="Consolas" w:eastAsia="Times New Roman" w:hAnsi="Consolas"/>
      <w:i/>
      <w:iCs/>
      <w:noProof/>
      <w:color w:val="06287E"/>
      <w:kern w:val="28"/>
      <w:sz w:val="18"/>
      <w:szCs w:val="18"/>
      <w:lang w:val="vi-VN"/>
    </w:rPr>
  </w:style>
  <w:style w:type="character" w:customStyle="1" w:styleId="VariableTok">
    <w:name w:val="VariableTok"/>
    <w:basedOn w:val="VerbatimChar"/>
    <w:rsid w:val="007005C7"/>
    <w:rPr>
      <w:rFonts w:ascii="Consolas" w:eastAsia="Times New Roman" w:hAnsi="Consolas"/>
      <w:i/>
      <w:iCs/>
      <w:noProof/>
      <w:color w:val="19177C"/>
      <w:kern w:val="28"/>
      <w:sz w:val="18"/>
      <w:szCs w:val="18"/>
      <w:lang w:val="vi-VN"/>
    </w:rPr>
  </w:style>
  <w:style w:type="character" w:customStyle="1" w:styleId="ControlFlowTok">
    <w:name w:val="ControlFlowTok"/>
    <w:basedOn w:val="VerbatimChar"/>
    <w:rsid w:val="007005C7"/>
    <w:rPr>
      <w:rFonts w:ascii="Consolas" w:eastAsia="Times New Roman" w:hAnsi="Consolas"/>
      <w:b/>
      <w:i/>
      <w:iCs/>
      <w:noProof/>
      <w:color w:val="007020"/>
      <w:kern w:val="28"/>
      <w:sz w:val="18"/>
      <w:szCs w:val="18"/>
      <w:lang w:val="vi-VN"/>
    </w:rPr>
  </w:style>
  <w:style w:type="character" w:customStyle="1" w:styleId="OperatorTok">
    <w:name w:val="OperatorTok"/>
    <w:basedOn w:val="VerbatimChar"/>
    <w:rsid w:val="007005C7"/>
    <w:rPr>
      <w:rFonts w:ascii="Consolas" w:eastAsia="Times New Roman" w:hAnsi="Consolas"/>
      <w:i/>
      <w:iCs/>
      <w:noProof/>
      <w:color w:val="666666"/>
      <w:kern w:val="28"/>
      <w:sz w:val="18"/>
      <w:szCs w:val="18"/>
      <w:lang w:val="vi-VN"/>
    </w:rPr>
  </w:style>
  <w:style w:type="character" w:customStyle="1" w:styleId="BuiltInTok">
    <w:name w:val="BuiltInTok"/>
    <w:basedOn w:val="VerbatimChar"/>
    <w:rsid w:val="007005C7"/>
    <w:rPr>
      <w:rFonts w:ascii="Consolas" w:eastAsia="Times New Roman" w:hAnsi="Consolas"/>
      <w:i/>
      <w:iCs/>
      <w:noProof/>
      <w:color w:val="008000"/>
      <w:kern w:val="28"/>
      <w:sz w:val="18"/>
      <w:szCs w:val="18"/>
      <w:lang w:val="vi-VN"/>
    </w:rPr>
  </w:style>
  <w:style w:type="character" w:customStyle="1" w:styleId="ExtensionTok">
    <w:name w:val="ExtensionTok"/>
    <w:basedOn w:val="VerbatimChar"/>
    <w:rsid w:val="007005C7"/>
    <w:rPr>
      <w:rFonts w:ascii="Consolas" w:eastAsia="Times New Roman" w:hAnsi="Consolas"/>
      <w:i/>
      <w:iCs/>
      <w:noProof/>
      <w:color w:val="44546A" w:themeColor="text2"/>
      <w:kern w:val="28"/>
      <w:sz w:val="18"/>
      <w:szCs w:val="18"/>
      <w:lang w:val="vi-VN"/>
    </w:rPr>
  </w:style>
  <w:style w:type="character" w:customStyle="1" w:styleId="PreprocessorTok">
    <w:name w:val="PreprocessorTok"/>
    <w:basedOn w:val="VerbatimChar"/>
    <w:rsid w:val="007005C7"/>
    <w:rPr>
      <w:rFonts w:ascii="Consolas" w:eastAsia="Times New Roman" w:hAnsi="Consolas"/>
      <w:i/>
      <w:iCs/>
      <w:noProof/>
      <w:color w:val="BC7A00"/>
      <w:kern w:val="28"/>
      <w:sz w:val="18"/>
      <w:szCs w:val="18"/>
      <w:lang w:val="vi-VN"/>
    </w:rPr>
  </w:style>
  <w:style w:type="character" w:customStyle="1" w:styleId="AttributeTok">
    <w:name w:val="AttributeTok"/>
    <w:basedOn w:val="VerbatimChar"/>
    <w:rsid w:val="007005C7"/>
    <w:rPr>
      <w:rFonts w:ascii="Consolas" w:eastAsia="Times New Roman" w:hAnsi="Consolas"/>
      <w:i/>
      <w:iCs/>
      <w:noProof/>
      <w:color w:val="7D9029"/>
      <w:kern w:val="28"/>
      <w:sz w:val="18"/>
      <w:szCs w:val="18"/>
      <w:lang w:val="vi-VN"/>
    </w:rPr>
  </w:style>
  <w:style w:type="character" w:customStyle="1" w:styleId="RegionMarkerTok">
    <w:name w:val="RegionMarkerTok"/>
    <w:basedOn w:val="VerbatimChar"/>
    <w:rsid w:val="007005C7"/>
    <w:rPr>
      <w:rFonts w:ascii="Consolas" w:eastAsia="Times New Roman" w:hAnsi="Consolas"/>
      <w:i/>
      <w:iCs/>
      <w:noProof/>
      <w:color w:val="44546A" w:themeColor="text2"/>
      <w:kern w:val="28"/>
      <w:sz w:val="18"/>
      <w:szCs w:val="18"/>
      <w:lang w:val="vi-VN"/>
    </w:rPr>
  </w:style>
  <w:style w:type="character" w:customStyle="1" w:styleId="InformationTok">
    <w:name w:val="InformationTok"/>
    <w:basedOn w:val="VerbatimChar"/>
    <w:rsid w:val="007005C7"/>
    <w:rPr>
      <w:rFonts w:ascii="Consolas" w:eastAsia="Times New Roman" w:hAnsi="Consolas"/>
      <w:b/>
      <w:i w:val="0"/>
      <w:iCs/>
      <w:noProof/>
      <w:color w:val="60A0B0"/>
      <w:kern w:val="28"/>
      <w:sz w:val="18"/>
      <w:szCs w:val="18"/>
      <w:lang w:val="vi-VN"/>
    </w:rPr>
  </w:style>
  <w:style w:type="character" w:customStyle="1" w:styleId="WarningTok">
    <w:name w:val="WarningTok"/>
    <w:basedOn w:val="VerbatimChar"/>
    <w:rsid w:val="007005C7"/>
    <w:rPr>
      <w:rFonts w:ascii="Consolas" w:eastAsia="Times New Roman" w:hAnsi="Consolas"/>
      <w:b/>
      <w:i w:val="0"/>
      <w:iCs/>
      <w:noProof/>
      <w:color w:val="60A0B0"/>
      <w:kern w:val="28"/>
      <w:sz w:val="18"/>
      <w:szCs w:val="18"/>
      <w:lang w:val="vi-VN"/>
    </w:rPr>
  </w:style>
  <w:style w:type="character" w:customStyle="1" w:styleId="AlertTok">
    <w:name w:val="AlertTok"/>
    <w:basedOn w:val="VerbatimChar"/>
    <w:rsid w:val="007005C7"/>
    <w:rPr>
      <w:rFonts w:ascii="Consolas" w:eastAsia="Times New Roman" w:hAnsi="Consolas"/>
      <w:b/>
      <w:i/>
      <w:iCs/>
      <w:noProof/>
      <w:color w:val="FF0000"/>
      <w:kern w:val="28"/>
      <w:sz w:val="18"/>
      <w:szCs w:val="18"/>
      <w:lang w:val="vi-VN"/>
    </w:rPr>
  </w:style>
  <w:style w:type="character" w:customStyle="1" w:styleId="ErrorTok">
    <w:name w:val="ErrorTok"/>
    <w:basedOn w:val="VerbatimChar"/>
    <w:rsid w:val="007005C7"/>
    <w:rPr>
      <w:rFonts w:ascii="Consolas" w:eastAsia="Times New Roman" w:hAnsi="Consolas"/>
      <w:b/>
      <w:i/>
      <w:iCs/>
      <w:noProof/>
      <w:color w:val="FF0000"/>
      <w:kern w:val="28"/>
      <w:sz w:val="18"/>
      <w:szCs w:val="18"/>
      <w:lang w:val="vi-VN"/>
    </w:rPr>
  </w:style>
  <w:style w:type="character" w:customStyle="1" w:styleId="NormalTok">
    <w:name w:val="NormalTok"/>
    <w:basedOn w:val="VerbatimChar"/>
    <w:rsid w:val="007005C7"/>
    <w:rPr>
      <w:rFonts w:ascii="Consolas" w:eastAsia="Times New Roman" w:hAnsi="Consolas"/>
      <w:i/>
      <w:iCs/>
      <w:noProof/>
      <w:color w:val="44546A" w:themeColor="text2"/>
      <w:kern w:val="28"/>
      <w:sz w:val="18"/>
      <w:szCs w:val="18"/>
      <w:lang w:val="vi-VN"/>
    </w:rPr>
  </w:style>
  <w:style w:type="character" w:customStyle="1" w:styleId="mbin">
    <w:name w:val="mbin"/>
    <w:basedOn w:val="DefaultParagraphFont"/>
    <w:rsid w:val="00EC2A97"/>
  </w:style>
  <w:style w:type="character" w:styleId="HTMLCode">
    <w:name w:val="HTML Code"/>
    <w:basedOn w:val="DefaultParagraphFont"/>
    <w:uiPriority w:val="99"/>
    <w:semiHidden/>
    <w:unhideWhenUsed/>
    <w:rsid w:val="004642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9629">
      <w:bodyDiv w:val="1"/>
      <w:marLeft w:val="0"/>
      <w:marRight w:val="0"/>
      <w:marTop w:val="0"/>
      <w:marBottom w:val="0"/>
      <w:divBdr>
        <w:top w:val="none" w:sz="0" w:space="0" w:color="auto"/>
        <w:left w:val="none" w:sz="0" w:space="0" w:color="auto"/>
        <w:bottom w:val="none" w:sz="0" w:space="0" w:color="auto"/>
        <w:right w:val="none" w:sz="0" w:space="0" w:color="auto"/>
      </w:divBdr>
    </w:div>
    <w:div w:id="11614068">
      <w:bodyDiv w:val="1"/>
      <w:marLeft w:val="0"/>
      <w:marRight w:val="0"/>
      <w:marTop w:val="0"/>
      <w:marBottom w:val="0"/>
      <w:divBdr>
        <w:top w:val="none" w:sz="0" w:space="0" w:color="auto"/>
        <w:left w:val="none" w:sz="0" w:space="0" w:color="auto"/>
        <w:bottom w:val="none" w:sz="0" w:space="0" w:color="auto"/>
        <w:right w:val="none" w:sz="0" w:space="0" w:color="auto"/>
      </w:divBdr>
    </w:div>
    <w:div w:id="11885443">
      <w:bodyDiv w:val="1"/>
      <w:marLeft w:val="0"/>
      <w:marRight w:val="0"/>
      <w:marTop w:val="0"/>
      <w:marBottom w:val="0"/>
      <w:divBdr>
        <w:top w:val="none" w:sz="0" w:space="0" w:color="auto"/>
        <w:left w:val="none" w:sz="0" w:space="0" w:color="auto"/>
        <w:bottom w:val="none" w:sz="0" w:space="0" w:color="auto"/>
        <w:right w:val="none" w:sz="0" w:space="0" w:color="auto"/>
      </w:divBdr>
      <w:divsChild>
        <w:div w:id="243146601">
          <w:marLeft w:val="0"/>
          <w:marRight w:val="0"/>
          <w:marTop w:val="0"/>
          <w:marBottom w:val="0"/>
          <w:divBdr>
            <w:top w:val="none" w:sz="0" w:space="0" w:color="auto"/>
            <w:left w:val="none" w:sz="0" w:space="0" w:color="auto"/>
            <w:bottom w:val="none" w:sz="0" w:space="0" w:color="auto"/>
            <w:right w:val="none" w:sz="0" w:space="0" w:color="auto"/>
          </w:divBdr>
          <w:divsChild>
            <w:div w:id="532040943">
              <w:marLeft w:val="0"/>
              <w:marRight w:val="0"/>
              <w:marTop w:val="0"/>
              <w:marBottom w:val="0"/>
              <w:divBdr>
                <w:top w:val="none" w:sz="0" w:space="0" w:color="auto"/>
                <w:left w:val="none" w:sz="0" w:space="0" w:color="auto"/>
                <w:bottom w:val="none" w:sz="0" w:space="0" w:color="auto"/>
                <w:right w:val="none" w:sz="0" w:space="0" w:color="auto"/>
              </w:divBdr>
              <w:divsChild>
                <w:div w:id="1736736324">
                  <w:marLeft w:val="0"/>
                  <w:marRight w:val="0"/>
                  <w:marTop w:val="0"/>
                  <w:marBottom w:val="0"/>
                  <w:divBdr>
                    <w:top w:val="none" w:sz="0" w:space="0" w:color="auto"/>
                    <w:left w:val="none" w:sz="0" w:space="0" w:color="auto"/>
                    <w:bottom w:val="none" w:sz="0" w:space="0" w:color="auto"/>
                    <w:right w:val="none" w:sz="0" w:space="0" w:color="auto"/>
                  </w:divBdr>
                  <w:divsChild>
                    <w:div w:id="172853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9896">
      <w:bodyDiv w:val="1"/>
      <w:marLeft w:val="0"/>
      <w:marRight w:val="0"/>
      <w:marTop w:val="0"/>
      <w:marBottom w:val="0"/>
      <w:divBdr>
        <w:top w:val="none" w:sz="0" w:space="0" w:color="auto"/>
        <w:left w:val="none" w:sz="0" w:space="0" w:color="auto"/>
        <w:bottom w:val="none" w:sz="0" w:space="0" w:color="auto"/>
        <w:right w:val="none" w:sz="0" w:space="0" w:color="auto"/>
      </w:divBdr>
    </w:div>
    <w:div w:id="18706692">
      <w:bodyDiv w:val="1"/>
      <w:marLeft w:val="0"/>
      <w:marRight w:val="0"/>
      <w:marTop w:val="0"/>
      <w:marBottom w:val="0"/>
      <w:divBdr>
        <w:top w:val="none" w:sz="0" w:space="0" w:color="auto"/>
        <w:left w:val="none" w:sz="0" w:space="0" w:color="auto"/>
        <w:bottom w:val="none" w:sz="0" w:space="0" w:color="auto"/>
        <w:right w:val="none" w:sz="0" w:space="0" w:color="auto"/>
      </w:divBdr>
    </w:div>
    <w:div w:id="41250224">
      <w:bodyDiv w:val="1"/>
      <w:marLeft w:val="0"/>
      <w:marRight w:val="0"/>
      <w:marTop w:val="0"/>
      <w:marBottom w:val="0"/>
      <w:divBdr>
        <w:top w:val="none" w:sz="0" w:space="0" w:color="auto"/>
        <w:left w:val="none" w:sz="0" w:space="0" w:color="auto"/>
        <w:bottom w:val="none" w:sz="0" w:space="0" w:color="auto"/>
        <w:right w:val="none" w:sz="0" w:space="0" w:color="auto"/>
      </w:divBdr>
    </w:div>
    <w:div w:id="45421824">
      <w:bodyDiv w:val="1"/>
      <w:marLeft w:val="0"/>
      <w:marRight w:val="0"/>
      <w:marTop w:val="0"/>
      <w:marBottom w:val="0"/>
      <w:divBdr>
        <w:top w:val="none" w:sz="0" w:space="0" w:color="auto"/>
        <w:left w:val="none" w:sz="0" w:space="0" w:color="auto"/>
        <w:bottom w:val="none" w:sz="0" w:space="0" w:color="auto"/>
        <w:right w:val="none" w:sz="0" w:space="0" w:color="auto"/>
      </w:divBdr>
    </w:div>
    <w:div w:id="46883423">
      <w:bodyDiv w:val="1"/>
      <w:marLeft w:val="0"/>
      <w:marRight w:val="0"/>
      <w:marTop w:val="0"/>
      <w:marBottom w:val="0"/>
      <w:divBdr>
        <w:top w:val="none" w:sz="0" w:space="0" w:color="auto"/>
        <w:left w:val="none" w:sz="0" w:space="0" w:color="auto"/>
        <w:bottom w:val="none" w:sz="0" w:space="0" w:color="auto"/>
        <w:right w:val="none" w:sz="0" w:space="0" w:color="auto"/>
      </w:divBdr>
    </w:div>
    <w:div w:id="56326663">
      <w:bodyDiv w:val="1"/>
      <w:marLeft w:val="0"/>
      <w:marRight w:val="0"/>
      <w:marTop w:val="0"/>
      <w:marBottom w:val="0"/>
      <w:divBdr>
        <w:top w:val="none" w:sz="0" w:space="0" w:color="auto"/>
        <w:left w:val="none" w:sz="0" w:space="0" w:color="auto"/>
        <w:bottom w:val="none" w:sz="0" w:space="0" w:color="auto"/>
        <w:right w:val="none" w:sz="0" w:space="0" w:color="auto"/>
      </w:divBdr>
    </w:div>
    <w:div w:id="66539982">
      <w:bodyDiv w:val="1"/>
      <w:marLeft w:val="0"/>
      <w:marRight w:val="0"/>
      <w:marTop w:val="0"/>
      <w:marBottom w:val="0"/>
      <w:divBdr>
        <w:top w:val="none" w:sz="0" w:space="0" w:color="auto"/>
        <w:left w:val="none" w:sz="0" w:space="0" w:color="auto"/>
        <w:bottom w:val="none" w:sz="0" w:space="0" w:color="auto"/>
        <w:right w:val="none" w:sz="0" w:space="0" w:color="auto"/>
      </w:divBdr>
    </w:div>
    <w:div w:id="67310350">
      <w:bodyDiv w:val="1"/>
      <w:marLeft w:val="0"/>
      <w:marRight w:val="0"/>
      <w:marTop w:val="0"/>
      <w:marBottom w:val="0"/>
      <w:divBdr>
        <w:top w:val="none" w:sz="0" w:space="0" w:color="auto"/>
        <w:left w:val="none" w:sz="0" w:space="0" w:color="auto"/>
        <w:bottom w:val="none" w:sz="0" w:space="0" w:color="auto"/>
        <w:right w:val="none" w:sz="0" w:space="0" w:color="auto"/>
      </w:divBdr>
    </w:div>
    <w:div w:id="72896653">
      <w:bodyDiv w:val="1"/>
      <w:marLeft w:val="0"/>
      <w:marRight w:val="0"/>
      <w:marTop w:val="0"/>
      <w:marBottom w:val="0"/>
      <w:divBdr>
        <w:top w:val="none" w:sz="0" w:space="0" w:color="auto"/>
        <w:left w:val="none" w:sz="0" w:space="0" w:color="auto"/>
        <w:bottom w:val="none" w:sz="0" w:space="0" w:color="auto"/>
        <w:right w:val="none" w:sz="0" w:space="0" w:color="auto"/>
      </w:divBdr>
    </w:div>
    <w:div w:id="73822649">
      <w:bodyDiv w:val="1"/>
      <w:marLeft w:val="0"/>
      <w:marRight w:val="0"/>
      <w:marTop w:val="0"/>
      <w:marBottom w:val="0"/>
      <w:divBdr>
        <w:top w:val="none" w:sz="0" w:space="0" w:color="auto"/>
        <w:left w:val="none" w:sz="0" w:space="0" w:color="auto"/>
        <w:bottom w:val="none" w:sz="0" w:space="0" w:color="auto"/>
        <w:right w:val="none" w:sz="0" w:space="0" w:color="auto"/>
      </w:divBdr>
    </w:div>
    <w:div w:id="74670742">
      <w:bodyDiv w:val="1"/>
      <w:marLeft w:val="0"/>
      <w:marRight w:val="0"/>
      <w:marTop w:val="0"/>
      <w:marBottom w:val="0"/>
      <w:divBdr>
        <w:top w:val="none" w:sz="0" w:space="0" w:color="auto"/>
        <w:left w:val="none" w:sz="0" w:space="0" w:color="auto"/>
        <w:bottom w:val="none" w:sz="0" w:space="0" w:color="auto"/>
        <w:right w:val="none" w:sz="0" w:space="0" w:color="auto"/>
      </w:divBdr>
    </w:div>
    <w:div w:id="74673429">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85075065">
      <w:bodyDiv w:val="1"/>
      <w:marLeft w:val="0"/>
      <w:marRight w:val="0"/>
      <w:marTop w:val="0"/>
      <w:marBottom w:val="0"/>
      <w:divBdr>
        <w:top w:val="none" w:sz="0" w:space="0" w:color="auto"/>
        <w:left w:val="none" w:sz="0" w:space="0" w:color="auto"/>
        <w:bottom w:val="none" w:sz="0" w:space="0" w:color="auto"/>
        <w:right w:val="none" w:sz="0" w:space="0" w:color="auto"/>
      </w:divBdr>
    </w:div>
    <w:div w:id="91704468">
      <w:bodyDiv w:val="1"/>
      <w:marLeft w:val="0"/>
      <w:marRight w:val="0"/>
      <w:marTop w:val="0"/>
      <w:marBottom w:val="0"/>
      <w:divBdr>
        <w:top w:val="none" w:sz="0" w:space="0" w:color="auto"/>
        <w:left w:val="none" w:sz="0" w:space="0" w:color="auto"/>
        <w:bottom w:val="none" w:sz="0" w:space="0" w:color="auto"/>
        <w:right w:val="none" w:sz="0" w:space="0" w:color="auto"/>
      </w:divBdr>
    </w:div>
    <w:div w:id="95443960">
      <w:bodyDiv w:val="1"/>
      <w:marLeft w:val="0"/>
      <w:marRight w:val="0"/>
      <w:marTop w:val="0"/>
      <w:marBottom w:val="0"/>
      <w:divBdr>
        <w:top w:val="none" w:sz="0" w:space="0" w:color="auto"/>
        <w:left w:val="none" w:sz="0" w:space="0" w:color="auto"/>
        <w:bottom w:val="none" w:sz="0" w:space="0" w:color="auto"/>
        <w:right w:val="none" w:sz="0" w:space="0" w:color="auto"/>
      </w:divBdr>
      <w:divsChild>
        <w:div w:id="92627164">
          <w:marLeft w:val="0"/>
          <w:marRight w:val="0"/>
          <w:marTop w:val="0"/>
          <w:marBottom w:val="0"/>
          <w:divBdr>
            <w:top w:val="none" w:sz="0" w:space="0" w:color="auto"/>
            <w:left w:val="none" w:sz="0" w:space="0" w:color="auto"/>
            <w:bottom w:val="none" w:sz="0" w:space="0" w:color="auto"/>
            <w:right w:val="none" w:sz="0" w:space="0" w:color="auto"/>
          </w:divBdr>
          <w:divsChild>
            <w:div w:id="757478334">
              <w:marLeft w:val="0"/>
              <w:marRight w:val="0"/>
              <w:marTop w:val="0"/>
              <w:marBottom w:val="0"/>
              <w:divBdr>
                <w:top w:val="none" w:sz="0" w:space="0" w:color="auto"/>
                <w:left w:val="none" w:sz="0" w:space="0" w:color="auto"/>
                <w:bottom w:val="none" w:sz="0" w:space="0" w:color="auto"/>
                <w:right w:val="none" w:sz="0" w:space="0" w:color="auto"/>
              </w:divBdr>
              <w:divsChild>
                <w:div w:id="432937984">
                  <w:marLeft w:val="0"/>
                  <w:marRight w:val="0"/>
                  <w:marTop w:val="0"/>
                  <w:marBottom w:val="0"/>
                  <w:divBdr>
                    <w:top w:val="none" w:sz="0" w:space="0" w:color="auto"/>
                    <w:left w:val="none" w:sz="0" w:space="0" w:color="auto"/>
                    <w:bottom w:val="none" w:sz="0" w:space="0" w:color="auto"/>
                    <w:right w:val="none" w:sz="0" w:space="0" w:color="auto"/>
                  </w:divBdr>
                  <w:divsChild>
                    <w:div w:id="1958441365">
                      <w:marLeft w:val="0"/>
                      <w:marRight w:val="0"/>
                      <w:marTop w:val="0"/>
                      <w:marBottom w:val="0"/>
                      <w:divBdr>
                        <w:top w:val="none" w:sz="0" w:space="0" w:color="auto"/>
                        <w:left w:val="none" w:sz="0" w:space="0" w:color="auto"/>
                        <w:bottom w:val="none" w:sz="0" w:space="0" w:color="auto"/>
                        <w:right w:val="none" w:sz="0" w:space="0" w:color="auto"/>
                      </w:divBdr>
                      <w:divsChild>
                        <w:div w:id="1104955910">
                          <w:marLeft w:val="0"/>
                          <w:marRight w:val="0"/>
                          <w:marTop w:val="0"/>
                          <w:marBottom w:val="0"/>
                          <w:divBdr>
                            <w:top w:val="none" w:sz="0" w:space="0" w:color="auto"/>
                            <w:left w:val="none" w:sz="0" w:space="0" w:color="auto"/>
                            <w:bottom w:val="none" w:sz="0" w:space="0" w:color="auto"/>
                            <w:right w:val="none" w:sz="0" w:space="0" w:color="auto"/>
                          </w:divBdr>
                          <w:divsChild>
                            <w:div w:id="1606186511">
                              <w:marLeft w:val="0"/>
                              <w:marRight w:val="0"/>
                              <w:marTop w:val="0"/>
                              <w:marBottom w:val="0"/>
                              <w:divBdr>
                                <w:top w:val="none" w:sz="0" w:space="0" w:color="auto"/>
                                <w:left w:val="none" w:sz="0" w:space="0" w:color="auto"/>
                                <w:bottom w:val="none" w:sz="0" w:space="0" w:color="auto"/>
                                <w:right w:val="none" w:sz="0" w:space="0" w:color="auto"/>
                              </w:divBdr>
                              <w:divsChild>
                                <w:div w:id="715200753">
                                  <w:marLeft w:val="0"/>
                                  <w:marRight w:val="0"/>
                                  <w:marTop w:val="0"/>
                                  <w:marBottom w:val="0"/>
                                  <w:divBdr>
                                    <w:top w:val="none" w:sz="0" w:space="0" w:color="auto"/>
                                    <w:left w:val="none" w:sz="0" w:space="0" w:color="auto"/>
                                    <w:bottom w:val="none" w:sz="0" w:space="0" w:color="auto"/>
                                    <w:right w:val="none" w:sz="0" w:space="0" w:color="auto"/>
                                  </w:divBdr>
                                  <w:divsChild>
                                    <w:div w:id="936788991">
                                      <w:marLeft w:val="0"/>
                                      <w:marRight w:val="0"/>
                                      <w:marTop w:val="0"/>
                                      <w:marBottom w:val="0"/>
                                      <w:divBdr>
                                        <w:top w:val="none" w:sz="0" w:space="0" w:color="auto"/>
                                        <w:left w:val="none" w:sz="0" w:space="0" w:color="auto"/>
                                        <w:bottom w:val="none" w:sz="0" w:space="0" w:color="auto"/>
                                        <w:right w:val="none" w:sz="0" w:space="0" w:color="auto"/>
                                      </w:divBdr>
                                      <w:divsChild>
                                        <w:div w:id="538128892">
                                          <w:marLeft w:val="0"/>
                                          <w:marRight w:val="0"/>
                                          <w:marTop w:val="0"/>
                                          <w:marBottom w:val="0"/>
                                          <w:divBdr>
                                            <w:top w:val="none" w:sz="0" w:space="0" w:color="auto"/>
                                            <w:left w:val="none" w:sz="0" w:space="0" w:color="auto"/>
                                            <w:bottom w:val="none" w:sz="0" w:space="0" w:color="auto"/>
                                            <w:right w:val="none" w:sz="0" w:space="0" w:color="auto"/>
                                          </w:divBdr>
                                          <w:divsChild>
                                            <w:div w:id="1077635290">
                                              <w:marLeft w:val="0"/>
                                              <w:marRight w:val="0"/>
                                              <w:marTop w:val="0"/>
                                              <w:marBottom w:val="0"/>
                                              <w:divBdr>
                                                <w:top w:val="none" w:sz="0" w:space="0" w:color="auto"/>
                                                <w:left w:val="none" w:sz="0" w:space="0" w:color="auto"/>
                                                <w:bottom w:val="none" w:sz="0" w:space="0" w:color="auto"/>
                                                <w:right w:val="none" w:sz="0" w:space="0" w:color="auto"/>
                                              </w:divBdr>
                                              <w:divsChild>
                                                <w:div w:id="221065344">
                                                  <w:marLeft w:val="0"/>
                                                  <w:marRight w:val="0"/>
                                                  <w:marTop w:val="0"/>
                                                  <w:marBottom w:val="0"/>
                                                  <w:divBdr>
                                                    <w:top w:val="none" w:sz="0" w:space="0" w:color="auto"/>
                                                    <w:left w:val="none" w:sz="0" w:space="0" w:color="auto"/>
                                                    <w:bottom w:val="none" w:sz="0" w:space="0" w:color="auto"/>
                                                    <w:right w:val="none" w:sz="0" w:space="0" w:color="auto"/>
                                                  </w:divBdr>
                                                  <w:divsChild>
                                                    <w:div w:id="345518894">
                                                      <w:marLeft w:val="0"/>
                                                      <w:marRight w:val="0"/>
                                                      <w:marTop w:val="0"/>
                                                      <w:marBottom w:val="0"/>
                                                      <w:divBdr>
                                                        <w:top w:val="none" w:sz="0" w:space="0" w:color="auto"/>
                                                        <w:left w:val="none" w:sz="0" w:space="0" w:color="auto"/>
                                                        <w:bottom w:val="none" w:sz="0" w:space="0" w:color="auto"/>
                                                        <w:right w:val="none" w:sz="0" w:space="0" w:color="auto"/>
                                                      </w:divBdr>
                                                      <w:divsChild>
                                                        <w:div w:id="14737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069030">
      <w:bodyDiv w:val="1"/>
      <w:marLeft w:val="0"/>
      <w:marRight w:val="0"/>
      <w:marTop w:val="0"/>
      <w:marBottom w:val="0"/>
      <w:divBdr>
        <w:top w:val="none" w:sz="0" w:space="0" w:color="auto"/>
        <w:left w:val="none" w:sz="0" w:space="0" w:color="auto"/>
        <w:bottom w:val="none" w:sz="0" w:space="0" w:color="auto"/>
        <w:right w:val="none" w:sz="0" w:space="0" w:color="auto"/>
      </w:divBdr>
    </w:div>
    <w:div w:id="101463659">
      <w:bodyDiv w:val="1"/>
      <w:marLeft w:val="0"/>
      <w:marRight w:val="0"/>
      <w:marTop w:val="0"/>
      <w:marBottom w:val="0"/>
      <w:divBdr>
        <w:top w:val="none" w:sz="0" w:space="0" w:color="auto"/>
        <w:left w:val="none" w:sz="0" w:space="0" w:color="auto"/>
        <w:bottom w:val="none" w:sz="0" w:space="0" w:color="auto"/>
        <w:right w:val="none" w:sz="0" w:space="0" w:color="auto"/>
      </w:divBdr>
    </w:div>
    <w:div w:id="104858202">
      <w:bodyDiv w:val="1"/>
      <w:marLeft w:val="0"/>
      <w:marRight w:val="0"/>
      <w:marTop w:val="0"/>
      <w:marBottom w:val="0"/>
      <w:divBdr>
        <w:top w:val="none" w:sz="0" w:space="0" w:color="auto"/>
        <w:left w:val="none" w:sz="0" w:space="0" w:color="auto"/>
        <w:bottom w:val="none" w:sz="0" w:space="0" w:color="auto"/>
        <w:right w:val="none" w:sz="0" w:space="0" w:color="auto"/>
      </w:divBdr>
    </w:div>
    <w:div w:id="113059979">
      <w:bodyDiv w:val="1"/>
      <w:marLeft w:val="0"/>
      <w:marRight w:val="0"/>
      <w:marTop w:val="0"/>
      <w:marBottom w:val="0"/>
      <w:divBdr>
        <w:top w:val="none" w:sz="0" w:space="0" w:color="auto"/>
        <w:left w:val="none" w:sz="0" w:space="0" w:color="auto"/>
        <w:bottom w:val="none" w:sz="0" w:space="0" w:color="auto"/>
        <w:right w:val="none" w:sz="0" w:space="0" w:color="auto"/>
      </w:divBdr>
    </w:div>
    <w:div w:id="115490657">
      <w:bodyDiv w:val="1"/>
      <w:marLeft w:val="0"/>
      <w:marRight w:val="0"/>
      <w:marTop w:val="0"/>
      <w:marBottom w:val="0"/>
      <w:divBdr>
        <w:top w:val="none" w:sz="0" w:space="0" w:color="auto"/>
        <w:left w:val="none" w:sz="0" w:space="0" w:color="auto"/>
        <w:bottom w:val="none" w:sz="0" w:space="0" w:color="auto"/>
        <w:right w:val="none" w:sz="0" w:space="0" w:color="auto"/>
      </w:divBdr>
    </w:div>
    <w:div w:id="122697803">
      <w:bodyDiv w:val="1"/>
      <w:marLeft w:val="0"/>
      <w:marRight w:val="0"/>
      <w:marTop w:val="0"/>
      <w:marBottom w:val="0"/>
      <w:divBdr>
        <w:top w:val="none" w:sz="0" w:space="0" w:color="auto"/>
        <w:left w:val="none" w:sz="0" w:space="0" w:color="auto"/>
        <w:bottom w:val="none" w:sz="0" w:space="0" w:color="auto"/>
        <w:right w:val="none" w:sz="0" w:space="0" w:color="auto"/>
      </w:divBdr>
    </w:div>
    <w:div w:id="126751488">
      <w:bodyDiv w:val="1"/>
      <w:marLeft w:val="0"/>
      <w:marRight w:val="0"/>
      <w:marTop w:val="0"/>
      <w:marBottom w:val="0"/>
      <w:divBdr>
        <w:top w:val="none" w:sz="0" w:space="0" w:color="auto"/>
        <w:left w:val="none" w:sz="0" w:space="0" w:color="auto"/>
        <w:bottom w:val="none" w:sz="0" w:space="0" w:color="auto"/>
        <w:right w:val="none" w:sz="0" w:space="0" w:color="auto"/>
      </w:divBdr>
    </w:div>
    <w:div w:id="132917833">
      <w:bodyDiv w:val="1"/>
      <w:marLeft w:val="0"/>
      <w:marRight w:val="0"/>
      <w:marTop w:val="0"/>
      <w:marBottom w:val="0"/>
      <w:divBdr>
        <w:top w:val="none" w:sz="0" w:space="0" w:color="auto"/>
        <w:left w:val="none" w:sz="0" w:space="0" w:color="auto"/>
        <w:bottom w:val="none" w:sz="0" w:space="0" w:color="auto"/>
        <w:right w:val="none" w:sz="0" w:space="0" w:color="auto"/>
      </w:divBdr>
    </w:div>
    <w:div w:id="133522939">
      <w:bodyDiv w:val="1"/>
      <w:marLeft w:val="0"/>
      <w:marRight w:val="0"/>
      <w:marTop w:val="0"/>
      <w:marBottom w:val="0"/>
      <w:divBdr>
        <w:top w:val="none" w:sz="0" w:space="0" w:color="auto"/>
        <w:left w:val="none" w:sz="0" w:space="0" w:color="auto"/>
        <w:bottom w:val="none" w:sz="0" w:space="0" w:color="auto"/>
        <w:right w:val="none" w:sz="0" w:space="0" w:color="auto"/>
      </w:divBdr>
    </w:div>
    <w:div w:id="146212504">
      <w:bodyDiv w:val="1"/>
      <w:marLeft w:val="0"/>
      <w:marRight w:val="0"/>
      <w:marTop w:val="0"/>
      <w:marBottom w:val="0"/>
      <w:divBdr>
        <w:top w:val="none" w:sz="0" w:space="0" w:color="auto"/>
        <w:left w:val="none" w:sz="0" w:space="0" w:color="auto"/>
        <w:bottom w:val="none" w:sz="0" w:space="0" w:color="auto"/>
        <w:right w:val="none" w:sz="0" w:space="0" w:color="auto"/>
      </w:divBdr>
    </w:div>
    <w:div w:id="150148462">
      <w:bodyDiv w:val="1"/>
      <w:marLeft w:val="0"/>
      <w:marRight w:val="0"/>
      <w:marTop w:val="0"/>
      <w:marBottom w:val="0"/>
      <w:divBdr>
        <w:top w:val="none" w:sz="0" w:space="0" w:color="auto"/>
        <w:left w:val="none" w:sz="0" w:space="0" w:color="auto"/>
        <w:bottom w:val="none" w:sz="0" w:space="0" w:color="auto"/>
        <w:right w:val="none" w:sz="0" w:space="0" w:color="auto"/>
      </w:divBdr>
    </w:div>
    <w:div w:id="152449360">
      <w:bodyDiv w:val="1"/>
      <w:marLeft w:val="0"/>
      <w:marRight w:val="0"/>
      <w:marTop w:val="0"/>
      <w:marBottom w:val="0"/>
      <w:divBdr>
        <w:top w:val="none" w:sz="0" w:space="0" w:color="auto"/>
        <w:left w:val="none" w:sz="0" w:space="0" w:color="auto"/>
        <w:bottom w:val="none" w:sz="0" w:space="0" w:color="auto"/>
        <w:right w:val="none" w:sz="0" w:space="0" w:color="auto"/>
      </w:divBdr>
    </w:div>
    <w:div w:id="169226421">
      <w:bodyDiv w:val="1"/>
      <w:marLeft w:val="0"/>
      <w:marRight w:val="0"/>
      <w:marTop w:val="0"/>
      <w:marBottom w:val="0"/>
      <w:divBdr>
        <w:top w:val="none" w:sz="0" w:space="0" w:color="auto"/>
        <w:left w:val="none" w:sz="0" w:space="0" w:color="auto"/>
        <w:bottom w:val="none" w:sz="0" w:space="0" w:color="auto"/>
        <w:right w:val="none" w:sz="0" w:space="0" w:color="auto"/>
      </w:divBdr>
    </w:div>
    <w:div w:id="176702215">
      <w:bodyDiv w:val="1"/>
      <w:marLeft w:val="0"/>
      <w:marRight w:val="0"/>
      <w:marTop w:val="0"/>
      <w:marBottom w:val="0"/>
      <w:divBdr>
        <w:top w:val="none" w:sz="0" w:space="0" w:color="auto"/>
        <w:left w:val="none" w:sz="0" w:space="0" w:color="auto"/>
        <w:bottom w:val="none" w:sz="0" w:space="0" w:color="auto"/>
        <w:right w:val="none" w:sz="0" w:space="0" w:color="auto"/>
      </w:divBdr>
    </w:div>
    <w:div w:id="183326440">
      <w:bodyDiv w:val="1"/>
      <w:marLeft w:val="0"/>
      <w:marRight w:val="0"/>
      <w:marTop w:val="0"/>
      <w:marBottom w:val="0"/>
      <w:divBdr>
        <w:top w:val="none" w:sz="0" w:space="0" w:color="auto"/>
        <w:left w:val="none" w:sz="0" w:space="0" w:color="auto"/>
        <w:bottom w:val="none" w:sz="0" w:space="0" w:color="auto"/>
        <w:right w:val="none" w:sz="0" w:space="0" w:color="auto"/>
      </w:divBdr>
    </w:div>
    <w:div w:id="184290983">
      <w:bodyDiv w:val="1"/>
      <w:marLeft w:val="0"/>
      <w:marRight w:val="0"/>
      <w:marTop w:val="0"/>
      <w:marBottom w:val="0"/>
      <w:divBdr>
        <w:top w:val="none" w:sz="0" w:space="0" w:color="auto"/>
        <w:left w:val="none" w:sz="0" w:space="0" w:color="auto"/>
        <w:bottom w:val="none" w:sz="0" w:space="0" w:color="auto"/>
        <w:right w:val="none" w:sz="0" w:space="0" w:color="auto"/>
      </w:divBdr>
    </w:div>
    <w:div w:id="186406781">
      <w:bodyDiv w:val="1"/>
      <w:marLeft w:val="0"/>
      <w:marRight w:val="0"/>
      <w:marTop w:val="0"/>
      <w:marBottom w:val="0"/>
      <w:divBdr>
        <w:top w:val="none" w:sz="0" w:space="0" w:color="auto"/>
        <w:left w:val="none" w:sz="0" w:space="0" w:color="auto"/>
        <w:bottom w:val="none" w:sz="0" w:space="0" w:color="auto"/>
        <w:right w:val="none" w:sz="0" w:space="0" w:color="auto"/>
      </w:divBdr>
    </w:div>
    <w:div w:id="190725051">
      <w:bodyDiv w:val="1"/>
      <w:marLeft w:val="0"/>
      <w:marRight w:val="0"/>
      <w:marTop w:val="0"/>
      <w:marBottom w:val="0"/>
      <w:divBdr>
        <w:top w:val="none" w:sz="0" w:space="0" w:color="auto"/>
        <w:left w:val="none" w:sz="0" w:space="0" w:color="auto"/>
        <w:bottom w:val="none" w:sz="0" w:space="0" w:color="auto"/>
        <w:right w:val="none" w:sz="0" w:space="0" w:color="auto"/>
      </w:divBdr>
    </w:div>
    <w:div w:id="192622878">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197547166">
      <w:bodyDiv w:val="1"/>
      <w:marLeft w:val="0"/>
      <w:marRight w:val="0"/>
      <w:marTop w:val="0"/>
      <w:marBottom w:val="0"/>
      <w:divBdr>
        <w:top w:val="none" w:sz="0" w:space="0" w:color="auto"/>
        <w:left w:val="none" w:sz="0" w:space="0" w:color="auto"/>
        <w:bottom w:val="none" w:sz="0" w:space="0" w:color="auto"/>
        <w:right w:val="none" w:sz="0" w:space="0" w:color="auto"/>
      </w:divBdr>
    </w:div>
    <w:div w:id="205411125">
      <w:bodyDiv w:val="1"/>
      <w:marLeft w:val="0"/>
      <w:marRight w:val="0"/>
      <w:marTop w:val="0"/>
      <w:marBottom w:val="0"/>
      <w:divBdr>
        <w:top w:val="none" w:sz="0" w:space="0" w:color="auto"/>
        <w:left w:val="none" w:sz="0" w:space="0" w:color="auto"/>
        <w:bottom w:val="none" w:sz="0" w:space="0" w:color="auto"/>
        <w:right w:val="none" w:sz="0" w:space="0" w:color="auto"/>
      </w:divBdr>
    </w:div>
    <w:div w:id="207912376">
      <w:bodyDiv w:val="1"/>
      <w:marLeft w:val="0"/>
      <w:marRight w:val="0"/>
      <w:marTop w:val="0"/>
      <w:marBottom w:val="0"/>
      <w:divBdr>
        <w:top w:val="none" w:sz="0" w:space="0" w:color="auto"/>
        <w:left w:val="none" w:sz="0" w:space="0" w:color="auto"/>
        <w:bottom w:val="none" w:sz="0" w:space="0" w:color="auto"/>
        <w:right w:val="none" w:sz="0" w:space="0" w:color="auto"/>
      </w:divBdr>
    </w:div>
    <w:div w:id="221915272">
      <w:bodyDiv w:val="1"/>
      <w:marLeft w:val="0"/>
      <w:marRight w:val="0"/>
      <w:marTop w:val="0"/>
      <w:marBottom w:val="0"/>
      <w:divBdr>
        <w:top w:val="none" w:sz="0" w:space="0" w:color="auto"/>
        <w:left w:val="none" w:sz="0" w:space="0" w:color="auto"/>
        <w:bottom w:val="none" w:sz="0" w:space="0" w:color="auto"/>
        <w:right w:val="none" w:sz="0" w:space="0" w:color="auto"/>
      </w:divBdr>
    </w:div>
    <w:div w:id="238826907">
      <w:bodyDiv w:val="1"/>
      <w:marLeft w:val="0"/>
      <w:marRight w:val="0"/>
      <w:marTop w:val="0"/>
      <w:marBottom w:val="0"/>
      <w:divBdr>
        <w:top w:val="none" w:sz="0" w:space="0" w:color="auto"/>
        <w:left w:val="none" w:sz="0" w:space="0" w:color="auto"/>
        <w:bottom w:val="none" w:sz="0" w:space="0" w:color="auto"/>
        <w:right w:val="none" w:sz="0" w:space="0" w:color="auto"/>
      </w:divBdr>
    </w:div>
    <w:div w:id="244732185">
      <w:bodyDiv w:val="1"/>
      <w:marLeft w:val="0"/>
      <w:marRight w:val="0"/>
      <w:marTop w:val="0"/>
      <w:marBottom w:val="0"/>
      <w:divBdr>
        <w:top w:val="none" w:sz="0" w:space="0" w:color="auto"/>
        <w:left w:val="none" w:sz="0" w:space="0" w:color="auto"/>
        <w:bottom w:val="none" w:sz="0" w:space="0" w:color="auto"/>
        <w:right w:val="none" w:sz="0" w:space="0" w:color="auto"/>
      </w:divBdr>
    </w:div>
    <w:div w:id="261374336">
      <w:bodyDiv w:val="1"/>
      <w:marLeft w:val="0"/>
      <w:marRight w:val="0"/>
      <w:marTop w:val="0"/>
      <w:marBottom w:val="0"/>
      <w:divBdr>
        <w:top w:val="none" w:sz="0" w:space="0" w:color="auto"/>
        <w:left w:val="none" w:sz="0" w:space="0" w:color="auto"/>
        <w:bottom w:val="none" w:sz="0" w:space="0" w:color="auto"/>
        <w:right w:val="none" w:sz="0" w:space="0" w:color="auto"/>
      </w:divBdr>
      <w:divsChild>
        <w:div w:id="609777689">
          <w:marLeft w:val="0"/>
          <w:marRight w:val="0"/>
          <w:marTop w:val="0"/>
          <w:marBottom w:val="0"/>
          <w:divBdr>
            <w:top w:val="none" w:sz="0" w:space="0" w:color="auto"/>
            <w:left w:val="none" w:sz="0" w:space="0" w:color="auto"/>
            <w:bottom w:val="none" w:sz="0" w:space="0" w:color="auto"/>
            <w:right w:val="none" w:sz="0" w:space="0" w:color="auto"/>
          </w:divBdr>
          <w:divsChild>
            <w:div w:id="325013567">
              <w:marLeft w:val="0"/>
              <w:marRight w:val="0"/>
              <w:marTop w:val="0"/>
              <w:marBottom w:val="0"/>
              <w:divBdr>
                <w:top w:val="none" w:sz="0" w:space="0" w:color="auto"/>
                <w:left w:val="none" w:sz="0" w:space="0" w:color="auto"/>
                <w:bottom w:val="none" w:sz="0" w:space="0" w:color="auto"/>
                <w:right w:val="none" w:sz="0" w:space="0" w:color="auto"/>
              </w:divBdr>
              <w:divsChild>
                <w:div w:id="282731583">
                  <w:marLeft w:val="0"/>
                  <w:marRight w:val="0"/>
                  <w:marTop w:val="0"/>
                  <w:marBottom w:val="0"/>
                  <w:divBdr>
                    <w:top w:val="none" w:sz="0" w:space="0" w:color="auto"/>
                    <w:left w:val="none" w:sz="0" w:space="0" w:color="auto"/>
                    <w:bottom w:val="none" w:sz="0" w:space="0" w:color="auto"/>
                    <w:right w:val="none" w:sz="0" w:space="0" w:color="auto"/>
                  </w:divBdr>
                  <w:divsChild>
                    <w:div w:id="1404638513">
                      <w:marLeft w:val="0"/>
                      <w:marRight w:val="0"/>
                      <w:marTop w:val="0"/>
                      <w:marBottom w:val="0"/>
                      <w:divBdr>
                        <w:top w:val="none" w:sz="0" w:space="0" w:color="auto"/>
                        <w:left w:val="none" w:sz="0" w:space="0" w:color="auto"/>
                        <w:bottom w:val="none" w:sz="0" w:space="0" w:color="auto"/>
                        <w:right w:val="none" w:sz="0" w:space="0" w:color="auto"/>
                      </w:divBdr>
                      <w:divsChild>
                        <w:div w:id="1280912142">
                          <w:marLeft w:val="0"/>
                          <w:marRight w:val="0"/>
                          <w:marTop w:val="0"/>
                          <w:marBottom w:val="0"/>
                          <w:divBdr>
                            <w:top w:val="none" w:sz="0" w:space="0" w:color="auto"/>
                            <w:left w:val="none" w:sz="0" w:space="0" w:color="auto"/>
                            <w:bottom w:val="none" w:sz="0" w:space="0" w:color="auto"/>
                            <w:right w:val="none" w:sz="0" w:space="0" w:color="auto"/>
                          </w:divBdr>
                          <w:divsChild>
                            <w:div w:id="379941020">
                              <w:marLeft w:val="0"/>
                              <w:marRight w:val="0"/>
                              <w:marTop w:val="0"/>
                              <w:marBottom w:val="0"/>
                              <w:divBdr>
                                <w:top w:val="none" w:sz="0" w:space="0" w:color="auto"/>
                                <w:left w:val="none" w:sz="0" w:space="0" w:color="auto"/>
                                <w:bottom w:val="none" w:sz="0" w:space="0" w:color="auto"/>
                                <w:right w:val="none" w:sz="0" w:space="0" w:color="auto"/>
                              </w:divBdr>
                              <w:divsChild>
                                <w:div w:id="37903664">
                                  <w:marLeft w:val="0"/>
                                  <w:marRight w:val="0"/>
                                  <w:marTop w:val="0"/>
                                  <w:marBottom w:val="0"/>
                                  <w:divBdr>
                                    <w:top w:val="none" w:sz="0" w:space="0" w:color="auto"/>
                                    <w:left w:val="none" w:sz="0" w:space="0" w:color="auto"/>
                                    <w:bottom w:val="none" w:sz="0" w:space="0" w:color="auto"/>
                                    <w:right w:val="none" w:sz="0" w:space="0" w:color="auto"/>
                                  </w:divBdr>
                                  <w:divsChild>
                                    <w:div w:id="504978105">
                                      <w:marLeft w:val="0"/>
                                      <w:marRight w:val="0"/>
                                      <w:marTop w:val="0"/>
                                      <w:marBottom w:val="0"/>
                                      <w:divBdr>
                                        <w:top w:val="none" w:sz="0" w:space="0" w:color="auto"/>
                                        <w:left w:val="none" w:sz="0" w:space="0" w:color="auto"/>
                                        <w:bottom w:val="none" w:sz="0" w:space="0" w:color="auto"/>
                                        <w:right w:val="none" w:sz="0" w:space="0" w:color="auto"/>
                                      </w:divBdr>
                                      <w:divsChild>
                                        <w:div w:id="155014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268167">
          <w:marLeft w:val="0"/>
          <w:marRight w:val="0"/>
          <w:marTop w:val="0"/>
          <w:marBottom w:val="0"/>
          <w:divBdr>
            <w:top w:val="none" w:sz="0" w:space="0" w:color="auto"/>
            <w:left w:val="none" w:sz="0" w:space="0" w:color="auto"/>
            <w:bottom w:val="none" w:sz="0" w:space="0" w:color="auto"/>
            <w:right w:val="none" w:sz="0" w:space="0" w:color="auto"/>
          </w:divBdr>
          <w:divsChild>
            <w:div w:id="706681459">
              <w:marLeft w:val="0"/>
              <w:marRight w:val="0"/>
              <w:marTop w:val="0"/>
              <w:marBottom w:val="0"/>
              <w:divBdr>
                <w:top w:val="none" w:sz="0" w:space="0" w:color="auto"/>
                <w:left w:val="none" w:sz="0" w:space="0" w:color="auto"/>
                <w:bottom w:val="none" w:sz="0" w:space="0" w:color="auto"/>
                <w:right w:val="none" w:sz="0" w:space="0" w:color="auto"/>
              </w:divBdr>
              <w:divsChild>
                <w:div w:id="1037050647">
                  <w:marLeft w:val="0"/>
                  <w:marRight w:val="0"/>
                  <w:marTop w:val="0"/>
                  <w:marBottom w:val="0"/>
                  <w:divBdr>
                    <w:top w:val="none" w:sz="0" w:space="0" w:color="auto"/>
                    <w:left w:val="none" w:sz="0" w:space="0" w:color="auto"/>
                    <w:bottom w:val="none" w:sz="0" w:space="0" w:color="auto"/>
                    <w:right w:val="none" w:sz="0" w:space="0" w:color="auto"/>
                  </w:divBdr>
                  <w:divsChild>
                    <w:div w:id="1014724364">
                      <w:marLeft w:val="0"/>
                      <w:marRight w:val="0"/>
                      <w:marTop w:val="0"/>
                      <w:marBottom w:val="0"/>
                      <w:divBdr>
                        <w:top w:val="none" w:sz="0" w:space="0" w:color="auto"/>
                        <w:left w:val="none" w:sz="0" w:space="0" w:color="auto"/>
                        <w:bottom w:val="none" w:sz="0" w:space="0" w:color="auto"/>
                        <w:right w:val="none" w:sz="0" w:space="0" w:color="auto"/>
                      </w:divBdr>
                      <w:divsChild>
                        <w:div w:id="449595679">
                          <w:marLeft w:val="0"/>
                          <w:marRight w:val="0"/>
                          <w:marTop w:val="0"/>
                          <w:marBottom w:val="0"/>
                          <w:divBdr>
                            <w:top w:val="none" w:sz="0" w:space="0" w:color="auto"/>
                            <w:left w:val="none" w:sz="0" w:space="0" w:color="auto"/>
                            <w:bottom w:val="none" w:sz="0" w:space="0" w:color="auto"/>
                            <w:right w:val="none" w:sz="0" w:space="0" w:color="auto"/>
                          </w:divBdr>
                          <w:divsChild>
                            <w:div w:id="691999386">
                              <w:marLeft w:val="0"/>
                              <w:marRight w:val="0"/>
                              <w:marTop w:val="0"/>
                              <w:marBottom w:val="0"/>
                              <w:divBdr>
                                <w:top w:val="none" w:sz="0" w:space="0" w:color="auto"/>
                                <w:left w:val="none" w:sz="0" w:space="0" w:color="auto"/>
                                <w:bottom w:val="none" w:sz="0" w:space="0" w:color="auto"/>
                                <w:right w:val="none" w:sz="0" w:space="0" w:color="auto"/>
                              </w:divBdr>
                              <w:divsChild>
                                <w:div w:id="569272775">
                                  <w:marLeft w:val="0"/>
                                  <w:marRight w:val="0"/>
                                  <w:marTop w:val="0"/>
                                  <w:marBottom w:val="0"/>
                                  <w:divBdr>
                                    <w:top w:val="none" w:sz="0" w:space="0" w:color="auto"/>
                                    <w:left w:val="none" w:sz="0" w:space="0" w:color="auto"/>
                                    <w:bottom w:val="none" w:sz="0" w:space="0" w:color="auto"/>
                                    <w:right w:val="none" w:sz="0" w:space="0" w:color="auto"/>
                                  </w:divBdr>
                                  <w:divsChild>
                                    <w:div w:id="20034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66469">
                          <w:marLeft w:val="0"/>
                          <w:marRight w:val="0"/>
                          <w:marTop w:val="0"/>
                          <w:marBottom w:val="0"/>
                          <w:divBdr>
                            <w:top w:val="none" w:sz="0" w:space="0" w:color="auto"/>
                            <w:left w:val="none" w:sz="0" w:space="0" w:color="auto"/>
                            <w:bottom w:val="none" w:sz="0" w:space="0" w:color="auto"/>
                            <w:right w:val="none" w:sz="0" w:space="0" w:color="auto"/>
                          </w:divBdr>
                          <w:divsChild>
                            <w:div w:id="1758096671">
                              <w:marLeft w:val="0"/>
                              <w:marRight w:val="0"/>
                              <w:marTop w:val="0"/>
                              <w:marBottom w:val="0"/>
                              <w:divBdr>
                                <w:top w:val="none" w:sz="0" w:space="0" w:color="auto"/>
                                <w:left w:val="none" w:sz="0" w:space="0" w:color="auto"/>
                                <w:bottom w:val="none" w:sz="0" w:space="0" w:color="auto"/>
                                <w:right w:val="none" w:sz="0" w:space="0" w:color="auto"/>
                              </w:divBdr>
                              <w:divsChild>
                                <w:div w:id="1134520283">
                                  <w:marLeft w:val="0"/>
                                  <w:marRight w:val="0"/>
                                  <w:marTop w:val="0"/>
                                  <w:marBottom w:val="0"/>
                                  <w:divBdr>
                                    <w:top w:val="none" w:sz="0" w:space="0" w:color="auto"/>
                                    <w:left w:val="none" w:sz="0" w:space="0" w:color="auto"/>
                                    <w:bottom w:val="none" w:sz="0" w:space="0" w:color="auto"/>
                                    <w:right w:val="none" w:sz="0" w:space="0" w:color="auto"/>
                                  </w:divBdr>
                                  <w:divsChild>
                                    <w:div w:id="25863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274797410">
      <w:bodyDiv w:val="1"/>
      <w:marLeft w:val="0"/>
      <w:marRight w:val="0"/>
      <w:marTop w:val="0"/>
      <w:marBottom w:val="0"/>
      <w:divBdr>
        <w:top w:val="none" w:sz="0" w:space="0" w:color="auto"/>
        <w:left w:val="none" w:sz="0" w:space="0" w:color="auto"/>
        <w:bottom w:val="none" w:sz="0" w:space="0" w:color="auto"/>
        <w:right w:val="none" w:sz="0" w:space="0" w:color="auto"/>
      </w:divBdr>
      <w:divsChild>
        <w:div w:id="486552353">
          <w:marLeft w:val="0"/>
          <w:marRight w:val="0"/>
          <w:marTop w:val="0"/>
          <w:marBottom w:val="0"/>
          <w:divBdr>
            <w:top w:val="none" w:sz="0" w:space="0" w:color="auto"/>
            <w:left w:val="none" w:sz="0" w:space="0" w:color="auto"/>
            <w:bottom w:val="none" w:sz="0" w:space="0" w:color="auto"/>
            <w:right w:val="none" w:sz="0" w:space="0" w:color="auto"/>
          </w:divBdr>
          <w:divsChild>
            <w:div w:id="643317164">
              <w:marLeft w:val="0"/>
              <w:marRight w:val="0"/>
              <w:marTop w:val="0"/>
              <w:marBottom w:val="0"/>
              <w:divBdr>
                <w:top w:val="none" w:sz="0" w:space="0" w:color="auto"/>
                <w:left w:val="none" w:sz="0" w:space="0" w:color="auto"/>
                <w:bottom w:val="none" w:sz="0" w:space="0" w:color="auto"/>
                <w:right w:val="none" w:sz="0" w:space="0" w:color="auto"/>
              </w:divBdr>
            </w:div>
            <w:div w:id="1306201995">
              <w:marLeft w:val="0"/>
              <w:marRight w:val="0"/>
              <w:marTop w:val="0"/>
              <w:marBottom w:val="0"/>
              <w:divBdr>
                <w:top w:val="none" w:sz="0" w:space="0" w:color="auto"/>
                <w:left w:val="none" w:sz="0" w:space="0" w:color="auto"/>
                <w:bottom w:val="none" w:sz="0" w:space="0" w:color="auto"/>
                <w:right w:val="none" w:sz="0" w:space="0" w:color="auto"/>
              </w:divBdr>
            </w:div>
            <w:div w:id="1409812983">
              <w:marLeft w:val="0"/>
              <w:marRight w:val="0"/>
              <w:marTop w:val="0"/>
              <w:marBottom w:val="0"/>
              <w:divBdr>
                <w:top w:val="none" w:sz="0" w:space="0" w:color="auto"/>
                <w:left w:val="none" w:sz="0" w:space="0" w:color="auto"/>
                <w:bottom w:val="none" w:sz="0" w:space="0" w:color="auto"/>
                <w:right w:val="none" w:sz="0" w:space="0" w:color="auto"/>
              </w:divBdr>
            </w:div>
            <w:div w:id="1414619614">
              <w:marLeft w:val="0"/>
              <w:marRight w:val="0"/>
              <w:marTop w:val="0"/>
              <w:marBottom w:val="0"/>
              <w:divBdr>
                <w:top w:val="none" w:sz="0" w:space="0" w:color="auto"/>
                <w:left w:val="none" w:sz="0" w:space="0" w:color="auto"/>
                <w:bottom w:val="none" w:sz="0" w:space="0" w:color="auto"/>
                <w:right w:val="none" w:sz="0" w:space="0" w:color="auto"/>
              </w:divBdr>
            </w:div>
            <w:div w:id="147464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31457">
      <w:bodyDiv w:val="1"/>
      <w:marLeft w:val="0"/>
      <w:marRight w:val="0"/>
      <w:marTop w:val="0"/>
      <w:marBottom w:val="0"/>
      <w:divBdr>
        <w:top w:val="none" w:sz="0" w:space="0" w:color="auto"/>
        <w:left w:val="none" w:sz="0" w:space="0" w:color="auto"/>
        <w:bottom w:val="none" w:sz="0" w:space="0" w:color="auto"/>
        <w:right w:val="none" w:sz="0" w:space="0" w:color="auto"/>
      </w:divBdr>
    </w:div>
    <w:div w:id="287587002">
      <w:bodyDiv w:val="1"/>
      <w:marLeft w:val="0"/>
      <w:marRight w:val="0"/>
      <w:marTop w:val="0"/>
      <w:marBottom w:val="0"/>
      <w:divBdr>
        <w:top w:val="none" w:sz="0" w:space="0" w:color="auto"/>
        <w:left w:val="none" w:sz="0" w:space="0" w:color="auto"/>
        <w:bottom w:val="none" w:sz="0" w:space="0" w:color="auto"/>
        <w:right w:val="none" w:sz="0" w:space="0" w:color="auto"/>
      </w:divBdr>
    </w:div>
    <w:div w:id="314531312">
      <w:bodyDiv w:val="1"/>
      <w:marLeft w:val="0"/>
      <w:marRight w:val="0"/>
      <w:marTop w:val="0"/>
      <w:marBottom w:val="0"/>
      <w:divBdr>
        <w:top w:val="none" w:sz="0" w:space="0" w:color="auto"/>
        <w:left w:val="none" w:sz="0" w:space="0" w:color="auto"/>
        <w:bottom w:val="none" w:sz="0" w:space="0" w:color="auto"/>
        <w:right w:val="none" w:sz="0" w:space="0" w:color="auto"/>
      </w:divBdr>
      <w:divsChild>
        <w:div w:id="1517696548">
          <w:marLeft w:val="0"/>
          <w:marRight w:val="0"/>
          <w:marTop w:val="0"/>
          <w:marBottom w:val="0"/>
          <w:divBdr>
            <w:top w:val="none" w:sz="0" w:space="0" w:color="auto"/>
            <w:left w:val="none" w:sz="0" w:space="0" w:color="auto"/>
            <w:bottom w:val="none" w:sz="0" w:space="0" w:color="auto"/>
            <w:right w:val="none" w:sz="0" w:space="0" w:color="auto"/>
          </w:divBdr>
          <w:divsChild>
            <w:div w:id="1364940421">
              <w:marLeft w:val="0"/>
              <w:marRight w:val="0"/>
              <w:marTop w:val="0"/>
              <w:marBottom w:val="0"/>
              <w:divBdr>
                <w:top w:val="none" w:sz="0" w:space="0" w:color="auto"/>
                <w:left w:val="none" w:sz="0" w:space="0" w:color="auto"/>
                <w:bottom w:val="none" w:sz="0" w:space="0" w:color="auto"/>
                <w:right w:val="none" w:sz="0" w:space="0" w:color="auto"/>
              </w:divBdr>
              <w:divsChild>
                <w:div w:id="1524703590">
                  <w:marLeft w:val="0"/>
                  <w:marRight w:val="0"/>
                  <w:marTop w:val="0"/>
                  <w:marBottom w:val="0"/>
                  <w:divBdr>
                    <w:top w:val="none" w:sz="0" w:space="0" w:color="auto"/>
                    <w:left w:val="none" w:sz="0" w:space="0" w:color="auto"/>
                    <w:bottom w:val="none" w:sz="0" w:space="0" w:color="auto"/>
                    <w:right w:val="none" w:sz="0" w:space="0" w:color="auto"/>
                  </w:divBdr>
                  <w:divsChild>
                    <w:div w:id="1509950326">
                      <w:marLeft w:val="0"/>
                      <w:marRight w:val="0"/>
                      <w:marTop w:val="0"/>
                      <w:marBottom w:val="0"/>
                      <w:divBdr>
                        <w:top w:val="none" w:sz="0" w:space="0" w:color="auto"/>
                        <w:left w:val="none" w:sz="0" w:space="0" w:color="auto"/>
                        <w:bottom w:val="none" w:sz="0" w:space="0" w:color="auto"/>
                        <w:right w:val="none" w:sz="0" w:space="0" w:color="auto"/>
                      </w:divBdr>
                      <w:divsChild>
                        <w:div w:id="1270234892">
                          <w:marLeft w:val="0"/>
                          <w:marRight w:val="0"/>
                          <w:marTop w:val="0"/>
                          <w:marBottom w:val="0"/>
                          <w:divBdr>
                            <w:top w:val="none" w:sz="0" w:space="0" w:color="auto"/>
                            <w:left w:val="none" w:sz="0" w:space="0" w:color="auto"/>
                            <w:bottom w:val="none" w:sz="0" w:space="0" w:color="auto"/>
                            <w:right w:val="none" w:sz="0" w:space="0" w:color="auto"/>
                          </w:divBdr>
                          <w:divsChild>
                            <w:div w:id="1257405607">
                              <w:marLeft w:val="0"/>
                              <w:marRight w:val="0"/>
                              <w:marTop w:val="0"/>
                              <w:marBottom w:val="0"/>
                              <w:divBdr>
                                <w:top w:val="none" w:sz="0" w:space="0" w:color="auto"/>
                                <w:left w:val="none" w:sz="0" w:space="0" w:color="auto"/>
                                <w:bottom w:val="none" w:sz="0" w:space="0" w:color="auto"/>
                                <w:right w:val="none" w:sz="0" w:space="0" w:color="auto"/>
                              </w:divBdr>
                              <w:divsChild>
                                <w:div w:id="1541701166">
                                  <w:marLeft w:val="0"/>
                                  <w:marRight w:val="0"/>
                                  <w:marTop w:val="0"/>
                                  <w:marBottom w:val="0"/>
                                  <w:divBdr>
                                    <w:top w:val="none" w:sz="0" w:space="0" w:color="auto"/>
                                    <w:left w:val="none" w:sz="0" w:space="0" w:color="auto"/>
                                    <w:bottom w:val="none" w:sz="0" w:space="0" w:color="auto"/>
                                    <w:right w:val="none" w:sz="0" w:space="0" w:color="auto"/>
                                  </w:divBdr>
                                  <w:divsChild>
                                    <w:div w:id="523789892">
                                      <w:marLeft w:val="0"/>
                                      <w:marRight w:val="0"/>
                                      <w:marTop w:val="0"/>
                                      <w:marBottom w:val="0"/>
                                      <w:divBdr>
                                        <w:top w:val="none" w:sz="0" w:space="0" w:color="auto"/>
                                        <w:left w:val="none" w:sz="0" w:space="0" w:color="auto"/>
                                        <w:bottom w:val="none" w:sz="0" w:space="0" w:color="auto"/>
                                        <w:right w:val="none" w:sz="0" w:space="0" w:color="auto"/>
                                      </w:divBdr>
                                      <w:divsChild>
                                        <w:div w:id="824394224">
                                          <w:marLeft w:val="0"/>
                                          <w:marRight w:val="0"/>
                                          <w:marTop w:val="0"/>
                                          <w:marBottom w:val="0"/>
                                          <w:divBdr>
                                            <w:top w:val="none" w:sz="0" w:space="0" w:color="auto"/>
                                            <w:left w:val="none" w:sz="0" w:space="0" w:color="auto"/>
                                            <w:bottom w:val="none" w:sz="0" w:space="0" w:color="auto"/>
                                            <w:right w:val="none" w:sz="0" w:space="0" w:color="auto"/>
                                          </w:divBdr>
                                          <w:divsChild>
                                            <w:div w:id="183788412">
                                              <w:marLeft w:val="0"/>
                                              <w:marRight w:val="0"/>
                                              <w:marTop w:val="0"/>
                                              <w:marBottom w:val="0"/>
                                              <w:divBdr>
                                                <w:top w:val="none" w:sz="0" w:space="0" w:color="auto"/>
                                                <w:left w:val="none" w:sz="0" w:space="0" w:color="auto"/>
                                                <w:bottom w:val="none" w:sz="0" w:space="0" w:color="auto"/>
                                                <w:right w:val="none" w:sz="0" w:space="0" w:color="auto"/>
                                              </w:divBdr>
                                              <w:divsChild>
                                                <w:div w:id="1649091386">
                                                  <w:marLeft w:val="0"/>
                                                  <w:marRight w:val="0"/>
                                                  <w:marTop w:val="0"/>
                                                  <w:marBottom w:val="0"/>
                                                  <w:divBdr>
                                                    <w:top w:val="none" w:sz="0" w:space="0" w:color="auto"/>
                                                    <w:left w:val="none" w:sz="0" w:space="0" w:color="auto"/>
                                                    <w:bottom w:val="none" w:sz="0" w:space="0" w:color="auto"/>
                                                    <w:right w:val="none" w:sz="0" w:space="0" w:color="auto"/>
                                                  </w:divBdr>
                                                  <w:divsChild>
                                                    <w:div w:id="1141532982">
                                                      <w:marLeft w:val="0"/>
                                                      <w:marRight w:val="0"/>
                                                      <w:marTop w:val="0"/>
                                                      <w:marBottom w:val="0"/>
                                                      <w:divBdr>
                                                        <w:top w:val="none" w:sz="0" w:space="0" w:color="auto"/>
                                                        <w:left w:val="none" w:sz="0" w:space="0" w:color="auto"/>
                                                        <w:bottom w:val="none" w:sz="0" w:space="0" w:color="auto"/>
                                                        <w:right w:val="none" w:sz="0" w:space="0" w:color="auto"/>
                                                      </w:divBdr>
                                                      <w:divsChild>
                                                        <w:div w:id="208852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163365">
      <w:bodyDiv w:val="1"/>
      <w:marLeft w:val="0"/>
      <w:marRight w:val="0"/>
      <w:marTop w:val="0"/>
      <w:marBottom w:val="0"/>
      <w:divBdr>
        <w:top w:val="none" w:sz="0" w:space="0" w:color="auto"/>
        <w:left w:val="none" w:sz="0" w:space="0" w:color="auto"/>
        <w:bottom w:val="none" w:sz="0" w:space="0" w:color="auto"/>
        <w:right w:val="none" w:sz="0" w:space="0" w:color="auto"/>
      </w:divBdr>
    </w:div>
    <w:div w:id="320162740">
      <w:bodyDiv w:val="1"/>
      <w:marLeft w:val="0"/>
      <w:marRight w:val="0"/>
      <w:marTop w:val="0"/>
      <w:marBottom w:val="0"/>
      <w:divBdr>
        <w:top w:val="none" w:sz="0" w:space="0" w:color="auto"/>
        <w:left w:val="none" w:sz="0" w:space="0" w:color="auto"/>
        <w:bottom w:val="none" w:sz="0" w:space="0" w:color="auto"/>
        <w:right w:val="none" w:sz="0" w:space="0" w:color="auto"/>
      </w:divBdr>
      <w:divsChild>
        <w:div w:id="1083525963">
          <w:marLeft w:val="0"/>
          <w:marRight w:val="0"/>
          <w:marTop w:val="0"/>
          <w:marBottom w:val="0"/>
          <w:divBdr>
            <w:top w:val="none" w:sz="0" w:space="0" w:color="auto"/>
            <w:left w:val="none" w:sz="0" w:space="0" w:color="auto"/>
            <w:bottom w:val="none" w:sz="0" w:space="0" w:color="auto"/>
            <w:right w:val="none" w:sz="0" w:space="0" w:color="auto"/>
          </w:divBdr>
          <w:divsChild>
            <w:div w:id="1814643124">
              <w:marLeft w:val="0"/>
              <w:marRight w:val="0"/>
              <w:marTop w:val="0"/>
              <w:marBottom w:val="0"/>
              <w:divBdr>
                <w:top w:val="none" w:sz="0" w:space="0" w:color="auto"/>
                <w:left w:val="none" w:sz="0" w:space="0" w:color="auto"/>
                <w:bottom w:val="none" w:sz="0" w:space="0" w:color="auto"/>
                <w:right w:val="none" w:sz="0" w:space="0" w:color="auto"/>
              </w:divBdr>
              <w:divsChild>
                <w:div w:id="2014068006">
                  <w:marLeft w:val="0"/>
                  <w:marRight w:val="0"/>
                  <w:marTop w:val="0"/>
                  <w:marBottom w:val="0"/>
                  <w:divBdr>
                    <w:top w:val="none" w:sz="0" w:space="0" w:color="auto"/>
                    <w:left w:val="none" w:sz="0" w:space="0" w:color="auto"/>
                    <w:bottom w:val="none" w:sz="0" w:space="0" w:color="auto"/>
                    <w:right w:val="none" w:sz="0" w:space="0" w:color="auto"/>
                  </w:divBdr>
                  <w:divsChild>
                    <w:div w:id="1931621950">
                      <w:marLeft w:val="0"/>
                      <w:marRight w:val="0"/>
                      <w:marTop w:val="0"/>
                      <w:marBottom w:val="0"/>
                      <w:divBdr>
                        <w:top w:val="none" w:sz="0" w:space="0" w:color="auto"/>
                        <w:left w:val="none" w:sz="0" w:space="0" w:color="auto"/>
                        <w:bottom w:val="none" w:sz="0" w:space="0" w:color="auto"/>
                        <w:right w:val="none" w:sz="0" w:space="0" w:color="auto"/>
                      </w:divBdr>
                      <w:divsChild>
                        <w:div w:id="1308973515">
                          <w:marLeft w:val="0"/>
                          <w:marRight w:val="0"/>
                          <w:marTop w:val="0"/>
                          <w:marBottom w:val="0"/>
                          <w:divBdr>
                            <w:top w:val="none" w:sz="0" w:space="0" w:color="auto"/>
                            <w:left w:val="none" w:sz="0" w:space="0" w:color="auto"/>
                            <w:bottom w:val="none" w:sz="0" w:space="0" w:color="auto"/>
                            <w:right w:val="none" w:sz="0" w:space="0" w:color="auto"/>
                          </w:divBdr>
                          <w:divsChild>
                            <w:div w:id="1547133607">
                              <w:marLeft w:val="0"/>
                              <w:marRight w:val="0"/>
                              <w:marTop w:val="0"/>
                              <w:marBottom w:val="0"/>
                              <w:divBdr>
                                <w:top w:val="none" w:sz="0" w:space="0" w:color="auto"/>
                                <w:left w:val="none" w:sz="0" w:space="0" w:color="auto"/>
                                <w:bottom w:val="none" w:sz="0" w:space="0" w:color="auto"/>
                                <w:right w:val="none" w:sz="0" w:space="0" w:color="auto"/>
                              </w:divBdr>
                              <w:divsChild>
                                <w:div w:id="58095270">
                                  <w:marLeft w:val="0"/>
                                  <w:marRight w:val="0"/>
                                  <w:marTop w:val="0"/>
                                  <w:marBottom w:val="0"/>
                                  <w:divBdr>
                                    <w:top w:val="none" w:sz="0" w:space="0" w:color="auto"/>
                                    <w:left w:val="none" w:sz="0" w:space="0" w:color="auto"/>
                                    <w:bottom w:val="none" w:sz="0" w:space="0" w:color="auto"/>
                                    <w:right w:val="none" w:sz="0" w:space="0" w:color="auto"/>
                                  </w:divBdr>
                                  <w:divsChild>
                                    <w:div w:id="1424036321">
                                      <w:marLeft w:val="0"/>
                                      <w:marRight w:val="0"/>
                                      <w:marTop w:val="0"/>
                                      <w:marBottom w:val="0"/>
                                      <w:divBdr>
                                        <w:top w:val="none" w:sz="0" w:space="0" w:color="auto"/>
                                        <w:left w:val="none" w:sz="0" w:space="0" w:color="auto"/>
                                        <w:bottom w:val="none" w:sz="0" w:space="0" w:color="auto"/>
                                        <w:right w:val="none" w:sz="0" w:space="0" w:color="auto"/>
                                      </w:divBdr>
                                      <w:divsChild>
                                        <w:div w:id="2104718600">
                                          <w:marLeft w:val="0"/>
                                          <w:marRight w:val="0"/>
                                          <w:marTop w:val="0"/>
                                          <w:marBottom w:val="0"/>
                                          <w:divBdr>
                                            <w:top w:val="none" w:sz="0" w:space="0" w:color="auto"/>
                                            <w:left w:val="none" w:sz="0" w:space="0" w:color="auto"/>
                                            <w:bottom w:val="none" w:sz="0" w:space="0" w:color="auto"/>
                                            <w:right w:val="none" w:sz="0" w:space="0" w:color="auto"/>
                                          </w:divBdr>
                                          <w:divsChild>
                                            <w:div w:id="976299714">
                                              <w:marLeft w:val="0"/>
                                              <w:marRight w:val="0"/>
                                              <w:marTop w:val="0"/>
                                              <w:marBottom w:val="0"/>
                                              <w:divBdr>
                                                <w:top w:val="none" w:sz="0" w:space="0" w:color="auto"/>
                                                <w:left w:val="none" w:sz="0" w:space="0" w:color="auto"/>
                                                <w:bottom w:val="none" w:sz="0" w:space="0" w:color="auto"/>
                                                <w:right w:val="none" w:sz="0" w:space="0" w:color="auto"/>
                                              </w:divBdr>
                                              <w:divsChild>
                                                <w:div w:id="207689371">
                                                  <w:marLeft w:val="0"/>
                                                  <w:marRight w:val="0"/>
                                                  <w:marTop w:val="0"/>
                                                  <w:marBottom w:val="0"/>
                                                  <w:divBdr>
                                                    <w:top w:val="none" w:sz="0" w:space="0" w:color="auto"/>
                                                    <w:left w:val="none" w:sz="0" w:space="0" w:color="auto"/>
                                                    <w:bottom w:val="none" w:sz="0" w:space="0" w:color="auto"/>
                                                    <w:right w:val="none" w:sz="0" w:space="0" w:color="auto"/>
                                                  </w:divBdr>
                                                  <w:divsChild>
                                                    <w:div w:id="1017542211">
                                                      <w:marLeft w:val="0"/>
                                                      <w:marRight w:val="0"/>
                                                      <w:marTop w:val="0"/>
                                                      <w:marBottom w:val="0"/>
                                                      <w:divBdr>
                                                        <w:top w:val="none" w:sz="0" w:space="0" w:color="auto"/>
                                                        <w:left w:val="none" w:sz="0" w:space="0" w:color="auto"/>
                                                        <w:bottom w:val="none" w:sz="0" w:space="0" w:color="auto"/>
                                                        <w:right w:val="none" w:sz="0" w:space="0" w:color="auto"/>
                                                      </w:divBdr>
                                                      <w:divsChild>
                                                        <w:div w:id="44415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2659920">
      <w:bodyDiv w:val="1"/>
      <w:marLeft w:val="0"/>
      <w:marRight w:val="0"/>
      <w:marTop w:val="0"/>
      <w:marBottom w:val="0"/>
      <w:divBdr>
        <w:top w:val="none" w:sz="0" w:space="0" w:color="auto"/>
        <w:left w:val="none" w:sz="0" w:space="0" w:color="auto"/>
        <w:bottom w:val="none" w:sz="0" w:space="0" w:color="auto"/>
        <w:right w:val="none" w:sz="0" w:space="0" w:color="auto"/>
      </w:divBdr>
    </w:div>
    <w:div w:id="324289613">
      <w:bodyDiv w:val="1"/>
      <w:marLeft w:val="0"/>
      <w:marRight w:val="0"/>
      <w:marTop w:val="0"/>
      <w:marBottom w:val="0"/>
      <w:divBdr>
        <w:top w:val="none" w:sz="0" w:space="0" w:color="auto"/>
        <w:left w:val="none" w:sz="0" w:space="0" w:color="auto"/>
        <w:bottom w:val="none" w:sz="0" w:space="0" w:color="auto"/>
        <w:right w:val="none" w:sz="0" w:space="0" w:color="auto"/>
      </w:divBdr>
    </w:div>
    <w:div w:id="326128748">
      <w:bodyDiv w:val="1"/>
      <w:marLeft w:val="0"/>
      <w:marRight w:val="0"/>
      <w:marTop w:val="0"/>
      <w:marBottom w:val="0"/>
      <w:divBdr>
        <w:top w:val="none" w:sz="0" w:space="0" w:color="auto"/>
        <w:left w:val="none" w:sz="0" w:space="0" w:color="auto"/>
        <w:bottom w:val="none" w:sz="0" w:space="0" w:color="auto"/>
        <w:right w:val="none" w:sz="0" w:space="0" w:color="auto"/>
      </w:divBdr>
    </w:div>
    <w:div w:id="328752641">
      <w:bodyDiv w:val="1"/>
      <w:marLeft w:val="0"/>
      <w:marRight w:val="0"/>
      <w:marTop w:val="0"/>
      <w:marBottom w:val="0"/>
      <w:divBdr>
        <w:top w:val="none" w:sz="0" w:space="0" w:color="auto"/>
        <w:left w:val="none" w:sz="0" w:space="0" w:color="auto"/>
        <w:bottom w:val="none" w:sz="0" w:space="0" w:color="auto"/>
        <w:right w:val="none" w:sz="0" w:space="0" w:color="auto"/>
      </w:divBdr>
    </w:div>
    <w:div w:id="329917051">
      <w:bodyDiv w:val="1"/>
      <w:marLeft w:val="0"/>
      <w:marRight w:val="0"/>
      <w:marTop w:val="0"/>
      <w:marBottom w:val="0"/>
      <w:divBdr>
        <w:top w:val="none" w:sz="0" w:space="0" w:color="auto"/>
        <w:left w:val="none" w:sz="0" w:space="0" w:color="auto"/>
        <w:bottom w:val="none" w:sz="0" w:space="0" w:color="auto"/>
        <w:right w:val="none" w:sz="0" w:space="0" w:color="auto"/>
      </w:divBdr>
    </w:div>
    <w:div w:id="334889505">
      <w:bodyDiv w:val="1"/>
      <w:marLeft w:val="0"/>
      <w:marRight w:val="0"/>
      <w:marTop w:val="0"/>
      <w:marBottom w:val="0"/>
      <w:divBdr>
        <w:top w:val="none" w:sz="0" w:space="0" w:color="auto"/>
        <w:left w:val="none" w:sz="0" w:space="0" w:color="auto"/>
        <w:bottom w:val="none" w:sz="0" w:space="0" w:color="auto"/>
        <w:right w:val="none" w:sz="0" w:space="0" w:color="auto"/>
      </w:divBdr>
    </w:div>
    <w:div w:id="336735914">
      <w:bodyDiv w:val="1"/>
      <w:marLeft w:val="0"/>
      <w:marRight w:val="0"/>
      <w:marTop w:val="0"/>
      <w:marBottom w:val="0"/>
      <w:divBdr>
        <w:top w:val="none" w:sz="0" w:space="0" w:color="auto"/>
        <w:left w:val="none" w:sz="0" w:space="0" w:color="auto"/>
        <w:bottom w:val="none" w:sz="0" w:space="0" w:color="auto"/>
        <w:right w:val="none" w:sz="0" w:space="0" w:color="auto"/>
      </w:divBdr>
    </w:div>
    <w:div w:id="337078839">
      <w:bodyDiv w:val="1"/>
      <w:marLeft w:val="0"/>
      <w:marRight w:val="0"/>
      <w:marTop w:val="0"/>
      <w:marBottom w:val="0"/>
      <w:divBdr>
        <w:top w:val="none" w:sz="0" w:space="0" w:color="auto"/>
        <w:left w:val="none" w:sz="0" w:space="0" w:color="auto"/>
        <w:bottom w:val="none" w:sz="0" w:space="0" w:color="auto"/>
        <w:right w:val="none" w:sz="0" w:space="0" w:color="auto"/>
      </w:divBdr>
    </w:div>
    <w:div w:id="353850084">
      <w:bodyDiv w:val="1"/>
      <w:marLeft w:val="0"/>
      <w:marRight w:val="0"/>
      <w:marTop w:val="0"/>
      <w:marBottom w:val="0"/>
      <w:divBdr>
        <w:top w:val="none" w:sz="0" w:space="0" w:color="auto"/>
        <w:left w:val="none" w:sz="0" w:space="0" w:color="auto"/>
        <w:bottom w:val="none" w:sz="0" w:space="0" w:color="auto"/>
        <w:right w:val="none" w:sz="0" w:space="0" w:color="auto"/>
      </w:divBdr>
    </w:div>
    <w:div w:id="356389616">
      <w:bodyDiv w:val="1"/>
      <w:marLeft w:val="0"/>
      <w:marRight w:val="0"/>
      <w:marTop w:val="0"/>
      <w:marBottom w:val="0"/>
      <w:divBdr>
        <w:top w:val="none" w:sz="0" w:space="0" w:color="auto"/>
        <w:left w:val="none" w:sz="0" w:space="0" w:color="auto"/>
        <w:bottom w:val="none" w:sz="0" w:space="0" w:color="auto"/>
        <w:right w:val="none" w:sz="0" w:space="0" w:color="auto"/>
      </w:divBdr>
    </w:div>
    <w:div w:id="359598095">
      <w:bodyDiv w:val="1"/>
      <w:marLeft w:val="0"/>
      <w:marRight w:val="0"/>
      <w:marTop w:val="0"/>
      <w:marBottom w:val="0"/>
      <w:divBdr>
        <w:top w:val="none" w:sz="0" w:space="0" w:color="auto"/>
        <w:left w:val="none" w:sz="0" w:space="0" w:color="auto"/>
        <w:bottom w:val="none" w:sz="0" w:space="0" w:color="auto"/>
        <w:right w:val="none" w:sz="0" w:space="0" w:color="auto"/>
      </w:divBdr>
    </w:div>
    <w:div w:id="360396545">
      <w:bodyDiv w:val="1"/>
      <w:marLeft w:val="0"/>
      <w:marRight w:val="0"/>
      <w:marTop w:val="0"/>
      <w:marBottom w:val="0"/>
      <w:divBdr>
        <w:top w:val="none" w:sz="0" w:space="0" w:color="auto"/>
        <w:left w:val="none" w:sz="0" w:space="0" w:color="auto"/>
        <w:bottom w:val="none" w:sz="0" w:space="0" w:color="auto"/>
        <w:right w:val="none" w:sz="0" w:space="0" w:color="auto"/>
      </w:divBdr>
    </w:div>
    <w:div w:id="365523062">
      <w:bodyDiv w:val="1"/>
      <w:marLeft w:val="0"/>
      <w:marRight w:val="0"/>
      <w:marTop w:val="0"/>
      <w:marBottom w:val="0"/>
      <w:divBdr>
        <w:top w:val="none" w:sz="0" w:space="0" w:color="auto"/>
        <w:left w:val="none" w:sz="0" w:space="0" w:color="auto"/>
        <w:bottom w:val="none" w:sz="0" w:space="0" w:color="auto"/>
        <w:right w:val="none" w:sz="0" w:space="0" w:color="auto"/>
      </w:divBdr>
    </w:div>
    <w:div w:id="384064876">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416094350">
      <w:bodyDiv w:val="1"/>
      <w:marLeft w:val="0"/>
      <w:marRight w:val="0"/>
      <w:marTop w:val="0"/>
      <w:marBottom w:val="0"/>
      <w:divBdr>
        <w:top w:val="none" w:sz="0" w:space="0" w:color="auto"/>
        <w:left w:val="none" w:sz="0" w:space="0" w:color="auto"/>
        <w:bottom w:val="none" w:sz="0" w:space="0" w:color="auto"/>
        <w:right w:val="none" w:sz="0" w:space="0" w:color="auto"/>
      </w:divBdr>
    </w:div>
    <w:div w:id="420496086">
      <w:bodyDiv w:val="1"/>
      <w:marLeft w:val="0"/>
      <w:marRight w:val="0"/>
      <w:marTop w:val="0"/>
      <w:marBottom w:val="0"/>
      <w:divBdr>
        <w:top w:val="none" w:sz="0" w:space="0" w:color="auto"/>
        <w:left w:val="none" w:sz="0" w:space="0" w:color="auto"/>
        <w:bottom w:val="none" w:sz="0" w:space="0" w:color="auto"/>
        <w:right w:val="none" w:sz="0" w:space="0" w:color="auto"/>
      </w:divBdr>
    </w:div>
    <w:div w:id="431055318">
      <w:bodyDiv w:val="1"/>
      <w:marLeft w:val="0"/>
      <w:marRight w:val="0"/>
      <w:marTop w:val="0"/>
      <w:marBottom w:val="0"/>
      <w:divBdr>
        <w:top w:val="none" w:sz="0" w:space="0" w:color="auto"/>
        <w:left w:val="none" w:sz="0" w:space="0" w:color="auto"/>
        <w:bottom w:val="none" w:sz="0" w:space="0" w:color="auto"/>
        <w:right w:val="none" w:sz="0" w:space="0" w:color="auto"/>
      </w:divBdr>
    </w:div>
    <w:div w:id="431975769">
      <w:bodyDiv w:val="1"/>
      <w:marLeft w:val="0"/>
      <w:marRight w:val="0"/>
      <w:marTop w:val="0"/>
      <w:marBottom w:val="0"/>
      <w:divBdr>
        <w:top w:val="none" w:sz="0" w:space="0" w:color="auto"/>
        <w:left w:val="none" w:sz="0" w:space="0" w:color="auto"/>
        <w:bottom w:val="none" w:sz="0" w:space="0" w:color="auto"/>
        <w:right w:val="none" w:sz="0" w:space="0" w:color="auto"/>
      </w:divBdr>
    </w:div>
    <w:div w:id="440271106">
      <w:bodyDiv w:val="1"/>
      <w:marLeft w:val="0"/>
      <w:marRight w:val="0"/>
      <w:marTop w:val="0"/>
      <w:marBottom w:val="0"/>
      <w:divBdr>
        <w:top w:val="none" w:sz="0" w:space="0" w:color="auto"/>
        <w:left w:val="none" w:sz="0" w:space="0" w:color="auto"/>
        <w:bottom w:val="none" w:sz="0" w:space="0" w:color="auto"/>
        <w:right w:val="none" w:sz="0" w:space="0" w:color="auto"/>
      </w:divBdr>
    </w:div>
    <w:div w:id="440347183">
      <w:bodyDiv w:val="1"/>
      <w:marLeft w:val="0"/>
      <w:marRight w:val="0"/>
      <w:marTop w:val="0"/>
      <w:marBottom w:val="0"/>
      <w:divBdr>
        <w:top w:val="none" w:sz="0" w:space="0" w:color="auto"/>
        <w:left w:val="none" w:sz="0" w:space="0" w:color="auto"/>
        <w:bottom w:val="none" w:sz="0" w:space="0" w:color="auto"/>
        <w:right w:val="none" w:sz="0" w:space="0" w:color="auto"/>
      </w:divBdr>
    </w:div>
    <w:div w:id="441192145">
      <w:bodyDiv w:val="1"/>
      <w:marLeft w:val="0"/>
      <w:marRight w:val="0"/>
      <w:marTop w:val="0"/>
      <w:marBottom w:val="0"/>
      <w:divBdr>
        <w:top w:val="none" w:sz="0" w:space="0" w:color="auto"/>
        <w:left w:val="none" w:sz="0" w:space="0" w:color="auto"/>
        <w:bottom w:val="none" w:sz="0" w:space="0" w:color="auto"/>
        <w:right w:val="none" w:sz="0" w:space="0" w:color="auto"/>
      </w:divBdr>
    </w:div>
    <w:div w:id="441389026">
      <w:bodyDiv w:val="1"/>
      <w:marLeft w:val="0"/>
      <w:marRight w:val="0"/>
      <w:marTop w:val="0"/>
      <w:marBottom w:val="0"/>
      <w:divBdr>
        <w:top w:val="none" w:sz="0" w:space="0" w:color="auto"/>
        <w:left w:val="none" w:sz="0" w:space="0" w:color="auto"/>
        <w:bottom w:val="none" w:sz="0" w:space="0" w:color="auto"/>
        <w:right w:val="none" w:sz="0" w:space="0" w:color="auto"/>
      </w:divBdr>
    </w:div>
    <w:div w:id="443161713">
      <w:bodyDiv w:val="1"/>
      <w:marLeft w:val="0"/>
      <w:marRight w:val="0"/>
      <w:marTop w:val="0"/>
      <w:marBottom w:val="0"/>
      <w:divBdr>
        <w:top w:val="none" w:sz="0" w:space="0" w:color="auto"/>
        <w:left w:val="none" w:sz="0" w:space="0" w:color="auto"/>
        <w:bottom w:val="none" w:sz="0" w:space="0" w:color="auto"/>
        <w:right w:val="none" w:sz="0" w:space="0" w:color="auto"/>
      </w:divBdr>
    </w:div>
    <w:div w:id="456216300">
      <w:bodyDiv w:val="1"/>
      <w:marLeft w:val="0"/>
      <w:marRight w:val="0"/>
      <w:marTop w:val="0"/>
      <w:marBottom w:val="0"/>
      <w:divBdr>
        <w:top w:val="none" w:sz="0" w:space="0" w:color="auto"/>
        <w:left w:val="none" w:sz="0" w:space="0" w:color="auto"/>
        <w:bottom w:val="none" w:sz="0" w:space="0" w:color="auto"/>
        <w:right w:val="none" w:sz="0" w:space="0" w:color="auto"/>
      </w:divBdr>
    </w:div>
    <w:div w:id="470096386">
      <w:bodyDiv w:val="1"/>
      <w:marLeft w:val="0"/>
      <w:marRight w:val="0"/>
      <w:marTop w:val="0"/>
      <w:marBottom w:val="0"/>
      <w:divBdr>
        <w:top w:val="none" w:sz="0" w:space="0" w:color="auto"/>
        <w:left w:val="none" w:sz="0" w:space="0" w:color="auto"/>
        <w:bottom w:val="none" w:sz="0" w:space="0" w:color="auto"/>
        <w:right w:val="none" w:sz="0" w:space="0" w:color="auto"/>
      </w:divBdr>
    </w:div>
    <w:div w:id="474378354">
      <w:bodyDiv w:val="1"/>
      <w:marLeft w:val="0"/>
      <w:marRight w:val="0"/>
      <w:marTop w:val="0"/>
      <w:marBottom w:val="0"/>
      <w:divBdr>
        <w:top w:val="none" w:sz="0" w:space="0" w:color="auto"/>
        <w:left w:val="none" w:sz="0" w:space="0" w:color="auto"/>
        <w:bottom w:val="none" w:sz="0" w:space="0" w:color="auto"/>
        <w:right w:val="none" w:sz="0" w:space="0" w:color="auto"/>
      </w:divBdr>
    </w:div>
    <w:div w:id="481045041">
      <w:bodyDiv w:val="1"/>
      <w:marLeft w:val="0"/>
      <w:marRight w:val="0"/>
      <w:marTop w:val="0"/>
      <w:marBottom w:val="0"/>
      <w:divBdr>
        <w:top w:val="none" w:sz="0" w:space="0" w:color="auto"/>
        <w:left w:val="none" w:sz="0" w:space="0" w:color="auto"/>
        <w:bottom w:val="none" w:sz="0" w:space="0" w:color="auto"/>
        <w:right w:val="none" w:sz="0" w:space="0" w:color="auto"/>
      </w:divBdr>
    </w:div>
    <w:div w:id="494153193">
      <w:bodyDiv w:val="1"/>
      <w:marLeft w:val="0"/>
      <w:marRight w:val="0"/>
      <w:marTop w:val="0"/>
      <w:marBottom w:val="0"/>
      <w:divBdr>
        <w:top w:val="none" w:sz="0" w:space="0" w:color="auto"/>
        <w:left w:val="none" w:sz="0" w:space="0" w:color="auto"/>
        <w:bottom w:val="none" w:sz="0" w:space="0" w:color="auto"/>
        <w:right w:val="none" w:sz="0" w:space="0" w:color="auto"/>
      </w:divBdr>
    </w:div>
    <w:div w:id="502429393">
      <w:bodyDiv w:val="1"/>
      <w:marLeft w:val="0"/>
      <w:marRight w:val="0"/>
      <w:marTop w:val="0"/>
      <w:marBottom w:val="0"/>
      <w:divBdr>
        <w:top w:val="none" w:sz="0" w:space="0" w:color="auto"/>
        <w:left w:val="none" w:sz="0" w:space="0" w:color="auto"/>
        <w:bottom w:val="none" w:sz="0" w:space="0" w:color="auto"/>
        <w:right w:val="none" w:sz="0" w:space="0" w:color="auto"/>
      </w:divBdr>
    </w:div>
    <w:div w:id="507910972">
      <w:bodyDiv w:val="1"/>
      <w:marLeft w:val="0"/>
      <w:marRight w:val="0"/>
      <w:marTop w:val="0"/>
      <w:marBottom w:val="0"/>
      <w:divBdr>
        <w:top w:val="none" w:sz="0" w:space="0" w:color="auto"/>
        <w:left w:val="none" w:sz="0" w:space="0" w:color="auto"/>
        <w:bottom w:val="none" w:sz="0" w:space="0" w:color="auto"/>
        <w:right w:val="none" w:sz="0" w:space="0" w:color="auto"/>
      </w:divBdr>
    </w:div>
    <w:div w:id="511728649">
      <w:bodyDiv w:val="1"/>
      <w:marLeft w:val="0"/>
      <w:marRight w:val="0"/>
      <w:marTop w:val="0"/>
      <w:marBottom w:val="0"/>
      <w:divBdr>
        <w:top w:val="none" w:sz="0" w:space="0" w:color="auto"/>
        <w:left w:val="none" w:sz="0" w:space="0" w:color="auto"/>
        <w:bottom w:val="none" w:sz="0" w:space="0" w:color="auto"/>
        <w:right w:val="none" w:sz="0" w:space="0" w:color="auto"/>
      </w:divBdr>
    </w:div>
    <w:div w:id="514465620">
      <w:bodyDiv w:val="1"/>
      <w:marLeft w:val="0"/>
      <w:marRight w:val="0"/>
      <w:marTop w:val="0"/>
      <w:marBottom w:val="0"/>
      <w:divBdr>
        <w:top w:val="none" w:sz="0" w:space="0" w:color="auto"/>
        <w:left w:val="none" w:sz="0" w:space="0" w:color="auto"/>
        <w:bottom w:val="none" w:sz="0" w:space="0" w:color="auto"/>
        <w:right w:val="none" w:sz="0" w:space="0" w:color="auto"/>
      </w:divBdr>
      <w:divsChild>
        <w:div w:id="560556764">
          <w:marLeft w:val="0"/>
          <w:marRight w:val="0"/>
          <w:marTop w:val="0"/>
          <w:marBottom w:val="0"/>
          <w:divBdr>
            <w:top w:val="none" w:sz="0" w:space="0" w:color="auto"/>
            <w:left w:val="none" w:sz="0" w:space="0" w:color="auto"/>
            <w:bottom w:val="none" w:sz="0" w:space="0" w:color="auto"/>
            <w:right w:val="none" w:sz="0" w:space="0" w:color="auto"/>
          </w:divBdr>
          <w:divsChild>
            <w:div w:id="156190416">
              <w:marLeft w:val="0"/>
              <w:marRight w:val="0"/>
              <w:marTop w:val="0"/>
              <w:marBottom w:val="0"/>
              <w:divBdr>
                <w:top w:val="none" w:sz="0" w:space="0" w:color="auto"/>
                <w:left w:val="none" w:sz="0" w:space="0" w:color="auto"/>
                <w:bottom w:val="none" w:sz="0" w:space="0" w:color="auto"/>
                <w:right w:val="none" w:sz="0" w:space="0" w:color="auto"/>
              </w:divBdr>
            </w:div>
            <w:div w:id="302397141">
              <w:marLeft w:val="0"/>
              <w:marRight w:val="0"/>
              <w:marTop w:val="0"/>
              <w:marBottom w:val="0"/>
              <w:divBdr>
                <w:top w:val="none" w:sz="0" w:space="0" w:color="auto"/>
                <w:left w:val="none" w:sz="0" w:space="0" w:color="auto"/>
                <w:bottom w:val="none" w:sz="0" w:space="0" w:color="auto"/>
                <w:right w:val="none" w:sz="0" w:space="0" w:color="auto"/>
              </w:divBdr>
            </w:div>
            <w:div w:id="367805058">
              <w:marLeft w:val="0"/>
              <w:marRight w:val="0"/>
              <w:marTop w:val="0"/>
              <w:marBottom w:val="0"/>
              <w:divBdr>
                <w:top w:val="none" w:sz="0" w:space="0" w:color="auto"/>
                <w:left w:val="none" w:sz="0" w:space="0" w:color="auto"/>
                <w:bottom w:val="none" w:sz="0" w:space="0" w:color="auto"/>
                <w:right w:val="none" w:sz="0" w:space="0" w:color="auto"/>
              </w:divBdr>
            </w:div>
            <w:div w:id="384762406">
              <w:marLeft w:val="0"/>
              <w:marRight w:val="0"/>
              <w:marTop w:val="0"/>
              <w:marBottom w:val="0"/>
              <w:divBdr>
                <w:top w:val="none" w:sz="0" w:space="0" w:color="auto"/>
                <w:left w:val="none" w:sz="0" w:space="0" w:color="auto"/>
                <w:bottom w:val="none" w:sz="0" w:space="0" w:color="auto"/>
                <w:right w:val="none" w:sz="0" w:space="0" w:color="auto"/>
              </w:divBdr>
            </w:div>
            <w:div w:id="449783973">
              <w:marLeft w:val="0"/>
              <w:marRight w:val="0"/>
              <w:marTop w:val="0"/>
              <w:marBottom w:val="0"/>
              <w:divBdr>
                <w:top w:val="none" w:sz="0" w:space="0" w:color="auto"/>
                <w:left w:val="none" w:sz="0" w:space="0" w:color="auto"/>
                <w:bottom w:val="none" w:sz="0" w:space="0" w:color="auto"/>
                <w:right w:val="none" w:sz="0" w:space="0" w:color="auto"/>
              </w:divBdr>
            </w:div>
            <w:div w:id="524249166">
              <w:marLeft w:val="0"/>
              <w:marRight w:val="0"/>
              <w:marTop w:val="0"/>
              <w:marBottom w:val="0"/>
              <w:divBdr>
                <w:top w:val="none" w:sz="0" w:space="0" w:color="auto"/>
                <w:left w:val="none" w:sz="0" w:space="0" w:color="auto"/>
                <w:bottom w:val="none" w:sz="0" w:space="0" w:color="auto"/>
                <w:right w:val="none" w:sz="0" w:space="0" w:color="auto"/>
              </w:divBdr>
            </w:div>
            <w:div w:id="561673006">
              <w:marLeft w:val="0"/>
              <w:marRight w:val="0"/>
              <w:marTop w:val="0"/>
              <w:marBottom w:val="0"/>
              <w:divBdr>
                <w:top w:val="none" w:sz="0" w:space="0" w:color="auto"/>
                <w:left w:val="none" w:sz="0" w:space="0" w:color="auto"/>
                <w:bottom w:val="none" w:sz="0" w:space="0" w:color="auto"/>
                <w:right w:val="none" w:sz="0" w:space="0" w:color="auto"/>
              </w:divBdr>
            </w:div>
            <w:div w:id="658312695">
              <w:marLeft w:val="0"/>
              <w:marRight w:val="0"/>
              <w:marTop w:val="0"/>
              <w:marBottom w:val="0"/>
              <w:divBdr>
                <w:top w:val="none" w:sz="0" w:space="0" w:color="auto"/>
                <w:left w:val="none" w:sz="0" w:space="0" w:color="auto"/>
                <w:bottom w:val="none" w:sz="0" w:space="0" w:color="auto"/>
                <w:right w:val="none" w:sz="0" w:space="0" w:color="auto"/>
              </w:divBdr>
            </w:div>
            <w:div w:id="754127398">
              <w:marLeft w:val="0"/>
              <w:marRight w:val="0"/>
              <w:marTop w:val="0"/>
              <w:marBottom w:val="0"/>
              <w:divBdr>
                <w:top w:val="none" w:sz="0" w:space="0" w:color="auto"/>
                <w:left w:val="none" w:sz="0" w:space="0" w:color="auto"/>
                <w:bottom w:val="none" w:sz="0" w:space="0" w:color="auto"/>
                <w:right w:val="none" w:sz="0" w:space="0" w:color="auto"/>
              </w:divBdr>
            </w:div>
            <w:div w:id="1155805177">
              <w:marLeft w:val="0"/>
              <w:marRight w:val="0"/>
              <w:marTop w:val="0"/>
              <w:marBottom w:val="0"/>
              <w:divBdr>
                <w:top w:val="none" w:sz="0" w:space="0" w:color="auto"/>
                <w:left w:val="none" w:sz="0" w:space="0" w:color="auto"/>
                <w:bottom w:val="none" w:sz="0" w:space="0" w:color="auto"/>
                <w:right w:val="none" w:sz="0" w:space="0" w:color="auto"/>
              </w:divBdr>
            </w:div>
            <w:div w:id="1190996841">
              <w:marLeft w:val="0"/>
              <w:marRight w:val="0"/>
              <w:marTop w:val="0"/>
              <w:marBottom w:val="0"/>
              <w:divBdr>
                <w:top w:val="none" w:sz="0" w:space="0" w:color="auto"/>
                <w:left w:val="none" w:sz="0" w:space="0" w:color="auto"/>
                <w:bottom w:val="none" w:sz="0" w:space="0" w:color="auto"/>
                <w:right w:val="none" w:sz="0" w:space="0" w:color="auto"/>
              </w:divBdr>
            </w:div>
            <w:div w:id="1212885234">
              <w:marLeft w:val="0"/>
              <w:marRight w:val="0"/>
              <w:marTop w:val="0"/>
              <w:marBottom w:val="0"/>
              <w:divBdr>
                <w:top w:val="none" w:sz="0" w:space="0" w:color="auto"/>
                <w:left w:val="none" w:sz="0" w:space="0" w:color="auto"/>
                <w:bottom w:val="none" w:sz="0" w:space="0" w:color="auto"/>
                <w:right w:val="none" w:sz="0" w:space="0" w:color="auto"/>
              </w:divBdr>
            </w:div>
            <w:div w:id="1413355555">
              <w:marLeft w:val="0"/>
              <w:marRight w:val="0"/>
              <w:marTop w:val="0"/>
              <w:marBottom w:val="0"/>
              <w:divBdr>
                <w:top w:val="none" w:sz="0" w:space="0" w:color="auto"/>
                <w:left w:val="none" w:sz="0" w:space="0" w:color="auto"/>
                <w:bottom w:val="none" w:sz="0" w:space="0" w:color="auto"/>
                <w:right w:val="none" w:sz="0" w:space="0" w:color="auto"/>
              </w:divBdr>
            </w:div>
            <w:div w:id="1524784518">
              <w:marLeft w:val="0"/>
              <w:marRight w:val="0"/>
              <w:marTop w:val="0"/>
              <w:marBottom w:val="0"/>
              <w:divBdr>
                <w:top w:val="none" w:sz="0" w:space="0" w:color="auto"/>
                <w:left w:val="none" w:sz="0" w:space="0" w:color="auto"/>
                <w:bottom w:val="none" w:sz="0" w:space="0" w:color="auto"/>
                <w:right w:val="none" w:sz="0" w:space="0" w:color="auto"/>
              </w:divBdr>
            </w:div>
            <w:div w:id="1578126989">
              <w:marLeft w:val="0"/>
              <w:marRight w:val="0"/>
              <w:marTop w:val="0"/>
              <w:marBottom w:val="0"/>
              <w:divBdr>
                <w:top w:val="none" w:sz="0" w:space="0" w:color="auto"/>
                <w:left w:val="none" w:sz="0" w:space="0" w:color="auto"/>
                <w:bottom w:val="none" w:sz="0" w:space="0" w:color="auto"/>
                <w:right w:val="none" w:sz="0" w:space="0" w:color="auto"/>
              </w:divBdr>
            </w:div>
            <w:div w:id="1707872588">
              <w:marLeft w:val="0"/>
              <w:marRight w:val="0"/>
              <w:marTop w:val="0"/>
              <w:marBottom w:val="0"/>
              <w:divBdr>
                <w:top w:val="none" w:sz="0" w:space="0" w:color="auto"/>
                <w:left w:val="none" w:sz="0" w:space="0" w:color="auto"/>
                <w:bottom w:val="none" w:sz="0" w:space="0" w:color="auto"/>
                <w:right w:val="none" w:sz="0" w:space="0" w:color="auto"/>
              </w:divBdr>
            </w:div>
            <w:div w:id="1798639178">
              <w:marLeft w:val="0"/>
              <w:marRight w:val="0"/>
              <w:marTop w:val="0"/>
              <w:marBottom w:val="0"/>
              <w:divBdr>
                <w:top w:val="none" w:sz="0" w:space="0" w:color="auto"/>
                <w:left w:val="none" w:sz="0" w:space="0" w:color="auto"/>
                <w:bottom w:val="none" w:sz="0" w:space="0" w:color="auto"/>
                <w:right w:val="none" w:sz="0" w:space="0" w:color="auto"/>
              </w:divBdr>
            </w:div>
            <w:div w:id="1867404924">
              <w:marLeft w:val="0"/>
              <w:marRight w:val="0"/>
              <w:marTop w:val="0"/>
              <w:marBottom w:val="0"/>
              <w:divBdr>
                <w:top w:val="none" w:sz="0" w:space="0" w:color="auto"/>
                <w:left w:val="none" w:sz="0" w:space="0" w:color="auto"/>
                <w:bottom w:val="none" w:sz="0" w:space="0" w:color="auto"/>
                <w:right w:val="none" w:sz="0" w:space="0" w:color="auto"/>
              </w:divBdr>
            </w:div>
            <w:div w:id="1929776579">
              <w:marLeft w:val="0"/>
              <w:marRight w:val="0"/>
              <w:marTop w:val="0"/>
              <w:marBottom w:val="0"/>
              <w:divBdr>
                <w:top w:val="none" w:sz="0" w:space="0" w:color="auto"/>
                <w:left w:val="none" w:sz="0" w:space="0" w:color="auto"/>
                <w:bottom w:val="none" w:sz="0" w:space="0" w:color="auto"/>
                <w:right w:val="none" w:sz="0" w:space="0" w:color="auto"/>
              </w:divBdr>
            </w:div>
            <w:div w:id="1965192507">
              <w:marLeft w:val="0"/>
              <w:marRight w:val="0"/>
              <w:marTop w:val="0"/>
              <w:marBottom w:val="0"/>
              <w:divBdr>
                <w:top w:val="none" w:sz="0" w:space="0" w:color="auto"/>
                <w:left w:val="none" w:sz="0" w:space="0" w:color="auto"/>
                <w:bottom w:val="none" w:sz="0" w:space="0" w:color="auto"/>
                <w:right w:val="none" w:sz="0" w:space="0" w:color="auto"/>
              </w:divBdr>
            </w:div>
            <w:div w:id="1994019576">
              <w:marLeft w:val="0"/>
              <w:marRight w:val="0"/>
              <w:marTop w:val="0"/>
              <w:marBottom w:val="0"/>
              <w:divBdr>
                <w:top w:val="none" w:sz="0" w:space="0" w:color="auto"/>
                <w:left w:val="none" w:sz="0" w:space="0" w:color="auto"/>
                <w:bottom w:val="none" w:sz="0" w:space="0" w:color="auto"/>
                <w:right w:val="none" w:sz="0" w:space="0" w:color="auto"/>
              </w:divBdr>
            </w:div>
            <w:div w:id="2059237055">
              <w:marLeft w:val="0"/>
              <w:marRight w:val="0"/>
              <w:marTop w:val="0"/>
              <w:marBottom w:val="0"/>
              <w:divBdr>
                <w:top w:val="none" w:sz="0" w:space="0" w:color="auto"/>
                <w:left w:val="none" w:sz="0" w:space="0" w:color="auto"/>
                <w:bottom w:val="none" w:sz="0" w:space="0" w:color="auto"/>
                <w:right w:val="none" w:sz="0" w:space="0" w:color="auto"/>
              </w:divBdr>
            </w:div>
            <w:div w:id="2081756855">
              <w:marLeft w:val="0"/>
              <w:marRight w:val="0"/>
              <w:marTop w:val="0"/>
              <w:marBottom w:val="0"/>
              <w:divBdr>
                <w:top w:val="none" w:sz="0" w:space="0" w:color="auto"/>
                <w:left w:val="none" w:sz="0" w:space="0" w:color="auto"/>
                <w:bottom w:val="none" w:sz="0" w:space="0" w:color="auto"/>
                <w:right w:val="none" w:sz="0" w:space="0" w:color="auto"/>
              </w:divBdr>
            </w:div>
            <w:div w:id="213078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55196">
      <w:bodyDiv w:val="1"/>
      <w:marLeft w:val="0"/>
      <w:marRight w:val="0"/>
      <w:marTop w:val="0"/>
      <w:marBottom w:val="0"/>
      <w:divBdr>
        <w:top w:val="none" w:sz="0" w:space="0" w:color="auto"/>
        <w:left w:val="none" w:sz="0" w:space="0" w:color="auto"/>
        <w:bottom w:val="none" w:sz="0" w:space="0" w:color="auto"/>
        <w:right w:val="none" w:sz="0" w:space="0" w:color="auto"/>
      </w:divBdr>
    </w:div>
    <w:div w:id="518468129">
      <w:bodyDiv w:val="1"/>
      <w:marLeft w:val="0"/>
      <w:marRight w:val="0"/>
      <w:marTop w:val="0"/>
      <w:marBottom w:val="0"/>
      <w:divBdr>
        <w:top w:val="none" w:sz="0" w:space="0" w:color="auto"/>
        <w:left w:val="none" w:sz="0" w:space="0" w:color="auto"/>
        <w:bottom w:val="none" w:sz="0" w:space="0" w:color="auto"/>
        <w:right w:val="none" w:sz="0" w:space="0" w:color="auto"/>
      </w:divBdr>
    </w:div>
    <w:div w:id="521940225">
      <w:bodyDiv w:val="1"/>
      <w:marLeft w:val="0"/>
      <w:marRight w:val="0"/>
      <w:marTop w:val="0"/>
      <w:marBottom w:val="0"/>
      <w:divBdr>
        <w:top w:val="none" w:sz="0" w:space="0" w:color="auto"/>
        <w:left w:val="none" w:sz="0" w:space="0" w:color="auto"/>
        <w:bottom w:val="none" w:sz="0" w:space="0" w:color="auto"/>
        <w:right w:val="none" w:sz="0" w:space="0" w:color="auto"/>
      </w:divBdr>
      <w:divsChild>
        <w:div w:id="645089513">
          <w:marLeft w:val="0"/>
          <w:marRight w:val="0"/>
          <w:marTop w:val="0"/>
          <w:marBottom w:val="0"/>
          <w:divBdr>
            <w:top w:val="none" w:sz="0" w:space="0" w:color="auto"/>
            <w:left w:val="none" w:sz="0" w:space="0" w:color="auto"/>
            <w:bottom w:val="none" w:sz="0" w:space="0" w:color="auto"/>
            <w:right w:val="none" w:sz="0" w:space="0" w:color="auto"/>
          </w:divBdr>
          <w:divsChild>
            <w:div w:id="22631352">
              <w:marLeft w:val="0"/>
              <w:marRight w:val="0"/>
              <w:marTop w:val="0"/>
              <w:marBottom w:val="0"/>
              <w:divBdr>
                <w:top w:val="none" w:sz="0" w:space="0" w:color="auto"/>
                <w:left w:val="none" w:sz="0" w:space="0" w:color="auto"/>
                <w:bottom w:val="none" w:sz="0" w:space="0" w:color="auto"/>
                <w:right w:val="none" w:sz="0" w:space="0" w:color="auto"/>
              </w:divBdr>
            </w:div>
            <w:div w:id="751777797">
              <w:marLeft w:val="0"/>
              <w:marRight w:val="0"/>
              <w:marTop w:val="0"/>
              <w:marBottom w:val="0"/>
              <w:divBdr>
                <w:top w:val="none" w:sz="0" w:space="0" w:color="auto"/>
                <w:left w:val="none" w:sz="0" w:space="0" w:color="auto"/>
                <w:bottom w:val="none" w:sz="0" w:space="0" w:color="auto"/>
                <w:right w:val="none" w:sz="0" w:space="0" w:color="auto"/>
              </w:divBdr>
            </w:div>
            <w:div w:id="914583958">
              <w:marLeft w:val="0"/>
              <w:marRight w:val="0"/>
              <w:marTop w:val="0"/>
              <w:marBottom w:val="0"/>
              <w:divBdr>
                <w:top w:val="none" w:sz="0" w:space="0" w:color="auto"/>
                <w:left w:val="none" w:sz="0" w:space="0" w:color="auto"/>
                <w:bottom w:val="none" w:sz="0" w:space="0" w:color="auto"/>
                <w:right w:val="none" w:sz="0" w:space="0" w:color="auto"/>
              </w:divBdr>
            </w:div>
            <w:div w:id="1373775058">
              <w:marLeft w:val="0"/>
              <w:marRight w:val="0"/>
              <w:marTop w:val="0"/>
              <w:marBottom w:val="0"/>
              <w:divBdr>
                <w:top w:val="none" w:sz="0" w:space="0" w:color="auto"/>
                <w:left w:val="none" w:sz="0" w:space="0" w:color="auto"/>
                <w:bottom w:val="none" w:sz="0" w:space="0" w:color="auto"/>
                <w:right w:val="none" w:sz="0" w:space="0" w:color="auto"/>
              </w:divBdr>
            </w:div>
            <w:div w:id="1620801673">
              <w:marLeft w:val="0"/>
              <w:marRight w:val="0"/>
              <w:marTop w:val="0"/>
              <w:marBottom w:val="0"/>
              <w:divBdr>
                <w:top w:val="none" w:sz="0" w:space="0" w:color="auto"/>
                <w:left w:val="none" w:sz="0" w:space="0" w:color="auto"/>
                <w:bottom w:val="none" w:sz="0" w:space="0" w:color="auto"/>
                <w:right w:val="none" w:sz="0" w:space="0" w:color="auto"/>
              </w:divBdr>
            </w:div>
            <w:div w:id="2045247528">
              <w:marLeft w:val="0"/>
              <w:marRight w:val="0"/>
              <w:marTop w:val="0"/>
              <w:marBottom w:val="0"/>
              <w:divBdr>
                <w:top w:val="none" w:sz="0" w:space="0" w:color="auto"/>
                <w:left w:val="none" w:sz="0" w:space="0" w:color="auto"/>
                <w:bottom w:val="none" w:sz="0" w:space="0" w:color="auto"/>
                <w:right w:val="none" w:sz="0" w:space="0" w:color="auto"/>
              </w:divBdr>
            </w:div>
            <w:div w:id="21068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9051">
      <w:bodyDiv w:val="1"/>
      <w:marLeft w:val="0"/>
      <w:marRight w:val="0"/>
      <w:marTop w:val="0"/>
      <w:marBottom w:val="0"/>
      <w:divBdr>
        <w:top w:val="none" w:sz="0" w:space="0" w:color="auto"/>
        <w:left w:val="none" w:sz="0" w:space="0" w:color="auto"/>
        <w:bottom w:val="none" w:sz="0" w:space="0" w:color="auto"/>
        <w:right w:val="none" w:sz="0" w:space="0" w:color="auto"/>
      </w:divBdr>
    </w:div>
    <w:div w:id="526795533">
      <w:bodyDiv w:val="1"/>
      <w:marLeft w:val="0"/>
      <w:marRight w:val="0"/>
      <w:marTop w:val="0"/>
      <w:marBottom w:val="0"/>
      <w:divBdr>
        <w:top w:val="none" w:sz="0" w:space="0" w:color="auto"/>
        <w:left w:val="none" w:sz="0" w:space="0" w:color="auto"/>
        <w:bottom w:val="none" w:sz="0" w:space="0" w:color="auto"/>
        <w:right w:val="none" w:sz="0" w:space="0" w:color="auto"/>
      </w:divBdr>
    </w:div>
    <w:div w:id="533814337">
      <w:bodyDiv w:val="1"/>
      <w:marLeft w:val="0"/>
      <w:marRight w:val="0"/>
      <w:marTop w:val="0"/>
      <w:marBottom w:val="0"/>
      <w:divBdr>
        <w:top w:val="none" w:sz="0" w:space="0" w:color="auto"/>
        <w:left w:val="none" w:sz="0" w:space="0" w:color="auto"/>
        <w:bottom w:val="none" w:sz="0" w:space="0" w:color="auto"/>
        <w:right w:val="none" w:sz="0" w:space="0" w:color="auto"/>
      </w:divBdr>
      <w:divsChild>
        <w:div w:id="1492797472">
          <w:marLeft w:val="0"/>
          <w:marRight w:val="0"/>
          <w:marTop w:val="0"/>
          <w:marBottom w:val="0"/>
          <w:divBdr>
            <w:top w:val="none" w:sz="0" w:space="0" w:color="auto"/>
            <w:left w:val="none" w:sz="0" w:space="0" w:color="auto"/>
            <w:bottom w:val="none" w:sz="0" w:space="0" w:color="auto"/>
            <w:right w:val="none" w:sz="0" w:space="0" w:color="auto"/>
          </w:divBdr>
          <w:divsChild>
            <w:div w:id="157772623">
              <w:marLeft w:val="0"/>
              <w:marRight w:val="0"/>
              <w:marTop w:val="0"/>
              <w:marBottom w:val="0"/>
              <w:divBdr>
                <w:top w:val="none" w:sz="0" w:space="0" w:color="auto"/>
                <w:left w:val="none" w:sz="0" w:space="0" w:color="auto"/>
                <w:bottom w:val="none" w:sz="0" w:space="0" w:color="auto"/>
                <w:right w:val="none" w:sz="0" w:space="0" w:color="auto"/>
              </w:divBdr>
            </w:div>
            <w:div w:id="229005080">
              <w:marLeft w:val="0"/>
              <w:marRight w:val="0"/>
              <w:marTop w:val="0"/>
              <w:marBottom w:val="0"/>
              <w:divBdr>
                <w:top w:val="none" w:sz="0" w:space="0" w:color="auto"/>
                <w:left w:val="none" w:sz="0" w:space="0" w:color="auto"/>
                <w:bottom w:val="none" w:sz="0" w:space="0" w:color="auto"/>
                <w:right w:val="none" w:sz="0" w:space="0" w:color="auto"/>
              </w:divBdr>
            </w:div>
            <w:div w:id="378676430">
              <w:marLeft w:val="0"/>
              <w:marRight w:val="0"/>
              <w:marTop w:val="0"/>
              <w:marBottom w:val="0"/>
              <w:divBdr>
                <w:top w:val="none" w:sz="0" w:space="0" w:color="auto"/>
                <w:left w:val="none" w:sz="0" w:space="0" w:color="auto"/>
                <w:bottom w:val="none" w:sz="0" w:space="0" w:color="auto"/>
                <w:right w:val="none" w:sz="0" w:space="0" w:color="auto"/>
              </w:divBdr>
            </w:div>
            <w:div w:id="1247543642">
              <w:marLeft w:val="0"/>
              <w:marRight w:val="0"/>
              <w:marTop w:val="0"/>
              <w:marBottom w:val="0"/>
              <w:divBdr>
                <w:top w:val="none" w:sz="0" w:space="0" w:color="auto"/>
                <w:left w:val="none" w:sz="0" w:space="0" w:color="auto"/>
                <w:bottom w:val="none" w:sz="0" w:space="0" w:color="auto"/>
                <w:right w:val="none" w:sz="0" w:space="0" w:color="auto"/>
              </w:divBdr>
            </w:div>
            <w:div w:id="1268154182">
              <w:marLeft w:val="0"/>
              <w:marRight w:val="0"/>
              <w:marTop w:val="0"/>
              <w:marBottom w:val="0"/>
              <w:divBdr>
                <w:top w:val="none" w:sz="0" w:space="0" w:color="auto"/>
                <w:left w:val="none" w:sz="0" w:space="0" w:color="auto"/>
                <w:bottom w:val="none" w:sz="0" w:space="0" w:color="auto"/>
                <w:right w:val="none" w:sz="0" w:space="0" w:color="auto"/>
              </w:divBdr>
            </w:div>
            <w:div w:id="14680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7708">
      <w:bodyDiv w:val="1"/>
      <w:marLeft w:val="0"/>
      <w:marRight w:val="0"/>
      <w:marTop w:val="0"/>
      <w:marBottom w:val="0"/>
      <w:divBdr>
        <w:top w:val="none" w:sz="0" w:space="0" w:color="auto"/>
        <w:left w:val="none" w:sz="0" w:space="0" w:color="auto"/>
        <w:bottom w:val="none" w:sz="0" w:space="0" w:color="auto"/>
        <w:right w:val="none" w:sz="0" w:space="0" w:color="auto"/>
      </w:divBdr>
    </w:div>
    <w:div w:id="542331099">
      <w:bodyDiv w:val="1"/>
      <w:marLeft w:val="0"/>
      <w:marRight w:val="0"/>
      <w:marTop w:val="0"/>
      <w:marBottom w:val="0"/>
      <w:divBdr>
        <w:top w:val="none" w:sz="0" w:space="0" w:color="auto"/>
        <w:left w:val="none" w:sz="0" w:space="0" w:color="auto"/>
        <w:bottom w:val="none" w:sz="0" w:space="0" w:color="auto"/>
        <w:right w:val="none" w:sz="0" w:space="0" w:color="auto"/>
      </w:divBdr>
    </w:div>
    <w:div w:id="547184055">
      <w:bodyDiv w:val="1"/>
      <w:marLeft w:val="0"/>
      <w:marRight w:val="0"/>
      <w:marTop w:val="0"/>
      <w:marBottom w:val="0"/>
      <w:divBdr>
        <w:top w:val="none" w:sz="0" w:space="0" w:color="auto"/>
        <w:left w:val="none" w:sz="0" w:space="0" w:color="auto"/>
        <w:bottom w:val="none" w:sz="0" w:space="0" w:color="auto"/>
        <w:right w:val="none" w:sz="0" w:space="0" w:color="auto"/>
      </w:divBdr>
    </w:div>
    <w:div w:id="553278511">
      <w:bodyDiv w:val="1"/>
      <w:marLeft w:val="0"/>
      <w:marRight w:val="0"/>
      <w:marTop w:val="0"/>
      <w:marBottom w:val="0"/>
      <w:divBdr>
        <w:top w:val="none" w:sz="0" w:space="0" w:color="auto"/>
        <w:left w:val="none" w:sz="0" w:space="0" w:color="auto"/>
        <w:bottom w:val="none" w:sz="0" w:space="0" w:color="auto"/>
        <w:right w:val="none" w:sz="0" w:space="0" w:color="auto"/>
      </w:divBdr>
    </w:div>
    <w:div w:id="556624656">
      <w:bodyDiv w:val="1"/>
      <w:marLeft w:val="0"/>
      <w:marRight w:val="0"/>
      <w:marTop w:val="0"/>
      <w:marBottom w:val="0"/>
      <w:divBdr>
        <w:top w:val="none" w:sz="0" w:space="0" w:color="auto"/>
        <w:left w:val="none" w:sz="0" w:space="0" w:color="auto"/>
        <w:bottom w:val="none" w:sz="0" w:space="0" w:color="auto"/>
        <w:right w:val="none" w:sz="0" w:space="0" w:color="auto"/>
      </w:divBdr>
    </w:div>
    <w:div w:id="557590214">
      <w:bodyDiv w:val="1"/>
      <w:marLeft w:val="0"/>
      <w:marRight w:val="0"/>
      <w:marTop w:val="0"/>
      <w:marBottom w:val="0"/>
      <w:divBdr>
        <w:top w:val="none" w:sz="0" w:space="0" w:color="auto"/>
        <w:left w:val="none" w:sz="0" w:space="0" w:color="auto"/>
        <w:bottom w:val="none" w:sz="0" w:space="0" w:color="auto"/>
        <w:right w:val="none" w:sz="0" w:space="0" w:color="auto"/>
      </w:divBdr>
    </w:div>
    <w:div w:id="564266605">
      <w:bodyDiv w:val="1"/>
      <w:marLeft w:val="0"/>
      <w:marRight w:val="0"/>
      <w:marTop w:val="0"/>
      <w:marBottom w:val="0"/>
      <w:divBdr>
        <w:top w:val="none" w:sz="0" w:space="0" w:color="auto"/>
        <w:left w:val="none" w:sz="0" w:space="0" w:color="auto"/>
        <w:bottom w:val="none" w:sz="0" w:space="0" w:color="auto"/>
        <w:right w:val="none" w:sz="0" w:space="0" w:color="auto"/>
      </w:divBdr>
    </w:div>
    <w:div w:id="567153032">
      <w:bodyDiv w:val="1"/>
      <w:marLeft w:val="0"/>
      <w:marRight w:val="0"/>
      <w:marTop w:val="0"/>
      <w:marBottom w:val="0"/>
      <w:divBdr>
        <w:top w:val="none" w:sz="0" w:space="0" w:color="auto"/>
        <w:left w:val="none" w:sz="0" w:space="0" w:color="auto"/>
        <w:bottom w:val="none" w:sz="0" w:space="0" w:color="auto"/>
        <w:right w:val="none" w:sz="0" w:space="0" w:color="auto"/>
      </w:divBdr>
    </w:div>
    <w:div w:id="571623716">
      <w:bodyDiv w:val="1"/>
      <w:marLeft w:val="0"/>
      <w:marRight w:val="0"/>
      <w:marTop w:val="0"/>
      <w:marBottom w:val="0"/>
      <w:divBdr>
        <w:top w:val="none" w:sz="0" w:space="0" w:color="auto"/>
        <w:left w:val="none" w:sz="0" w:space="0" w:color="auto"/>
        <w:bottom w:val="none" w:sz="0" w:space="0" w:color="auto"/>
        <w:right w:val="none" w:sz="0" w:space="0" w:color="auto"/>
      </w:divBdr>
      <w:divsChild>
        <w:div w:id="398139071">
          <w:marLeft w:val="0"/>
          <w:marRight w:val="0"/>
          <w:marTop w:val="100"/>
          <w:marBottom w:val="100"/>
          <w:divBdr>
            <w:top w:val="none" w:sz="0" w:space="0" w:color="auto"/>
            <w:left w:val="none" w:sz="0" w:space="0" w:color="auto"/>
            <w:bottom w:val="none" w:sz="0" w:space="0" w:color="auto"/>
            <w:right w:val="none" w:sz="0" w:space="0" w:color="auto"/>
          </w:divBdr>
          <w:divsChild>
            <w:div w:id="811945736">
              <w:marLeft w:val="0"/>
              <w:marRight w:val="0"/>
              <w:marTop w:val="0"/>
              <w:marBottom w:val="0"/>
              <w:divBdr>
                <w:top w:val="none" w:sz="0" w:space="0" w:color="auto"/>
                <w:left w:val="none" w:sz="0" w:space="0" w:color="auto"/>
                <w:bottom w:val="none" w:sz="0" w:space="0" w:color="auto"/>
                <w:right w:val="none" w:sz="0" w:space="0" w:color="auto"/>
              </w:divBdr>
              <w:divsChild>
                <w:div w:id="14796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2410">
      <w:bodyDiv w:val="1"/>
      <w:marLeft w:val="0"/>
      <w:marRight w:val="0"/>
      <w:marTop w:val="0"/>
      <w:marBottom w:val="0"/>
      <w:divBdr>
        <w:top w:val="none" w:sz="0" w:space="0" w:color="auto"/>
        <w:left w:val="none" w:sz="0" w:space="0" w:color="auto"/>
        <w:bottom w:val="none" w:sz="0" w:space="0" w:color="auto"/>
        <w:right w:val="none" w:sz="0" w:space="0" w:color="auto"/>
      </w:divBdr>
    </w:div>
    <w:div w:id="588657428">
      <w:bodyDiv w:val="1"/>
      <w:marLeft w:val="0"/>
      <w:marRight w:val="0"/>
      <w:marTop w:val="0"/>
      <w:marBottom w:val="0"/>
      <w:divBdr>
        <w:top w:val="none" w:sz="0" w:space="0" w:color="auto"/>
        <w:left w:val="none" w:sz="0" w:space="0" w:color="auto"/>
        <w:bottom w:val="none" w:sz="0" w:space="0" w:color="auto"/>
        <w:right w:val="none" w:sz="0" w:space="0" w:color="auto"/>
      </w:divBdr>
    </w:div>
    <w:div w:id="592280618">
      <w:bodyDiv w:val="1"/>
      <w:marLeft w:val="0"/>
      <w:marRight w:val="0"/>
      <w:marTop w:val="0"/>
      <w:marBottom w:val="0"/>
      <w:divBdr>
        <w:top w:val="none" w:sz="0" w:space="0" w:color="auto"/>
        <w:left w:val="none" w:sz="0" w:space="0" w:color="auto"/>
        <w:bottom w:val="none" w:sz="0" w:space="0" w:color="auto"/>
        <w:right w:val="none" w:sz="0" w:space="0" w:color="auto"/>
      </w:divBdr>
    </w:div>
    <w:div w:id="592321516">
      <w:bodyDiv w:val="1"/>
      <w:marLeft w:val="0"/>
      <w:marRight w:val="0"/>
      <w:marTop w:val="0"/>
      <w:marBottom w:val="0"/>
      <w:divBdr>
        <w:top w:val="none" w:sz="0" w:space="0" w:color="auto"/>
        <w:left w:val="none" w:sz="0" w:space="0" w:color="auto"/>
        <w:bottom w:val="none" w:sz="0" w:space="0" w:color="auto"/>
        <w:right w:val="none" w:sz="0" w:space="0" w:color="auto"/>
      </w:divBdr>
    </w:div>
    <w:div w:id="593056694">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596061881">
      <w:bodyDiv w:val="1"/>
      <w:marLeft w:val="0"/>
      <w:marRight w:val="0"/>
      <w:marTop w:val="0"/>
      <w:marBottom w:val="0"/>
      <w:divBdr>
        <w:top w:val="none" w:sz="0" w:space="0" w:color="auto"/>
        <w:left w:val="none" w:sz="0" w:space="0" w:color="auto"/>
        <w:bottom w:val="none" w:sz="0" w:space="0" w:color="auto"/>
        <w:right w:val="none" w:sz="0" w:space="0" w:color="auto"/>
      </w:divBdr>
    </w:div>
    <w:div w:id="598366099">
      <w:bodyDiv w:val="1"/>
      <w:marLeft w:val="0"/>
      <w:marRight w:val="0"/>
      <w:marTop w:val="0"/>
      <w:marBottom w:val="0"/>
      <w:divBdr>
        <w:top w:val="none" w:sz="0" w:space="0" w:color="auto"/>
        <w:left w:val="none" w:sz="0" w:space="0" w:color="auto"/>
        <w:bottom w:val="none" w:sz="0" w:space="0" w:color="auto"/>
        <w:right w:val="none" w:sz="0" w:space="0" w:color="auto"/>
      </w:divBdr>
    </w:div>
    <w:div w:id="598874969">
      <w:bodyDiv w:val="1"/>
      <w:marLeft w:val="0"/>
      <w:marRight w:val="0"/>
      <w:marTop w:val="0"/>
      <w:marBottom w:val="0"/>
      <w:divBdr>
        <w:top w:val="none" w:sz="0" w:space="0" w:color="auto"/>
        <w:left w:val="none" w:sz="0" w:space="0" w:color="auto"/>
        <w:bottom w:val="none" w:sz="0" w:space="0" w:color="auto"/>
        <w:right w:val="none" w:sz="0" w:space="0" w:color="auto"/>
      </w:divBdr>
    </w:div>
    <w:div w:id="601500082">
      <w:bodyDiv w:val="1"/>
      <w:marLeft w:val="0"/>
      <w:marRight w:val="0"/>
      <w:marTop w:val="0"/>
      <w:marBottom w:val="0"/>
      <w:divBdr>
        <w:top w:val="none" w:sz="0" w:space="0" w:color="auto"/>
        <w:left w:val="none" w:sz="0" w:space="0" w:color="auto"/>
        <w:bottom w:val="none" w:sz="0" w:space="0" w:color="auto"/>
        <w:right w:val="none" w:sz="0" w:space="0" w:color="auto"/>
      </w:divBdr>
      <w:divsChild>
        <w:div w:id="1864319892">
          <w:marLeft w:val="0"/>
          <w:marRight w:val="0"/>
          <w:marTop w:val="0"/>
          <w:marBottom w:val="0"/>
          <w:divBdr>
            <w:top w:val="none" w:sz="0" w:space="0" w:color="auto"/>
            <w:left w:val="none" w:sz="0" w:space="0" w:color="auto"/>
            <w:bottom w:val="none" w:sz="0" w:space="0" w:color="auto"/>
            <w:right w:val="none" w:sz="0" w:space="0" w:color="auto"/>
          </w:divBdr>
          <w:divsChild>
            <w:div w:id="1845317413">
              <w:marLeft w:val="0"/>
              <w:marRight w:val="0"/>
              <w:marTop w:val="0"/>
              <w:marBottom w:val="0"/>
              <w:divBdr>
                <w:top w:val="none" w:sz="0" w:space="0" w:color="auto"/>
                <w:left w:val="none" w:sz="0" w:space="0" w:color="auto"/>
                <w:bottom w:val="none" w:sz="0" w:space="0" w:color="auto"/>
                <w:right w:val="none" w:sz="0" w:space="0" w:color="auto"/>
              </w:divBdr>
              <w:divsChild>
                <w:div w:id="982782386">
                  <w:marLeft w:val="0"/>
                  <w:marRight w:val="0"/>
                  <w:marTop w:val="0"/>
                  <w:marBottom w:val="0"/>
                  <w:divBdr>
                    <w:top w:val="none" w:sz="0" w:space="0" w:color="auto"/>
                    <w:left w:val="none" w:sz="0" w:space="0" w:color="auto"/>
                    <w:bottom w:val="none" w:sz="0" w:space="0" w:color="auto"/>
                    <w:right w:val="none" w:sz="0" w:space="0" w:color="auto"/>
                  </w:divBdr>
                  <w:divsChild>
                    <w:div w:id="206949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656426">
      <w:bodyDiv w:val="1"/>
      <w:marLeft w:val="0"/>
      <w:marRight w:val="0"/>
      <w:marTop w:val="0"/>
      <w:marBottom w:val="0"/>
      <w:divBdr>
        <w:top w:val="none" w:sz="0" w:space="0" w:color="auto"/>
        <w:left w:val="none" w:sz="0" w:space="0" w:color="auto"/>
        <w:bottom w:val="none" w:sz="0" w:space="0" w:color="auto"/>
        <w:right w:val="none" w:sz="0" w:space="0" w:color="auto"/>
      </w:divBdr>
    </w:div>
    <w:div w:id="616910643">
      <w:bodyDiv w:val="1"/>
      <w:marLeft w:val="0"/>
      <w:marRight w:val="0"/>
      <w:marTop w:val="0"/>
      <w:marBottom w:val="0"/>
      <w:divBdr>
        <w:top w:val="none" w:sz="0" w:space="0" w:color="auto"/>
        <w:left w:val="none" w:sz="0" w:space="0" w:color="auto"/>
        <w:bottom w:val="none" w:sz="0" w:space="0" w:color="auto"/>
        <w:right w:val="none" w:sz="0" w:space="0" w:color="auto"/>
      </w:divBdr>
    </w:div>
    <w:div w:id="617881940">
      <w:bodyDiv w:val="1"/>
      <w:marLeft w:val="0"/>
      <w:marRight w:val="0"/>
      <w:marTop w:val="0"/>
      <w:marBottom w:val="0"/>
      <w:divBdr>
        <w:top w:val="none" w:sz="0" w:space="0" w:color="auto"/>
        <w:left w:val="none" w:sz="0" w:space="0" w:color="auto"/>
        <w:bottom w:val="none" w:sz="0" w:space="0" w:color="auto"/>
        <w:right w:val="none" w:sz="0" w:space="0" w:color="auto"/>
      </w:divBdr>
    </w:div>
    <w:div w:id="620961698">
      <w:bodyDiv w:val="1"/>
      <w:marLeft w:val="0"/>
      <w:marRight w:val="0"/>
      <w:marTop w:val="0"/>
      <w:marBottom w:val="0"/>
      <w:divBdr>
        <w:top w:val="none" w:sz="0" w:space="0" w:color="auto"/>
        <w:left w:val="none" w:sz="0" w:space="0" w:color="auto"/>
        <w:bottom w:val="none" w:sz="0" w:space="0" w:color="auto"/>
        <w:right w:val="none" w:sz="0" w:space="0" w:color="auto"/>
      </w:divBdr>
    </w:div>
    <w:div w:id="638919533">
      <w:bodyDiv w:val="1"/>
      <w:marLeft w:val="0"/>
      <w:marRight w:val="0"/>
      <w:marTop w:val="0"/>
      <w:marBottom w:val="0"/>
      <w:divBdr>
        <w:top w:val="none" w:sz="0" w:space="0" w:color="auto"/>
        <w:left w:val="none" w:sz="0" w:space="0" w:color="auto"/>
        <w:bottom w:val="none" w:sz="0" w:space="0" w:color="auto"/>
        <w:right w:val="none" w:sz="0" w:space="0" w:color="auto"/>
      </w:divBdr>
      <w:divsChild>
        <w:div w:id="1927810577">
          <w:marLeft w:val="0"/>
          <w:marRight w:val="0"/>
          <w:marTop w:val="0"/>
          <w:marBottom w:val="0"/>
          <w:divBdr>
            <w:top w:val="none" w:sz="0" w:space="0" w:color="auto"/>
            <w:left w:val="none" w:sz="0" w:space="0" w:color="auto"/>
            <w:bottom w:val="none" w:sz="0" w:space="0" w:color="auto"/>
            <w:right w:val="none" w:sz="0" w:space="0" w:color="auto"/>
          </w:divBdr>
          <w:divsChild>
            <w:div w:id="628632238">
              <w:marLeft w:val="0"/>
              <w:marRight w:val="0"/>
              <w:marTop w:val="0"/>
              <w:marBottom w:val="0"/>
              <w:divBdr>
                <w:top w:val="none" w:sz="0" w:space="0" w:color="auto"/>
                <w:left w:val="none" w:sz="0" w:space="0" w:color="auto"/>
                <w:bottom w:val="none" w:sz="0" w:space="0" w:color="auto"/>
                <w:right w:val="none" w:sz="0" w:space="0" w:color="auto"/>
              </w:divBdr>
              <w:divsChild>
                <w:div w:id="1182470406">
                  <w:marLeft w:val="0"/>
                  <w:marRight w:val="0"/>
                  <w:marTop w:val="0"/>
                  <w:marBottom w:val="0"/>
                  <w:divBdr>
                    <w:top w:val="none" w:sz="0" w:space="0" w:color="auto"/>
                    <w:left w:val="none" w:sz="0" w:space="0" w:color="auto"/>
                    <w:bottom w:val="none" w:sz="0" w:space="0" w:color="auto"/>
                    <w:right w:val="none" w:sz="0" w:space="0" w:color="auto"/>
                  </w:divBdr>
                  <w:divsChild>
                    <w:div w:id="557976025">
                      <w:marLeft w:val="0"/>
                      <w:marRight w:val="0"/>
                      <w:marTop w:val="0"/>
                      <w:marBottom w:val="0"/>
                      <w:divBdr>
                        <w:top w:val="none" w:sz="0" w:space="0" w:color="auto"/>
                        <w:left w:val="none" w:sz="0" w:space="0" w:color="auto"/>
                        <w:bottom w:val="none" w:sz="0" w:space="0" w:color="auto"/>
                        <w:right w:val="none" w:sz="0" w:space="0" w:color="auto"/>
                      </w:divBdr>
                      <w:divsChild>
                        <w:div w:id="1305810936">
                          <w:marLeft w:val="0"/>
                          <w:marRight w:val="0"/>
                          <w:marTop w:val="0"/>
                          <w:marBottom w:val="0"/>
                          <w:divBdr>
                            <w:top w:val="none" w:sz="0" w:space="0" w:color="auto"/>
                            <w:left w:val="none" w:sz="0" w:space="0" w:color="auto"/>
                            <w:bottom w:val="none" w:sz="0" w:space="0" w:color="auto"/>
                            <w:right w:val="none" w:sz="0" w:space="0" w:color="auto"/>
                          </w:divBdr>
                          <w:divsChild>
                            <w:div w:id="237861101">
                              <w:marLeft w:val="0"/>
                              <w:marRight w:val="0"/>
                              <w:marTop w:val="0"/>
                              <w:marBottom w:val="0"/>
                              <w:divBdr>
                                <w:top w:val="none" w:sz="0" w:space="0" w:color="auto"/>
                                <w:left w:val="none" w:sz="0" w:space="0" w:color="auto"/>
                                <w:bottom w:val="none" w:sz="0" w:space="0" w:color="auto"/>
                                <w:right w:val="none" w:sz="0" w:space="0" w:color="auto"/>
                              </w:divBdr>
                              <w:divsChild>
                                <w:div w:id="1435856240">
                                  <w:marLeft w:val="0"/>
                                  <w:marRight w:val="0"/>
                                  <w:marTop w:val="0"/>
                                  <w:marBottom w:val="0"/>
                                  <w:divBdr>
                                    <w:top w:val="none" w:sz="0" w:space="0" w:color="auto"/>
                                    <w:left w:val="none" w:sz="0" w:space="0" w:color="auto"/>
                                    <w:bottom w:val="none" w:sz="0" w:space="0" w:color="auto"/>
                                    <w:right w:val="none" w:sz="0" w:space="0" w:color="auto"/>
                                  </w:divBdr>
                                  <w:divsChild>
                                    <w:div w:id="1912081791">
                                      <w:marLeft w:val="0"/>
                                      <w:marRight w:val="0"/>
                                      <w:marTop w:val="0"/>
                                      <w:marBottom w:val="0"/>
                                      <w:divBdr>
                                        <w:top w:val="none" w:sz="0" w:space="0" w:color="auto"/>
                                        <w:left w:val="none" w:sz="0" w:space="0" w:color="auto"/>
                                        <w:bottom w:val="none" w:sz="0" w:space="0" w:color="auto"/>
                                        <w:right w:val="none" w:sz="0" w:space="0" w:color="auto"/>
                                      </w:divBdr>
                                      <w:divsChild>
                                        <w:div w:id="1969629837">
                                          <w:marLeft w:val="0"/>
                                          <w:marRight w:val="0"/>
                                          <w:marTop w:val="0"/>
                                          <w:marBottom w:val="0"/>
                                          <w:divBdr>
                                            <w:top w:val="none" w:sz="0" w:space="0" w:color="auto"/>
                                            <w:left w:val="none" w:sz="0" w:space="0" w:color="auto"/>
                                            <w:bottom w:val="none" w:sz="0" w:space="0" w:color="auto"/>
                                            <w:right w:val="none" w:sz="0" w:space="0" w:color="auto"/>
                                          </w:divBdr>
                                          <w:divsChild>
                                            <w:div w:id="1321078037">
                                              <w:marLeft w:val="0"/>
                                              <w:marRight w:val="0"/>
                                              <w:marTop w:val="0"/>
                                              <w:marBottom w:val="0"/>
                                              <w:divBdr>
                                                <w:top w:val="none" w:sz="0" w:space="0" w:color="auto"/>
                                                <w:left w:val="none" w:sz="0" w:space="0" w:color="auto"/>
                                                <w:bottom w:val="none" w:sz="0" w:space="0" w:color="auto"/>
                                                <w:right w:val="none" w:sz="0" w:space="0" w:color="auto"/>
                                              </w:divBdr>
                                              <w:divsChild>
                                                <w:div w:id="339553462">
                                                  <w:marLeft w:val="0"/>
                                                  <w:marRight w:val="0"/>
                                                  <w:marTop w:val="0"/>
                                                  <w:marBottom w:val="0"/>
                                                  <w:divBdr>
                                                    <w:top w:val="none" w:sz="0" w:space="0" w:color="auto"/>
                                                    <w:left w:val="none" w:sz="0" w:space="0" w:color="auto"/>
                                                    <w:bottom w:val="none" w:sz="0" w:space="0" w:color="auto"/>
                                                    <w:right w:val="none" w:sz="0" w:space="0" w:color="auto"/>
                                                  </w:divBdr>
                                                  <w:divsChild>
                                                    <w:div w:id="916326801">
                                                      <w:marLeft w:val="0"/>
                                                      <w:marRight w:val="0"/>
                                                      <w:marTop w:val="0"/>
                                                      <w:marBottom w:val="0"/>
                                                      <w:divBdr>
                                                        <w:top w:val="none" w:sz="0" w:space="0" w:color="auto"/>
                                                        <w:left w:val="none" w:sz="0" w:space="0" w:color="auto"/>
                                                        <w:bottom w:val="none" w:sz="0" w:space="0" w:color="auto"/>
                                                        <w:right w:val="none" w:sz="0" w:space="0" w:color="auto"/>
                                                      </w:divBdr>
                                                      <w:divsChild>
                                                        <w:div w:id="138328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3119565">
      <w:bodyDiv w:val="1"/>
      <w:marLeft w:val="0"/>
      <w:marRight w:val="0"/>
      <w:marTop w:val="0"/>
      <w:marBottom w:val="0"/>
      <w:divBdr>
        <w:top w:val="none" w:sz="0" w:space="0" w:color="auto"/>
        <w:left w:val="none" w:sz="0" w:space="0" w:color="auto"/>
        <w:bottom w:val="none" w:sz="0" w:space="0" w:color="auto"/>
        <w:right w:val="none" w:sz="0" w:space="0" w:color="auto"/>
      </w:divBdr>
    </w:div>
    <w:div w:id="647441153">
      <w:bodyDiv w:val="1"/>
      <w:marLeft w:val="0"/>
      <w:marRight w:val="0"/>
      <w:marTop w:val="0"/>
      <w:marBottom w:val="0"/>
      <w:divBdr>
        <w:top w:val="none" w:sz="0" w:space="0" w:color="auto"/>
        <w:left w:val="none" w:sz="0" w:space="0" w:color="auto"/>
        <w:bottom w:val="none" w:sz="0" w:space="0" w:color="auto"/>
        <w:right w:val="none" w:sz="0" w:space="0" w:color="auto"/>
      </w:divBdr>
    </w:div>
    <w:div w:id="647704475">
      <w:bodyDiv w:val="1"/>
      <w:marLeft w:val="0"/>
      <w:marRight w:val="0"/>
      <w:marTop w:val="0"/>
      <w:marBottom w:val="0"/>
      <w:divBdr>
        <w:top w:val="none" w:sz="0" w:space="0" w:color="auto"/>
        <w:left w:val="none" w:sz="0" w:space="0" w:color="auto"/>
        <w:bottom w:val="none" w:sz="0" w:space="0" w:color="auto"/>
        <w:right w:val="none" w:sz="0" w:space="0" w:color="auto"/>
      </w:divBdr>
    </w:div>
    <w:div w:id="650333905">
      <w:bodyDiv w:val="1"/>
      <w:marLeft w:val="0"/>
      <w:marRight w:val="0"/>
      <w:marTop w:val="0"/>
      <w:marBottom w:val="0"/>
      <w:divBdr>
        <w:top w:val="none" w:sz="0" w:space="0" w:color="auto"/>
        <w:left w:val="none" w:sz="0" w:space="0" w:color="auto"/>
        <w:bottom w:val="none" w:sz="0" w:space="0" w:color="auto"/>
        <w:right w:val="none" w:sz="0" w:space="0" w:color="auto"/>
      </w:divBdr>
    </w:div>
    <w:div w:id="657730534">
      <w:bodyDiv w:val="1"/>
      <w:marLeft w:val="0"/>
      <w:marRight w:val="0"/>
      <w:marTop w:val="0"/>
      <w:marBottom w:val="0"/>
      <w:divBdr>
        <w:top w:val="none" w:sz="0" w:space="0" w:color="auto"/>
        <w:left w:val="none" w:sz="0" w:space="0" w:color="auto"/>
        <w:bottom w:val="none" w:sz="0" w:space="0" w:color="auto"/>
        <w:right w:val="none" w:sz="0" w:space="0" w:color="auto"/>
      </w:divBdr>
    </w:div>
    <w:div w:id="660037675">
      <w:bodyDiv w:val="1"/>
      <w:marLeft w:val="0"/>
      <w:marRight w:val="0"/>
      <w:marTop w:val="0"/>
      <w:marBottom w:val="0"/>
      <w:divBdr>
        <w:top w:val="none" w:sz="0" w:space="0" w:color="auto"/>
        <w:left w:val="none" w:sz="0" w:space="0" w:color="auto"/>
        <w:bottom w:val="none" w:sz="0" w:space="0" w:color="auto"/>
        <w:right w:val="none" w:sz="0" w:space="0" w:color="auto"/>
      </w:divBdr>
    </w:div>
    <w:div w:id="662591582">
      <w:bodyDiv w:val="1"/>
      <w:marLeft w:val="0"/>
      <w:marRight w:val="0"/>
      <w:marTop w:val="0"/>
      <w:marBottom w:val="0"/>
      <w:divBdr>
        <w:top w:val="none" w:sz="0" w:space="0" w:color="auto"/>
        <w:left w:val="none" w:sz="0" w:space="0" w:color="auto"/>
        <w:bottom w:val="none" w:sz="0" w:space="0" w:color="auto"/>
        <w:right w:val="none" w:sz="0" w:space="0" w:color="auto"/>
      </w:divBdr>
    </w:div>
    <w:div w:id="671028604">
      <w:bodyDiv w:val="1"/>
      <w:marLeft w:val="0"/>
      <w:marRight w:val="0"/>
      <w:marTop w:val="0"/>
      <w:marBottom w:val="0"/>
      <w:divBdr>
        <w:top w:val="none" w:sz="0" w:space="0" w:color="auto"/>
        <w:left w:val="none" w:sz="0" w:space="0" w:color="auto"/>
        <w:bottom w:val="none" w:sz="0" w:space="0" w:color="auto"/>
        <w:right w:val="none" w:sz="0" w:space="0" w:color="auto"/>
      </w:divBdr>
    </w:div>
    <w:div w:id="671227049">
      <w:bodyDiv w:val="1"/>
      <w:marLeft w:val="0"/>
      <w:marRight w:val="0"/>
      <w:marTop w:val="0"/>
      <w:marBottom w:val="0"/>
      <w:divBdr>
        <w:top w:val="none" w:sz="0" w:space="0" w:color="auto"/>
        <w:left w:val="none" w:sz="0" w:space="0" w:color="auto"/>
        <w:bottom w:val="none" w:sz="0" w:space="0" w:color="auto"/>
        <w:right w:val="none" w:sz="0" w:space="0" w:color="auto"/>
      </w:divBdr>
    </w:div>
    <w:div w:id="671372808">
      <w:bodyDiv w:val="1"/>
      <w:marLeft w:val="0"/>
      <w:marRight w:val="0"/>
      <w:marTop w:val="0"/>
      <w:marBottom w:val="0"/>
      <w:divBdr>
        <w:top w:val="none" w:sz="0" w:space="0" w:color="auto"/>
        <w:left w:val="none" w:sz="0" w:space="0" w:color="auto"/>
        <w:bottom w:val="none" w:sz="0" w:space="0" w:color="auto"/>
        <w:right w:val="none" w:sz="0" w:space="0" w:color="auto"/>
      </w:divBdr>
      <w:divsChild>
        <w:div w:id="1167944795">
          <w:marLeft w:val="0"/>
          <w:marRight w:val="0"/>
          <w:marTop w:val="0"/>
          <w:marBottom w:val="0"/>
          <w:divBdr>
            <w:top w:val="single" w:sz="2" w:space="0" w:color="auto"/>
            <w:left w:val="single" w:sz="2" w:space="0" w:color="auto"/>
            <w:bottom w:val="single" w:sz="2" w:space="0" w:color="auto"/>
            <w:right w:val="single" w:sz="2" w:space="0" w:color="auto"/>
          </w:divBdr>
          <w:divsChild>
            <w:div w:id="1224559316">
              <w:marLeft w:val="0"/>
              <w:marRight w:val="0"/>
              <w:marTop w:val="0"/>
              <w:marBottom w:val="0"/>
              <w:divBdr>
                <w:top w:val="single" w:sz="2" w:space="0" w:color="auto"/>
                <w:left w:val="single" w:sz="2" w:space="0" w:color="auto"/>
                <w:bottom w:val="single" w:sz="2" w:space="0" w:color="auto"/>
                <w:right w:val="single" w:sz="2" w:space="0" w:color="auto"/>
              </w:divBdr>
            </w:div>
          </w:divsChild>
        </w:div>
        <w:div w:id="192962784">
          <w:marLeft w:val="0"/>
          <w:marRight w:val="0"/>
          <w:marTop w:val="0"/>
          <w:marBottom w:val="0"/>
          <w:divBdr>
            <w:top w:val="single" w:sz="2" w:space="0" w:color="auto"/>
            <w:left w:val="single" w:sz="2" w:space="0" w:color="auto"/>
            <w:bottom w:val="single" w:sz="2" w:space="0" w:color="auto"/>
            <w:right w:val="single" w:sz="2" w:space="0" w:color="auto"/>
          </w:divBdr>
          <w:divsChild>
            <w:div w:id="448862014">
              <w:marLeft w:val="0"/>
              <w:marRight w:val="0"/>
              <w:marTop w:val="0"/>
              <w:marBottom w:val="0"/>
              <w:divBdr>
                <w:top w:val="single" w:sz="2" w:space="0" w:color="auto"/>
                <w:left w:val="single" w:sz="2" w:space="0" w:color="auto"/>
                <w:bottom w:val="single" w:sz="2" w:space="0" w:color="auto"/>
                <w:right w:val="single" w:sz="2" w:space="0" w:color="auto"/>
              </w:divBdr>
              <w:divsChild>
                <w:div w:id="195585045">
                  <w:marLeft w:val="0"/>
                  <w:marRight w:val="0"/>
                  <w:marTop w:val="0"/>
                  <w:marBottom w:val="0"/>
                  <w:divBdr>
                    <w:top w:val="single" w:sz="2" w:space="0" w:color="auto"/>
                    <w:left w:val="single" w:sz="2" w:space="0" w:color="auto"/>
                    <w:bottom w:val="single" w:sz="2" w:space="0" w:color="auto"/>
                    <w:right w:val="single" w:sz="2" w:space="0" w:color="auto"/>
                  </w:divBdr>
                </w:div>
                <w:div w:id="676537363">
                  <w:marLeft w:val="0"/>
                  <w:marRight w:val="0"/>
                  <w:marTop w:val="0"/>
                  <w:marBottom w:val="0"/>
                  <w:divBdr>
                    <w:top w:val="single" w:sz="2" w:space="0" w:color="auto"/>
                    <w:left w:val="single" w:sz="2" w:space="0" w:color="auto"/>
                    <w:bottom w:val="single" w:sz="2" w:space="0" w:color="auto"/>
                    <w:right w:val="single" w:sz="2" w:space="0" w:color="auto"/>
                  </w:divBdr>
                </w:div>
                <w:div w:id="100223748">
                  <w:marLeft w:val="0"/>
                  <w:marRight w:val="0"/>
                  <w:marTop w:val="0"/>
                  <w:marBottom w:val="0"/>
                  <w:divBdr>
                    <w:top w:val="single" w:sz="2" w:space="0" w:color="auto"/>
                    <w:left w:val="single" w:sz="2" w:space="0" w:color="auto"/>
                    <w:bottom w:val="single" w:sz="2" w:space="0" w:color="auto"/>
                    <w:right w:val="single" w:sz="2" w:space="0" w:color="auto"/>
                  </w:divBdr>
                </w:div>
                <w:div w:id="1882937524">
                  <w:marLeft w:val="0"/>
                  <w:marRight w:val="0"/>
                  <w:marTop w:val="0"/>
                  <w:marBottom w:val="0"/>
                  <w:divBdr>
                    <w:top w:val="single" w:sz="2" w:space="0" w:color="auto"/>
                    <w:left w:val="single" w:sz="2" w:space="0" w:color="auto"/>
                    <w:bottom w:val="single" w:sz="2" w:space="0" w:color="auto"/>
                    <w:right w:val="single" w:sz="2" w:space="0" w:color="auto"/>
                  </w:divBdr>
                </w:div>
                <w:div w:id="326246504">
                  <w:marLeft w:val="0"/>
                  <w:marRight w:val="0"/>
                  <w:marTop w:val="0"/>
                  <w:marBottom w:val="0"/>
                  <w:divBdr>
                    <w:top w:val="single" w:sz="2" w:space="0" w:color="auto"/>
                    <w:left w:val="single" w:sz="2" w:space="0" w:color="auto"/>
                    <w:bottom w:val="single" w:sz="2" w:space="0" w:color="auto"/>
                    <w:right w:val="single" w:sz="2" w:space="0" w:color="auto"/>
                  </w:divBdr>
                </w:div>
                <w:div w:id="1195848856">
                  <w:marLeft w:val="0"/>
                  <w:marRight w:val="0"/>
                  <w:marTop w:val="0"/>
                  <w:marBottom w:val="0"/>
                  <w:divBdr>
                    <w:top w:val="single" w:sz="2" w:space="0" w:color="auto"/>
                    <w:left w:val="single" w:sz="2" w:space="0" w:color="auto"/>
                    <w:bottom w:val="single" w:sz="2" w:space="0" w:color="auto"/>
                    <w:right w:val="single" w:sz="2" w:space="0" w:color="auto"/>
                  </w:divBdr>
                </w:div>
                <w:div w:id="840466043">
                  <w:marLeft w:val="0"/>
                  <w:marRight w:val="0"/>
                  <w:marTop w:val="0"/>
                  <w:marBottom w:val="0"/>
                  <w:divBdr>
                    <w:top w:val="single" w:sz="2" w:space="0" w:color="auto"/>
                    <w:left w:val="single" w:sz="2" w:space="0" w:color="auto"/>
                    <w:bottom w:val="single" w:sz="2" w:space="0" w:color="auto"/>
                    <w:right w:val="single" w:sz="2" w:space="0" w:color="auto"/>
                  </w:divBdr>
                </w:div>
                <w:div w:id="1760444939">
                  <w:marLeft w:val="0"/>
                  <w:marRight w:val="0"/>
                  <w:marTop w:val="0"/>
                  <w:marBottom w:val="0"/>
                  <w:divBdr>
                    <w:top w:val="single" w:sz="2" w:space="0" w:color="auto"/>
                    <w:left w:val="single" w:sz="2" w:space="0" w:color="auto"/>
                    <w:bottom w:val="single" w:sz="2" w:space="0" w:color="auto"/>
                    <w:right w:val="single" w:sz="2" w:space="0" w:color="auto"/>
                  </w:divBdr>
                </w:div>
                <w:div w:id="1042023605">
                  <w:marLeft w:val="0"/>
                  <w:marRight w:val="0"/>
                  <w:marTop w:val="0"/>
                  <w:marBottom w:val="0"/>
                  <w:divBdr>
                    <w:top w:val="single" w:sz="2" w:space="0" w:color="auto"/>
                    <w:left w:val="single" w:sz="2" w:space="0" w:color="auto"/>
                    <w:bottom w:val="single" w:sz="2" w:space="0" w:color="auto"/>
                    <w:right w:val="single" w:sz="2" w:space="0" w:color="auto"/>
                  </w:divBdr>
                </w:div>
                <w:div w:id="676615722">
                  <w:marLeft w:val="0"/>
                  <w:marRight w:val="0"/>
                  <w:marTop w:val="0"/>
                  <w:marBottom w:val="0"/>
                  <w:divBdr>
                    <w:top w:val="single" w:sz="2" w:space="0" w:color="auto"/>
                    <w:left w:val="single" w:sz="2" w:space="0" w:color="auto"/>
                    <w:bottom w:val="single" w:sz="2" w:space="0" w:color="auto"/>
                    <w:right w:val="single" w:sz="2" w:space="0" w:color="auto"/>
                  </w:divBdr>
                </w:div>
                <w:div w:id="867520888">
                  <w:marLeft w:val="0"/>
                  <w:marRight w:val="0"/>
                  <w:marTop w:val="0"/>
                  <w:marBottom w:val="0"/>
                  <w:divBdr>
                    <w:top w:val="single" w:sz="2" w:space="0" w:color="auto"/>
                    <w:left w:val="single" w:sz="2" w:space="0" w:color="auto"/>
                    <w:bottom w:val="single" w:sz="2" w:space="0" w:color="auto"/>
                    <w:right w:val="single" w:sz="2" w:space="0" w:color="auto"/>
                  </w:divBdr>
                </w:div>
                <w:div w:id="163859593">
                  <w:marLeft w:val="0"/>
                  <w:marRight w:val="0"/>
                  <w:marTop w:val="0"/>
                  <w:marBottom w:val="0"/>
                  <w:divBdr>
                    <w:top w:val="single" w:sz="2" w:space="0" w:color="auto"/>
                    <w:left w:val="single" w:sz="2" w:space="0" w:color="auto"/>
                    <w:bottom w:val="single" w:sz="2" w:space="0" w:color="auto"/>
                    <w:right w:val="single" w:sz="2" w:space="0" w:color="auto"/>
                  </w:divBdr>
                </w:div>
                <w:div w:id="1218468707">
                  <w:marLeft w:val="0"/>
                  <w:marRight w:val="0"/>
                  <w:marTop w:val="0"/>
                  <w:marBottom w:val="0"/>
                  <w:divBdr>
                    <w:top w:val="single" w:sz="2" w:space="0" w:color="auto"/>
                    <w:left w:val="single" w:sz="2" w:space="0" w:color="auto"/>
                    <w:bottom w:val="single" w:sz="2" w:space="0" w:color="auto"/>
                    <w:right w:val="single" w:sz="2" w:space="0" w:color="auto"/>
                  </w:divBdr>
                </w:div>
                <w:div w:id="405954970">
                  <w:marLeft w:val="0"/>
                  <w:marRight w:val="0"/>
                  <w:marTop w:val="0"/>
                  <w:marBottom w:val="0"/>
                  <w:divBdr>
                    <w:top w:val="single" w:sz="2" w:space="0" w:color="auto"/>
                    <w:left w:val="single" w:sz="2" w:space="0" w:color="auto"/>
                    <w:bottom w:val="single" w:sz="2" w:space="0" w:color="auto"/>
                    <w:right w:val="single" w:sz="2" w:space="0" w:color="auto"/>
                  </w:divBdr>
                </w:div>
                <w:div w:id="2030400851">
                  <w:marLeft w:val="0"/>
                  <w:marRight w:val="0"/>
                  <w:marTop w:val="0"/>
                  <w:marBottom w:val="0"/>
                  <w:divBdr>
                    <w:top w:val="single" w:sz="2" w:space="0" w:color="auto"/>
                    <w:left w:val="single" w:sz="2" w:space="0" w:color="auto"/>
                    <w:bottom w:val="single" w:sz="2" w:space="0" w:color="auto"/>
                    <w:right w:val="single" w:sz="2" w:space="0" w:color="auto"/>
                  </w:divBdr>
                </w:div>
                <w:div w:id="580716301">
                  <w:marLeft w:val="0"/>
                  <w:marRight w:val="0"/>
                  <w:marTop w:val="0"/>
                  <w:marBottom w:val="0"/>
                  <w:divBdr>
                    <w:top w:val="single" w:sz="2" w:space="0" w:color="auto"/>
                    <w:left w:val="single" w:sz="2" w:space="0" w:color="auto"/>
                    <w:bottom w:val="single" w:sz="2" w:space="0" w:color="auto"/>
                    <w:right w:val="single" w:sz="2" w:space="0" w:color="auto"/>
                  </w:divBdr>
                </w:div>
                <w:div w:id="309285398">
                  <w:marLeft w:val="0"/>
                  <w:marRight w:val="0"/>
                  <w:marTop w:val="0"/>
                  <w:marBottom w:val="0"/>
                  <w:divBdr>
                    <w:top w:val="single" w:sz="2" w:space="0" w:color="auto"/>
                    <w:left w:val="single" w:sz="2" w:space="0" w:color="auto"/>
                    <w:bottom w:val="single" w:sz="2" w:space="0" w:color="auto"/>
                    <w:right w:val="single" w:sz="2" w:space="0" w:color="auto"/>
                  </w:divBdr>
                </w:div>
                <w:div w:id="1013461861">
                  <w:marLeft w:val="0"/>
                  <w:marRight w:val="0"/>
                  <w:marTop w:val="0"/>
                  <w:marBottom w:val="0"/>
                  <w:divBdr>
                    <w:top w:val="single" w:sz="2" w:space="0" w:color="auto"/>
                    <w:left w:val="single" w:sz="2" w:space="0" w:color="auto"/>
                    <w:bottom w:val="single" w:sz="2" w:space="0" w:color="auto"/>
                    <w:right w:val="single" w:sz="2" w:space="0" w:color="auto"/>
                  </w:divBdr>
                </w:div>
                <w:div w:id="1064911470">
                  <w:marLeft w:val="0"/>
                  <w:marRight w:val="0"/>
                  <w:marTop w:val="0"/>
                  <w:marBottom w:val="0"/>
                  <w:divBdr>
                    <w:top w:val="single" w:sz="2" w:space="0" w:color="auto"/>
                    <w:left w:val="single" w:sz="2" w:space="0" w:color="auto"/>
                    <w:bottom w:val="single" w:sz="2" w:space="0" w:color="auto"/>
                    <w:right w:val="single" w:sz="2" w:space="0" w:color="auto"/>
                  </w:divBdr>
                </w:div>
                <w:div w:id="161093995">
                  <w:marLeft w:val="0"/>
                  <w:marRight w:val="0"/>
                  <w:marTop w:val="0"/>
                  <w:marBottom w:val="0"/>
                  <w:divBdr>
                    <w:top w:val="single" w:sz="2" w:space="0" w:color="auto"/>
                    <w:left w:val="single" w:sz="2" w:space="0" w:color="auto"/>
                    <w:bottom w:val="single" w:sz="2" w:space="0" w:color="auto"/>
                    <w:right w:val="single" w:sz="2" w:space="0" w:color="auto"/>
                  </w:divBdr>
                </w:div>
                <w:div w:id="483476191">
                  <w:marLeft w:val="0"/>
                  <w:marRight w:val="0"/>
                  <w:marTop w:val="0"/>
                  <w:marBottom w:val="0"/>
                  <w:divBdr>
                    <w:top w:val="single" w:sz="2" w:space="0" w:color="auto"/>
                    <w:left w:val="single" w:sz="2" w:space="0" w:color="auto"/>
                    <w:bottom w:val="single" w:sz="2" w:space="0" w:color="auto"/>
                    <w:right w:val="single" w:sz="2" w:space="0" w:color="auto"/>
                  </w:divBdr>
                </w:div>
                <w:div w:id="90703007">
                  <w:marLeft w:val="0"/>
                  <w:marRight w:val="0"/>
                  <w:marTop w:val="0"/>
                  <w:marBottom w:val="0"/>
                  <w:divBdr>
                    <w:top w:val="single" w:sz="2" w:space="0" w:color="auto"/>
                    <w:left w:val="single" w:sz="2" w:space="0" w:color="auto"/>
                    <w:bottom w:val="single" w:sz="2" w:space="0" w:color="auto"/>
                    <w:right w:val="single" w:sz="2" w:space="0" w:color="auto"/>
                  </w:divBdr>
                </w:div>
                <w:div w:id="1626079870">
                  <w:marLeft w:val="0"/>
                  <w:marRight w:val="0"/>
                  <w:marTop w:val="0"/>
                  <w:marBottom w:val="0"/>
                  <w:divBdr>
                    <w:top w:val="single" w:sz="2" w:space="0" w:color="auto"/>
                    <w:left w:val="single" w:sz="2" w:space="0" w:color="auto"/>
                    <w:bottom w:val="single" w:sz="2" w:space="0" w:color="auto"/>
                    <w:right w:val="single" w:sz="2" w:space="0" w:color="auto"/>
                  </w:divBdr>
                </w:div>
                <w:div w:id="593630770">
                  <w:marLeft w:val="0"/>
                  <w:marRight w:val="0"/>
                  <w:marTop w:val="0"/>
                  <w:marBottom w:val="0"/>
                  <w:divBdr>
                    <w:top w:val="single" w:sz="2" w:space="0" w:color="auto"/>
                    <w:left w:val="single" w:sz="2" w:space="0" w:color="auto"/>
                    <w:bottom w:val="single" w:sz="2" w:space="0" w:color="auto"/>
                    <w:right w:val="single" w:sz="2" w:space="0" w:color="auto"/>
                  </w:divBdr>
                </w:div>
              </w:divsChild>
            </w:div>
            <w:div w:id="1435400004">
              <w:marLeft w:val="0"/>
              <w:marRight w:val="0"/>
              <w:marTop w:val="0"/>
              <w:marBottom w:val="0"/>
              <w:divBdr>
                <w:top w:val="single" w:sz="2" w:space="0" w:color="auto"/>
                <w:left w:val="single" w:sz="2" w:space="0" w:color="auto"/>
                <w:bottom w:val="single" w:sz="2" w:space="0" w:color="auto"/>
                <w:right w:val="single" w:sz="2" w:space="0" w:color="auto"/>
              </w:divBdr>
              <w:divsChild>
                <w:div w:id="10884223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2295719">
          <w:marLeft w:val="0"/>
          <w:marRight w:val="0"/>
          <w:marTop w:val="0"/>
          <w:marBottom w:val="0"/>
          <w:divBdr>
            <w:top w:val="single" w:sz="2" w:space="0" w:color="auto"/>
            <w:left w:val="single" w:sz="2" w:space="0" w:color="auto"/>
            <w:bottom w:val="single" w:sz="2" w:space="0" w:color="auto"/>
            <w:right w:val="single" w:sz="2" w:space="0" w:color="auto"/>
          </w:divBdr>
          <w:divsChild>
            <w:div w:id="1985116799">
              <w:marLeft w:val="0"/>
              <w:marRight w:val="0"/>
              <w:marTop w:val="0"/>
              <w:marBottom w:val="0"/>
              <w:divBdr>
                <w:top w:val="single" w:sz="2" w:space="0" w:color="auto"/>
                <w:left w:val="single" w:sz="2" w:space="0" w:color="auto"/>
                <w:bottom w:val="single" w:sz="2" w:space="0" w:color="auto"/>
                <w:right w:val="single" w:sz="2" w:space="0" w:color="auto"/>
              </w:divBdr>
              <w:divsChild>
                <w:div w:id="85660041">
                  <w:marLeft w:val="0"/>
                  <w:marRight w:val="0"/>
                  <w:marTop w:val="0"/>
                  <w:marBottom w:val="0"/>
                  <w:divBdr>
                    <w:top w:val="single" w:sz="2" w:space="0" w:color="auto"/>
                    <w:left w:val="single" w:sz="2" w:space="0" w:color="auto"/>
                    <w:bottom w:val="single" w:sz="2" w:space="0" w:color="auto"/>
                    <w:right w:val="single" w:sz="2" w:space="0" w:color="auto"/>
                  </w:divBdr>
                </w:div>
                <w:div w:id="1402168660">
                  <w:marLeft w:val="0"/>
                  <w:marRight w:val="0"/>
                  <w:marTop w:val="0"/>
                  <w:marBottom w:val="0"/>
                  <w:divBdr>
                    <w:top w:val="single" w:sz="2" w:space="0" w:color="auto"/>
                    <w:left w:val="single" w:sz="2" w:space="0" w:color="auto"/>
                    <w:bottom w:val="single" w:sz="2" w:space="0" w:color="auto"/>
                    <w:right w:val="single" w:sz="2" w:space="0" w:color="auto"/>
                  </w:divBdr>
                </w:div>
                <w:div w:id="2009012778">
                  <w:marLeft w:val="0"/>
                  <w:marRight w:val="0"/>
                  <w:marTop w:val="0"/>
                  <w:marBottom w:val="0"/>
                  <w:divBdr>
                    <w:top w:val="single" w:sz="2" w:space="0" w:color="auto"/>
                    <w:left w:val="single" w:sz="2" w:space="0" w:color="auto"/>
                    <w:bottom w:val="single" w:sz="2" w:space="0" w:color="auto"/>
                    <w:right w:val="single" w:sz="2" w:space="0" w:color="auto"/>
                  </w:divBdr>
                </w:div>
                <w:div w:id="991757289">
                  <w:marLeft w:val="0"/>
                  <w:marRight w:val="0"/>
                  <w:marTop w:val="0"/>
                  <w:marBottom w:val="0"/>
                  <w:divBdr>
                    <w:top w:val="single" w:sz="2" w:space="0" w:color="auto"/>
                    <w:left w:val="single" w:sz="2" w:space="0" w:color="auto"/>
                    <w:bottom w:val="single" w:sz="2" w:space="0" w:color="auto"/>
                    <w:right w:val="single" w:sz="2" w:space="0" w:color="auto"/>
                  </w:divBdr>
                </w:div>
                <w:div w:id="129136586">
                  <w:marLeft w:val="0"/>
                  <w:marRight w:val="0"/>
                  <w:marTop w:val="0"/>
                  <w:marBottom w:val="0"/>
                  <w:divBdr>
                    <w:top w:val="single" w:sz="2" w:space="0" w:color="auto"/>
                    <w:left w:val="single" w:sz="2" w:space="0" w:color="auto"/>
                    <w:bottom w:val="single" w:sz="2" w:space="0" w:color="auto"/>
                    <w:right w:val="single" w:sz="2" w:space="0" w:color="auto"/>
                  </w:divBdr>
                </w:div>
                <w:div w:id="1036587985">
                  <w:marLeft w:val="0"/>
                  <w:marRight w:val="0"/>
                  <w:marTop w:val="0"/>
                  <w:marBottom w:val="0"/>
                  <w:divBdr>
                    <w:top w:val="single" w:sz="2" w:space="0" w:color="auto"/>
                    <w:left w:val="single" w:sz="2" w:space="0" w:color="auto"/>
                    <w:bottom w:val="single" w:sz="2" w:space="0" w:color="auto"/>
                    <w:right w:val="single" w:sz="2" w:space="0" w:color="auto"/>
                  </w:divBdr>
                </w:div>
                <w:div w:id="1259027517">
                  <w:marLeft w:val="0"/>
                  <w:marRight w:val="0"/>
                  <w:marTop w:val="0"/>
                  <w:marBottom w:val="0"/>
                  <w:divBdr>
                    <w:top w:val="single" w:sz="2" w:space="0" w:color="auto"/>
                    <w:left w:val="single" w:sz="2" w:space="0" w:color="auto"/>
                    <w:bottom w:val="single" w:sz="2" w:space="0" w:color="auto"/>
                    <w:right w:val="single" w:sz="2" w:space="0" w:color="auto"/>
                  </w:divBdr>
                </w:div>
                <w:div w:id="272442200">
                  <w:marLeft w:val="0"/>
                  <w:marRight w:val="0"/>
                  <w:marTop w:val="0"/>
                  <w:marBottom w:val="0"/>
                  <w:divBdr>
                    <w:top w:val="single" w:sz="2" w:space="0" w:color="auto"/>
                    <w:left w:val="single" w:sz="2" w:space="0" w:color="auto"/>
                    <w:bottom w:val="single" w:sz="2" w:space="0" w:color="auto"/>
                    <w:right w:val="single" w:sz="2" w:space="0" w:color="auto"/>
                  </w:divBdr>
                </w:div>
                <w:div w:id="18511217">
                  <w:marLeft w:val="0"/>
                  <w:marRight w:val="0"/>
                  <w:marTop w:val="0"/>
                  <w:marBottom w:val="0"/>
                  <w:divBdr>
                    <w:top w:val="single" w:sz="2" w:space="0" w:color="auto"/>
                    <w:left w:val="single" w:sz="2" w:space="0" w:color="auto"/>
                    <w:bottom w:val="single" w:sz="2" w:space="0" w:color="auto"/>
                    <w:right w:val="single" w:sz="2" w:space="0" w:color="auto"/>
                  </w:divBdr>
                </w:div>
                <w:div w:id="520512875">
                  <w:marLeft w:val="0"/>
                  <w:marRight w:val="0"/>
                  <w:marTop w:val="0"/>
                  <w:marBottom w:val="0"/>
                  <w:divBdr>
                    <w:top w:val="single" w:sz="2" w:space="0" w:color="auto"/>
                    <w:left w:val="single" w:sz="2" w:space="0" w:color="auto"/>
                    <w:bottom w:val="single" w:sz="2" w:space="0" w:color="auto"/>
                    <w:right w:val="single" w:sz="2" w:space="0" w:color="auto"/>
                  </w:divBdr>
                </w:div>
                <w:div w:id="1883978529">
                  <w:marLeft w:val="0"/>
                  <w:marRight w:val="0"/>
                  <w:marTop w:val="0"/>
                  <w:marBottom w:val="0"/>
                  <w:divBdr>
                    <w:top w:val="single" w:sz="2" w:space="0" w:color="auto"/>
                    <w:left w:val="single" w:sz="2" w:space="0" w:color="auto"/>
                    <w:bottom w:val="single" w:sz="2" w:space="0" w:color="auto"/>
                    <w:right w:val="single" w:sz="2" w:space="0" w:color="auto"/>
                  </w:divBdr>
                </w:div>
                <w:div w:id="2017726488">
                  <w:marLeft w:val="0"/>
                  <w:marRight w:val="0"/>
                  <w:marTop w:val="0"/>
                  <w:marBottom w:val="0"/>
                  <w:divBdr>
                    <w:top w:val="single" w:sz="2" w:space="0" w:color="auto"/>
                    <w:left w:val="single" w:sz="2" w:space="0" w:color="auto"/>
                    <w:bottom w:val="single" w:sz="2" w:space="0" w:color="auto"/>
                    <w:right w:val="single" w:sz="2" w:space="0" w:color="auto"/>
                  </w:divBdr>
                </w:div>
                <w:div w:id="1682659248">
                  <w:marLeft w:val="0"/>
                  <w:marRight w:val="0"/>
                  <w:marTop w:val="0"/>
                  <w:marBottom w:val="0"/>
                  <w:divBdr>
                    <w:top w:val="single" w:sz="2" w:space="0" w:color="auto"/>
                    <w:left w:val="single" w:sz="2" w:space="0" w:color="auto"/>
                    <w:bottom w:val="single" w:sz="2" w:space="0" w:color="auto"/>
                    <w:right w:val="single" w:sz="2" w:space="0" w:color="auto"/>
                  </w:divBdr>
                </w:div>
                <w:div w:id="195774324">
                  <w:marLeft w:val="0"/>
                  <w:marRight w:val="0"/>
                  <w:marTop w:val="0"/>
                  <w:marBottom w:val="0"/>
                  <w:divBdr>
                    <w:top w:val="single" w:sz="2" w:space="0" w:color="auto"/>
                    <w:left w:val="single" w:sz="2" w:space="0" w:color="auto"/>
                    <w:bottom w:val="single" w:sz="2" w:space="0" w:color="auto"/>
                    <w:right w:val="single" w:sz="2" w:space="0" w:color="auto"/>
                  </w:divBdr>
                </w:div>
                <w:div w:id="1111359745">
                  <w:marLeft w:val="0"/>
                  <w:marRight w:val="0"/>
                  <w:marTop w:val="0"/>
                  <w:marBottom w:val="0"/>
                  <w:divBdr>
                    <w:top w:val="single" w:sz="2" w:space="0" w:color="auto"/>
                    <w:left w:val="single" w:sz="2" w:space="0" w:color="auto"/>
                    <w:bottom w:val="single" w:sz="2" w:space="0" w:color="auto"/>
                    <w:right w:val="single" w:sz="2" w:space="0" w:color="auto"/>
                  </w:divBdr>
                </w:div>
                <w:div w:id="59602169">
                  <w:marLeft w:val="0"/>
                  <w:marRight w:val="0"/>
                  <w:marTop w:val="0"/>
                  <w:marBottom w:val="0"/>
                  <w:divBdr>
                    <w:top w:val="single" w:sz="2" w:space="0" w:color="auto"/>
                    <w:left w:val="single" w:sz="2" w:space="0" w:color="auto"/>
                    <w:bottom w:val="single" w:sz="2" w:space="0" w:color="auto"/>
                    <w:right w:val="single" w:sz="2" w:space="0" w:color="auto"/>
                  </w:divBdr>
                </w:div>
                <w:div w:id="270818630">
                  <w:marLeft w:val="0"/>
                  <w:marRight w:val="0"/>
                  <w:marTop w:val="0"/>
                  <w:marBottom w:val="0"/>
                  <w:divBdr>
                    <w:top w:val="single" w:sz="2" w:space="0" w:color="auto"/>
                    <w:left w:val="single" w:sz="2" w:space="0" w:color="auto"/>
                    <w:bottom w:val="single" w:sz="2" w:space="0" w:color="auto"/>
                    <w:right w:val="single" w:sz="2" w:space="0" w:color="auto"/>
                  </w:divBdr>
                </w:div>
              </w:divsChild>
            </w:div>
            <w:div w:id="1203133842">
              <w:marLeft w:val="0"/>
              <w:marRight w:val="0"/>
              <w:marTop w:val="0"/>
              <w:marBottom w:val="0"/>
              <w:divBdr>
                <w:top w:val="single" w:sz="2" w:space="0" w:color="auto"/>
                <w:left w:val="single" w:sz="2" w:space="0" w:color="auto"/>
                <w:bottom w:val="single" w:sz="2" w:space="0" w:color="auto"/>
                <w:right w:val="single" w:sz="2" w:space="0" w:color="auto"/>
              </w:divBdr>
              <w:divsChild>
                <w:div w:id="10883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2253081">
          <w:marLeft w:val="0"/>
          <w:marRight w:val="0"/>
          <w:marTop w:val="0"/>
          <w:marBottom w:val="0"/>
          <w:divBdr>
            <w:top w:val="single" w:sz="2" w:space="0" w:color="auto"/>
            <w:left w:val="single" w:sz="2" w:space="0" w:color="auto"/>
            <w:bottom w:val="single" w:sz="2" w:space="0" w:color="auto"/>
            <w:right w:val="single" w:sz="2" w:space="0" w:color="auto"/>
          </w:divBdr>
          <w:divsChild>
            <w:div w:id="1352800342">
              <w:marLeft w:val="0"/>
              <w:marRight w:val="0"/>
              <w:marTop w:val="0"/>
              <w:marBottom w:val="0"/>
              <w:divBdr>
                <w:top w:val="single" w:sz="2" w:space="0" w:color="auto"/>
                <w:left w:val="single" w:sz="2" w:space="0" w:color="auto"/>
                <w:bottom w:val="single" w:sz="2" w:space="0" w:color="auto"/>
                <w:right w:val="single" w:sz="2" w:space="0" w:color="auto"/>
              </w:divBdr>
              <w:divsChild>
                <w:div w:id="1098602395">
                  <w:marLeft w:val="0"/>
                  <w:marRight w:val="0"/>
                  <w:marTop w:val="0"/>
                  <w:marBottom w:val="0"/>
                  <w:divBdr>
                    <w:top w:val="single" w:sz="2" w:space="0" w:color="auto"/>
                    <w:left w:val="single" w:sz="2" w:space="0" w:color="auto"/>
                    <w:bottom w:val="single" w:sz="2" w:space="0" w:color="auto"/>
                    <w:right w:val="single" w:sz="2" w:space="0" w:color="auto"/>
                  </w:divBdr>
                </w:div>
                <w:div w:id="1954633472">
                  <w:marLeft w:val="0"/>
                  <w:marRight w:val="0"/>
                  <w:marTop w:val="0"/>
                  <w:marBottom w:val="0"/>
                  <w:divBdr>
                    <w:top w:val="single" w:sz="2" w:space="0" w:color="auto"/>
                    <w:left w:val="single" w:sz="2" w:space="0" w:color="auto"/>
                    <w:bottom w:val="single" w:sz="2" w:space="0" w:color="auto"/>
                    <w:right w:val="single" w:sz="2" w:space="0" w:color="auto"/>
                  </w:divBdr>
                </w:div>
                <w:div w:id="1028142660">
                  <w:marLeft w:val="0"/>
                  <w:marRight w:val="0"/>
                  <w:marTop w:val="0"/>
                  <w:marBottom w:val="0"/>
                  <w:divBdr>
                    <w:top w:val="single" w:sz="2" w:space="0" w:color="auto"/>
                    <w:left w:val="single" w:sz="2" w:space="0" w:color="auto"/>
                    <w:bottom w:val="single" w:sz="2" w:space="0" w:color="auto"/>
                    <w:right w:val="single" w:sz="2" w:space="0" w:color="auto"/>
                  </w:divBdr>
                </w:div>
                <w:div w:id="1448087763">
                  <w:marLeft w:val="0"/>
                  <w:marRight w:val="0"/>
                  <w:marTop w:val="0"/>
                  <w:marBottom w:val="0"/>
                  <w:divBdr>
                    <w:top w:val="single" w:sz="2" w:space="0" w:color="auto"/>
                    <w:left w:val="single" w:sz="2" w:space="0" w:color="auto"/>
                    <w:bottom w:val="single" w:sz="2" w:space="0" w:color="auto"/>
                    <w:right w:val="single" w:sz="2" w:space="0" w:color="auto"/>
                  </w:divBdr>
                </w:div>
                <w:div w:id="1988512942">
                  <w:marLeft w:val="0"/>
                  <w:marRight w:val="0"/>
                  <w:marTop w:val="0"/>
                  <w:marBottom w:val="0"/>
                  <w:divBdr>
                    <w:top w:val="single" w:sz="2" w:space="0" w:color="auto"/>
                    <w:left w:val="single" w:sz="2" w:space="0" w:color="auto"/>
                    <w:bottom w:val="single" w:sz="2" w:space="0" w:color="auto"/>
                    <w:right w:val="single" w:sz="2" w:space="0" w:color="auto"/>
                  </w:divBdr>
                </w:div>
                <w:div w:id="1514684806">
                  <w:marLeft w:val="0"/>
                  <w:marRight w:val="0"/>
                  <w:marTop w:val="0"/>
                  <w:marBottom w:val="0"/>
                  <w:divBdr>
                    <w:top w:val="single" w:sz="2" w:space="0" w:color="auto"/>
                    <w:left w:val="single" w:sz="2" w:space="0" w:color="auto"/>
                    <w:bottom w:val="single" w:sz="2" w:space="0" w:color="auto"/>
                    <w:right w:val="single" w:sz="2" w:space="0" w:color="auto"/>
                  </w:divBdr>
                </w:div>
                <w:div w:id="1224370145">
                  <w:marLeft w:val="0"/>
                  <w:marRight w:val="0"/>
                  <w:marTop w:val="0"/>
                  <w:marBottom w:val="0"/>
                  <w:divBdr>
                    <w:top w:val="single" w:sz="2" w:space="0" w:color="auto"/>
                    <w:left w:val="single" w:sz="2" w:space="0" w:color="auto"/>
                    <w:bottom w:val="single" w:sz="2" w:space="0" w:color="auto"/>
                    <w:right w:val="single" w:sz="2" w:space="0" w:color="auto"/>
                  </w:divBdr>
                </w:div>
                <w:div w:id="1341928443">
                  <w:marLeft w:val="0"/>
                  <w:marRight w:val="0"/>
                  <w:marTop w:val="0"/>
                  <w:marBottom w:val="0"/>
                  <w:divBdr>
                    <w:top w:val="single" w:sz="2" w:space="0" w:color="auto"/>
                    <w:left w:val="single" w:sz="2" w:space="0" w:color="auto"/>
                    <w:bottom w:val="single" w:sz="2" w:space="0" w:color="auto"/>
                    <w:right w:val="single" w:sz="2" w:space="0" w:color="auto"/>
                  </w:divBdr>
                </w:div>
                <w:div w:id="1305238216">
                  <w:marLeft w:val="0"/>
                  <w:marRight w:val="0"/>
                  <w:marTop w:val="0"/>
                  <w:marBottom w:val="0"/>
                  <w:divBdr>
                    <w:top w:val="single" w:sz="2" w:space="0" w:color="auto"/>
                    <w:left w:val="single" w:sz="2" w:space="0" w:color="auto"/>
                    <w:bottom w:val="single" w:sz="2" w:space="0" w:color="auto"/>
                    <w:right w:val="single" w:sz="2" w:space="0" w:color="auto"/>
                  </w:divBdr>
                </w:div>
                <w:div w:id="1481461165">
                  <w:marLeft w:val="0"/>
                  <w:marRight w:val="0"/>
                  <w:marTop w:val="0"/>
                  <w:marBottom w:val="0"/>
                  <w:divBdr>
                    <w:top w:val="single" w:sz="2" w:space="0" w:color="auto"/>
                    <w:left w:val="single" w:sz="2" w:space="0" w:color="auto"/>
                    <w:bottom w:val="single" w:sz="2" w:space="0" w:color="auto"/>
                    <w:right w:val="single" w:sz="2" w:space="0" w:color="auto"/>
                  </w:divBdr>
                </w:div>
                <w:div w:id="134950554">
                  <w:marLeft w:val="0"/>
                  <w:marRight w:val="0"/>
                  <w:marTop w:val="0"/>
                  <w:marBottom w:val="0"/>
                  <w:divBdr>
                    <w:top w:val="single" w:sz="2" w:space="0" w:color="auto"/>
                    <w:left w:val="single" w:sz="2" w:space="0" w:color="auto"/>
                    <w:bottom w:val="single" w:sz="2" w:space="0" w:color="auto"/>
                    <w:right w:val="single" w:sz="2" w:space="0" w:color="auto"/>
                  </w:divBdr>
                </w:div>
                <w:div w:id="1544755816">
                  <w:marLeft w:val="0"/>
                  <w:marRight w:val="0"/>
                  <w:marTop w:val="0"/>
                  <w:marBottom w:val="0"/>
                  <w:divBdr>
                    <w:top w:val="single" w:sz="2" w:space="0" w:color="auto"/>
                    <w:left w:val="single" w:sz="2" w:space="0" w:color="auto"/>
                    <w:bottom w:val="single" w:sz="2" w:space="0" w:color="auto"/>
                    <w:right w:val="single" w:sz="2" w:space="0" w:color="auto"/>
                  </w:divBdr>
                </w:div>
                <w:div w:id="684945087">
                  <w:marLeft w:val="0"/>
                  <w:marRight w:val="0"/>
                  <w:marTop w:val="0"/>
                  <w:marBottom w:val="0"/>
                  <w:divBdr>
                    <w:top w:val="single" w:sz="2" w:space="0" w:color="auto"/>
                    <w:left w:val="single" w:sz="2" w:space="0" w:color="auto"/>
                    <w:bottom w:val="single" w:sz="2" w:space="0" w:color="auto"/>
                    <w:right w:val="single" w:sz="2" w:space="0" w:color="auto"/>
                  </w:divBdr>
                </w:div>
                <w:div w:id="1237015451">
                  <w:marLeft w:val="0"/>
                  <w:marRight w:val="0"/>
                  <w:marTop w:val="0"/>
                  <w:marBottom w:val="0"/>
                  <w:divBdr>
                    <w:top w:val="single" w:sz="2" w:space="0" w:color="auto"/>
                    <w:left w:val="single" w:sz="2" w:space="0" w:color="auto"/>
                    <w:bottom w:val="single" w:sz="2" w:space="0" w:color="auto"/>
                    <w:right w:val="single" w:sz="2" w:space="0" w:color="auto"/>
                  </w:divBdr>
                </w:div>
                <w:div w:id="1607152447">
                  <w:marLeft w:val="0"/>
                  <w:marRight w:val="0"/>
                  <w:marTop w:val="0"/>
                  <w:marBottom w:val="0"/>
                  <w:divBdr>
                    <w:top w:val="single" w:sz="2" w:space="0" w:color="auto"/>
                    <w:left w:val="single" w:sz="2" w:space="0" w:color="auto"/>
                    <w:bottom w:val="single" w:sz="2" w:space="0" w:color="auto"/>
                    <w:right w:val="single" w:sz="2" w:space="0" w:color="auto"/>
                  </w:divBdr>
                </w:div>
                <w:div w:id="357317451">
                  <w:marLeft w:val="0"/>
                  <w:marRight w:val="0"/>
                  <w:marTop w:val="0"/>
                  <w:marBottom w:val="0"/>
                  <w:divBdr>
                    <w:top w:val="single" w:sz="2" w:space="0" w:color="auto"/>
                    <w:left w:val="single" w:sz="2" w:space="0" w:color="auto"/>
                    <w:bottom w:val="single" w:sz="2" w:space="0" w:color="auto"/>
                    <w:right w:val="single" w:sz="2" w:space="0" w:color="auto"/>
                  </w:divBdr>
                </w:div>
              </w:divsChild>
            </w:div>
            <w:div w:id="103771116">
              <w:marLeft w:val="0"/>
              <w:marRight w:val="0"/>
              <w:marTop w:val="0"/>
              <w:marBottom w:val="0"/>
              <w:divBdr>
                <w:top w:val="single" w:sz="2" w:space="0" w:color="auto"/>
                <w:left w:val="single" w:sz="2" w:space="0" w:color="auto"/>
                <w:bottom w:val="single" w:sz="2" w:space="0" w:color="auto"/>
                <w:right w:val="single" w:sz="2" w:space="0" w:color="auto"/>
              </w:divBdr>
              <w:divsChild>
                <w:div w:id="8335708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1476077">
      <w:bodyDiv w:val="1"/>
      <w:marLeft w:val="0"/>
      <w:marRight w:val="0"/>
      <w:marTop w:val="0"/>
      <w:marBottom w:val="0"/>
      <w:divBdr>
        <w:top w:val="none" w:sz="0" w:space="0" w:color="auto"/>
        <w:left w:val="none" w:sz="0" w:space="0" w:color="auto"/>
        <w:bottom w:val="none" w:sz="0" w:space="0" w:color="auto"/>
        <w:right w:val="none" w:sz="0" w:space="0" w:color="auto"/>
      </w:divBdr>
    </w:div>
    <w:div w:id="686833432">
      <w:bodyDiv w:val="1"/>
      <w:marLeft w:val="0"/>
      <w:marRight w:val="0"/>
      <w:marTop w:val="0"/>
      <w:marBottom w:val="0"/>
      <w:divBdr>
        <w:top w:val="none" w:sz="0" w:space="0" w:color="auto"/>
        <w:left w:val="none" w:sz="0" w:space="0" w:color="auto"/>
        <w:bottom w:val="none" w:sz="0" w:space="0" w:color="auto"/>
        <w:right w:val="none" w:sz="0" w:space="0" w:color="auto"/>
      </w:divBdr>
    </w:div>
    <w:div w:id="691538821">
      <w:bodyDiv w:val="1"/>
      <w:marLeft w:val="0"/>
      <w:marRight w:val="0"/>
      <w:marTop w:val="0"/>
      <w:marBottom w:val="0"/>
      <w:divBdr>
        <w:top w:val="none" w:sz="0" w:space="0" w:color="auto"/>
        <w:left w:val="none" w:sz="0" w:space="0" w:color="auto"/>
        <w:bottom w:val="none" w:sz="0" w:space="0" w:color="auto"/>
        <w:right w:val="none" w:sz="0" w:space="0" w:color="auto"/>
      </w:divBdr>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09302952">
      <w:bodyDiv w:val="1"/>
      <w:marLeft w:val="0"/>
      <w:marRight w:val="0"/>
      <w:marTop w:val="0"/>
      <w:marBottom w:val="0"/>
      <w:divBdr>
        <w:top w:val="none" w:sz="0" w:space="0" w:color="auto"/>
        <w:left w:val="none" w:sz="0" w:space="0" w:color="auto"/>
        <w:bottom w:val="none" w:sz="0" w:space="0" w:color="auto"/>
        <w:right w:val="none" w:sz="0" w:space="0" w:color="auto"/>
      </w:divBdr>
      <w:divsChild>
        <w:div w:id="1504736982">
          <w:marLeft w:val="0"/>
          <w:marRight w:val="0"/>
          <w:marTop w:val="0"/>
          <w:marBottom w:val="0"/>
          <w:divBdr>
            <w:top w:val="none" w:sz="0" w:space="0" w:color="auto"/>
            <w:left w:val="none" w:sz="0" w:space="0" w:color="auto"/>
            <w:bottom w:val="none" w:sz="0" w:space="0" w:color="auto"/>
            <w:right w:val="none" w:sz="0" w:space="0" w:color="auto"/>
          </w:divBdr>
          <w:divsChild>
            <w:div w:id="445663710">
              <w:marLeft w:val="0"/>
              <w:marRight w:val="0"/>
              <w:marTop w:val="0"/>
              <w:marBottom w:val="0"/>
              <w:divBdr>
                <w:top w:val="none" w:sz="0" w:space="0" w:color="auto"/>
                <w:left w:val="none" w:sz="0" w:space="0" w:color="auto"/>
                <w:bottom w:val="none" w:sz="0" w:space="0" w:color="auto"/>
                <w:right w:val="none" w:sz="0" w:space="0" w:color="auto"/>
              </w:divBdr>
              <w:divsChild>
                <w:div w:id="5929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576336">
      <w:bodyDiv w:val="1"/>
      <w:marLeft w:val="0"/>
      <w:marRight w:val="0"/>
      <w:marTop w:val="0"/>
      <w:marBottom w:val="0"/>
      <w:divBdr>
        <w:top w:val="none" w:sz="0" w:space="0" w:color="auto"/>
        <w:left w:val="none" w:sz="0" w:space="0" w:color="auto"/>
        <w:bottom w:val="none" w:sz="0" w:space="0" w:color="auto"/>
        <w:right w:val="none" w:sz="0" w:space="0" w:color="auto"/>
      </w:divBdr>
    </w:div>
    <w:div w:id="710154544">
      <w:bodyDiv w:val="1"/>
      <w:marLeft w:val="0"/>
      <w:marRight w:val="0"/>
      <w:marTop w:val="0"/>
      <w:marBottom w:val="0"/>
      <w:divBdr>
        <w:top w:val="none" w:sz="0" w:space="0" w:color="auto"/>
        <w:left w:val="none" w:sz="0" w:space="0" w:color="auto"/>
        <w:bottom w:val="none" w:sz="0" w:space="0" w:color="auto"/>
        <w:right w:val="none" w:sz="0" w:space="0" w:color="auto"/>
      </w:divBdr>
    </w:div>
    <w:div w:id="713117989">
      <w:bodyDiv w:val="1"/>
      <w:marLeft w:val="0"/>
      <w:marRight w:val="0"/>
      <w:marTop w:val="0"/>
      <w:marBottom w:val="0"/>
      <w:divBdr>
        <w:top w:val="none" w:sz="0" w:space="0" w:color="auto"/>
        <w:left w:val="none" w:sz="0" w:space="0" w:color="auto"/>
        <w:bottom w:val="none" w:sz="0" w:space="0" w:color="auto"/>
        <w:right w:val="none" w:sz="0" w:space="0" w:color="auto"/>
      </w:divBdr>
    </w:div>
    <w:div w:id="715739859">
      <w:bodyDiv w:val="1"/>
      <w:marLeft w:val="0"/>
      <w:marRight w:val="0"/>
      <w:marTop w:val="0"/>
      <w:marBottom w:val="0"/>
      <w:divBdr>
        <w:top w:val="none" w:sz="0" w:space="0" w:color="auto"/>
        <w:left w:val="none" w:sz="0" w:space="0" w:color="auto"/>
        <w:bottom w:val="none" w:sz="0" w:space="0" w:color="auto"/>
        <w:right w:val="none" w:sz="0" w:space="0" w:color="auto"/>
      </w:divBdr>
      <w:divsChild>
        <w:div w:id="1120341478">
          <w:marLeft w:val="0"/>
          <w:marRight w:val="0"/>
          <w:marTop w:val="0"/>
          <w:marBottom w:val="0"/>
          <w:divBdr>
            <w:top w:val="none" w:sz="0" w:space="0" w:color="auto"/>
            <w:left w:val="none" w:sz="0" w:space="0" w:color="auto"/>
            <w:bottom w:val="none" w:sz="0" w:space="0" w:color="auto"/>
            <w:right w:val="none" w:sz="0" w:space="0" w:color="auto"/>
          </w:divBdr>
          <w:divsChild>
            <w:div w:id="201379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8495">
      <w:bodyDiv w:val="1"/>
      <w:marLeft w:val="0"/>
      <w:marRight w:val="0"/>
      <w:marTop w:val="0"/>
      <w:marBottom w:val="0"/>
      <w:divBdr>
        <w:top w:val="none" w:sz="0" w:space="0" w:color="auto"/>
        <w:left w:val="none" w:sz="0" w:space="0" w:color="auto"/>
        <w:bottom w:val="none" w:sz="0" w:space="0" w:color="auto"/>
        <w:right w:val="none" w:sz="0" w:space="0" w:color="auto"/>
      </w:divBdr>
    </w:div>
    <w:div w:id="724791670">
      <w:bodyDiv w:val="1"/>
      <w:marLeft w:val="0"/>
      <w:marRight w:val="0"/>
      <w:marTop w:val="0"/>
      <w:marBottom w:val="0"/>
      <w:divBdr>
        <w:top w:val="none" w:sz="0" w:space="0" w:color="auto"/>
        <w:left w:val="none" w:sz="0" w:space="0" w:color="auto"/>
        <w:bottom w:val="none" w:sz="0" w:space="0" w:color="auto"/>
        <w:right w:val="none" w:sz="0" w:space="0" w:color="auto"/>
      </w:divBdr>
    </w:div>
    <w:div w:id="734399231">
      <w:bodyDiv w:val="1"/>
      <w:marLeft w:val="0"/>
      <w:marRight w:val="0"/>
      <w:marTop w:val="0"/>
      <w:marBottom w:val="0"/>
      <w:divBdr>
        <w:top w:val="none" w:sz="0" w:space="0" w:color="auto"/>
        <w:left w:val="none" w:sz="0" w:space="0" w:color="auto"/>
        <w:bottom w:val="none" w:sz="0" w:space="0" w:color="auto"/>
        <w:right w:val="none" w:sz="0" w:space="0" w:color="auto"/>
      </w:divBdr>
      <w:divsChild>
        <w:div w:id="924607579">
          <w:marLeft w:val="0"/>
          <w:marRight w:val="0"/>
          <w:marTop w:val="0"/>
          <w:marBottom w:val="0"/>
          <w:divBdr>
            <w:top w:val="none" w:sz="0" w:space="0" w:color="auto"/>
            <w:left w:val="none" w:sz="0" w:space="0" w:color="auto"/>
            <w:bottom w:val="none" w:sz="0" w:space="0" w:color="auto"/>
            <w:right w:val="none" w:sz="0" w:space="0" w:color="auto"/>
          </w:divBdr>
          <w:divsChild>
            <w:div w:id="87818278">
              <w:marLeft w:val="0"/>
              <w:marRight w:val="0"/>
              <w:marTop w:val="0"/>
              <w:marBottom w:val="0"/>
              <w:divBdr>
                <w:top w:val="none" w:sz="0" w:space="0" w:color="auto"/>
                <w:left w:val="none" w:sz="0" w:space="0" w:color="auto"/>
                <w:bottom w:val="none" w:sz="0" w:space="0" w:color="auto"/>
                <w:right w:val="none" w:sz="0" w:space="0" w:color="auto"/>
              </w:divBdr>
            </w:div>
            <w:div w:id="217085811">
              <w:marLeft w:val="0"/>
              <w:marRight w:val="0"/>
              <w:marTop w:val="0"/>
              <w:marBottom w:val="0"/>
              <w:divBdr>
                <w:top w:val="none" w:sz="0" w:space="0" w:color="auto"/>
                <w:left w:val="none" w:sz="0" w:space="0" w:color="auto"/>
                <w:bottom w:val="none" w:sz="0" w:space="0" w:color="auto"/>
                <w:right w:val="none" w:sz="0" w:space="0" w:color="auto"/>
              </w:divBdr>
            </w:div>
            <w:div w:id="363409707">
              <w:marLeft w:val="0"/>
              <w:marRight w:val="0"/>
              <w:marTop w:val="0"/>
              <w:marBottom w:val="0"/>
              <w:divBdr>
                <w:top w:val="none" w:sz="0" w:space="0" w:color="auto"/>
                <w:left w:val="none" w:sz="0" w:space="0" w:color="auto"/>
                <w:bottom w:val="none" w:sz="0" w:space="0" w:color="auto"/>
                <w:right w:val="none" w:sz="0" w:space="0" w:color="auto"/>
              </w:divBdr>
            </w:div>
            <w:div w:id="528837872">
              <w:marLeft w:val="0"/>
              <w:marRight w:val="0"/>
              <w:marTop w:val="0"/>
              <w:marBottom w:val="0"/>
              <w:divBdr>
                <w:top w:val="none" w:sz="0" w:space="0" w:color="auto"/>
                <w:left w:val="none" w:sz="0" w:space="0" w:color="auto"/>
                <w:bottom w:val="none" w:sz="0" w:space="0" w:color="auto"/>
                <w:right w:val="none" w:sz="0" w:space="0" w:color="auto"/>
              </w:divBdr>
            </w:div>
            <w:div w:id="699665367">
              <w:marLeft w:val="0"/>
              <w:marRight w:val="0"/>
              <w:marTop w:val="0"/>
              <w:marBottom w:val="0"/>
              <w:divBdr>
                <w:top w:val="none" w:sz="0" w:space="0" w:color="auto"/>
                <w:left w:val="none" w:sz="0" w:space="0" w:color="auto"/>
                <w:bottom w:val="none" w:sz="0" w:space="0" w:color="auto"/>
                <w:right w:val="none" w:sz="0" w:space="0" w:color="auto"/>
              </w:divBdr>
            </w:div>
            <w:div w:id="709574301">
              <w:marLeft w:val="0"/>
              <w:marRight w:val="0"/>
              <w:marTop w:val="0"/>
              <w:marBottom w:val="0"/>
              <w:divBdr>
                <w:top w:val="none" w:sz="0" w:space="0" w:color="auto"/>
                <w:left w:val="none" w:sz="0" w:space="0" w:color="auto"/>
                <w:bottom w:val="none" w:sz="0" w:space="0" w:color="auto"/>
                <w:right w:val="none" w:sz="0" w:space="0" w:color="auto"/>
              </w:divBdr>
            </w:div>
            <w:div w:id="777218222">
              <w:marLeft w:val="0"/>
              <w:marRight w:val="0"/>
              <w:marTop w:val="0"/>
              <w:marBottom w:val="0"/>
              <w:divBdr>
                <w:top w:val="none" w:sz="0" w:space="0" w:color="auto"/>
                <w:left w:val="none" w:sz="0" w:space="0" w:color="auto"/>
                <w:bottom w:val="none" w:sz="0" w:space="0" w:color="auto"/>
                <w:right w:val="none" w:sz="0" w:space="0" w:color="auto"/>
              </w:divBdr>
            </w:div>
            <w:div w:id="845942835">
              <w:marLeft w:val="0"/>
              <w:marRight w:val="0"/>
              <w:marTop w:val="0"/>
              <w:marBottom w:val="0"/>
              <w:divBdr>
                <w:top w:val="none" w:sz="0" w:space="0" w:color="auto"/>
                <w:left w:val="none" w:sz="0" w:space="0" w:color="auto"/>
                <w:bottom w:val="none" w:sz="0" w:space="0" w:color="auto"/>
                <w:right w:val="none" w:sz="0" w:space="0" w:color="auto"/>
              </w:divBdr>
            </w:div>
            <w:div w:id="891506585">
              <w:marLeft w:val="0"/>
              <w:marRight w:val="0"/>
              <w:marTop w:val="0"/>
              <w:marBottom w:val="0"/>
              <w:divBdr>
                <w:top w:val="none" w:sz="0" w:space="0" w:color="auto"/>
                <w:left w:val="none" w:sz="0" w:space="0" w:color="auto"/>
                <w:bottom w:val="none" w:sz="0" w:space="0" w:color="auto"/>
                <w:right w:val="none" w:sz="0" w:space="0" w:color="auto"/>
              </w:divBdr>
            </w:div>
            <w:div w:id="897011740">
              <w:marLeft w:val="0"/>
              <w:marRight w:val="0"/>
              <w:marTop w:val="0"/>
              <w:marBottom w:val="0"/>
              <w:divBdr>
                <w:top w:val="none" w:sz="0" w:space="0" w:color="auto"/>
                <w:left w:val="none" w:sz="0" w:space="0" w:color="auto"/>
                <w:bottom w:val="none" w:sz="0" w:space="0" w:color="auto"/>
                <w:right w:val="none" w:sz="0" w:space="0" w:color="auto"/>
              </w:divBdr>
            </w:div>
            <w:div w:id="967129667">
              <w:marLeft w:val="0"/>
              <w:marRight w:val="0"/>
              <w:marTop w:val="0"/>
              <w:marBottom w:val="0"/>
              <w:divBdr>
                <w:top w:val="none" w:sz="0" w:space="0" w:color="auto"/>
                <w:left w:val="none" w:sz="0" w:space="0" w:color="auto"/>
                <w:bottom w:val="none" w:sz="0" w:space="0" w:color="auto"/>
                <w:right w:val="none" w:sz="0" w:space="0" w:color="auto"/>
              </w:divBdr>
            </w:div>
            <w:div w:id="1040784368">
              <w:marLeft w:val="0"/>
              <w:marRight w:val="0"/>
              <w:marTop w:val="0"/>
              <w:marBottom w:val="0"/>
              <w:divBdr>
                <w:top w:val="none" w:sz="0" w:space="0" w:color="auto"/>
                <w:left w:val="none" w:sz="0" w:space="0" w:color="auto"/>
                <w:bottom w:val="none" w:sz="0" w:space="0" w:color="auto"/>
                <w:right w:val="none" w:sz="0" w:space="0" w:color="auto"/>
              </w:divBdr>
            </w:div>
            <w:div w:id="1141388463">
              <w:marLeft w:val="0"/>
              <w:marRight w:val="0"/>
              <w:marTop w:val="0"/>
              <w:marBottom w:val="0"/>
              <w:divBdr>
                <w:top w:val="none" w:sz="0" w:space="0" w:color="auto"/>
                <w:left w:val="none" w:sz="0" w:space="0" w:color="auto"/>
                <w:bottom w:val="none" w:sz="0" w:space="0" w:color="auto"/>
                <w:right w:val="none" w:sz="0" w:space="0" w:color="auto"/>
              </w:divBdr>
            </w:div>
            <w:div w:id="1171986967">
              <w:marLeft w:val="0"/>
              <w:marRight w:val="0"/>
              <w:marTop w:val="0"/>
              <w:marBottom w:val="0"/>
              <w:divBdr>
                <w:top w:val="none" w:sz="0" w:space="0" w:color="auto"/>
                <w:left w:val="none" w:sz="0" w:space="0" w:color="auto"/>
                <w:bottom w:val="none" w:sz="0" w:space="0" w:color="auto"/>
                <w:right w:val="none" w:sz="0" w:space="0" w:color="auto"/>
              </w:divBdr>
            </w:div>
            <w:div w:id="1478693296">
              <w:marLeft w:val="0"/>
              <w:marRight w:val="0"/>
              <w:marTop w:val="0"/>
              <w:marBottom w:val="0"/>
              <w:divBdr>
                <w:top w:val="none" w:sz="0" w:space="0" w:color="auto"/>
                <w:left w:val="none" w:sz="0" w:space="0" w:color="auto"/>
                <w:bottom w:val="none" w:sz="0" w:space="0" w:color="auto"/>
                <w:right w:val="none" w:sz="0" w:space="0" w:color="auto"/>
              </w:divBdr>
            </w:div>
            <w:div w:id="1548027077">
              <w:marLeft w:val="0"/>
              <w:marRight w:val="0"/>
              <w:marTop w:val="0"/>
              <w:marBottom w:val="0"/>
              <w:divBdr>
                <w:top w:val="none" w:sz="0" w:space="0" w:color="auto"/>
                <w:left w:val="none" w:sz="0" w:space="0" w:color="auto"/>
                <w:bottom w:val="none" w:sz="0" w:space="0" w:color="auto"/>
                <w:right w:val="none" w:sz="0" w:space="0" w:color="auto"/>
              </w:divBdr>
            </w:div>
            <w:div w:id="1646273786">
              <w:marLeft w:val="0"/>
              <w:marRight w:val="0"/>
              <w:marTop w:val="0"/>
              <w:marBottom w:val="0"/>
              <w:divBdr>
                <w:top w:val="none" w:sz="0" w:space="0" w:color="auto"/>
                <w:left w:val="none" w:sz="0" w:space="0" w:color="auto"/>
                <w:bottom w:val="none" w:sz="0" w:space="0" w:color="auto"/>
                <w:right w:val="none" w:sz="0" w:space="0" w:color="auto"/>
              </w:divBdr>
            </w:div>
            <w:div w:id="1653367444">
              <w:marLeft w:val="0"/>
              <w:marRight w:val="0"/>
              <w:marTop w:val="0"/>
              <w:marBottom w:val="0"/>
              <w:divBdr>
                <w:top w:val="none" w:sz="0" w:space="0" w:color="auto"/>
                <w:left w:val="none" w:sz="0" w:space="0" w:color="auto"/>
                <w:bottom w:val="none" w:sz="0" w:space="0" w:color="auto"/>
                <w:right w:val="none" w:sz="0" w:space="0" w:color="auto"/>
              </w:divBdr>
            </w:div>
            <w:div w:id="1691030292">
              <w:marLeft w:val="0"/>
              <w:marRight w:val="0"/>
              <w:marTop w:val="0"/>
              <w:marBottom w:val="0"/>
              <w:divBdr>
                <w:top w:val="none" w:sz="0" w:space="0" w:color="auto"/>
                <w:left w:val="none" w:sz="0" w:space="0" w:color="auto"/>
                <w:bottom w:val="none" w:sz="0" w:space="0" w:color="auto"/>
                <w:right w:val="none" w:sz="0" w:space="0" w:color="auto"/>
              </w:divBdr>
            </w:div>
            <w:div w:id="1769039574">
              <w:marLeft w:val="0"/>
              <w:marRight w:val="0"/>
              <w:marTop w:val="0"/>
              <w:marBottom w:val="0"/>
              <w:divBdr>
                <w:top w:val="none" w:sz="0" w:space="0" w:color="auto"/>
                <w:left w:val="none" w:sz="0" w:space="0" w:color="auto"/>
                <w:bottom w:val="none" w:sz="0" w:space="0" w:color="auto"/>
                <w:right w:val="none" w:sz="0" w:space="0" w:color="auto"/>
              </w:divBdr>
            </w:div>
            <w:div w:id="1816097778">
              <w:marLeft w:val="0"/>
              <w:marRight w:val="0"/>
              <w:marTop w:val="0"/>
              <w:marBottom w:val="0"/>
              <w:divBdr>
                <w:top w:val="none" w:sz="0" w:space="0" w:color="auto"/>
                <w:left w:val="none" w:sz="0" w:space="0" w:color="auto"/>
                <w:bottom w:val="none" w:sz="0" w:space="0" w:color="auto"/>
                <w:right w:val="none" w:sz="0" w:space="0" w:color="auto"/>
              </w:divBdr>
            </w:div>
            <w:div w:id="1822385007">
              <w:marLeft w:val="0"/>
              <w:marRight w:val="0"/>
              <w:marTop w:val="0"/>
              <w:marBottom w:val="0"/>
              <w:divBdr>
                <w:top w:val="none" w:sz="0" w:space="0" w:color="auto"/>
                <w:left w:val="none" w:sz="0" w:space="0" w:color="auto"/>
                <w:bottom w:val="none" w:sz="0" w:space="0" w:color="auto"/>
                <w:right w:val="none" w:sz="0" w:space="0" w:color="auto"/>
              </w:divBdr>
            </w:div>
            <w:div w:id="1832863363">
              <w:marLeft w:val="0"/>
              <w:marRight w:val="0"/>
              <w:marTop w:val="0"/>
              <w:marBottom w:val="0"/>
              <w:divBdr>
                <w:top w:val="none" w:sz="0" w:space="0" w:color="auto"/>
                <w:left w:val="none" w:sz="0" w:space="0" w:color="auto"/>
                <w:bottom w:val="none" w:sz="0" w:space="0" w:color="auto"/>
                <w:right w:val="none" w:sz="0" w:space="0" w:color="auto"/>
              </w:divBdr>
            </w:div>
            <w:div w:id="1874538143">
              <w:marLeft w:val="0"/>
              <w:marRight w:val="0"/>
              <w:marTop w:val="0"/>
              <w:marBottom w:val="0"/>
              <w:divBdr>
                <w:top w:val="none" w:sz="0" w:space="0" w:color="auto"/>
                <w:left w:val="none" w:sz="0" w:space="0" w:color="auto"/>
                <w:bottom w:val="none" w:sz="0" w:space="0" w:color="auto"/>
                <w:right w:val="none" w:sz="0" w:space="0" w:color="auto"/>
              </w:divBdr>
            </w:div>
            <w:div w:id="2058040489">
              <w:marLeft w:val="0"/>
              <w:marRight w:val="0"/>
              <w:marTop w:val="0"/>
              <w:marBottom w:val="0"/>
              <w:divBdr>
                <w:top w:val="none" w:sz="0" w:space="0" w:color="auto"/>
                <w:left w:val="none" w:sz="0" w:space="0" w:color="auto"/>
                <w:bottom w:val="none" w:sz="0" w:space="0" w:color="auto"/>
                <w:right w:val="none" w:sz="0" w:space="0" w:color="auto"/>
              </w:divBdr>
            </w:div>
            <w:div w:id="214684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00192">
      <w:bodyDiv w:val="1"/>
      <w:marLeft w:val="0"/>
      <w:marRight w:val="0"/>
      <w:marTop w:val="0"/>
      <w:marBottom w:val="0"/>
      <w:divBdr>
        <w:top w:val="none" w:sz="0" w:space="0" w:color="auto"/>
        <w:left w:val="none" w:sz="0" w:space="0" w:color="auto"/>
        <w:bottom w:val="none" w:sz="0" w:space="0" w:color="auto"/>
        <w:right w:val="none" w:sz="0" w:space="0" w:color="auto"/>
      </w:divBdr>
    </w:div>
    <w:div w:id="737634051">
      <w:bodyDiv w:val="1"/>
      <w:marLeft w:val="0"/>
      <w:marRight w:val="0"/>
      <w:marTop w:val="0"/>
      <w:marBottom w:val="0"/>
      <w:divBdr>
        <w:top w:val="none" w:sz="0" w:space="0" w:color="auto"/>
        <w:left w:val="none" w:sz="0" w:space="0" w:color="auto"/>
        <w:bottom w:val="none" w:sz="0" w:space="0" w:color="auto"/>
        <w:right w:val="none" w:sz="0" w:space="0" w:color="auto"/>
      </w:divBdr>
      <w:divsChild>
        <w:div w:id="2080783162">
          <w:marLeft w:val="0"/>
          <w:marRight w:val="0"/>
          <w:marTop w:val="0"/>
          <w:marBottom w:val="0"/>
          <w:divBdr>
            <w:top w:val="none" w:sz="0" w:space="0" w:color="auto"/>
            <w:left w:val="none" w:sz="0" w:space="0" w:color="auto"/>
            <w:bottom w:val="none" w:sz="0" w:space="0" w:color="auto"/>
            <w:right w:val="none" w:sz="0" w:space="0" w:color="auto"/>
          </w:divBdr>
          <w:divsChild>
            <w:div w:id="19265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946287">
      <w:bodyDiv w:val="1"/>
      <w:marLeft w:val="0"/>
      <w:marRight w:val="0"/>
      <w:marTop w:val="0"/>
      <w:marBottom w:val="0"/>
      <w:divBdr>
        <w:top w:val="none" w:sz="0" w:space="0" w:color="auto"/>
        <w:left w:val="none" w:sz="0" w:space="0" w:color="auto"/>
        <w:bottom w:val="none" w:sz="0" w:space="0" w:color="auto"/>
        <w:right w:val="none" w:sz="0" w:space="0" w:color="auto"/>
      </w:divBdr>
    </w:div>
    <w:div w:id="748188037">
      <w:bodyDiv w:val="1"/>
      <w:marLeft w:val="0"/>
      <w:marRight w:val="0"/>
      <w:marTop w:val="0"/>
      <w:marBottom w:val="0"/>
      <w:divBdr>
        <w:top w:val="none" w:sz="0" w:space="0" w:color="auto"/>
        <w:left w:val="none" w:sz="0" w:space="0" w:color="auto"/>
        <w:bottom w:val="none" w:sz="0" w:space="0" w:color="auto"/>
        <w:right w:val="none" w:sz="0" w:space="0" w:color="auto"/>
      </w:divBdr>
    </w:div>
    <w:div w:id="756366589">
      <w:bodyDiv w:val="1"/>
      <w:marLeft w:val="0"/>
      <w:marRight w:val="0"/>
      <w:marTop w:val="0"/>
      <w:marBottom w:val="0"/>
      <w:divBdr>
        <w:top w:val="none" w:sz="0" w:space="0" w:color="auto"/>
        <w:left w:val="none" w:sz="0" w:space="0" w:color="auto"/>
        <w:bottom w:val="none" w:sz="0" w:space="0" w:color="auto"/>
        <w:right w:val="none" w:sz="0" w:space="0" w:color="auto"/>
      </w:divBdr>
    </w:div>
    <w:div w:id="772090446">
      <w:bodyDiv w:val="1"/>
      <w:marLeft w:val="0"/>
      <w:marRight w:val="0"/>
      <w:marTop w:val="0"/>
      <w:marBottom w:val="0"/>
      <w:divBdr>
        <w:top w:val="none" w:sz="0" w:space="0" w:color="auto"/>
        <w:left w:val="none" w:sz="0" w:space="0" w:color="auto"/>
        <w:bottom w:val="none" w:sz="0" w:space="0" w:color="auto"/>
        <w:right w:val="none" w:sz="0" w:space="0" w:color="auto"/>
      </w:divBdr>
    </w:div>
    <w:div w:id="772433070">
      <w:bodyDiv w:val="1"/>
      <w:marLeft w:val="0"/>
      <w:marRight w:val="0"/>
      <w:marTop w:val="0"/>
      <w:marBottom w:val="0"/>
      <w:divBdr>
        <w:top w:val="none" w:sz="0" w:space="0" w:color="auto"/>
        <w:left w:val="none" w:sz="0" w:space="0" w:color="auto"/>
        <w:bottom w:val="none" w:sz="0" w:space="0" w:color="auto"/>
        <w:right w:val="none" w:sz="0" w:space="0" w:color="auto"/>
      </w:divBdr>
    </w:div>
    <w:div w:id="772437995">
      <w:bodyDiv w:val="1"/>
      <w:marLeft w:val="0"/>
      <w:marRight w:val="0"/>
      <w:marTop w:val="0"/>
      <w:marBottom w:val="0"/>
      <w:divBdr>
        <w:top w:val="none" w:sz="0" w:space="0" w:color="auto"/>
        <w:left w:val="none" w:sz="0" w:space="0" w:color="auto"/>
        <w:bottom w:val="none" w:sz="0" w:space="0" w:color="auto"/>
        <w:right w:val="none" w:sz="0" w:space="0" w:color="auto"/>
      </w:divBdr>
      <w:divsChild>
        <w:div w:id="502669923">
          <w:marLeft w:val="0"/>
          <w:marRight w:val="0"/>
          <w:marTop w:val="0"/>
          <w:marBottom w:val="0"/>
          <w:divBdr>
            <w:top w:val="single" w:sz="2" w:space="0" w:color="auto"/>
            <w:left w:val="single" w:sz="2" w:space="0" w:color="auto"/>
            <w:bottom w:val="single" w:sz="2" w:space="0" w:color="auto"/>
            <w:right w:val="single" w:sz="2" w:space="0" w:color="auto"/>
          </w:divBdr>
          <w:divsChild>
            <w:div w:id="898788480">
              <w:marLeft w:val="0"/>
              <w:marRight w:val="0"/>
              <w:marTop w:val="0"/>
              <w:marBottom w:val="0"/>
              <w:divBdr>
                <w:top w:val="single" w:sz="2" w:space="0" w:color="auto"/>
                <w:left w:val="single" w:sz="2" w:space="0" w:color="auto"/>
                <w:bottom w:val="single" w:sz="2" w:space="0" w:color="auto"/>
                <w:right w:val="single" w:sz="2" w:space="0" w:color="auto"/>
              </w:divBdr>
            </w:div>
          </w:divsChild>
        </w:div>
        <w:div w:id="817459091">
          <w:marLeft w:val="0"/>
          <w:marRight w:val="0"/>
          <w:marTop w:val="0"/>
          <w:marBottom w:val="0"/>
          <w:divBdr>
            <w:top w:val="single" w:sz="2" w:space="0" w:color="auto"/>
            <w:left w:val="single" w:sz="2" w:space="0" w:color="auto"/>
            <w:bottom w:val="single" w:sz="2" w:space="0" w:color="auto"/>
            <w:right w:val="single" w:sz="2" w:space="0" w:color="auto"/>
          </w:divBdr>
          <w:divsChild>
            <w:div w:id="1484152636">
              <w:marLeft w:val="0"/>
              <w:marRight w:val="0"/>
              <w:marTop w:val="0"/>
              <w:marBottom w:val="0"/>
              <w:divBdr>
                <w:top w:val="single" w:sz="2" w:space="0" w:color="auto"/>
                <w:left w:val="single" w:sz="2" w:space="0" w:color="auto"/>
                <w:bottom w:val="single" w:sz="2" w:space="0" w:color="auto"/>
                <w:right w:val="single" w:sz="2" w:space="0" w:color="auto"/>
              </w:divBdr>
              <w:divsChild>
                <w:div w:id="1103961025">
                  <w:marLeft w:val="0"/>
                  <w:marRight w:val="0"/>
                  <w:marTop w:val="0"/>
                  <w:marBottom w:val="0"/>
                  <w:divBdr>
                    <w:top w:val="single" w:sz="2" w:space="0" w:color="auto"/>
                    <w:left w:val="single" w:sz="2" w:space="0" w:color="auto"/>
                    <w:bottom w:val="single" w:sz="2" w:space="0" w:color="auto"/>
                    <w:right w:val="single" w:sz="2" w:space="0" w:color="auto"/>
                  </w:divBdr>
                </w:div>
                <w:div w:id="1069620045">
                  <w:marLeft w:val="0"/>
                  <w:marRight w:val="0"/>
                  <w:marTop w:val="0"/>
                  <w:marBottom w:val="0"/>
                  <w:divBdr>
                    <w:top w:val="single" w:sz="2" w:space="0" w:color="auto"/>
                    <w:left w:val="single" w:sz="2" w:space="0" w:color="auto"/>
                    <w:bottom w:val="single" w:sz="2" w:space="0" w:color="auto"/>
                    <w:right w:val="single" w:sz="2" w:space="0" w:color="auto"/>
                  </w:divBdr>
                </w:div>
                <w:div w:id="1503935833">
                  <w:marLeft w:val="0"/>
                  <w:marRight w:val="0"/>
                  <w:marTop w:val="0"/>
                  <w:marBottom w:val="0"/>
                  <w:divBdr>
                    <w:top w:val="single" w:sz="2" w:space="0" w:color="auto"/>
                    <w:left w:val="single" w:sz="2" w:space="0" w:color="auto"/>
                    <w:bottom w:val="single" w:sz="2" w:space="0" w:color="auto"/>
                    <w:right w:val="single" w:sz="2" w:space="0" w:color="auto"/>
                  </w:divBdr>
                </w:div>
                <w:div w:id="451216863">
                  <w:marLeft w:val="0"/>
                  <w:marRight w:val="0"/>
                  <w:marTop w:val="0"/>
                  <w:marBottom w:val="0"/>
                  <w:divBdr>
                    <w:top w:val="single" w:sz="2" w:space="0" w:color="auto"/>
                    <w:left w:val="single" w:sz="2" w:space="0" w:color="auto"/>
                    <w:bottom w:val="single" w:sz="2" w:space="0" w:color="auto"/>
                    <w:right w:val="single" w:sz="2" w:space="0" w:color="auto"/>
                  </w:divBdr>
                </w:div>
                <w:div w:id="881206470">
                  <w:marLeft w:val="0"/>
                  <w:marRight w:val="0"/>
                  <w:marTop w:val="0"/>
                  <w:marBottom w:val="0"/>
                  <w:divBdr>
                    <w:top w:val="single" w:sz="2" w:space="0" w:color="auto"/>
                    <w:left w:val="single" w:sz="2" w:space="0" w:color="auto"/>
                    <w:bottom w:val="single" w:sz="2" w:space="0" w:color="auto"/>
                    <w:right w:val="single" w:sz="2" w:space="0" w:color="auto"/>
                  </w:divBdr>
                </w:div>
                <w:div w:id="1669014955">
                  <w:marLeft w:val="0"/>
                  <w:marRight w:val="0"/>
                  <w:marTop w:val="0"/>
                  <w:marBottom w:val="0"/>
                  <w:divBdr>
                    <w:top w:val="single" w:sz="2" w:space="0" w:color="auto"/>
                    <w:left w:val="single" w:sz="2" w:space="0" w:color="auto"/>
                    <w:bottom w:val="single" w:sz="2" w:space="0" w:color="auto"/>
                    <w:right w:val="single" w:sz="2" w:space="0" w:color="auto"/>
                  </w:divBdr>
                </w:div>
                <w:div w:id="779883780">
                  <w:marLeft w:val="0"/>
                  <w:marRight w:val="0"/>
                  <w:marTop w:val="0"/>
                  <w:marBottom w:val="0"/>
                  <w:divBdr>
                    <w:top w:val="single" w:sz="2" w:space="0" w:color="auto"/>
                    <w:left w:val="single" w:sz="2" w:space="0" w:color="auto"/>
                    <w:bottom w:val="single" w:sz="2" w:space="0" w:color="auto"/>
                    <w:right w:val="single" w:sz="2" w:space="0" w:color="auto"/>
                  </w:divBdr>
                </w:div>
                <w:div w:id="1008362135">
                  <w:marLeft w:val="0"/>
                  <w:marRight w:val="0"/>
                  <w:marTop w:val="0"/>
                  <w:marBottom w:val="0"/>
                  <w:divBdr>
                    <w:top w:val="single" w:sz="2" w:space="0" w:color="auto"/>
                    <w:left w:val="single" w:sz="2" w:space="0" w:color="auto"/>
                    <w:bottom w:val="single" w:sz="2" w:space="0" w:color="auto"/>
                    <w:right w:val="single" w:sz="2" w:space="0" w:color="auto"/>
                  </w:divBdr>
                </w:div>
                <w:div w:id="1532188952">
                  <w:marLeft w:val="0"/>
                  <w:marRight w:val="0"/>
                  <w:marTop w:val="0"/>
                  <w:marBottom w:val="0"/>
                  <w:divBdr>
                    <w:top w:val="single" w:sz="2" w:space="0" w:color="auto"/>
                    <w:left w:val="single" w:sz="2" w:space="0" w:color="auto"/>
                    <w:bottom w:val="single" w:sz="2" w:space="0" w:color="auto"/>
                    <w:right w:val="single" w:sz="2" w:space="0" w:color="auto"/>
                  </w:divBdr>
                </w:div>
                <w:div w:id="116799108">
                  <w:marLeft w:val="0"/>
                  <w:marRight w:val="0"/>
                  <w:marTop w:val="0"/>
                  <w:marBottom w:val="0"/>
                  <w:divBdr>
                    <w:top w:val="single" w:sz="2" w:space="0" w:color="auto"/>
                    <w:left w:val="single" w:sz="2" w:space="0" w:color="auto"/>
                    <w:bottom w:val="single" w:sz="2" w:space="0" w:color="auto"/>
                    <w:right w:val="single" w:sz="2" w:space="0" w:color="auto"/>
                  </w:divBdr>
                </w:div>
                <w:div w:id="2099524687">
                  <w:marLeft w:val="0"/>
                  <w:marRight w:val="0"/>
                  <w:marTop w:val="0"/>
                  <w:marBottom w:val="0"/>
                  <w:divBdr>
                    <w:top w:val="single" w:sz="2" w:space="0" w:color="auto"/>
                    <w:left w:val="single" w:sz="2" w:space="0" w:color="auto"/>
                    <w:bottom w:val="single" w:sz="2" w:space="0" w:color="auto"/>
                    <w:right w:val="single" w:sz="2" w:space="0" w:color="auto"/>
                  </w:divBdr>
                </w:div>
                <w:div w:id="1351641395">
                  <w:marLeft w:val="0"/>
                  <w:marRight w:val="0"/>
                  <w:marTop w:val="0"/>
                  <w:marBottom w:val="0"/>
                  <w:divBdr>
                    <w:top w:val="single" w:sz="2" w:space="0" w:color="auto"/>
                    <w:left w:val="single" w:sz="2" w:space="0" w:color="auto"/>
                    <w:bottom w:val="single" w:sz="2" w:space="0" w:color="auto"/>
                    <w:right w:val="single" w:sz="2" w:space="0" w:color="auto"/>
                  </w:divBdr>
                </w:div>
                <w:div w:id="1753307773">
                  <w:marLeft w:val="0"/>
                  <w:marRight w:val="0"/>
                  <w:marTop w:val="0"/>
                  <w:marBottom w:val="0"/>
                  <w:divBdr>
                    <w:top w:val="single" w:sz="2" w:space="0" w:color="auto"/>
                    <w:left w:val="single" w:sz="2" w:space="0" w:color="auto"/>
                    <w:bottom w:val="single" w:sz="2" w:space="0" w:color="auto"/>
                    <w:right w:val="single" w:sz="2" w:space="0" w:color="auto"/>
                  </w:divBdr>
                </w:div>
                <w:div w:id="419986971">
                  <w:marLeft w:val="0"/>
                  <w:marRight w:val="0"/>
                  <w:marTop w:val="0"/>
                  <w:marBottom w:val="0"/>
                  <w:divBdr>
                    <w:top w:val="single" w:sz="2" w:space="0" w:color="auto"/>
                    <w:left w:val="single" w:sz="2" w:space="0" w:color="auto"/>
                    <w:bottom w:val="single" w:sz="2" w:space="0" w:color="auto"/>
                    <w:right w:val="single" w:sz="2" w:space="0" w:color="auto"/>
                  </w:divBdr>
                </w:div>
                <w:div w:id="2128309390">
                  <w:marLeft w:val="0"/>
                  <w:marRight w:val="0"/>
                  <w:marTop w:val="0"/>
                  <w:marBottom w:val="0"/>
                  <w:divBdr>
                    <w:top w:val="single" w:sz="2" w:space="0" w:color="auto"/>
                    <w:left w:val="single" w:sz="2" w:space="0" w:color="auto"/>
                    <w:bottom w:val="single" w:sz="2" w:space="0" w:color="auto"/>
                    <w:right w:val="single" w:sz="2" w:space="0" w:color="auto"/>
                  </w:divBdr>
                </w:div>
                <w:div w:id="1058239311">
                  <w:marLeft w:val="0"/>
                  <w:marRight w:val="0"/>
                  <w:marTop w:val="0"/>
                  <w:marBottom w:val="0"/>
                  <w:divBdr>
                    <w:top w:val="single" w:sz="2" w:space="0" w:color="auto"/>
                    <w:left w:val="single" w:sz="2" w:space="0" w:color="auto"/>
                    <w:bottom w:val="single" w:sz="2" w:space="0" w:color="auto"/>
                    <w:right w:val="single" w:sz="2" w:space="0" w:color="auto"/>
                  </w:divBdr>
                </w:div>
                <w:div w:id="1062949779">
                  <w:marLeft w:val="0"/>
                  <w:marRight w:val="0"/>
                  <w:marTop w:val="0"/>
                  <w:marBottom w:val="0"/>
                  <w:divBdr>
                    <w:top w:val="single" w:sz="2" w:space="0" w:color="auto"/>
                    <w:left w:val="single" w:sz="2" w:space="0" w:color="auto"/>
                    <w:bottom w:val="single" w:sz="2" w:space="0" w:color="auto"/>
                    <w:right w:val="single" w:sz="2" w:space="0" w:color="auto"/>
                  </w:divBdr>
                </w:div>
                <w:div w:id="1431705270">
                  <w:marLeft w:val="0"/>
                  <w:marRight w:val="0"/>
                  <w:marTop w:val="0"/>
                  <w:marBottom w:val="0"/>
                  <w:divBdr>
                    <w:top w:val="single" w:sz="2" w:space="0" w:color="auto"/>
                    <w:left w:val="single" w:sz="2" w:space="0" w:color="auto"/>
                    <w:bottom w:val="single" w:sz="2" w:space="0" w:color="auto"/>
                    <w:right w:val="single" w:sz="2" w:space="0" w:color="auto"/>
                  </w:divBdr>
                </w:div>
                <w:div w:id="1446541725">
                  <w:marLeft w:val="0"/>
                  <w:marRight w:val="0"/>
                  <w:marTop w:val="0"/>
                  <w:marBottom w:val="0"/>
                  <w:divBdr>
                    <w:top w:val="single" w:sz="2" w:space="0" w:color="auto"/>
                    <w:left w:val="single" w:sz="2" w:space="0" w:color="auto"/>
                    <w:bottom w:val="single" w:sz="2" w:space="0" w:color="auto"/>
                    <w:right w:val="single" w:sz="2" w:space="0" w:color="auto"/>
                  </w:divBdr>
                </w:div>
                <w:div w:id="409082388">
                  <w:marLeft w:val="0"/>
                  <w:marRight w:val="0"/>
                  <w:marTop w:val="0"/>
                  <w:marBottom w:val="0"/>
                  <w:divBdr>
                    <w:top w:val="single" w:sz="2" w:space="0" w:color="auto"/>
                    <w:left w:val="single" w:sz="2" w:space="0" w:color="auto"/>
                    <w:bottom w:val="single" w:sz="2" w:space="0" w:color="auto"/>
                    <w:right w:val="single" w:sz="2" w:space="0" w:color="auto"/>
                  </w:divBdr>
                </w:div>
                <w:div w:id="305748008">
                  <w:marLeft w:val="0"/>
                  <w:marRight w:val="0"/>
                  <w:marTop w:val="0"/>
                  <w:marBottom w:val="0"/>
                  <w:divBdr>
                    <w:top w:val="single" w:sz="2" w:space="0" w:color="auto"/>
                    <w:left w:val="single" w:sz="2" w:space="0" w:color="auto"/>
                    <w:bottom w:val="single" w:sz="2" w:space="0" w:color="auto"/>
                    <w:right w:val="single" w:sz="2" w:space="0" w:color="auto"/>
                  </w:divBdr>
                </w:div>
                <w:div w:id="433592325">
                  <w:marLeft w:val="0"/>
                  <w:marRight w:val="0"/>
                  <w:marTop w:val="0"/>
                  <w:marBottom w:val="0"/>
                  <w:divBdr>
                    <w:top w:val="single" w:sz="2" w:space="0" w:color="auto"/>
                    <w:left w:val="single" w:sz="2" w:space="0" w:color="auto"/>
                    <w:bottom w:val="single" w:sz="2" w:space="0" w:color="auto"/>
                    <w:right w:val="single" w:sz="2" w:space="0" w:color="auto"/>
                  </w:divBdr>
                </w:div>
                <w:div w:id="46495257">
                  <w:marLeft w:val="0"/>
                  <w:marRight w:val="0"/>
                  <w:marTop w:val="0"/>
                  <w:marBottom w:val="0"/>
                  <w:divBdr>
                    <w:top w:val="single" w:sz="2" w:space="0" w:color="auto"/>
                    <w:left w:val="single" w:sz="2" w:space="0" w:color="auto"/>
                    <w:bottom w:val="single" w:sz="2" w:space="0" w:color="auto"/>
                    <w:right w:val="single" w:sz="2" w:space="0" w:color="auto"/>
                  </w:divBdr>
                </w:div>
                <w:div w:id="1474642677">
                  <w:marLeft w:val="0"/>
                  <w:marRight w:val="0"/>
                  <w:marTop w:val="0"/>
                  <w:marBottom w:val="0"/>
                  <w:divBdr>
                    <w:top w:val="single" w:sz="2" w:space="0" w:color="auto"/>
                    <w:left w:val="single" w:sz="2" w:space="0" w:color="auto"/>
                    <w:bottom w:val="single" w:sz="2" w:space="0" w:color="auto"/>
                    <w:right w:val="single" w:sz="2" w:space="0" w:color="auto"/>
                  </w:divBdr>
                </w:div>
              </w:divsChild>
            </w:div>
            <w:div w:id="1585527797">
              <w:marLeft w:val="0"/>
              <w:marRight w:val="0"/>
              <w:marTop w:val="0"/>
              <w:marBottom w:val="0"/>
              <w:divBdr>
                <w:top w:val="single" w:sz="2" w:space="0" w:color="auto"/>
                <w:left w:val="single" w:sz="2" w:space="0" w:color="auto"/>
                <w:bottom w:val="single" w:sz="2" w:space="0" w:color="auto"/>
                <w:right w:val="single" w:sz="2" w:space="0" w:color="auto"/>
              </w:divBdr>
              <w:divsChild>
                <w:div w:id="5687302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6812449">
          <w:marLeft w:val="0"/>
          <w:marRight w:val="0"/>
          <w:marTop w:val="0"/>
          <w:marBottom w:val="0"/>
          <w:divBdr>
            <w:top w:val="single" w:sz="2" w:space="0" w:color="auto"/>
            <w:left w:val="single" w:sz="2" w:space="0" w:color="auto"/>
            <w:bottom w:val="single" w:sz="2" w:space="0" w:color="auto"/>
            <w:right w:val="single" w:sz="2" w:space="0" w:color="auto"/>
          </w:divBdr>
          <w:divsChild>
            <w:div w:id="403072591">
              <w:marLeft w:val="0"/>
              <w:marRight w:val="0"/>
              <w:marTop w:val="0"/>
              <w:marBottom w:val="0"/>
              <w:divBdr>
                <w:top w:val="single" w:sz="2" w:space="0" w:color="auto"/>
                <w:left w:val="single" w:sz="2" w:space="0" w:color="auto"/>
                <w:bottom w:val="single" w:sz="2" w:space="0" w:color="auto"/>
                <w:right w:val="single" w:sz="2" w:space="0" w:color="auto"/>
              </w:divBdr>
              <w:divsChild>
                <w:div w:id="1922519847">
                  <w:marLeft w:val="0"/>
                  <w:marRight w:val="0"/>
                  <w:marTop w:val="0"/>
                  <w:marBottom w:val="0"/>
                  <w:divBdr>
                    <w:top w:val="single" w:sz="2" w:space="0" w:color="auto"/>
                    <w:left w:val="single" w:sz="2" w:space="0" w:color="auto"/>
                    <w:bottom w:val="single" w:sz="2" w:space="0" w:color="auto"/>
                    <w:right w:val="single" w:sz="2" w:space="0" w:color="auto"/>
                  </w:divBdr>
                </w:div>
                <w:div w:id="669799776">
                  <w:marLeft w:val="0"/>
                  <w:marRight w:val="0"/>
                  <w:marTop w:val="0"/>
                  <w:marBottom w:val="0"/>
                  <w:divBdr>
                    <w:top w:val="single" w:sz="2" w:space="0" w:color="auto"/>
                    <w:left w:val="single" w:sz="2" w:space="0" w:color="auto"/>
                    <w:bottom w:val="single" w:sz="2" w:space="0" w:color="auto"/>
                    <w:right w:val="single" w:sz="2" w:space="0" w:color="auto"/>
                  </w:divBdr>
                </w:div>
                <w:div w:id="1972325262">
                  <w:marLeft w:val="0"/>
                  <w:marRight w:val="0"/>
                  <w:marTop w:val="0"/>
                  <w:marBottom w:val="0"/>
                  <w:divBdr>
                    <w:top w:val="single" w:sz="2" w:space="0" w:color="auto"/>
                    <w:left w:val="single" w:sz="2" w:space="0" w:color="auto"/>
                    <w:bottom w:val="single" w:sz="2" w:space="0" w:color="auto"/>
                    <w:right w:val="single" w:sz="2" w:space="0" w:color="auto"/>
                  </w:divBdr>
                </w:div>
                <w:div w:id="562176085">
                  <w:marLeft w:val="0"/>
                  <w:marRight w:val="0"/>
                  <w:marTop w:val="0"/>
                  <w:marBottom w:val="0"/>
                  <w:divBdr>
                    <w:top w:val="single" w:sz="2" w:space="0" w:color="auto"/>
                    <w:left w:val="single" w:sz="2" w:space="0" w:color="auto"/>
                    <w:bottom w:val="single" w:sz="2" w:space="0" w:color="auto"/>
                    <w:right w:val="single" w:sz="2" w:space="0" w:color="auto"/>
                  </w:divBdr>
                </w:div>
                <w:div w:id="1679578401">
                  <w:marLeft w:val="0"/>
                  <w:marRight w:val="0"/>
                  <w:marTop w:val="0"/>
                  <w:marBottom w:val="0"/>
                  <w:divBdr>
                    <w:top w:val="single" w:sz="2" w:space="0" w:color="auto"/>
                    <w:left w:val="single" w:sz="2" w:space="0" w:color="auto"/>
                    <w:bottom w:val="single" w:sz="2" w:space="0" w:color="auto"/>
                    <w:right w:val="single" w:sz="2" w:space="0" w:color="auto"/>
                  </w:divBdr>
                </w:div>
                <w:div w:id="1992707581">
                  <w:marLeft w:val="0"/>
                  <w:marRight w:val="0"/>
                  <w:marTop w:val="0"/>
                  <w:marBottom w:val="0"/>
                  <w:divBdr>
                    <w:top w:val="single" w:sz="2" w:space="0" w:color="auto"/>
                    <w:left w:val="single" w:sz="2" w:space="0" w:color="auto"/>
                    <w:bottom w:val="single" w:sz="2" w:space="0" w:color="auto"/>
                    <w:right w:val="single" w:sz="2" w:space="0" w:color="auto"/>
                  </w:divBdr>
                </w:div>
                <w:div w:id="250436249">
                  <w:marLeft w:val="0"/>
                  <w:marRight w:val="0"/>
                  <w:marTop w:val="0"/>
                  <w:marBottom w:val="0"/>
                  <w:divBdr>
                    <w:top w:val="single" w:sz="2" w:space="0" w:color="auto"/>
                    <w:left w:val="single" w:sz="2" w:space="0" w:color="auto"/>
                    <w:bottom w:val="single" w:sz="2" w:space="0" w:color="auto"/>
                    <w:right w:val="single" w:sz="2" w:space="0" w:color="auto"/>
                  </w:divBdr>
                </w:div>
                <w:div w:id="1260599924">
                  <w:marLeft w:val="0"/>
                  <w:marRight w:val="0"/>
                  <w:marTop w:val="0"/>
                  <w:marBottom w:val="0"/>
                  <w:divBdr>
                    <w:top w:val="single" w:sz="2" w:space="0" w:color="auto"/>
                    <w:left w:val="single" w:sz="2" w:space="0" w:color="auto"/>
                    <w:bottom w:val="single" w:sz="2" w:space="0" w:color="auto"/>
                    <w:right w:val="single" w:sz="2" w:space="0" w:color="auto"/>
                  </w:divBdr>
                </w:div>
                <w:div w:id="265846460">
                  <w:marLeft w:val="0"/>
                  <w:marRight w:val="0"/>
                  <w:marTop w:val="0"/>
                  <w:marBottom w:val="0"/>
                  <w:divBdr>
                    <w:top w:val="single" w:sz="2" w:space="0" w:color="auto"/>
                    <w:left w:val="single" w:sz="2" w:space="0" w:color="auto"/>
                    <w:bottom w:val="single" w:sz="2" w:space="0" w:color="auto"/>
                    <w:right w:val="single" w:sz="2" w:space="0" w:color="auto"/>
                  </w:divBdr>
                </w:div>
                <w:div w:id="579219174">
                  <w:marLeft w:val="0"/>
                  <w:marRight w:val="0"/>
                  <w:marTop w:val="0"/>
                  <w:marBottom w:val="0"/>
                  <w:divBdr>
                    <w:top w:val="single" w:sz="2" w:space="0" w:color="auto"/>
                    <w:left w:val="single" w:sz="2" w:space="0" w:color="auto"/>
                    <w:bottom w:val="single" w:sz="2" w:space="0" w:color="auto"/>
                    <w:right w:val="single" w:sz="2" w:space="0" w:color="auto"/>
                  </w:divBdr>
                </w:div>
                <w:div w:id="1263339110">
                  <w:marLeft w:val="0"/>
                  <w:marRight w:val="0"/>
                  <w:marTop w:val="0"/>
                  <w:marBottom w:val="0"/>
                  <w:divBdr>
                    <w:top w:val="single" w:sz="2" w:space="0" w:color="auto"/>
                    <w:left w:val="single" w:sz="2" w:space="0" w:color="auto"/>
                    <w:bottom w:val="single" w:sz="2" w:space="0" w:color="auto"/>
                    <w:right w:val="single" w:sz="2" w:space="0" w:color="auto"/>
                  </w:divBdr>
                </w:div>
                <w:div w:id="306669903">
                  <w:marLeft w:val="0"/>
                  <w:marRight w:val="0"/>
                  <w:marTop w:val="0"/>
                  <w:marBottom w:val="0"/>
                  <w:divBdr>
                    <w:top w:val="single" w:sz="2" w:space="0" w:color="auto"/>
                    <w:left w:val="single" w:sz="2" w:space="0" w:color="auto"/>
                    <w:bottom w:val="single" w:sz="2" w:space="0" w:color="auto"/>
                    <w:right w:val="single" w:sz="2" w:space="0" w:color="auto"/>
                  </w:divBdr>
                </w:div>
                <w:div w:id="274487071">
                  <w:marLeft w:val="0"/>
                  <w:marRight w:val="0"/>
                  <w:marTop w:val="0"/>
                  <w:marBottom w:val="0"/>
                  <w:divBdr>
                    <w:top w:val="single" w:sz="2" w:space="0" w:color="auto"/>
                    <w:left w:val="single" w:sz="2" w:space="0" w:color="auto"/>
                    <w:bottom w:val="single" w:sz="2" w:space="0" w:color="auto"/>
                    <w:right w:val="single" w:sz="2" w:space="0" w:color="auto"/>
                  </w:divBdr>
                </w:div>
                <w:div w:id="1633171576">
                  <w:marLeft w:val="0"/>
                  <w:marRight w:val="0"/>
                  <w:marTop w:val="0"/>
                  <w:marBottom w:val="0"/>
                  <w:divBdr>
                    <w:top w:val="single" w:sz="2" w:space="0" w:color="auto"/>
                    <w:left w:val="single" w:sz="2" w:space="0" w:color="auto"/>
                    <w:bottom w:val="single" w:sz="2" w:space="0" w:color="auto"/>
                    <w:right w:val="single" w:sz="2" w:space="0" w:color="auto"/>
                  </w:divBdr>
                </w:div>
                <w:div w:id="1612587053">
                  <w:marLeft w:val="0"/>
                  <w:marRight w:val="0"/>
                  <w:marTop w:val="0"/>
                  <w:marBottom w:val="0"/>
                  <w:divBdr>
                    <w:top w:val="single" w:sz="2" w:space="0" w:color="auto"/>
                    <w:left w:val="single" w:sz="2" w:space="0" w:color="auto"/>
                    <w:bottom w:val="single" w:sz="2" w:space="0" w:color="auto"/>
                    <w:right w:val="single" w:sz="2" w:space="0" w:color="auto"/>
                  </w:divBdr>
                </w:div>
                <w:div w:id="1872303047">
                  <w:marLeft w:val="0"/>
                  <w:marRight w:val="0"/>
                  <w:marTop w:val="0"/>
                  <w:marBottom w:val="0"/>
                  <w:divBdr>
                    <w:top w:val="single" w:sz="2" w:space="0" w:color="auto"/>
                    <w:left w:val="single" w:sz="2" w:space="0" w:color="auto"/>
                    <w:bottom w:val="single" w:sz="2" w:space="0" w:color="auto"/>
                    <w:right w:val="single" w:sz="2" w:space="0" w:color="auto"/>
                  </w:divBdr>
                </w:div>
                <w:div w:id="922181986">
                  <w:marLeft w:val="0"/>
                  <w:marRight w:val="0"/>
                  <w:marTop w:val="0"/>
                  <w:marBottom w:val="0"/>
                  <w:divBdr>
                    <w:top w:val="single" w:sz="2" w:space="0" w:color="auto"/>
                    <w:left w:val="single" w:sz="2" w:space="0" w:color="auto"/>
                    <w:bottom w:val="single" w:sz="2" w:space="0" w:color="auto"/>
                    <w:right w:val="single" w:sz="2" w:space="0" w:color="auto"/>
                  </w:divBdr>
                </w:div>
              </w:divsChild>
            </w:div>
            <w:div w:id="393284325">
              <w:marLeft w:val="0"/>
              <w:marRight w:val="0"/>
              <w:marTop w:val="0"/>
              <w:marBottom w:val="0"/>
              <w:divBdr>
                <w:top w:val="single" w:sz="2" w:space="0" w:color="auto"/>
                <w:left w:val="single" w:sz="2" w:space="0" w:color="auto"/>
                <w:bottom w:val="single" w:sz="2" w:space="0" w:color="auto"/>
                <w:right w:val="single" w:sz="2" w:space="0" w:color="auto"/>
              </w:divBdr>
              <w:divsChild>
                <w:div w:id="2103601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201971">
          <w:marLeft w:val="0"/>
          <w:marRight w:val="0"/>
          <w:marTop w:val="0"/>
          <w:marBottom w:val="0"/>
          <w:divBdr>
            <w:top w:val="single" w:sz="2" w:space="0" w:color="auto"/>
            <w:left w:val="single" w:sz="2" w:space="0" w:color="auto"/>
            <w:bottom w:val="single" w:sz="2" w:space="0" w:color="auto"/>
            <w:right w:val="single" w:sz="2" w:space="0" w:color="auto"/>
          </w:divBdr>
          <w:divsChild>
            <w:div w:id="469714805">
              <w:marLeft w:val="0"/>
              <w:marRight w:val="0"/>
              <w:marTop w:val="0"/>
              <w:marBottom w:val="0"/>
              <w:divBdr>
                <w:top w:val="single" w:sz="2" w:space="0" w:color="auto"/>
                <w:left w:val="single" w:sz="2" w:space="0" w:color="auto"/>
                <w:bottom w:val="single" w:sz="2" w:space="0" w:color="auto"/>
                <w:right w:val="single" w:sz="2" w:space="0" w:color="auto"/>
              </w:divBdr>
              <w:divsChild>
                <w:div w:id="760486303">
                  <w:marLeft w:val="0"/>
                  <w:marRight w:val="0"/>
                  <w:marTop w:val="0"/>
                  <w:marBottom w:val="0"/>
                  <w:divBdr>
                    <w:top w:val="single" w:sz="2" w:space="0" w:color="auto"/>
                    <w:left w:val="single" w:sz="2" w:space="0" w:color="auto"/>
                    <w:bottom w:val="single" w:sz="2" w:space="0" w:color="auto"/>
                    <w:right w:val="single" w:sz="2" w:space="0" w:color="auto"/>
                  </w:divBdr>
                </w:div>
                <w:div w:id="60176025">
                  <w:marLeft w:val="0"/>
                  <w:marRight w:val="0"/>
                  <w:marTop w:val="0"/>
                  <w:marBottom w:val="0"/>
                  <w:divBdr>
                    <w:top w:val="single" w:sz="2" w:space="0" w:color="auto"/>
                    <w:left w:val="single" w:sz="2" w:space="0" w:color="auto"/>
                    <w:bottom w:val="single" w:sz="2" w:space="0" w:color="auto"/>
                    <w:right w:val="single" w:sz="2" w:space="0" w:color="auto"/>
                  </w:divBdr>
                </w:div>
                <w:div w:id="659819599">
                  <w:marLeft w:val="0"/>
                  <w:marRight w:val="0"/>
                  <w:marTop w:val="0"/>
                  <w:marBottom w:val="0"/>
                  <w:divBdr>
                    <w:top w:val="single" w:sz="2" w:space="0" w:color="auto"/>
                    <w:left w:val="single" w:sz="2" w:space="0" w:color="auto"/>
                    <w:bottom w:val="single" w:sz="2" w:space="0" w:color="auto"/>
                    <w:right w:val="single" w:sz="2" w:space="0" w:color="auto"/>
                  </w:divBdr>
                </w:div>
                <w:div w:id="1135639361">
                  <w:marLeft w:val="0"/>
                  <w:marRight w:val="0"/>
                  <w:marTop w:val="0"/>
                  <w:marBottom w:val="0"/>
                  <w:divBdr>
                    <w:top w:val="single" w:sz="2" w:space="0" w:color="auto"/>
                    <w:left w:val="single" w:sz="2" w:space="0" w:color="auto"/>
                    <w:bottom w:val="single" w:sz="2" w:space="0" w:color="auto"/>
                    <w:right w:val="single" w:sz="2" w:space="0" w:color="auto"/>
                  </w:divBdr>
                </w:div>
                <w:div w:id="238102210">
                  <w:marLeft w:val="0"/>
                  <w:marRight w:val="0"/>
                  <w:marTop w:val="0"/>
                  <w:marBottom w:val="0"/>
                  <w:divBdr>
                    <w:top w:val="single" w:sz="2" w:space="0" w:color="auto"/>
                    <w:left w:val="single" w:sz="2" w:space="0" w:color="auto"/>
                    <w:bottom w:val="single" w:sz="2" w:space="0" w:color="auto"/>
                    <w:right w:val="single" w:sz="2" w:space="0" w:color="auto"/>
                  </w:divBdr>
                </w:div>
                <w:div w:id="8263296">
                  <w:marLeft w:val="0"/>
                  <w:marRight w:val="0"/>
                  <w:marTop w:val="0"/>
                  <w:marBottom w:val="0"/>
                  <w:divBdr>
                    <w:top w:val="single" w:sz="2" w:space="0" w:color="auto"/>
                    <w:left w:val="single" w:sz="2" w:space="0" w:color="auto"/>
                    <w:bottom w:val="single" w:sz="2" w:space="0" w:color="auto"/>
                    <w:right w:val="single" w:sz="2" w:space="0" w:color="auto"/>
                  </w:divBdr>
                </w:div>
                <w:div w:id="1099105899">
                  <w:marLeft w:val="0"/>
                  <w:marRight w:val="0"/>
                  <w:marTop w:val="0"/>
                  <w:marBottom w:val="0"/>
                  <w:divBdr>
                    <w:top w:val="single" w:sz="2" w:space="0" w:color="auto"/>
                    <w:left w:val="single" w:sz="2" w:space="0" w:color="auto"/>
                    <w:bottom w:val="single" w:sz="2" w:space="0" w:color="auto"/>
                    <w:right w:val="single" w:sz="2" w:space="0" w:color="auto"/>
                  </w:divBdr>
                </w:div>
                <w:div w:id="1314526253">
                  <w:marLeft w:val="0"/>
                  <w:marRight w:val="0"/>
                  <w:marTop w:val="0"/>
                  <w:marBottom w:val="0"/>
                  <w:divBdr>
                    <w:top w:val="single" w:sz="2" w:space="0" w:color="auto"/>
                    <w:left w:val="single" w:sz="2" w:space="0" w:color="auto"/>
                    <w:bottom w:val="single" w:sz="2" w:space="0" w:color="auto"/>
                    <w:right w:val="single" w:sz="2" w:space="0" w:color="auto"/>
                  </w:divBdr>
                </w:div>
                <w:div w:id="215624813">
                  <w:marLeft w:val="0"/>
                  <w:marRight w:val="0"/>
                  <w:marTop w:val="0"/>
                  <w:marBottom w:val="0"/>
                  <w:divBdr>
                    <w:top w:val="single" w:sz="2" w:space="0" w:color="auto"/>
                    <w:left w:val="single" w:sz="2" w:space="0" w:color="auto"/>
                    <w:bottom w:val="single" w:sz="2" w:space="0" w:color="auto"/>
                    <w:right w:val="single" w:sz="2" w:space="0" w:color="auto"/>
                  </w:divBdr>
                </w:div>
                <w:div w:id="2045472907">
                  <w:marLeft w:val="0"/>
                  <w:marRight w:val="0"/>
                  <w:marTop w:val="0"/>
                  <w:marBottom w:val="0"/>
                  <w:divBdr>
                    <w:top w:val="single" w:sz="2" w:space="0" w:color="auto"/>
                    <w:left w:val="single" w:sz="2" w:space="0" w:color="auto"/>
                    <w:bottom w:val="single" w:sz="2" w:space="0" w:color="auto"/>
                    <w:right w:val="single" w:sz="2" w:space="0" w:color="auto"/>
                  </w:divBdr>
                </w:div>
                <w:div w:id="646202385">
                  <w:marLeft w:val="0"/>
                  <w:marRight w:val="0"/>
                  <w:marTop w:val="0"/>
                  <w:marBottom w:val="0"/>
                  <w:divBdr>
                    <w:top w:val="single" w:sz="2" w:space="0" w:color="auto"/>
                    <w:left w:val="single" w:sz="2" w:space="0" w:color="auto"/>
                    <w:bottom w:val="single" w:sz="2" w:space="0" w:color="auto"/>
                    <w:right w:val="single" w:sz="2" w:space="0" w:color="auto"/>
                  </w:divBdr>
                </w:div>
                <w:div w:id="1421021374">
                  <w:marLeft w:val="0"/>
                  <w:marRight w:val="0"/>
                  <w:marTop w:val="0"/>
                  <w:marBottom w:val="0"/>
                  <w:divBdr>
                    <w:top w:val="single" w:sz="2" w:space="0" w:color="auto"/>
                    <w:left w:val="single" w:sz="2" w:space="0" w:color="auto"/>
                    <w:bottom w:val="single" w:sz="2" w:space="0" w:color="auto"/>
                    <w:right w:val="single" w:sz="2" w:space="0" w:color="auto"/>
                  </w:divBdr>
                </w:div>
                <w:div w:id="1515730451">
                  <w:marLeft w:val="0"/>
                  <w:marRight w:val="0"/>
                  <w:marTop w:val="0"/>
                  <w:marBottom w:val="0"/>
                  <w:divBdr>
                    <w:top w:val="single" w:sz="2" w:space="0" w:color="auto"/>
                    <w:left w:val="single" w:sz="2" w:space="0" w:color="auto"/>
                    <w:bottom w:val="single" w:sz="2" w:space="0" w:color="auto"/>
                    <w:right w:val="single" w:sz="2" w:space="0" w:color="auto"/>
                  </w:divBdr>
                </w:div>
                <w:div w:id="60061613">
                  <w:marLeft w:val="0"/>
                  <w:marRight w:val="0"/>
                  <w:marTop w:val="0"/>
                  <w:marBottom w:val="0"/>
                  <w:divBdr>
                    <w:top w:val="single" w:sz="2" w:space="0" w:color="auto"/>
                    <w:left w:val="single" w:sz="2" w:space="0" w:color="auto"/>
                    <w:bottom w:val="single" w:sz="2" w:space="0" w:color="auto"/>
                    <w:right w:val="single" w:sz="2" w:space="0" w:color="auto"/>
                  </w:divBdr>
                </w:div>
                <w:div w:id="1171990482">
                  <w:marLeft w:val="0"/>
                  <w:marRight w:val="0"/>
                  <w:marTop w:val="0"/>
                  <w:marBottom w:val="0"/>
                  <w:divBdr>
                    <w:top w:val="single" w:sz="2" w:space="0" w:color="auto"/>
                    <w:left w:val="single" w:sz="2" w:space="0" w:color="auto"/>
                    <w:bottom w:val="single" w:sz="2" w:space="0" w:color="auto"/>
                    <w:right w:val="single" w:sz="2" w:space="0" w:color="auto"/>
                  </w:divBdr>
                </w:div>
                <w:div w:id="892034505">
                  <w:marLeft w:val="0"/>
                  <w:marRight w:val="0"/>
                  <w:marTop w:val="0"/>
                  <w:marBottom w:val="0"/>
                  <w:divBdr>
                    <w:top w:val="single" w:sz="2" w:space="0" w:color="auto"/>
                    <w:left w:val="single" w:sz="2" w:space="0" w:color="auto"/>
                    <w:bottom w:val="single" w:sz="2" w:space="0" w:color="auto"/>
                    <w:right w:val="single" w:sz="2" w:space="0" w:color="auto"/>
                  </w:divBdr>
                </w:div>
              </w:divsChild>
            </w:div>
            <w:div w:id="278798876">
              <w:marLeft w:val="0"/>
              <w:marRight w:val="0"/>
              <w:marTop w:val="0"/>
              <w:marBottom w:val="0"/>
              <w:divBdr>
                <w:top w:val="single" w:sz="2" w:space="0" w:color="auto"/>
                <w:left w:val="single" w:sz="2" w:space="0" w:color="auto"/>
                <w:bottom w:val="single" w:sz="2" w:space="0" w:color="auto"/>
                <w:right w:val="single" w:sz="2" w:space="0" w:color="auto"/>
              </w:divBdr>
              <w:divsChild>
                <w:div w:id="19624973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781463771">
      <w:bodyDiv w:val="1"/>
      <w:marLeft w:val="0"/>
      <w:marRight w:val="0"/>
      <w:marTop w:val="0"/>
      <w:marBottom w:val="0"/>
      <w:divBdr>
        <w:top w:val="none" w:sz="0" w:space="0" w:color="auto"/>
        <w:left w:val="none" w:sz="0" w:space="0" w:color="auto"/>
        <w:bottom w:val="none" w:sz="0" w:space="0" w:color="auto"/>
        <w:right w:val="none" w:sz="0" w:space="0" w:color="auto"/>
      </w:divBdr>
    </w:div>
    <w:div w:id="783571564">
      <w:bodyDiv w:val="1"/>
      <w:marLeft w:val="0"/>
      <w:marRight w:val="0"/>
      <w:marTop w:val="0"/>
      <w:marBottom w:val="0"/>
      <w:divBdr>
        <w:top w:val="none" w:sz="0" w:space="0" w:color="auto"/>
        <w:left w:val="none" w:sz="0" w:space="0" w:color="auto"/>
        <w:bottom w:val="none" w:sz="0" w:space="0" w:color="auto"/>
        <w:right w:val="none" w:sz="0" w:space="0" w:color="auto"/>
      </w:divBdr>
    </w:div>
    <w:div w:id="791750987">
      <w:bodyDiv w:val="1"/>
      <w:marLeft w:val="0"/>
      <w:marRight w:val="0"/>
      <w:marTop w:val="0"/>
      <w:marBottom w:val="0"/>
      <w:divBdr>
        <w:top w:val="none" w:sz="0" w:space="0" w:color="auto"/>
        <w:left w:val="none" w:sz="0" w:space="0" w:color="auto"/>
        <w:bottom w:val="none" w:sz="0" w:space="0" w:color="auto"/>
        <w:right w:val="none" w:sz="0" w:space="0" w:color="auto"/>
      </w:divBdr>
      <w:divsChild>
        <w:div w:id="299069372">
          <w:marLeft w:val="0"/>
          <w:marRight w:val="0"/>
          <w:marTop w:val="0"/>
          <w:marBottom w:val="0"/>
          <w:divBdr>
            <w:top w:val="none" w:sz="0" w:space="0" w:color="auto"/>
            <w:left w:val="none" w:sz="0" w:space="0" w:color="auto"/>
            <w:bottom w:val="none" w:sz="0" w:space="0" w:color="auto"/>
            <w:right w:val="none" w:sz="0" w:space="0" w:color="auto"/>
          </w:divBdr>
          <w:divsChild>
            <w:div w:id="246499667">
              <w:marLeft w:val="0"/>
              <w:marRight w:val="0"/>
              <w:marTop w:val="0"/>
              <w:marBottom w:val="0"/>
              <w:divBdr>
                <w:top w:val="none" w:sz="0" w:space="0" w:color="auto"/>
                <w:left w:val="none" w:sz="0" w:space="0" w:color="auto"/>
                <w:bottom w:val="none" w:sz="0" w:space="0" w:color="auto"/>
                <w:right w:val="none" w:sz="0" w:space="0" w:color="auto"/>
              </w:divBdr>
              <w:divsChild>
                <w:div w:id="2120710930">
                  <w:marLeft w:val="0"/>
                  <w:marRight w:val="0"/>
                  <w:marTop w:val="0"/>
                  <w:marBottom w:val="0"/>
                  <w:divBdr>
                    <w:top w:val="none" w:sz="0" w:space="0" w:color="auto"/>
                    <w:left w:val="none" w:sz="0" w:space="0" w:color="auto"/>
                    <w:bottom w:val="none" w:sz="0" w:space="0" w:color="auto"/>
                    <w:right w:val="none" w:sz="0" w:space="0" w:color="auto"/>
                  </w:divBdr>
                  <w:divsChild>
                    <w:div w:id="116217852">
                      <w:marLeft w:val="0"/>
                      <w:marRight w:val="0"/>
                      <w:marTop w:val="0"/>
                      <w:marBottom w:val="0"/>
                      <w:divBdr>
                        <w:top w:val="none" w:sz="0" w:space="0" w:color="auto"/>
                        <w:left w:val="none" w:sz="0" w:space="0" w:color="auto"/>
                        <w:bottom w:val="none" w:sz="0" w:space="0" w:color="auto"/>
                        <w:right w:val="none" w:sz="0" w:space="0" w:color="auto"/>
                      </w:divBdr>
                      <w:divsChild>
                        <w:div w:id="1883054833">
                          <w:marLeft w:val="0"/>
                          <w:marRight w:val="0"/>
                          <w:marTop w:val="0"/>
                          <w:marBottom w:val="0"/>
                          <w:divBdr>
                            <w:top w:val="none" w:sz="0" w:space="0" w:color="auto"/>
                            <w:left w:val="none" w:sz="0" w:space="0" w:color="auto"/>
                            <w:bottom w:val="none" w:sz="0" w:space="0" w:color="auto"/>
                            <w:right w:val="none" w:sz="0" w:space="0" w:color="auto"/>
                          </w:divBdr>
                          <w:divsChild>
                            <w:div w:id="2974920">
                              <w:marLeft w:val="0"/>
                              <w:marRight w:val="0"/>
                              <w:marTop w:val="0"/>
                              <w:marBottom w:val="0"/>
                              <w:divBdr>
                                <w:top w:val="none" w:sz="0" w:space="0" w:color="auto"/>
                                <w:left w:val="none" w:sz="0" w:space="0" w:color="auto"/>
                                <w:bottom w:val="none" w:sz="0" w:space="0" w:color="auto"/>
                                <w:right w:val="none" w:sz="0" w:space="0" w:color="auto"/>
                              </w:divBdr>
                              <w:divsChild>
                                <w:div w:id="2098790567">
                                  <w:marLeft w:val="0"/>
                                  <w:marRight w:val="0"/>
                                  <w:marTop w:val="0"/>
                                  <w:marBottom w:val="0"/>
                                  <w:divBdr>
                                    <w:top w:val="none" w:sz="0" w:space="0" w:color="auto"/>
                                    <w:left w:val="none" w:sz="0" w:space="0" w:color="auto"/>
                                    <w:bottom w:val="none" w:sz="0" w:space="0" w:color="auto"/>
                                    <w:right w:val="none" w:sz="0" w:space="0" w:color="auto"/>
                                  </w:divBdr>
                                  <w:divsChild>
                                    <w:div w:id="1200893084">
                                      <w:marLeft w:val="0"/>
                                      <w:marRight w:val="0"/>
                                      <w:marTop w:val="0"/>
                                      <w:marBottom w:val="0"/>
                                      <w:divBdr>
                                        <w:top w:val="none" w:sz="0" w:space="0" w:color="auto"/>
                                        <w:left w:val="none" w:sz="0" w:space="0" w:color="auto"/>
                                        <w:bottom w:val="none" w:sz="0" w:space="0" w:color="auto"/>
                                        <w:right w:val="none" w:sz="0" w:space="0" w:color="auto"/>
                                      </w:divBdr>
                                      <w:divsChild>
                                        <w:div w:id="2139688642">
                                          <w:marLeft w:val="0"/>
                                          <w:marRight w:val="0"/>
                                          <w:marTop w:val="0"/>
                                          <w:marBottom w:val="0"/>
                                          <w:divBdr>
                                            <w:top w:val="none" w:sz="0" w:space="0" w:color="auto"/>
                                            <w:left w:val="none" w:sz="0" w:space="0" w:color="auto"/>
                                            <w:bottom w:val="none" w:sz="0" w:space="0" w:color="auto"/>
                                            <w:right w:val="none" w:sz="0" w:space="0" w:color="auto"/>
                                          </w:divBdr>
                                          <w:divsChild>
                                            <w:div w:id="1178079780">
                                              <w:marLeft w:val="0"/>
                                              <w:marRight w:val="0"/>
                                              <w:marTop w:val="0"/>
                                              <w:marBottom w:val="0"/>
                                              <w:divBdr>
                                                <w:top w:val="none" w:sz="0" w:space="0" w:color="auto"/>
                                                <w:left w:val="none" w:sz="0" w:space="0" w:color="auto"/>
                                                <w:bottom w:val="none" w:sz="0" w:space="0" w:color="auto"/>
                                                <w:right w:val="none" w:sz="0" w:space="0" w:color="auto"/>
                                              </w:divBdr>
                                              <w:divsChild>
                                                <w:div w:id="904948528">
                                                  <w:marLeft w:val="0"/>
                                                  <w:marRight w:val="0"/>
                                                  <w:marTop w:val="0"/>
                                                  <w:marBottom w:val="0"/>
                                                  <w:divBdr>
                                                    <w:top w:val="none" w:sz="0" w:space="0" w:color="auto"/>
                                                    <w:left w:val="none" w:sz="0" w:space="0" w:color="auto"/>
                                                    <w:bottom w:val="none" w:sz="0" w:space="0" w:color="auto"/>
                                                    <w:right w:val="none" w:sz="0" w:space="0" w:color="auto"/>
                                                  </w:divBdr>
                                                  <w:divsChild>
                                                    <w:div w:id="1923877440">
                                                      <w:marLeft w:val="0"/>
                                                      <w:marRight w:val="0"/>
                                                      <w:marTop w:val="0"/>
                                                      <w:marBottom w:val="0"/>
                                                      <w:divBdr>
                                                        <w:top w:val="none" w:sz="0" w:space="0" w:color="auto"/>
                                                        <w:left w:val="none" w:sz="0" w:space="0" w:color="auto"/>
                                                        <w:bottom w:val="none" w:sz="0" w:space="0" w:color="auto"/>
                                                        <w:right w:val="none" w:sz="0" w:space="0" w:color="auto"/>
                                                      </w:divBdr>
                                                      <w:divsChild>
                                                        <w:div w:id="11340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334627">
      <w:bodyDiv w:val="1"/>
      <w:marLeft w:val="0"/>
      <w:marRight w:val="0"/>
      <w:marTop w:val="0"/>
      <w:marBottom w:val="0"/>
      <w:divBdr>
        <w:top w:val="none" w:sz="0" w:space="0" w:color="auto"/>
        <w:left w:val="none" w:sz="0" w:space="0" w:color="auto"/>
        <w:bottom w:val="none" w:sz="0" w:space="0" w:color="auto"/>
        <w:right w:val="none" w:sz="0" w:space="0" w:color="auto"/>
      </w:divBdr>
    </w:div>
    <w:div w:id="810710976">
      <w:bodyDiv w:val="1"/>
      <w:marLeft w:val="0"/>
      <w:marRight w:val="0"/>
      <w:marTop w:val="0"/>
      <w:marBottom w:val="0"/>
      <w:divBdr>
        <w:top w:val="none" w:sz="0" w:space="0" w:color="auto"/>
        <w:left w:val="none" w:sz="0" w:space="0" w:color="auto"/>
        <w:bottom w:val="none" w:sz="0" w:space="0" w:color="auto"/>
        <w:right w:val="none" w:sz="0" w:space="0" w:color="auto"/>
      </w:divBdr>
    </w:div>
    <w:div w:id="811482924">
      <w:bodyDiv w:val="1"/>
      <w:marLeft w:val="0"/>
      <w:marRight w:val="0"/>
      <w:marTop w:val="0"/>
      <w:marBottom w:val="0"/>
      <w:divBdr>
        <w:top w:val="none" w:sz="0" w:space="0" w:color="auto"/>
        <w:left w:val="none" w:sz="0" w:space="0" w:color="auto"/>
        <w:bottom w:val="none" w:sz="0" w:space="0" w:color="auto"/>
        <w:right w:val="none" w:sz="0" w:space="0" w:color="auto"/>
      </w:divBdr>
    </w:div>
    <w:div w:id="812866676">
      <w:bodyDiv w:val="1"/>
      <w:marLeft w:val="0"/>
      <w:marRight w:val="0"/>
      <w:marTop w:val="0"/>
      <w:marBottom w:val="0"/>
      <w:divBdr>
        <w:top w:val="none" w:sz="0" w:space="0" w:color="auto"/>
        <w:left w:val="none" w:sz="0" w:space="0" w:color="auto"/>
        <w:bottom w:val="none" w:sz="0" w:space="0" w:color="auto"/>
        <w:right w:val="none" w:sz="0" w:space="0" w:color="auto"/>
      </w:divBdr>
    </w:div>
    <w:div w:id="813330884">
      <w:bodyDiv w:val="1"/>
      <w:marLeft w:val="0"/>
      <w:marRight w:val="0"/>
      <w:marTop w:val="0"/>
      <w:marBottom w:val="0"/>
      <w:divBdr>
        <w:top w:val="none" w:sz="0" w:space="0" w:color="auto"/>
        <w:left w:val="none" w:sz="0" w:space="0" w:color="auto"/>
        <w:bottom w:val="none" w:sz="0" w:space="0" w:color="auto"/>
        <w:right w:val="none" w:sz="0" w:space="0" w:color="auto"/>
      </w:divBdr>
    </w:div>
    <w:div w:id="817649568">
      <w:bodyDiv w:val="1"/>
      <w:marLeft w:val="0"/>
      <w:marRight w:val="0"/>
      <w:marTop w:val="0"/>
      <w:marBottom w:val="0"/>
      <w:divBdr>
        <w:top w:val="none" w:sz="0" w:space="0" w:color="auto"/>
        <w:left w:val="none" w:sz="0" w:space="0" w:color="auto"/>
        <w:bottom w:val="none" w:sz="0" w:space="0" w:color="auto"/>
        <w:right w:val="none" w:sz="0" w:space="0" w:color="auto"/>
      </w:divBdr>
      <w:divsChild>
        <w:div w:id="395933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76943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826363858">
      <w:bodyDiv w:val="1"/>
      <w:marLeft w:val="0"/>
      <w:marRight w:val="0"/>
      <w:marTop w:val="0"/>
      <w:marBottom w:val="0"/>
      <w:divBdr>
        <w:top w:val="none" w:sz="0" w:space="0" w:color="auto"/>
        <w:left w:val="none" w:sz="0" w:space="0" w:color="auto"/>
        <w:bottom w:val="none" w:sz="0" w:space="0" w:color="auto"/>
        <w:right w:val="none" w:sz="0" w:space="0" w:color="auto"/>
      </w:divBdr>
    </w:div>
    <w:div w:id="837772156">
      <w:bodyDiv w:val="1"/>
      <w:marLeft w:val="0"/>
      <w:marRight w:val="0"/>
      <w:marTop w:val="0"/>
      <w:marBottom w:val="0"/>
      <w:divBdr>
        <w:top w:val="none" w:sz="0" w:space="0" w:color="auto"/>
        <w:left w:val="none" w:sz="0" w:space="0" w:color="auto"/>
        <w:bottom w:val="none" w:sz="0" w:space="0" w:color="auto"/>
        <w:right w:val="none" w:sz="0" w:space="0" w:color="auto"/>
      </w:divBdr>
    </w:div>
    <w:div w:id="838887129">
      <w:bodyDiv w:val="1"/>
      <w:marLeft w:val="0"/>
      <w:marRight w:val="0"/>
      <w:marTop w:val="0"/>
      <w:marBottom w:val="0"/>
      <w:divBdr>
        <w:top w:val="none" w:sz="0" w:space="0" w:color="auto"/>
        <w:left w:val="none" w:sz="0" w:space="0" w:color="auto"/>
        <w:bottom w:val="none" w:sz="0" w:space="0" w:color="auto"/>
        <w:right w:val="none" w:sz="0" w:space="0" w:color="auto"/>
      </w:divBdr>
    </w:div>
    <w:div w:id="843083302">
      <w:bodyDiv w:val="1"/>
      <w:marLeft w:val="0"/>
      <w:marRight w:val="0"/>
      <w:marTop w:val="0"/>
      <w:marBottom w:val="0"/>
      <w:divBdr>
        <w:top w:val="none" w:sz="0" w:space="0" w:color="auto"/>
        <w:left w:val="none" w:sz="0" w:space="0" w:color="auto"/>
        <w:bottom w:val="none" w:sz="0" w:space="0" w:color="auto"/>
        <w:right w:val="none" w:sz="0" w:space="0" w:color="auto"/>
      </w:divBdr>
    </w:div>
    <w:div w:id="846093801">
      <w:bodyDiv w:val="1"/>
      <w:marLeft w:val="0"/>
      <w:marRight w:val="0"/>
      <w:marTop w:val="0"/>
      <w:marBottom w:val="0"/>
      <w:divBdr>
        <w:top w:val="none" w:sz="0" w:space="0" w:color="auto"/>
        <w:left w:val="none" w:sz="0" w:space="0" w:color="auto"/>
        <w:bottom w:val="none" w:sz="0" w:space="0" w:color="auto"/>
        <w:right w:val="none" w:sz="0" w:space="0" w:color="auto"/>
      </w:divBdr>
    </w:div>
    <w:div w:id="854272015">
      <w:bodyDiv w:val="1"/>
      <w:marLeft w:val="0"/>
      <w:marRight w:val="0"/>
      <w:marTop w:val="0"/>
      <w:marBottom w:val="0"/>
      <w:divBdr>
        <w:top w:val="none" w:sz="0" w:space="0" w:color="auto"/>
        <w:left w:val="none" w:sz="0" w:space="0" w:color="auto"/>
        <w:bottom w:val="none" w:sz="0" w:space="0" w:color="auto"/>
        <w:right w:val="none" w:sz="0" w:space="0" w:color="auto"/>
      </w:divBdr>
    </w:div>
    <w:div w:id="854534831">
      <w:bodyDiv w:val="1"/>
      <w:marLeft w:val="0"/>
      <w:marRight w:val="0"/>
      <w:marTop w:val="0"/>
      <w:marBottom w:val="0"/>
      <w:divBdr>
        <w:top w:val="none" w:sz="0" w:space="0" w:color="auto"/>
        <w:left w:val="none" w:sz="0" w:space="0" w:color="auto"/>
        <w:bottom w:val="none" w:sz="0" w:space="0" w:color="auto"/>
        <w:right w:val="none" w:sz="0" w:space="0" w:color="auto"/>
      </w:divBdr>
    </w:div>
    <w:div w:id="862860384">
      <w:bodyDiv w:val="1"/>
      <w:marLeft w:val="0"/>
      <w:marRight w:val="0"/>
      <w:marTop w:val="0"/>
      <w:marBottom w:val="0"/>
      <w:divBdr>
        <w:top w:val="none" w:sz="0" w:space="0" w:color="auto"/>
        <w:left w:val="none" w:sz="0" w:space="0" w:color="auto"/>
        <w:bottom w:val="none" w:sz="0" w:space="0" w:color="auto"/>
        <w:right w:val="none" w:sz="0" w:space="0" w:color="auto"/>
      </w:divBdr>
    </w:div>
    <w:div w:id="864945101">
      <w:bodyDiv w:val="1"/>
      <w:marLeft w:val="0"/>
      <w:marRight w:val="0"/>
      <w:marTop w:val="0"/>
      <w:marBottom w:val="0"/>
      <w:divBdr>
        <w:top w:val="none" w:sz="0" w:space="0" w:color="auto"/>
        <w:left w:val="none" w:sz="0" w:space="0" w:color="auto"/>
        <w:bottom w:val="none" w:sz="0" w:space="0" w:color="auto"/>
        <w:right w:val="none" w:sz="0" w:space="0" w:color="auto"/>
      </w:divBdr>
    </w:div>
    <w:div w:id="871499303">
      <w:bodyDiv w:val="1"/>
      <w:marLeft w:val="0"/>
      <w:marRight w:val="0"/>
      <w:marTop w:val="0"/>
      <w:marBottom w:val="0"/>
      <w:divBdr>
        <w:top w:val="none" w:sz="0" w:space="0" w:color="auto"/>
        <w:left w:val="none" w:sz="0" w:space="0" w:color="auto"/>
        <w:bottom w:val="none" w:sz="0" w:space="0" w:color="auto"/>
        <w:right w:val="none" w:sz="0" w:space="0" w:color="auto"/>
      </w:divBdr>
    </w:div>
    <w:div w:id="873661861">
      <w:bodyDiv w:val="1"/>
      <w:marLeft w:val="0"/>
      <w:marRight w:val="0"/>
      <w:marTop w:val="0"/>
      <w:marBottom w:val="0"/>
      <w:divBdr>
        <w:top w:val="none" w:sz="0" w:space="0" w:color="auto"/>
        <w:left w:val="none" w:sz="0" w:space="0" w:color="auto"/>
        <w:bottom w:val="none" w:sz="0" w:space="0" w:color="auto"/>
        <w:right w:val="none" w:sz="0" w:space="0" w:color="auto"/>
      </w:divBdr>
    </w:div>
    <w:div w:id="879319941">
      <w:bodyDiv w:val="1"/>
      <w:marLeft w:val="0"/>
      <w:marRight w:val="0"/>
      <w:marTop w:val="0"/>
      <w:marBottom w:val="0"/>
      <w:divBdr>
        <w:top w:val="none" w:sz="0" w:space="0" w:color="auto"/>
        <w:left w:val="none" w:sz="0" w:space="0" w:color="auto"/>
        <w:bottom w:val="none" w:sz="0" w:space="0" w:color="auto"/>
        <w:right w:val="none" w:sz="0" w:space="0" w:color="auto"/>
      </w:divBdr>
    </w:div>
    <w:div w:id="879904264">
      <w:bodyDiv w:val="1"/>
      <w:marLeft w:val="0"/>
      <w:marRight w:val="0"/>
      <w:marTop w:val="0"/>
      <w:marBottom w:val="0"/>
      <w:divBdr>
        <w:top w:val="none" w:sz="0" w:space="0" w:color="auto"/>
        <w:left w:val="none" w:sz="0" w:space="0" w:color="auto"/>
        <w:bottom w:val="none" w:sz="0" w:space="0" w:color="auto"/>
        <w:right w:val="none" w:sz="0" w:space="0" w:color="auto"/>
      </w:divBdr>
    </w:div>
    <w:div w:id="882063930">
      <w:bodyDiv w:val="1"/>
      <w:marLeft w:val="0"/>
      <w:marRight w:val="0"/>
      <w:marTop w:val="0"/>
      <w:marBottom w:val="0"/>
      <w:divBdr>
        <w:top w:val="none" w:sz="0" w:space="0" w:color="auto"/>
        <w:left w:val="none" w:sz="0" w:space="0" w:color="auto"/>
        <w:bottom w:val="none" w:sz="0" w:space="0" w:color="auto"/>
        <w:right w:val="none" w:sz="0" w:space="0" w:color="auto"/>
      </w:divBdr>
    </w:div>
    <w:div w:id="891119624">
      <w:bodyDiv w:val="1"/>
      <w:marLeft w:val="0"/>
      <w:marRight w:val="0"/>
      <w:marTop w:val="0"/>
      <w:marBottom w:val="0"/>
      <w:divBdr>
        <w:top w:val="none" w:sz="0" w:space="0" w:color="auto"/>
        <w:left w:val="none" w:sz="0" w:space="0" w:color="auto"/>
        <w:bottom w:val="none" w:sz="0" w:space="0" w:color="auto"/>
        <w:right w:val="none" w:sz="0" w:space="0" w:color="auto"/>
      </w:divBdr>
      <w:divsChild>
        <w:div w:id="185218166">
          <w:marLeft w:val="0"/>
          <w:marRight w:val="0"/>
          <w:marTop w:val="0"/>
          <w:marBottom w:val="0"/>
          <w:divBdr>
            <w:top w:val="none" w:sz="0" w:space="0" w:color="auto"/>
            <w:left w:val="none" w:sz="0" w:space="0" w:color="auto"/>
            <w:bottom w:val="none" w:sz="0" w:space="0" w:color="auto"/>
            <w:right w:val="none" w:sz="0" w:space="0" w:color="auto"/>
          </w:divBdr>
          <w:divsChild>
            <w:div w:id="1079406166">
              <w:marLeft w:val="0"/>
              <w:marRight w:val="0"/>
              <w:marTop w:val="0"/>
              <w:marBottom w:val="0"/>
              <w:divBdr>
                <w:top w:val="none" w:sz="0" w:space="0" w:color="auto"/>
                <w:left w:val="none" w:sz="0" w:space="0" w:color="auto"/>
                <w:bottom w:val="none" w:sz="0" w:space="0" w:color="auto"/>
                <w:right w:val="none" w:sz="0" w:space="0" w:color="auto"/>
              </w:divBdr>
              <w:divsChild>
                <w:div w:id="20226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457543">
      <w:bodyDiv w:val="1"/>
      <w:marLeft w:val="0"/>
      <w:marRight w:val="0"/>
      <w:marTop w:val="0"/>
      <w:marBottom w:val="0"/>
      <w:divBdr>
        <w:top w:val="none" w:sz="0" w:space="0" w:color="auto"/>
        <w:left w:val="none" w:sz="0" w:space="0" w:color="auto"/>
        <w:bottom w:val="none" w:sz="0" w:space="0" w:color="auto"/>
        <w:right w:val="none" w:sz="0" w:space="0" w:color="auto"/>
      </w:divBdr>
    </w:div>
    <w:div w:id="928925156">
      <w:bodyDiv w:val="1"/>
      <w:marLeft w:val="0"/>
      <w:marRight w:val="0"/>
      <w:marTop w:val="0"/>
      <w:marBottom w:val="0"/>
      <w:divBdr>
        <w:top w:val="none" w:sz="0" w:space="0" w:color="auto"/>
        <w:left w:val="none" w:sz="0" w:space="0" w:color="auto"/>
        <w:bottom w:val="none" w:sz="0" w:space="0" w:color="auto"/>
        <w:right w:val="none" w:sz="0" w:space="0" w:color="auto"/>
      </w:divBdr>
    </w:div>
    <w:div w:id="935361036">
      <w:bodyDiv w:val="1"/>
      <w:marLeft w:val="0"/>
      <w:marRight w:val="0"/>
      <w:marTop w:val="0"/>
      <w:marBottom w:val="0"/>
      <w:divBdr>
        <w:top w:val="none" w:sz="0" w:space="0" w:color="auto"/>
        <w:left w:val="none" w:sz="0" w:space="0" w:color="auto"/>
        <w:bottom w:val="none" w:sz="0" w:space="0" w:color="auto"/>
        <w:right w:val="none" w:sz="0" w:space="0" w:color="auto"/>
      </w:divBdr>
    </w:div>
    <w:div w:id="936055554">
      <w:bodyDiv w:val="1"/>
      <w:marLeft w:val="0"/>
      <w:marRight w:val="0"/>
      <w:marTop w:val="0"/>
      <w:marBottom w:val="0"/>
      <w:divBdr>
        <w:top w:val="none" w:sz="0" w:space="0" w:color="auto"/>
        <w:left w:val="none" w:sz="0" w:space="0" w:color="auto"/>
        <w:bottom w:val="none" w:sz="0" w:space="0" w:color="auto"/>
        <w:right w:val="none" w:sz="0" w:space="0" w:color="auto"/>
      </w:divBdr>
    </w:div>
    <w:div w:id="939945621">
      <w:bodyDiv w:val="1"/>
      <w:marLeft w:val="0"/>
      <w:marRight w:val="0"/>
      <w:marTop w:val="0"/>
      <w:marBottom w:val="0"/>
      <w:divBdr>
        <w:top w:val="none" w:sz="0" w:space="0" w:color="auto"/>
        <w:left w:val="none" w:sz="0" w:space="0" w:color="auto"/>
        <w:bottom w:val="none" w:sz="0" w:space="0" w:color="auto"/>
        <w:right w:val="none" w:sz="0" w:space="0" w:color="auto"/>
      </w:divBdr>
    </w:div>
    <w:div w:id="948395949">
      <w:bodyDiv w:val="1"/>
      <w:marLeft w:val="0"/>
      <w:marRight w:val="0"/>
      <w:marTop w:val="0"/>
      <w:marBottom w:val="0"/>
      <w:divBdr>
        <w:top w:val="none" w:sz="0" w:space="0" w:color="auto"/>
        <w:left w:val="none" w:sz="0" w:space="0" w:color="auto"/>
        <w:bottom w:val="none" w:sz="0" w:space="0" w:color="auto"/>
        <w:right w:val="none" w:sz="0" w:space="0" w:color="auto"/>
      </w:divBdr>
    </w:div>
    <w:div w:id="952782772">
      <w:bodyDiv w:val="1"/>
      <w:marLeft w:val="0"/>
      <w:marRight w:val="0"/>
      <w:marTop w:val="0"/>
      <w:marBottom w:val="0"/>
      <w:divBdr>
        <w:top w:val="none" w:sz="0" w:space="0" w:color="auto"/>
        <w:left w:val="none" w:sz="0" w:space="0" w:color="auto"/>
        <w:bottom w:val="none" w:sz="0" w:space="0" w:color="auto"/>
        <w:right w:val="none" w:sz="0" w:space="0" w:color="auto"/>
      </w:divBdr>
    </w:div>
    <w:div w:id="953098084">
      <w:bodyDiv w:val="1"/>
      <w:marLeft w:val="0"/>
      <w:marRight w:val="0"/>
      <w:marTop w:val="0"/>
      <w:marBottom w:val="0"/>
      <w:divBdr>
        <w:top w:val="none" w:sz="0" w:space="0" w:color="auto"/>
        <w:left w:val="none" w:sz="0" w:space="0" w:color="auto"/>
        <w:bottom w:val="none" w:sz="0" w:space="0" w:color="auto"/>
        <w:right w:val="none" w:sz="0" w:space="0" w:color="auto"/>
      </w:divBdr>
      <w:divsChild>
        <w:div w:id="766509677">
          <w:marLeft w:val="0"/>
          <w:marRight w:val="0"/>
          <w:marTop w:val="0"/>
          <w:marBottom w:val="0"/>
          <w:divBdr>
            <w:top w:val="none" w:sz="0" w:space="0" w:color="auto"/>
            <w:left w:val="none" w:sz="0" w:space="0" w:color="auto"/>
            <w:bottom w:val="none" w:sz="0" w:space="0" w:color="auto"/>
            <w:right w:val="none" w:sz="0" w:space="0" w:color="auto"/>
          </w:divBdr>
        </w:div>
        <w:div w:id="490682804">
          <w:marLeft w:val="0"/>
          <w:marRight w:val="0"/>
          <w:marTop w:val="0"/>
          <w:marBottom w:val="0"/>
          <w:divBdr>
            <w:top w:val="none" w:sz="0" w:space="0" w:color="auto"/>
            <w:left w:val="none" w:sz="0" w:space="0" w:color="auto"/>
            <w:bottom w:val="none" w:sz="0" w:space="0" w:color="auto"/>
            <w:right w:val="none" w:sz="0" w:space="0" w:color="auto"/>
          </w:divBdr>
        </w:div>
        <w:div w:id="1456484619">
          <w:marLeft w:val="0"/>
          <w:marRight w:val="0"/>
          <w:marTop w:val="0"/>
          <w:marBottom w:val="0"/>
          <w:divBdr>
            <w:top w:val="none" w:sz="0" w:space="0" w:color="auto"/>
            <w:left w:val="none" w:sz="0" w:space="0" w:color="auto"/>
            <w:bottom w:val="none" w:sz="0" w:space="0" w:color="auto"/>
            <w:right w:val="none" w:sz="0" w:space="0" w:color="auto"/>
          </w:divBdr>
        </w:div>
        <w:div w:id="2001495647">
          <w:marLeft w:val="0"/>
          <w:marRight w:val="0"/>
          <w:marTop w:val="0"/>
          <w:marBottom w:val="0"/>
          <w:divBdr>
            <w:top w:val="none" w:sz="0" w:space="0" w:color="auto"/>
            <w:left w:val="none" w:sz="0" w:space="0" w:color="auto"/>
            <w:bottom w:val="none" w:sz="0" w:space="0" w:color="auto"/>
            <w:right w:val="none" w:sz="0" w:space="0" w:color="auto"/>
          </w:divBdr>
        </w:div>
        <w:div w:id="1976065342">
          <w:marLeft w:val="0"/>
          <w:marRight w:val="0"/>
          <w:marTop w:val="0"/>
          <w:marBottom w:val="0"/>
          <w:divBdr>
            <w:top w:val="none" w:sz="0" w:space="0" w:color="auto"/>
            <w:left w:val="none" w:sz="0" w:space="0" w:color="auto"/>
            <w:bottom w:val="none" w:sz="0" w:space="0" w:color="auto"/>
            <w:right w:val="none" w:sz="0" w:space="0" w:color="auto"/>
          </w:divBdr>
        </w:div>
      </w:divsChild>
    </w:div>
    <w:div w:id="953634703">
      <w:bodyDiv w:val="1"/>
      <w:marLeft w:val="0"/>
      <w:marRight w:val="0"/>
      <w:marTop w:val="0"/>
      <w:marBottom w:val="0"/>
      <w:divBdr>
        <w:top w:val="none" w:sz="0" w:space="0" w:color="auto"/>
        <w:left w:val="none" w:sz="0" w:space="0" w:color="auto"/>
        <w:bottom w:val="none" w:sz="0" w:space="0" w:color="auto"/>
        <w:right w:val="none" w:sz="0" w:space="0" w:color="auto"/>
      </w:divBdr>
    </w:div>
    <w:div w:id="966620291">
      <w:bodyDiv w:val="1"/>
      <w:marLeft w:val="0"/>
      <w:marRight w:val="0"/>
      <w:marTop w:val="0"/>
      <w:marBottom w:val="0"/>
      <w:divBdr>
        <w:top w:val="none" w:sz="0" w:space="0" w:color="auto"/>
        <w:left w:val="none" w:sz="0" w:space="0" w:color="auto"/>
        <w:bottom w:val="none" w:sz="0" w:space="0" w:color="auto"/>
        <w:right w:val="none" w:sz="0" w:space="0" w:color="auto"/>
      </w:divBdr>
    </w:div>
    <w:div w:id="966931729">
      <w:bodyDiv w:val="1"/>
      <w:marLeft w:val="0"/>
      <w:marRight w:val="0"/>
      <w:marTop w:val="0"/>
      <w:marBottom w:val="0"/>
      <w:divBdr>
        <w:top w:val="none" w:sz="0" w:space="0" w:color="auto"/>
        <w:left w:val="none" w:sz="0" w:space="0" w:color="auto"/>
        <w:bottom w:val="none" w:sz="0" w:space="0" w:color="auto"/>
        <w:right w:val="none" w:sz="0" w:space="0" w:color="auto"/>
      </w:divBdr>
      <w:divsChild>
        <w:div w:id="2125028432">
          <w:marLeft w:val="0"/>
          <w:marRight w:val="0"/>
          <w:marTop w:val="0"/>
          <w:marBottom w:val="0"/>
          <w:divBdr>
            <w:top w:val="single" w:sz="2" w:space="0" w:color="auto"/>
            <w:left w:val="single" w:sz="2" w:space="0" w:color="auto"/>
            <w:bottom w:val="single" w:sz="2" w:space="0" w:color="auto"/>
            <w:right w:val="single" w:sz="2" w:space="0" w:color="auto"/>
          </w:divBdr>
          <w:divsChild>
            <w:div w:id="695811730">
              <w:marLeft w:val="0"/>
              <w:marRight w:val="0"/>
              <w:marTop w:val="0"/>
              <w:marBottom w:val="0"/>
              <w:divBdr>
                <w:top w:val="single" w:sz="2" w:space="0" w:color="auto"/>
                <w:left w:val="single" w:sz="2" w:space="0" w:color="auto"/>
                <w:bottom w:val="single" w:sz="2" w:space="0" w:color="auto"/>
                <w:right w:val="single" w:sz="2" w:space="0" w:color="auto"/>
              </w:divBdr>
            </w:div>
          </w:divsChild>
        </w:div>
        <w:div w:id="1665471742">
          <w:marLeft w:val="0"/>
          <w:marRight w:val="0"/>
          <w:marTop w:val="0"/>
          <w:marBottom w:val="0"/>
          <w:divBdr>
            <w:top w:val="single" w:sz="2" w:space="0" w:color="auto"/>
            <w:left w:val="single" w:sz="2" w:space="0" w:color="auto"/>
            <w:bottom w:val="single" w:sz="2" w:space="0" w:color="auto"/>
            <w:right w:val="single" w:sz="2" w:space="0" w:color="auto"/>
          </w:divBdr>
          <w:divsChild>
            <w:div w:id="2111470227">
              <w:marLeft w:val="0"/>
              <w:marRight w:val="0"/>
              <w:marTop w:val="0"/>
              <w:marBottom w:val="0"/>
              <w:divBdr>
                <w:top w:val="single" w:sz="2" w:space="0" w:color="auto"/>
                <w:left w:val="single" w:sz="2" w:space="0" w:color="auto"/>
                <w:bottom w:val="single" w:sz="2" w:space="0" w:color="auto"/>
                <w:right w:val="single" w:sz="2" w:space="0" w:color="auto"/>
              </w:divBdr>
              <w:divsChild>
                <w:div w:id="466777853">
                  <w:marLeft w:val="0"/>
                  <w:marRight w:val="0"/>
                  <w:marTop w:val="0"/>
                  <w:marBottom w:val="0"/>
                  <w:divBdr>
                    <w:top w:val="single" w:sz="2" w:space="0" w:color="auto"/>
                    <w:left w:val="single" w:sz="2" w:space="0" w:color="auto"/>
                    <w:bottom w:val="single" w:sz="2" w:space="0" w:color="auto"/>
                    <w:right w:val="single" w:sz="2" w:space="0" w:color="auto"/>
                  </w:divBdr>
                </w:div>
                <w:div w:id="2058121054">
                  <w:marLeft w:val="0"/>
                  <w:marRight w:val="0"/>
                  <w:marTop w:val="0"/>
                  <w:marBottom w:val="0"/>
                  <w:divBdr>
                    <w:top w:val="single" w:sz="2" w:space="0" w:color="auto"/>
                    <w:left w:val="single" w:sz="2" w:space="0" w:color="auto"/>
                    <w:bottom w:val="single" w:sz="2" w:space="0" w:color="auto"/>
                    <w:right w:val="single" w:sz="2" w:space="0" w:color="auto"/>
                  </w:divBdr>
                </w:div>
                <w:div w:id="2140485776">
                  <w:marLeft w:val="0"/>
                  <w:marRight w:val="0"/>
                  <w:marTop w:val="0"/>
                  <w:marBottom w:val="0"/>
                  <w:divBdr>
                    <w:top w:val="single" w:sz="2" w:space="0" w:color="auto"/>
                    <w:left w:val="single" w:sz="2" w:space="0" w:color="auto"/>
                    <w:bottom w:val="single" w:sz="2" w:space="0" w:color="auto"/>
                    <w:right w:val="single" w:sz="2" w:space="0" w:color="auto"/>
                  </w:divBdr>
                </w:div>
                <w:div w:id="2118255627">
                  <w:marLeft w:val="0"/>
                  <w:marRight w:val="0"/>
                  <w:marTop w:val="0"/>
                  <w:marBottom w:val="0"/>
                  <w:divBdr>
                    <w:top w:val="single" w:sz="2" w:space="0" w:color="auto"/>
                    <w:left w:val="single" w:sz="2" w:space="0" w:color="auto"/>
                    <w:bottom w:val="single" w:sz="2" w:space="0" w:color="auto"/>
                    <w:right w:val="single" w:sz="2" w:space="0" w:color="auto"/>
                  </w:divBdr>
                </w:div>
                <w:div w:id="775978216">
                  <w:marLeft w:val="0"/>
                  <w:marRight w:val="0"/>
                  <w:marTop w:val="0"/>
                  <w:marBottom w:val="0"/>
                  <w:divBdr>
                    <w:top w:val="single" w:sz="2" w:space="0" w:color="auto"/>
                    <w:left w:val="single" w:sz="2" w:space="0" w:color="auto"/>
                    <w:bottom w:val="single" w:sz="2" w:space="0" w:color="auto"/>
                    <w:right w:val="single" w:sz="2" w:space="0" w:color="auto"/>
                  </w:divBdr>
                </w:div>
                <w:div w:id="2069452231">
                  <w:marLeft w:val="0"/>
                  <w:marRight w:val="0"/>
                  <w:marTop w:val="0"/>
                  <w:marBottom w:val="0"/>
                  <w:divBdr>
                    <w:top w:val="single" w:sz="2" w:space="0" w:color="auto"/>
                    <w:left w:val="single" w:sz="2" w:space="0" w:color="auto"/>
                    <w:bottom w:val="single" w:sz="2" w:space="0" w:color="auto"/>
                    <w:right w:val="single" w:sz="2" w:space="0" w:color="auto"/>
                  </w:divBdr>
                </w:div>
                <w:div w:id="1237204259">
                  <w:marLeft w:val="0"/>
                  <w:marRight w:val="0"/>
                  <w:marTop w:val="0"/>
                  <w:marBottom w:val="0"/>
                  <w:divBdr>
                    <w:top w:val="single" w:sz="2" w:space="0" w:color="auto"/>
                    <w:left w:val="single" w:sz="2" w:space="0" w:color="auto"/>
                    <w:bottom w:val="single" w:sz="2" w:space="0" w:color="auto"/>
                    <w:right w:val="single" w:sz="2" w:space="0" w:color="auto"/>
                  </w:divBdr>
                </w:div>
                <w:div w:id="344283363">
                  <w:marLeft w:val="0"/>
                  <w:marRight w:val="0"/>
                  <w:marTop w:val="0"/>
                  <w:marBottom w:val="0"/>
                  <w:divBdr>
                    <w:top w:val="single" w:sz="2" w:space="0" w:color="auto"/>
                    <w:left w:val="single" w:sz="2" w:space="0" w:color="auto"/>
                    <w:bottom w:val="single" w:sz="2" w:space="0" w:color="auto"/>
                    <w:right w:val="single" w:sz="2" w:space="0" w:color="auto"/>
                  </w:divBdr>
                </w:div>
                <w:div w:id="681468914">
                  <w:marLeft w:val="0"/>
                  <w:marRight w:val="0"/>
                  <w:marTop w:val="0"/>
                  <w:marBottom w:val="0"/>
                  <w:divBdr>
                    <w:top w:val="single" w:sz="2" w:space="0" w:color="auto"/>
                    <w:left w:val="single" w:sz="2" w:space="0" w:color="auto"/>
                    <w:bottom w:val="single" w:sz="2" w:space="0" w:color="auto"/>
                    <w:right w:val="single" w:sz="2" w:space="0" w:color="auto"/>
                  </w:divBdr>
                </w:div>
                <w:div w:id="1492526725">
                  <w:marLeft w:val="0"/>
                  <w:marRight w:val="0"/>
                  <w:marTop w:val="0"/>
                  <w:marBottom w:val="0"/>
                  <w:divBdr>
                    <w:top w:val="single" w:sz="2" w:space="0" w:color="auto"/>
                    <w:left w:val="single" w:sz="2" w:space="0" w:color="auto"/>
                    <w:bottom w:val="single" w:sz="2" w:space="0" w:color="auto"/>
                    <w:right w:val="single" w:sz="2" w:space="0" w:color="auto"/>
                  </w:divBdr>
                </w:div>
                <w:div w:id="1363048473">
                  <w:marLeft w:val="0"/>
                  <w:marRight w:val="0"/>
                  <w:marTop w:val="0"/>
                  <w:marBottom w:val="0"/>
                  <w:divBdr>
                    <w:top w:val="single" w:sz="2" w:space="0" w:color="auto"/>
                    <w:left w:val="single" w:sz="2" w:space="0" w:color="auto"/>
                    <w:bottom w:val="single" w:sz="2" w:space="0" w:color="auto"/>
                    <w:right w:val="single" w:sz="2" w:space="0" w:color="auto"/>
                  </w:divBdr>
                </w:div>
                <w:div w:id="111827932">
                  <w:marLeft w:val="0"/>
                  <w:marRight w:val="0"/>
                  <w:marTop w:val="0"/>
                  <w:marBottom w:val="0"/>
                  <w:divBdr>
                    <w:top w:val="single" w:sz="2" w:space="0" w:color="auto"/>
                    <w:left w:val="single" w:sz="2" w:space="0" w:color="auto"/>
                    <w:bottom w:val="single" w:sz="2" w:space="0" w:color="auto"/>
                    <w:right w:val="single" w:sz="2" w:space="0" w:color="auto"/>
                  </w:divBdr>
                </w:div>
                <w:div w:id="991255746">
                  <w:marLeft w:val="0"/>
                  <w:marRight w:val="0"/>
                  <w:marTop w:val="0"/>
                  <w:marBottom w:val="0"/>
                  <w:divBdr>
                    <w:top w:val="single" w:sz="2" w:space="0" w:color="auto"/>
                    <w:left w:val="single" w:sz="2" w:space="0" w:color="auto"/>
                    <w:bottom w:val="single" w:sz="2" w:space="0" w:color="auto"/>
                    <w:right w:val="single" w:sz="2" w:space="0" w:color="auto"/>
                  </w:divBdr>
                </w:div>
                <w:div w:id="435908118">
                  <w:marLeft w:val="0"/>
                  <w:marRight w:val="0"/>
                  <w:marTop w:val="0"/>
                  <w:marBottom w:val="0"/>
                  <w:divBdr>
                    <w:top w:val="single" w:sz="2" w:space="0" w:color="auto"/>
                    <w:left w:val="single" w:sz="2" w:space="0" w:color="auto"/>
                    <w:bottom w:val="single" w:sz="2" w:space="0" w:color="auto"/>
                    <w:right w:val="single" w:sz="2" w:space="0" w:color="auto"/>
                  </w:divBdr>
                </w:div>
                <w:div w:id="2072118139">
                  <w:marLeft w:val="0"/>
                  <w:marRight w:val="0"/>
                  <w:marTop w:val="0"/>
                  <w:marBottom w:val="0"/>
                  <w:divBdr>
                    <w:top w:val="single" w:sz="2" w:space="0" w:color="auto"/>
                    <w:left w:val="single" w:sz="2" w:space="0" w:color="auto"/>
                    <w:bottom w:val="single" w:sz="2" w:space="0" w:color="auto"/>
                    <w:right w:val="single" w:sz="2" w:space="0" w:color="auto"/>
                  </w:divBdr>
                </w:div>
                <w:div w:id="164633284">
                  <w:marLeft w:val="0"/>
                  <w:marRight w:val="0"/>
                  <w:marTop w:val="0"/>
                  <w:marBottom w:val="0"/>
                  <w:divBdr>
                    <w:top w:val="single" w:sz="2" w:space="0" w:color="auto"/>
                    <w:left w:val="single" w:sz="2" w:space="0" w:color="auto"/>
                    <w:bottom w:val="single" w:sz="2" w:space="0" w:color="auto"/>
                    <w:right w:val="single" w:sz="2" w:space="0" w:color="auto"/>
                  </w:divBdr>
                </w:div>
                <w:div w:id="1862275990">
                  <w:marLeft w:val="0"/>
                  <w:marRight w:val="0"/>
                  <w:marTop w:val="0"/>
                  <w:marBottom w:val="0"/>
                  <w:divBdr>
                    <w:top w:val="single" w:sz="2" w:space="0" w:color="auto"/>
                    <w:left w:val="single" w:sz="2" w:space="0" w:color="auto"/>
                    <w:bottom w:val="single" w:sz="2" w:space="0" w:color="auto"/>
                    <w:right w:val="single" w:sz="2" w:space="0" w:color="auto"/>
                  </w:divBdr>
                </w:div>
                <w:div w:id="1638605484">
                  <w:marLeft w:val="0"/>
                  <w:marRight w:val="0"/>
                  <w:marTop w:val="0"/>
                  <w:marBottom w:val="0"/>
                  <w:divBdr>
                    <w:top w:val="single" w:sz="2" w:space="0" w:color="auto"/>
                    <w:left w:val="single" w:sz="2" w:space="0" w:color="auto"/>
                    <w:bottom w:val="single" w:sz="2" w:space="0" w:color="auto"/>
                    <w:right w:val="single" w:sz="2" w:space="0" w:color="auto"/>
                  </w:divBdr>
                </w:div>
                <w:div w:id="1030030949">
                  <w:marLeft w:val="0"/>
                  <w:marRight w:val="0"/>
                  <w:marTop w:val="0"/>
                  <w:marBottom w:val="0"/>
                  <w:divBdr>
                    <w:top w:val="single" w:sz="2" w:space="0" w:color="auto"/>
                    <w:left w:val="single" w:sz="2" w:space="0" w:color="auto"/>
                    <w:bottom w:val="single" w:sz="2" w:space="0" w:color="auto"/>
                    <w:right w:val="single" w:sz="2" w:space="0" w:color="auto"/>
                  </w:divBdr>
                </w:div>
                <w:div w:id="1720738556">
                  <w:marLeft w:val="0"/>
                  <w:marRight w:val="0"/>
                  <w:marTop w:val="0"/>
                  <w:marBottom w:val="0"/>
                  <w:divBdr>
                    <w:top w:val="single" w:sz="2" w:space="0" w:color="auto"/>
                    <w:left w:val="single" w:sz="2" w:space="0" w:color="auto"/>
                    <w:bottom w:val="single" w:sz="2" w:space="0" w:color="auto"/>
                    <w:right w:val="single" w:sz="2" w:space="0" w:color="auto"/>
                  </w:divBdr>
                </w:div>
                <w:div w:id="255552402">
                  <w:marLeft w:val="0"/>
                  <w:marRight w:val="0"/>
                  <w:marTop w:val="0"/>
                  <w:marBottom w:val="0"/>
                  <w:divBdr>
                    <w:top w:val="single" w:sz="2" w:space="0" w:color="auto"/>
                    <w:left w:val="single" w:sz="2" w:space="0" w:color="auto"/>
                    <w:bottom w:val="single" w:sz="2" w:space="0" w:color="auto"/>
                    <w:right w:val="single" w:sz="2" w:space="0" w:color="auto"/>
                  </w:divBdr>
                </w:div>
                <w:div w:id="1960723957">
                  <w:marLeft w:val="0"/>
                  <w:marRight w:val="0"/>
                  <w:marTop w:val="0"/>
                  <w:marBottom w:val="0"/>
                  <w:divBdr>
                    <w:top w:val="single" w:sz="2" w:space="0" w:color="auto"/>
                    <w:left w:val="single" w:sz="2" w:space="0" w:color="auto"/>
                    <w:bottom w:val="single" w:sz="2" w:space="0" w:color="auto"/>
                    <w:right w:val="single" w:sz="2" w:space="0" w:color="auto"/>
                  </w:divBdr>
                </w:div>
                <w:div w:id="1847792671">
                  <w:marLeft w:val="0"/>
                  <w:marRight w:val="0"/>
                  <w:marTop w:val="0"/>
                  <w:marBottom w:val="0"/>
                  <w:divBdr>
                    <w:top w:val="single" w:sz="2" w:space="0" w:color="auto"/>
                    <w:left w:val="single" w:sz="2" w:space="0" w:color="auto"/>
                    <w:bottom w:val="single" w:sz="2" w:space="0" w:color="auto"/>
                    <w:right w:val="single" w:sz="2" w:space="0" w:color="auto"/>
                  </w:divBdr>
                </w:div>
                <w:div w:id="1826435779">
                  <w:marLeft w:val="0"/>
                  <w:marRight w:val="0"/>
                  <w:marTop w:val="0"/>
                  <w:marBottom w:val="0"/>
                  <w:divBdr>
                    <w:top w:val="single" w:sz="2" w:space="0" w:color="auto"/>
                    <w:left w:val="single" w:sz="2" w:space="0" w:color="auto"/>
                    <w:bottom w:val="single" w:sz="2" w:space="0" w:color="auto"/>
                    <w:right w:val="single" w:sz="2" w:space="0" w:color="auto"/>
                  </w:divBdr>
                </w:div>
              </w:divsChild>
            </w:div>
            <w:div w:id="64957616">
              <w:marLeft w:val="0"/>
              <w:marRight w:val="0"/>
              <w:marTop w:val="0"/>
              <w:marBottom w:val="0"/>
              <w:divBdr>
                <w:top w:val="single" w:sz="2" w:space="0" w:color="auto"/>
                <w:left w:val="single" w:sz="2" w:space="0" w:color="auto"/>
                <w:bottom w:val="single" w:sz="2" w:space="0" w:color="auto"/>
                <w:right w:val="single" w:sz="2" w:space="0" w:color="auto"/>
              </w:divBdr>
              <w:divsChild>
                <w:div w:id="19432245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7740380">
          <w:marLeft w:val="0"/>
          <w:marRight w:val="0"/>
          <w:marTop w:val="0"/>
          <w:marBottom w:val="0"/>
          <w:divBdr>
            <w:top w:val="single" w:sz="2" w:space="0" w:color="auto"/>
            <w:left w:val="single" w:sz="2" w:space="0" w:color="auto"/>
            <w:bottom w:val="single" w:sz="2" w:space="0" w:color="auto"/>
            <w:right w:val="single" w:sz="2" w:space="0" w:color="auto"/>
          </w:divBdr>
          <w:divsChild>
            <w:div w:id="1067417254">
              <w:marLeft w:val="0"/>
              <w:marRight w:val="0"/>
              <w:marTop w:val="0"/>
              <w:marBottom w:val="0"/>
              <w:divBdr>
                <w:top w:val="single" w:sz="2" w:space="0" w:color="auto"/>
                <w:left w:val="single" w:sz="2" w:space="0" w:color="auto"/>
                <w:bottom w:val="single" w:sz="2" w:space="0" w:color="auto"/>
                <w:right w:val="single" w:sz="2" w:space="0" w:color="auto"/>
              </w:divBdr>
              <w:divsChild>
                <w:div w:id="1361393807">
                  <w:marLeft w:val="0"/>
                  <w:marRight w:val="0"/>
                  <w:marTop w:val="0"/>
                  <w:marBottom w:val="0"/>
                  <w:divBdr>
                    <w:top w:val="single" w:sz="2" w:space="0" w:color="auto"/>
                    <w:left w:val="single" w:sz="2" w:space="0" w:color="auto"/>
                    <w:bottom w:val="single" w:sz="2" w:space="0" w:color="auto"/>
                    <w:right w:val="single" w:sz="2" w:space="0" w:color="auto"/>
                  </w:divBdr>
                </w:div>
                <w:div w:id="1295982116">
                  <w:marLeft w:val="0"/>
                  <w:marRight w:val="0"/>
                  <w:marTop w:val="0"/>
                  <w:marBottom w:val="0"/>
                  <w:divBdr>
                    <w:top w:val="single" w:sz="2" w:space="0" w:color="auto"/>
                    <w:left w:val="single" w:sz="2" w:space="0" w:color="auto"/>
                    <w:bottom w:val="single" w:sz="2" w:space="0" w:color="auto"/>
                    <w:right w:val="single" w:sz="2" w:space="0" w:color="auto"/>
                  </w:divBdr>
                </w:div>
                <w:div w:id="1769541795">
                  <w:marLeft w:val="0"/>
                  <w:marRight w:val="0"/>
                  <w:marTop w:val="0"/>
                  <w:marBottom w:val="0"/>
                  <w:divBdr>
                    <w:top w:val="single" w:sz="2" w:space="0" w:color="auto"/>
                    <w:left w:val="single" w:sz="2" w:space="0" w:color="auto"/>
                    <w:bottom w:val="single" w:sz="2" w:space="0" w:color="auto"/>
                    <w:right w:val="single" w:sz="2" w:space="0" w:color="auto"/>
                  </w:divBdr>
                </w:div>
                <w:div w:id="1521353645">
                  <w:marLeft w:val="0"/>
                  <w:marRight w:val="0"/>
                  <w:marTop w:val="0"/>
                  <w:marBottom w:val="0"/>
                  <w:divBdr>
                    <w:top w:val="single" w:sz="2" w:space="0" w:color="auto"/>
                    <w:left w:val="single" w:sz="2" w:space="0" w:color="auto"/>
                    <w:bottom w:val="single" w:sz="2" w:space="0" w:color="auto"/>
                    <w:right w:val="single" w:sz="2" w:space="0" w:color="auto"/>
                  </w:divBdr>
                </w:div>
                <w:div w:id="2089499448">
                  <w:marLeft w:val="0"/>
                  <w:marRight w:val="0"/>
                  <w:marTop w:val="0"/>
                  <w:marBottom w:val="0"/>
                  <w:divBdr>
                    <w:top w:val="single" w:sz="2" w:space="0" w:color="auto"/>
                    <w:left w:val="single" w:sz="2" w:space="0" w:color="auto"/>
                    <w:bottom w:val="single" w:sz="2" w:space="0" w:color="auto"/>
                    <w:right w:val="single" w:sz="2" w:space="0" w:color="auto"/>
                  </w:divBdr>
                </w:div>
                <w:div w:id="2094663317">
                  <w:marLeft w:val="0"/>
                  <w:marRight w:val="0"/>
                  <w:marTop w:val="0"/>
                  <w:marBottom w:val="0"/>
                  <w:divBdr>
                    <w:top w:val="single" w:sz="2" w:space="0" w:color="auto"/>
                    <w:left w:val="single" w:sz="2" w:space="0" w:color="auto"/>
                    <w:bottom w:val="single" w:sz="2" w:space="0" w:color="auto"/>
                    <w:right w:val="single" w:sz="2" w:space="0" w:color="auto"/>
                  </w:divBdr>
                </w:div>
                <w:div w:id="71006395">
                  <w:marLeft w:val="0"/>
                  <w:marRight w:val="0"/>
                  <w:marTop w:val="0"/>
                  <w:marBottom w:val="0"/>
                  <w:divBdr>
                    <w:top w:val="single" w:sz="2" w:space="0" w:color="auto"/>
                    <w:left w:val="single" w:sz="2" w:space="0" w:color="auto"/>
                    <w:bottom w:val="single" w:sz="2" w:space="0" w:color="auto"/>
                    <w:right w:val="single" w:sz="2" w:space="0" w:color="auto"/>
                  </w:divBdr>
                </w:div>
                <w:div w:id="1100181127">
                  <w:marLeft w:val="0"/>
                  <w:marRight w:val="0"/>
                  <w:marTop w:val="0"/>
                  <w:marBottom w:val="0"/>
                  <w:divBdr>
                    <w:top w:val="single" w:sz="2" w:space="0" w:color="auto"/>
                    <w:left w:val="single" w:sz="2" w:space="0" w:color="auto"/>
                    <w:bottom w:val="single" w:sz="2" w:space="0" w:color="auto"/>
                    <w:right w:val="single" w:sz="2" w:space="0" w:color="auto"/>
                  </w:divBdr>
                </w:div>
                <w:div w:id="1457792689">
                  <w:marLeft w:val="0"/>
                  <w:marRight w:val="0"/>
                  <w:marTop w:val="0"/>
                  <w:marBottom w:val="0"/>
                  <w:divBdr>
                    <w:top w:val="single" w:sz="2" w:space="0" w:color="auto"/>
                    <w:left w:val="single" w:sz="2" w:space="0" w:color="auto"/>
                    <w:bottom w:val="single" w:sz="2" w:space="0" w:color="auto"/>
                    <w:right w:val="single" w:sz="2" w:space="0" w:color="auto"/>
                  </w:divBdr>
                </w:div>
                <w:div w:id="1720474392">
                  <w:marLeft w:val="0"/>
                  <w:marRight w:val="0"/>
                  <w:marTop w:val="0"/>
                  <w:marBottom w:val="0"/>
                  <w:divBdr>
                    <w:top w:val="single" w:sz="2" w:space="0" w:color="auto"/>
                    <w:left w:val="single" w:sz="2" w:space="0" w:color="auto"/>
                    <w:bottom w:val="single" w:sz="2" w:space="0" w:color="auto"/>
                    <w:right w:val="single" w:sz="2" w:space="0" w:color="auto"/>
                  </w:divBdr>
                </w:div>
                <w:div w:id="1537506127">
                  <w:marLeft w:val="0"/>
                  <w:marRight w:val="0"/>
                  <w:marTop w:val="0"/>
                  <w:marBottom w:val="0"/>
                  <w:divBdr>
                    <w:top w:val="single" w:sz="2" w:space="0" w:color="auto"/>
                    <w:left w:val="single" w:sz="2" w:space="0" w:color="auto"/>
                    <w:bottom w:val="single" w:sz="2" w:space="0" w:color="auto"/>
                    <w:right w:val="single" w:sz="2" w:space="0" w:color="auto"/>
                  </w:divBdr>
                </w:div>
                <w:div w:id="742947148">
                  <w:marLeft w:val="0"/>
                  <w:marRight w:val="0"/>
                  <w:marTop w:val="0"/>
                  <w:marBottom w:val="0"/>
                  <w:divBdr>
                    <w:top w:val="single" w:sz="2" w:space="0" w:color="auto"/>
                    <w:left w:val="single" w:sz="2" w:space="0" w:color="auto"/>
                    <w:bottom w:val="single" w:sz="2" w:space="0" w:color="auto"/>
                    <w:right w:val="single" w:sz="2" w:space="0" w:color="auto"/>
                  </w:divBdr>
                </w:div>
                <w:div w:id="1950971740">
                  <w:marLeft w:val="0"/>
                  <w:marRight w:val="0"/>
                  <w:marTop w:val="0"/>
                  <w:marBottom w:val="0"/>
                  <w:divBdr>
                    <w:top w:val="single" w:sz="2" w:space="0" w:color="auto"/>
                    <w:left w:val="single" w:sz="2" w:space="0" w:color="auto"/>
                    <w:bottom w:val="single" w:sz="2" w:space="0" w:color="auto"/>
                    <w:right w:val="single" w:sz="2" w:space="0" w:color="auto"/>
                  </w:divBdr>
                </w:div>
                <w:div w:id="752819124">
                  <w:marLeft w:val="0"/>
                  <w:marRight w:val="0"/>
                  <w:marTop w:val="0"/>
                  <w:marBottom w:val="0"/>
                  <w:divBdr>
                    <w:top w:val="single" w:sz="2" w:space="0" w:color="auto"/>
                    <w:left w:val="single" w:sz="2" w:space="0" w:color="auto"/>
                    <w:bottom w:val="single" w:sz="2" w:space="0" w:color="auto"/>
                    <w:right w:val="single" w:sz="2" w:space="0" w:color="auto"/>
                  </w:divBdr>
                </w:div>
                <w:div w:id="1536774762">
                  <w:marLeft w:val="0"/>
                  <w:marRight w:val="0"/>
                  <w:marTop w:val="0"/>
                  <w:marBottom w:val="0"/>
                  <w:divBdr>
                    <w:top w:val="single" w:sz="2" w:space="0" w:color="auto"/>
                    <w:left w:val="single" w:sz="2" w:space="0" w:color="auto"/>
                    <w:bottom w:val="single" w:sz="2" w:space="0" w:color="auto"/>
                    <w:right w:val="single" w:sz="2" w:space="0" w:color="auto"/>
                  </w:divBdr>
                </w:div>
                <w:div w:id="1452701291">
                  <w:marLeft w:val="0"/>
                  <w:marRight w:val="0"/>
                  <w:marTop w:val="0"/>
                  <w:marBottom w:val="0"/>
                  <w:divBdr>
                    <w:top w:val="single" w:sz="2" w:space="0" w:color="auto"/>
                    <w:left w:val="single" w:sz="2" w:space="0" w:color="auto"/>
                    <w:bottom w:val="single" w:sz="2" w:space="0" w:color="auto"/>
                    <w:right w:val="single" w:sz="2" w:space="0" w:color="auto"/>
                  </w:divBdr>
                </w:div>
                <w:div w:id="363557074">
                  <w:marLeft w:val="0"/>
                  <w:marRight w:val="0"/>
                  <w:marTop w:val="0"/>
                  <w:marBottom w:val="0"/>
                  <w:divBdr>
                    <w:top w:val="single" w:sz="2" w:space="0" w:color="auto"/>
                    <w:left w:val="single" w:sz="2" w:space="0" w:color="auto"/>
                    <w:bottom w:val="single" w:sz="2" w:space="0" w:color="auto"/>
                    <w:right w:val="single" w:sz="2" w:space="0" w:color="auto"/>
                  </w:divBdr>
                </w:div>
              </w:divsChild>
            </w:div>
            <w:div w:id="1637637226">
              <w:marLeft w:val="0"/>
              <w:marRight w:val="0"/>
              <w:marTop w:val="0"/>
              <w:marBottom w:val="0"/>
              <w:divBdr>
                <w:top w:val="single" w:sz="2" w:space="0" w:color="auto"/>
                <w:left w:val="single" w:sz="2" w:space="0" w:color="auto"/>
                <w:bottom w:val="single" w:sz="2" w:space="0" w:color="auto"/>
                <w:right w:val="single" w:sz="2" w:space="0" w:color="auto"/>
              </w:divBdr>
              <w:divsChild>
                <w:div w:id="13337271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3521435">
          <w:marLeft w:val="0"/>
          <w:marRight w:val="0"/>
          <w:marTop w:val="0"/>
          <w:marBottom w:val="0"/>
          <w:divBdr>
            <w:top w:val="single" w:sz="2" w:space="0" w:color="auto"/>
            <w:left w:val="single" w:sz="2" w:space="0" w:color="auto"/>
            <w:bottom w:val="single" w:sz="2" w:space="0" w:color="auto"/>
            <w:right w:val="single" w:sz="2" w:space="0" w:color="auto"/>
          </w:divBdr>
          <w:divsChild>
            <w:div w:id="931355995">
              <w:marLeft w:val="0"/>
              <w:marRight w:val="0"/>
              <w:marTop w:val="0"/>
              <w:marBottom w:val="0"/>
              <w:divBdr>
                <w:top w:val="single" w:sz="2" w:space="0" w:color="auto"/>
                <w:left w:val="single" w:sz="2" w:space="0" w:color="auto"/>
                <w:bottom w:val="single" w:sz="2" w:space="0" w:color="auto"/>
                <w:right w:val="single" w:sz="2" w:space="0" w:color="auto"/>
              </w:divBdr>
              <w:divsChild>
                <w:div w:id="1334994464">
                  <w:marLeft w:val="0"/>
                  <w:marRight w:val="0"/>
                  <w:marTop w:val="0"/>
                  <w:marBottom w:val="0"/>
                  <w:divBdr>
                    <w:top w:val="single" w:sz="2" w:space="0" w:color="auto"/>
                    <w:left w:val="single" w:sz="2" w:space="0" w:color="auto"/>
                    <w:bottom w:val="single" w:sz="2" w:space="0" w:color="auto"/>
                    <w:right w:val="single" w:sz="2" w:space="0" w:color="auto"/>
                  </w:divBdr>
                </w:div>
                <w:div w:id="2010791061">
                  <w:marLeft w:val="0"/>
                  <w:marRight w:val="0"/>
                  <w:marTop w:val="0"/>
                  <w:marBottom w:val="0"/>
                  <w:divBdr>
                    <w:top w:val="single" w:sz="2" w:space="0" w:color="auto"/>
                    <w:left w:val="single" w:sz="2" w:space="0" w:color="auto"/>
                    <w:bottom w:val="single" w:sz="2" w:space="0" w:color="auto"/>
                    <w:right w:val="single" w:sz="2" w:space="0" w:color="auto"/>
                  </w:divBdr>
                </w:div>
                <w:div w:id="1288243448">
                  <w:marLeft w:val="0"/>
                  <w:marRight w:val="0"/>
                  <w:marTop w:val="0"/>
                  <w:marBottom w:val="0"/>
                  <w:divBdr>
                    <w:top w:val="single" w:sz="2" w:space="0" w:color="auto"/>
                    <w:left w:val="single" w:sz="2" w:space="0" w:color="auto"/>
                    <w:bottom w:val="single" w:sz="2" w:space="0" w:color="auto"/>
                    <w:right w:val="single" w:sz="2" w:space="0" w:color="auto"/>
                  </w:divBdr>
                </w:div>
                <w:div w:id="604264700">
                  <w:marLeft w:val="0"/>
                  <w:marRight w:val="0"/>
                  <w:marTop w:val="0"/>
                  <w:marBottom w:val="0"/>
                  <w:divBdr>
                    <w:top w:val="single" w:sz="2" w:space="0" w:color="auto"/>
                    <w:left w:val="single" w:sz="2" w:space="0" w:color="auto"/>
                    <w:bottom w:val="single" w:sz="2" w:space="0" w:color="auto"/>
                    <w:right w:val="single" w:sz="2" w:space="0" w:color="auto"/>
                  </w:divBdr>
                </w:div>
                <w:div w:id="1306426231">
                  <w:marLeft w:val="0"/>
                  <w:marRight w:val="0"/>
                  <w:marTop w:val="0"/>
                  <w:marBottom w:val="0"/>
                  <w:divBdr>
                    <w:top w:val="single" w:sz="2" w:space="0" w:color="auto"/>
                    <w:left w:val="single" w:sz="2" w:space="0" w:color="auto"/>
                    <w:bottom w:val="single" w:sz="2" w:space="0" w:color="auto"/>
                    <w:right w:val="single" w:sz="2" w:space="0" w:color="auto"/>
                  </w:divBdr>
                </w:div>
                <w:div w:id="941956014">
                  <w:marLeft w:val="0"/>
                  <w:marRight w:val="0"/>
                  <w:marTop w:val="0"/>
                  <w:marBottom w:val="0"/>
                  <w:divBdr>
                    <w:top w:val="single" w:sz="2" w:space="0" w:color="auto"/>
                    <w:left w:val="single" w:sz="2" w:space="0" w:color="auto"/>
                    <w:bottom w:val="single" w:sz="2" w:space="0" w:color="auto"/>
                    <w:right w:val="single" w:sz="2" w:space="0" w:color="auto"/>
                  </w:divBdr>
                </w:div>
                <w:div w:id="11877766">
                  <w:marLeft w:val="0"/>
                  <w:marRight w:val="0"/>
                  <w:marTop w:val="0"/>
                  <w:marBottom w:val="0"/>
                  <w:divBdr>
                    <w:top w:val="single" w:sz="2" w:space="0" w:color="auto"/>
                    <w:left w:val="single" w:sz="2" w:space="0" w:color="auto"/>
                    <w:bottom w:val="single" w:sz="2" w:space="0" w:color="auto"/>
                    <w:right w:val="single" w:sz="2" w:space="0" w:color="auto"/>
                  </w:divBdr>
                </w:div>
                <w:div w:id="1512838448">
                  <w:marLeft w:val="0"/>
                  <w:marRight w:val="0"/>
                  <w:marTop w:val="0"/>
                  <w:marBottom w:val="0"/>
                  <w:divBdr>
                    <w:top w:val="single" w:sz="2" w:space="0" w:color="auto"/>
                    <w:left w:val="single" w:sz="2" w:space="0" w:color="auto"/>
                    <w:bottom w:val="single" w:sz="2" w:space="0" w:color="auto"/>
                    <w:right w:val="single" w:sz="2" w:space="0" w:color="auto"/>
                  </w:divBdr>
                </w:div>
                <w:div w:id="1337462832">
                  <w:marLeft w:val="0"/>
                  <w:marRight w:val="0"/>
                  <w:marTop w:val="0"/>
                  <w:marBottom w:val="0"/>
                  <w:divBdr>
                    <w:top w:val="single" w:sz="2" w:space="0" w:color="auto"/>
                    <w:left w:val="single" w:sz="2" w:space="0" w:color="auto"/>
                    <w:bottom w:val="single" w:sz="2" w:space="0" w:color="auto"/>
                    <w:right w:val="single" w:sz="2" w:space="0" w:color="auto"/>
                  </w:divBdr>
                </w:div>
                <w:div w:id="507208547">
                  <w:marLeft w:val="0"/>
                  <w:marRight w:val="0"/>
                  <w:marTop w:val="0"/>
                  <w:marBottom w:val="0"/>
                  <w:divBdr>
                    <w:top w:val="single" w:sz="2" w:space="0" w:color="auto"/>
                    <w:left w:val="single" w:sz="2" w:space="0" w:color="auto"/>
                    <w:bottom w:val="single" w:sz="2" w:space="0" w:color="auto"/>
                    <w:right w:val="single" w:sz="2" w:space="0" w:color="auto"/>
                  </w:divBdr>
                </w:div>
                <w:div w:id="1634670678">
                  <w:marLeft w:val="0"/>
                  <w:marRight w:val="0"/>
                  <w:marTop w:val="0"/>
                  <w:marBottom w:val="0"/>
                  <w:divBdr>
                    <w:top w:val="single" w:sz="2" w:space="0" w:color="auto"/>
                    <w:left w:val="single" w:sz="2" w:space="0" w:color="auto"/>
                    <w:bottom w:val="single" w:sz="2" w:space="0" w:color="auto"/>
                    <w:right w:val="single" w:sz="2" w:space="0" w:color="auto"/>
                  </w:divBdr>
                </w:div>
                <w:div w:id="793131924">
                  <w:marLeft w:val="0"/>
                  <w:marRight w:val="0"/>
                  <w:marTop w:val="0"/>
                  <w:marBottom w:val="0"/>
                  <w:divBdr>
                    <w:top w:val="single" w:sz="2" w:space="0" w:color="auto"/>
                    <w:left w:val="single" w:sz="2" w:space="0" w:color="auto"/>
                    <w:bottom w:val="single" w:sz="2" w:space="0" w:color="auto"/>
                    <w:right w:val="single" w:sz="2" w:space="0" w:color="auto"/>
                  </w:divBdr>
                </w:div>
                <w:div w:id="616067743">
                  <w:marLeft w:val="0"/>
                  <w:marRight w:val="0"/>
                  <w:marTop w:val="0"/>
                  <w:marBottom w:val="0"/>
                  <w:divBdr>
                    <w:top w:val="single" w:sz="2" w:space="0" w:color="auto"/>
                    <w:left w:val="single" w:sz="2" w:space="0" w:color="auto"/>
                    <w:bottom w:val="single" w:sz="2" w:space="0" w:color="auto"/>
                    <w:right w:val="single" w:sz="2" w:space="0" w:color="auto"/>
                  </w:divBdr>
                </w:div>
                <w:div w:id="1851480234">
                  <w:marLeft w:val="0"/>
                  <w:marRight w:val="0"/>
                  <w:marTop w:val="0"/>
                  <w:marBottom w:val="0"/>
                  <w:divBdr>
                    <w:top w:val="single" w:sz="2" w:space="0" w:color="auto"/>
                    <w:left w:val="single" w:sz="2" w:space="0" w:color="auto"/>
                    <w:bottom w:val="single" w:sz="2" w:space="0" w:color="auto"/>
                    <w:right w:val="single" w:sz="2" w:space="0" w:color="auto"/>
                  </w:divBdr>
                </w:div>
                <w:div w:id="603805452">
                  <w:marLeft w:val="0"/>
                  <w:marRight w:val="0"/>
                  <w:marTop w:val="0"/>
                  <w:marBottom w:val="0"/>
                  <w:divBdr>
                    <w:top w:val="single" w:sz="2" w:space="0" w:color="auto"/>
                    <w:left w:val="single" w:sz="2" w:space="0" w:color="auto"/>
                    <w:bottom w:val="single" w:sz="2" w:space="0" w:color="auto"/>
                    <w:right w:val="single" w:sz="2" w:space="0" w:color="auto"/>
                  </w:divBdr>
                </w:div>
                <w:div w:id="2083605060">
                  <w:marLeft w:val="0"/>
                  <w:marRight w:val="0"/>
                  <w:marTop w:val="0"/>
                  <w:marBottom w:val="0"/>
                  <w:divBdr>
                    <w:top w:val="single" w:sz="2" w:space="0" w:color="auto"/>
                    <w:left w:val="single" w:sz="2" w:space="0" w:color="auto"/>
                    <w:bottom w:val="single" w:sz="2" w:space="0" w:color="auto"/>
                    <w:right w:val="single" w:sz="2" w:space="0" w:color="auto"/>
                  </w:divBdr>
                </w:div>
              </w:divsChild>
            </w:div>
            <w:div w:id="1975133704">
              <w:marLeft w:val="0"/>
              <w:marRight w:val="0"/>
              <w:marTop w:val="0"/>
              <w:marBottom w:val="0"/>
              <w:divBdr>
                <w:top w:val="single" w:sz="2" w:space="0" w:color="auto"/>
                <w:left w:val="single" w:sz="2" w:space="0" w:color="auto"/>
                <w:bottom w:val="single" w:sz="2" w:space="0" w:color="auto"/>
                <w:right w:val="single" w:sz="2" w:space="0" w:color="auto"/>
              </w:divBdr>
              <w:divsChild>
                <w:div w:id="363605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7076330">
      <w:bodyDiv w:val="1"/>
      <w:marLeft w:val="0"/>
      <w:marRight w:val="0"/>
      <w:marTop w:val="0"/>
      <w:marBottom w:val="0"/>
      <w:divBdr>
        <w:top w:val="none" w:sz="0" w:space="0" w:color="auto"/>
        <w:left w:val="none" w:sz="0" w:space="0" w:color="auto"/>
        <w:bottom w:val="none" w:sz="0" w:space="0" w:color="auto"/>
        <w:right w:val="none" w:sz="0" w:space="0" w:color="auto"/>
      </w:divBdr>
    </w:div>
    <w:div w:id="977613484">
      <w:bodyDiv w:val="1"/>
      <w:marLeft w:val="0"/>
      <w:marRight w:val="0"/>
      <w:marTop w:val="0"/>
      <w:marBottom w:val="0"/>
      <w:divBdr>
        <w:top w:val="none" w:sz="0" w:space="0" w:color="auto"/>
        <w:left w:val="none" w:sz="0" w:space="0" w:color="auto"/>
        <w:bottom w:val="none" w:sz="0" w:space="0" w:color="auto"/>
        <w:right w:val="none" w:sz="0" w:space="0" w:color="auto"/>
      </w:divBdr>
    </w:div>
    <w:div w:id="978926245">
      <w:bodyDiv w:val="1"/>
      <w:marLeft w:val="0"/>
      <w:marRight w:val="0"/>
      <w:marTop w:val="0"/>
      <w:marBottom w:val="0"/>
      <w:divBdr>
        <w:top w:val="none" w:sz="0" w:space="0" w:color="auto"/>
        <w:left w:val="none" w:sz="0" w:space="0" w:color="auto"/>
        <w:bottom w:val="none" w:sz="0" w:space="0" w:color="auto"/>
        <w:right w:val="none" w:sz="0" w:space="0" w:color="auto"/>
      </w:divBdr>
    </w:div>
    <w:div w:id="980378035">
      <w:bodyDiv w:val="1"/>
      <w:marLeft w:val="0"/>
      <w:marRight w:val="0"/>
      <w:marTop w:val="0"/>
      <w:marBottom w:val="0"/>
      <w:divBdr>
        <w:top w:val="none" w:sz="0" w:space="0" w:color="auto"/>
        <w:left w:val="none" w:sz="0" w:space="0" w:color="auto"/>
        <w:bottom w:val="none" w:sz="0" w:space="0" w:color="auto"/>
        <w:right w:val="none" w:sz="0" w:space="0" w:color="auto"/>
      </w:divBdr>
    </w:div>
    <w:div w:id="980959407">
      <w:bodyDiv w:val="1"/>
      <w:marLeft w:val="0"/>
      <w:marRight w:val="0"/>
      <w:marTop w:val="0"/>
      <w:marBottom w:val="0"/>
      <w:divBdr>
        <w:top w:val="none" w:sz="0" w:space="0" w:color="auto"/>
        <w:left w:val="none" w:sz="0" w:space="0" w:color="auto"/>
        <w:bottom w:val="none" w:sz="0" w:space="0" w:color="auto"/>
        <w:right w:val="none" w:sz="0" w:space="0" w:color="auto"/>
      </w:divBdr>
    </w:div>
    <w:div w:id="987830629">
      <w:bodyDiv w:val="1"/>
      <w:marLeft w:val="0"/>
      <w:marRight w:val="0"/>
      <w:marTop w:val="0"/>
      <w:marBottom w:val="0"/>
      <w:divBdr>
        <w:top w:val="none" w:sz="0" w:space="0" w:color="auto"/>
        <w:left w:val="none" w:sz="0" w:space="0" w:color="auto"/>
        <w:bottom w:val="none" w:sz="0" w:space="0" w:color="auto"/>
        <w:right w:val="none" w:sz="0" w:space="0" w:color="auto"/>
      </w:divBdr>
    </w:div>
    <w:div w:id="1002586647">
      <w:bodyDiv w:val="1"/>
      <w:marLeft w:val="0"/>
      <w:marRight w:val="0"/>
      <w:marTop w:val="0"/>
      <w:marBottom w:val="0"/>
      <w:divBdr>
        <w:top w:val="none" w:sz="0" w:space="0" w:color="auto"/>
        <w:left w:val="none" w:sz="0" w:space="0" w:color="auto"/>
        <w:bottom w:val="none" w:sz="0" w:space="0" w:color="auto"/>
        <w:right w:val="none" w:sz="0" w:space="0" w:color="auto"/>
      </w:divBdr>
    </w:div>
    <w:div w:id="1004212602">
      <w:bodyDiv w:val="1"/>
      <w:marLeft w:val="0"/>
      <w:marRight w:val="0"/>
      <w:marTop w:val="0"/>
      <w:marBottom w:val="0"/>
      <w:divBdr>
        <w:top w:val="none" w:sz="0" w:space="0" w:color="auto"/>
        <w:left w:val="none" w:sz="0" w:space="0" w:color="auto"/>
        <w:bottom w:val="none" w:sz="0" w:space="0" w:color="auto"/>
        <w:right w:val="none" w:sz="0" w:space="0" w:color="auto"/>
      </w:divBdr>
    </w:div>
    <w:div w:id="1004743562">
      <w:bodyDiv w:val="1"/>
      <w:marLeft w:val="0"/>
      <w:marRight w:val="0"/>
      <w:marTop w:val="0"/>
      <w:marBottom w:val="0"/>
      <w:divBdr>
        <w:top w:val="none" w:sz="0" w:space="0" w:color="auto"/>
        <w:left w:val="none" w:sz="0" w:space="0" w:color="auto"/>
        <w:bottom w:val="none" w:sz="0" w:space="0" w:color="auto"/>
        <w:right w:val="none" w:sz="0" w:space="0" w:color="auto"/>
      </w:divBdr>
    </w:div>
    <w:div w:id="1009985712">
      <w:bodyDiv w:val="1"/>
      <w:marLeft w:val="0"/>
      <w:marRight w:val="0"/>
      <w:marTop w:val="0"/>
      <w:marBottom w:val="0"/>
      <w:divBdr>
        <w:top w:val="none" w:sz="0" w:space="0" w:color="auto"/>
        <w:left w:val="none" w:sz="0" w:space="0" w:color="auto"/>
        <w:bottom w:val="none" w:sz="0" w:space="0" w:color="auto"/>
        <w:right w:val="none" w:sz="0" w:space="0" w:color="auto"/>
      </w:divBdr>
    </w:div>
    <w:div w:id="1011418191">
      <w:bodyDiv w:val="1"/>
      <w:marLeft w:val="0"/>
      <w:marRight w:val="0"/>
      <w:marTop w:val="0"/>
      <w:marBottom w:val="0"/>
      <w:divBdr>
        <w:top w:val="none" w:sz="0" w:space="0" w:color="auto"/>
        <w:left w:val="none" w:sz="0" w:space="0" w:color="auto"/>
        <w:bottom w:val="none" w:sz="0" w:space="0" w:color="auto"/>
        <w:right w:val="none" w:sz="0" w:space="0" w:color="auto"/>
      </w:divBdr>
    </w:div>
    <w:div w:id="1014916284">
      <w:bodyDiv w:val="1"/>
      <w:marLeft w:val="0"/>
      <w:marRight w:val="0"/>
      <w:marTop w:val="0"/>
      <w:marBottom w:val="0"/>
      <w:divBdr>
        <w:top w:val="none" w:sz="0" w:space="0" w:color="auto"/>
        <w:left w:val="none" w:sz="0" w:space="0" w:color="auto"/>
        <w:bottom w:val="none" w:sz="0" w:space="0" w:color="auto"/>
        <w:right w:val="none" w:sz="0" w:space="0" w:color="auto"/>
      </w:divBdr>
    </w:div>
    <w:div w:id="1024592319">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34042467">
      <w:bodyDiv w:val="1"/>
      <w:marLeft w:val="0"/>
      <w:marRight w:val="0"/>
      <w:marTop w:val="0"/>
      <w:marBottom w:val="0"/>
      <w:divBdr>
        <w:top w:val="none" w:sz="0" w:space="0" w:color="auto"/>
        <w:left w:val="none" w:sz="0" w:space="0" w:color="auto"/>
        <w:bottom w:val="none" w:sz="0" w:space="0" w:color="auto"/>
        <w:right w:val="none" w:sz="0" w:space="0" w:color="auto"/>
      </w:divBdr>
    </w:div>
    <w:div w:id="1042369526">
      <w:bodyDiv w:val="1"/>
      <w:marLeft w:val="0"/>
      <w:marRight w:val="0"/>
      <w:marTop w:val="0"/>
      <w:marBottom w:val="0"/>
      <w:divBdr>
        <w:top w:val="none" w:sz="0" w:space="0" w:color="auto"/>
        <w:left w:val="none" w:sz="0" w:space="0" w:color="auto"/>
        <w:bottom w:val="none" w:sz="0" w:space="0" w:color="auto"/>
        <w:right w:val="none" w:sz="0" w:space="0" w:color="auto"/>
      </w:divBdr>
    </w:div>
    <w:div w:id="1046685452">
      <w:bodyDiv w:val="1"/>
      <w:marLeft w:val="0"/>
      <w:marRight w:val="0"/>
      <w:marTop w:val="0"/>
      <w:marBottom w:val="0"/>
      <w:divBdr>
        <w:top w:val="none" w:sz="0" w:space="0" w:color="auto"/>
        <w:left w:val="none" w:sz="0" w:space="0" w:color="auto"/>
        <w:bottom w:val="none" w:sz="0" w:space="0" w:color="auto"/>
        <w:right w:val="none" w:sz="0" w:space="0" w:color="auto"/>
      </w:divBdr>
    </w:div>
    <w:div w:id="1048410768">
      <w:bodyDiv w:val="1"/>
      <w:marLeft w:val="0"/>
      <w:marRight w:val="0"/>
      <w:marTop w:val="0"/>
      <w:marBottom w:val="0"/>
      <w:divBdr>
        <w:top w:val="none" w:sz="0" w:space="0" w:color="auto"/>
        <w:left w:val="none" w:sz="0" w:space="0" w:color="auto"/>
        <w:bottom w:val="none" w:sz="0" w:space="0" w:color="auto"/>
        <w:right w:val="none" w:sz="0" w:space="0" w:color="auto"/>
      </w:divBdr>
    </w:div>
    <w:div w:id="1052268776">
      <w:bodyDiv w:val="1"/>
      <w:marLeft w:val="0"/>
      <w:marRight w:val="0"/>
      <w:marTop w:val="0"/>
      <w:marBottom w:val="0"/>
      <w:divBdr>
        <w:top w:val="none" w:sz="0" w:space="0" w:color="auto"/>
        <w:left w:val="none" w:sz="0" w:space="0" w:color="auto"/>
        <w:bottom w:val="none" w:sz="0" w:space="0" w:color="auto"/>
        <w:right w:val="none" w:sz="0" w:space="0" w:color="auto"/>
      </w:divBdr>
    </w:div>
    <w:div w:id="1053887368">
      <w:bodyDiv w:val="1"/>
      <w:marLeft w:val="0"/>
      <w:marRight w:val="0"/>
      <w:marTop w:val="0"/>
      <w:marBottom w:val="0"/>
      <w:divBdr>
        <w:top w:val="none" w:sz="0" w:space="0" w:color="auto"/>
        <w:left w:val="none" w:sz="0" w:space="0" w:color="auto"/>
        <w:bottom w:val="none" w:sz="0" w:space="0" w:color="auto"/>
        <w:right w:val="none" w:sz="0" w:space="0" w:color="auto"/>
      </w:divBdr>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061637559">
      <w:bodyDiv w:val="1"/>
      <w:marLeft w:val="0"/>
      <w:marRight w:val="0"/>
      <w:marTop w:val="0"/>
      <w:marBottom w:val="0"/>
      <w:divBdr>
        <w:top w:val="none" w:sz="0" w:space="0" w:color="auto"/>
        <w:left w:val="none" w:sz="0" w:space="0" w:color="auto"/>
        <w:bottom w:val="none" w:sz="0" w:space="0" w:color="auto"/>
        <w:right w:val="none" w:sz="0" w:space="0" w:color="auto"/>
      </w:divBdr>
    </w:div>
    <w:div w:id="1062557111">
      <w:bodyDiv w:val="1"/>
      <w:marLeft w:val="0"/>
      <w:marRight w:val="0"/>
      <w:marTop w:val="0"/>
      <w:marBottom w:val="0"/>
      <w:divBdr>
        <w:top w:val="none" w:sz="0" w:space="0" w:color="auto"/>
        <w:left w:val="none" w:sz="0" w:space="0" w:color="auto"/>
        <w:bottom w:val="none" w:sz="0" w:space="0" w:color="auto"/>
        <w:right w:val="none" w:sz="0" w:space="0" w:color="auto"/>
      </w:divBdr>
    </w:div>
    <w:div w:id="1063869407">
      <w:bodyDiv w:val="1"/>
      <w:marLeft w:val="0"/>
      <w:marRight w:val="0"/>
      <w:marTop w:val="0"/>
      <w:marBottom w:val="0"/>
      <w:divBdr>
        <w:top w:val="none" w:sz="0" w:space="0" w:color="auto"/>
        <w:left w:val="none" w:sz="0" w:space="0" w:color="auto"/>
        <w:bottom w:val="none" w:sz="0" w:space="0" w:color="auto"/>
        <w:right w:val="none" w:sz="0" w:space="0" w:color="auto"/>
      </w:divBdr>
    </w:div>
    <w:div w:id="1067190030">
      <w:bodyDiv w:val="1"/>
      <w:marLeft w:val="0"/>
      <w:marRight w:val="0"/>
      <w:marTop w:val="0"/>
      <w:marBottom w:val="0"/>
      <w:divBdr>
        <w:top w:val="none" w:sz="0" w:space="0" w:color="auto"/>
        <w:left w:val="none" w:sz="0" w:space="0" w:color="auto"/>
        <w:bottom w:val="none" w:sz="0" w:space="0" w:color="auto"/>
        <w:right w:val="none" w:sz="0" w:space="0" w:color="auto"/>
      </w:divBdr>
    </w:div>
    <w:div w:id="1068579410">
      <w:bodyDiv w:val="1"/>
      <w:marLeft w:val="0"/>
      <w:marRight w:val="0"/>
      <w:marTop w:val="0"/>
      <w:marBottom w:val="0"/>
      <w:divBdr>
        <w:top w:val="none" w:sz="0" w:space="0" w:color="auto"/>
        <w:left w:val="none" w:sz="0" w:space="0" w:color="auto"/>
        <w:bottom w:val="none" w:sz="0" w:space="0" w:color="auto"/>
        <w:right w:val="none" w:sz="0" w:space="0" w:color="auto"/>
      </w:divBdr>
    </w:div>
    <w:div w:id="1075587238">
      <w:bodyDiv w:val="1"/>
      <w:marLeft w:val="0"/>
      <w:marRight w:val="0"/>
      <w:marTop w:val="0"/>
      <w:marBottom w:val="0"/>
      <w:divBdr>
        <w:top w:val="none" w:sz="0" w:space="0" w:color="auto"/>
        <w:left w:val="none" w:sz="0" w:space="0" w:color="auto"/>
        <w:bottom w:val="none" w:sz="0" w:space="0" w:color="auto"/>
        <w:right w:val="none" w:sz="0" w:space="0" w:color="auto"/>
      </w:divBdr>
    </w:div>
    <w:div w:id="1080325554">
      <w:bodyDiv w:val="1"/>
      <w:marLeft w:val="0"/>
      <w:marRight w:val="0"/>
      <w:marTop w:val="0"/>
      <w:marBottom w:val="0"/>
      <w:divBdr>
        <w:top w:val="none" w:sz="0" w:space="0" w:color="auto"/>
        <w:left w:val="none" w:sz="0" w:space="0" w:color="auto"/>
        <w:bottom w:val="none" w:sz="0" w:space="0" w:color="auto"/>
        <w:right w:val="none" w:sz="0" w:space="0" w:color="auto"/>
      </w:divBdr>
    </w:div>
    <w:div w:id="1087658334">
      <w:bodyDiv w:val="1"/>
      <w:marLeft w:val="0"/>
      <w:marRight w:val="0"/>
      <w:marTop w:val="0"/>
      <w:marBottom w:val="0"/>
      <w:divBdr>
        <w:top w:val="none" w:sz="0" w:space="0" w:color="auto"/>
        <w:left w:val="none" w:sz="0" w:space="0" w:color="auto"/>
        <w:bottom w:val="none" w:sz="0" w:space="0" w:color="auto"/>
        <w:right w:val="none" w:sz="0" w:space="0" w:color="auto"/>
      </w:divBdr>
    </w:div>
    <w:div w:id="1088967276">
      <w:bodyDiv w:val="1"/>
      <w:marLeft w:val="0"/>
      <w:marRight w:val="0"/>
      <w:marTop w:val="0"/>
      <w:marBottom w:val="0"/>
      <w:divBdr>
        <w:top w:val="none" w:sz="0" w:space="0" w:color="auto"/>
        <w:left w:val="none" w:sz="0" w:space="0" w:color="auto"/>
        <w:bottom w:val="none" w:sz="0" w:space="0" w:color="auto"/>
        <w:right w:val="none" w:sz="0" w:space="0" w:color="auto"/>
      </w:divBdr>
    </w:div>
    <w:div w:id="1101225751">
      <w:bodyDiv w:val="1"/>
      <w:marLeft w:val="0"/>
      <w:marRight w:val="0"/>
      <w:marTop w:val="0"/>
      <w:marBottom w:val="0"/>
      <w:divBdr>
        <w:top w:val="none" w:sz="0" w:space="0" w:color="auto"/>
        <w:left w:val="none" w:sz="0" w:space="0" w:color="auto"/>
        <w:bottom w:val="none" w:sz="0" w:space="0" w:color="auto"/>
        <w:right w:val="none" w:sz="0" w:space="0" w:color="auto"/>
      </w:divBdr>
    </w:div>
    <w:div w:id="1107041229">
      <w:bodyDiv w:val="1"/>
      <w:marLeft w:val="0"/>
      <w:marRight w:val="0"/>
      <w:marTop w:val="0"/>
      <w:marBottom w:val="0"/>
      <w:divBdr>
        <w:top w:val="none" w:sz="0" w:space="0" w:color="auto"/>
        <w:left w:val="none" w:sz="0" w:space="0" w:color="auto"/>
        <w:bottom w:val="none" w:sz="0" w:space="0" w:color="auto"/>
        <w:right w:val="none" w:sz="0" w:space="0" w:color="auto"/>
      </w:divBdr>
    </w:div>
    <w:div w:id="1113205946">
      <w:bodyDiv w:val="1"/>
      <w:marLeft w:val="0"/>
      <w:marRight w:val="0"/>
      <w:marTop w:val="0"/>
      <w:marBottom w:val="0"/>
      <w:divBdr>
        <w:top w:val="none" w:sz="0" w:space="0" w:color="auto"/>
        <w:left w:val="none" w:sz="0" w:space="0" w:color="auto"/>
        <w:bottom w:val="none" w:sz="0" w:space="0" w:color="auto"/>
        <w:right w:val="none" w:sz="0" w:space="0" w:color="auto"/>
      </w:divBdr>
    </w:div>
    <w:div w:id="1118909468">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20605573">
      <w:bodyDiv w:val="1"/>
      <w:marLeft w:val="0"/>
      <w:marRight w:val="0"/>
      <w:marTop w:val="0"/>
      <w:marBottom w:val="0"/>
      <w:divBdr>
        <w:top w:val="none" w:sz="0" w:space="0" w:color="auto"/>
        <w:left w:val="none" w:sz="0" w:space="0" w:color="auto"/>
        <w:bottom w:val="none" w:sz="0" w:space="0" w:color="auto"/>
        <w:right w:val="none" w:sz="0" w:space="0" w:color="auto"/>
      </w:divBdr>
    </w:div>
    <w:div w:id="1134178788">
      <w:bodyDiv w:val="1"/>
      <w:marLeft w:val="0"/>
      <w:marRight w:val="0"/>
      <w:marTop w:val="0"/>
      <w:marBottom w:val="0"/>
      <w:divBdr>
        <w:top w:val="none" w:sz="0" w:space="0" w:color="auto"/>
        <w:left w:val="none" w:sz="0" w:space="0" w:color="auto"/>
        <w:bottom w:val="none" w:sz="0" w:space="0" w:color="auto"/>
        <w:right w:val="none" w:sz="0" w:space="0" w:color="auto"/>
      </w:divBdr>
    </w:div>
    <w:div w:id="1134759964">
      <w:bodyDiv w:val="1"/>
      <w:marLeft w:val="0"/>
      <w:marRight w:val="0"/>
      <w:marTop w:val="0"/>
      <w:marBottom w:val="0"/>
      <w:divBdr>
        <w:top w:val="none" w:sz="0" w:space="0" w:color="auto"/>
        <w:left w:val="none" w:sz="0" w:space="0" w:color="auto"/>
        <w:bottom w:val="none" w:sz="0" w:space="0" w:color="auto"/>
        <w:right w:val="none" w:sz="0" w:space="0" w:color="auto"/>
      </w:divBdr>
    </w:div>
    <w:div w:id="1153596719">
      <w:bodyDiv w:val="1"/>
      <w:marLeft w:val="0"/>
      <w:marRight w:val="0"/>
      <w:marTop w:val="0"/>
      <w:marBottom w:val="0"/>
      <w:divBdr>
        <w:top w:val="none" w:sz="0" w:space="0" w:color="auto"/>
        <w:left w:val="none" w:sz="0" w:space="0" w:color="auto"/>
        <w:bottom w:val="none" w:sz="0" w:space="0" w:color="auto"/>
        <w:right w:val="none" w:sz="0" w:space="0" w:color="auto"/>
      </w:divBdr>
    </w:div>
    <w:div w:id="1155802125">
      <w:bodyDiv w:val="1"/>
      <w:marLeft w:val="0"/>
      <w:marRight w:val="0"/>
      <w:marTop w:val="0"/>
      <w:marBottom w:val="0"/>
      <w:divBdr>
        <w:top w:val="none" w:sz="0" w:space="0" w:color="auto"/>
        <w:left w:val="none" w:sz="0" w:space="0" w:color="auto"/>
        <w:bottom w:val="none" w:sz="0" w:space="0" w:color="auto"/>
        <w:right w:val="none" w:sz="0" w:space="0" w:color="auto"/>
      </w:divBdr>
      <w:divsChild>
        <w:div w:id="546456472">
          <w:marLeft w:val="0"/>
          <w:marRight w:val="0"/>
          <w:marTop w:val="0"/>
          <w:marBottom w:val="0"/>
          <w:divBdr>
            <w:top w:val="none" w:sz="0" w:space="0" w:color="auto"/>
            <w:left w:val="none" w:sz="0" w:space="0" w:color="auto"/>
            <w:bottom w:val="none" w:sz="0" w:space="0" w:color="auto"/>
            <w:right w:val="none" w:sz="0" w:space="0" w:color="auto"/>
          </w:divBdr>
          <w:divsChild>
            <w:div w:id="280187985">
              <w:marLeft w:val="0"/>
              <w:marRight w:val="0"/>
              <w:marTop w:val="0"/>
              <w:marBottom w:val="0"/>
              <w:divBdr>
                <w:top w:val="none" w:sz="0" w:space="0" w:color="auto"/>
                <w:left w:val="none" w:sz="0" w:space="0" w:color="auto"/>
                <w:bottom w:val="none" w:sz="0" w:space="0" w:color="auto"/>
                <w:right w:val="none" w:sz="0" w:space="0" w:color="auto"/>
              </w:divBdr>
            </w:div>
            <w:div w:id="452754106">
              <w:marLeft w:val="0"/>
              <w:marRight w:val="0"/>
              <w:marTop w:val="0"/>
              <w:marBottom w:val="0"/>
              <w:divBdr>
                <w:top w:val="none" w:sz="0" w:space="0" w:color="auto"/>
                <w:left w:val="none" w:sz="0" w:space="0" w:color="auto"/>
                <w:bottom w:val="none" w:sz="0" w:space="0" w:color="auto"/>
                <w:right w:val="none" w:sz="0" w:space="0" w:color="auto"/>
              </w:divBdr>
            </w:div>
            <w:div w:id="476651346">
              <w:marLeft w:val="0"/>
              <w:marRight w:val="0"/>
              <w:marTop w:val="0"/>
              <w:marBottom w:val="0"/>
              <w:divBdr>
                <w:top w:val="none" w:sz="0" w:space="0" w:color="auto"/>
                <w:left w:val="none" w:sz="0" w:space="0" w:color="auto"/>
                <w:bottom w:val="none" w:sz="0" w:space="0" w:color="auto"/>
                <w:right w:val="none" w:sz="0" w:space="0" w:color="auto"/>
              </w:divBdr>
            </w:div>
            <w:div w:id="730692380">
              <w:marLeft w:val="0"/>
              <w:marRight w:val="0"/>
              <w:marTop w:val="0"/>
              <w:marBottom w:val="0"/>
              <w:divBdr>
                <w:top w:val="none" w:sz="0" w:space="0" w:color="auto"/>
                <w:left w:val="none" w:sz="0" w:space="0" w:color="auto"/>
                <w:bottom w:val="none" w:sz="0" w:space="0" w:color="auto"/>
                <w:right w:val="none" w:sz="0" w:space="0" w:color="auto"/>
              </w:divBdr>
            </w:div>
            <w:div w:id="783307538">
              <w:marLeft w:val="0"/>
              <w:marRight w:val="0"/>
              <w:marTop w:val="0"/>
              <w:marBottom w:val="0"/>
              <w:divBdr>
                <w:top w:val="none" w:sz="0" w:space="0" w:color="auto"/>
                <w:left w:val="none" w:sz="0" w:space="0" w:color="auto"/>
                <w:bottom w:val="none" w:sz="0" w:space="0" w:color="auto"/>
                <w:right w:val="none" w:sz="0" w:space="0" w:color="auto"/>
              </w:divBdr>
            </w:div>
            <w:div w:id="1321083507">
              <w:marLeft w:val="0"/>
              <w:marRight w:val="0"/>
              <w:marTop w:val="0"/>
              <w:marBottom w:val="0"/>
              <w:divBdr>
                <w:top w:val="none" w:sz="0" w:space="0" w:color="auto"/>
                <w:left w:val="none" w:sz="0" w:space="0" w:color="auto"/>
                <w:bottom w:val="none" w:sz="0" w:space="0" w:color="auto"/>
                <w:right w:val="none" w:sz="0" w:space="0" w:color="auto"/>
              </w:divBdr>
            </w:div>
            <w:div w:id="1360200845">
              <w:marLeft w:val="0"/>
              <w:marRight w:val="0"/>
              <w:marTop w:val="0"/>
              <w:marBottom w:val="0"/>
              <w:divBdr>
                <w:top w:val="none" w:sz="0" w:space="0" w:color="auto"/>
                <w:left w:val="none" w:sz="0" w:space="0" w:color="auto"/>
                <w:bottom w:val="none" w:sz="0" w:space="0" w:color="auto"/>
                <w:right w:val="none" w:sz="0" w:space="0" w:color="auto"/>
              </w:divBdr>
            </w:div>
            <w:div w:id="18174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7169">
      <w:bodyDiv w:val="1"/>
      <w:marLeft w:val="0"/>
      <w:marRight w:val="0"/>
      <w:marTop w:val="0"/>
      <w:marBottom w:val="0"/>
      <w:divBdr>
        <w:top w:val="none" w:sz="0" w:space="0" w:color="auto"/>
        <w:left w:val="none" w:sz="0" w:space="0" w:color="auto"/>
        <w:bottom w:val="none" w:sz="0" w:space="0" w:color="auto"/>
        <w:right w:val="none" w:sz="0" w:space="0" w:color="auto"/>
      </w:divBdr>
    </w:div>
    <w:div w:id="1163741428">
      <w:bodyDiv w:val="1"/>
      <w:marLeft w:val="0"/>
      <w:marRight w:val="0"/>
      <w:marTop w:val="0"/>
      <w:marBottom w:val="0"/>
      <w:divBdr>
        <w:top w:val="none" w:sz="0" w:space="0" w:color="auto"/>
        <w:left w:val="none" w:sz="0" w:space="0" w:color="auto"/>
        <w:bottom w:val="none" w:sz="0" w:space="0" w:color="auto"/>
        <w:right w:val="none" w:sz="0" w:space="0" w:color="auto"/>
      </w:divBdr>
    </w:div>
    <w:div w:id="1172262123">
      <w:bodyDiv w:val="1"/>
      <w:marLeft w:val="0"/>
      <w:marRight w:val="0"/>
      <w:marTop w:val="0"/>
      <w:marBottom w:val="0"/>
      <w:divBdr>
        <w:top w:val="none" w:sz="0" w:space="0" w:color="auto"/>
        <w:left w:val="none" w:sz="0" w:space="0" w:color="auto"/>
        <w:bottom w:val="none" w:sz="0" w:space="0" w:color="auto"/>
        <w:right w:val="none" w:sz="0" w:space="0" w:color="auto"/>
      </w:divBdr>
    </w:div>
    <w:div w:id="1178958630">
      <w:bodyDiv w:val="1"/>
      <w:marLeft w:val="0"/>
      <w:marRight w:val="0"/>
      <w:marTop w:val="0"/>
      <w:marBottom w:val="0"/>
      <w:divBdr>
        <w:top w:val="none" w:sz="0" w:space="0" w:color="auto"/>
        <w:left w:val="none" w:sz="0" w:space="0" w:color="auto"/>
        <w:bottom w:val="none" w:sz="0" w:space="0" w:color="auto"/>
        <w:right w:val="none" w:sz="0" w:space="0" w:color="auto"/>
      </w:divBdr>
    </w:div>
    <w:div w:id="1193958531">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197890427">
      <w:bodyDiv w:val="1"/>
      <w:marLeft w:val="0"/>
      <w:marRight w:val="0"/>
      <w:marTop w:val="0"/>
      <w:marBottom w:val="0"/>
      <w:divBdr>
        <w:top w:val="none" w:sz="0" w:space="0" w:color="auto"/>
        <w:left w:val="none" w:sz="0" w:space="0" w:color="auto"/>
        <w:bottom w:val="none" w:sz="0" w:space="0" w:color="auto"/>
        <w:right w:val="none" w:sz="0" w:space="0" w:color="auto"/>
      </w:divBdr>
    </w:div>
    <w:div w:id="1206598433">
      <w:bodyDiv w:val="1"/>
      <w:marLeft w:val="0"/>
      <w:marRight w:val="0"/>
      <w:marTop w:val="0"/>
      <w:marBottom w:val="0"/>
      <w:divBdr>
        <w:top w:val="none" w:sz="0" w:space="0" w:color="auto"/>
        <w:left w:val="none" w:sz="0" w:space="0" w:color="auto"/>
        <w:bottom w:val="none" w:sz="0" w:space="0" w:color="auto"/>
        <w:right w:val="none" w:sz="0" w:space="0" w:color="auto"/>
      </w:divBdr>
      <w:divsChild>
        <w:div w:id="1650674109">
          <w:marLeft w:val="0"/>
          <w:marRight w:val="0"/>
          <w:marTop w:val="0"/>
          <w:marBottom w:val="0"/>
          <w:divBdr>
            <w:top w:val="single" w:sz="2" w:space="0" w:color="auto"/>
            <w:left w:val="single" w:sz="2" w:space="0" w:color="auto"/>
            <w:bottom w:val="single" w:sz="2" w:space="0" w:color="auto"/>
            <w:right w:val="single" w:sz="2" w:space="0" w:color="auto"/>
          </w:divBdr>
          <w:divsChild>
            <w:div w:id="880287562">
              <w:marLeft w:val="0"/>
              <w:marRight w:val="0"/>
              <w:marTop w:val="0"/>
              <w:marBottom w:val="0"/>
              <w:divBdr>
                <w:top w:val="single" w:sz="2" w:space="0" w:color="auto"/>
                <w:left w:val="single" w:sz="2" w:space="0" w:color="auto"/>
                <w:bottom w:val="single" w:sz="2" w:space="0" w:color="auto"/>
                <w:right w:val="single" w:sz="2" w:space="0" w:color="auto"/>
              </w:divBdr>
            </w:div>
          </w:divsChild>
        </w:div>
        <w:div w:id="402609075">
          <w:marLeft w:val="0"/>
          <w:marRight w:val="0"/>
          <w:marTop w:val="0"/>
          <w:marBottom w:val="0"/>
          <w:divBdr>
            <w:top w:val="single" w:sz="2" w:space="0" w:color="auto"/>
            <w:left w:val="single" w:sz="2" w:space="0" w:color="auto"/>
            <w:bottom w:val="single" w:sz="2" w:space="0" w:color="auto"/>
            <w:right w:val="single" w:sz="2" w:space="0" w:color="auto"/>
          </w:divBdr>
          <w:divsChild>
            <w:div w:id="1247499808">
              <w:marLeft w:val="0"/>
              <w:marRight w:val="0"/>
              <w:marTop w:val="0"/>
              <w:marBottom w:val="0"/>
              <w:divBdr>
                <w:top w:val="single" w:sz="2" w:space="0" w:color="auto"/>
                <w:left w:val="single" w:sz="2" w:space="0" w:color="auto"/>
                <w:bottom w:val="single" w:sz="2" w:space="0" w:color="auto"/>
                <w:right w:val="single" w:sz="2" w:space="0" w:color="auto"/>
              </w:divBdr>
              <w:divsChild>
                <w:div w:id="2047829272">
                  <w:marLeft w:val="0"/>
                  <w:marRight w:val="0"/>
                  <w:marTop w:val="0"/>
                  <w:marBottom w:val="0"/>
                  <w:divBdr>
                    <w:top w:val="single" w:sz="2" w:space="0" w:color="auto"/>
                    <w:left w:val="single" w:sz="2" w:space="0" w:color="auto"/>
                    <w:bottom w:val="single" w:sz="2" w:space="0" w:color="auto"/>
                    <w:right w:val="single" w:sz="2" w:space="0" w:color="auto"/>
                  </w:divBdr>
                </w:div>
                <w:div w:id="2073117380">
                  <w:marLeft w:val="0"/>
                  <w:marRight w:val="0"/>
                  <w:marTop w:val="0"/>
                  <w:marBottom w:val="0"/>
                  <w:divBdr>
                    <w:top w:val="single" w:sz="2" w:space="0" w:color="auto"/>
                    <w:left w:val="single" w:sz="2" w:space="0" w:color="auto"/>
                    <w:bottom w:val="single" w:sz="2" w:space="0" w:color="auto"/>
                    <w:right w:val="single" w:sz="2" w:space="0" w:color="auto"/>
                  </w:divBdr>
                </w:div>
                <w:div w:id="1733503111">
                  <w:marLeft w:val="0"/>
                  <w:marRight w:val="0"/>
                  <w:marTop w:val="0"/>
                  <w:marBottom w:val="0"/>
                  <w:divBdr>
                    <w:top w:val="single" w:sz="2" w:space="0" w:color="auto"/>
                    <w:left w:val="single" w:sz="2" w:space="0" w:color="auto"/>
                    <w:bottom w:val="single" w:sz="2" w:space="0" w:color="auto"/>
                    <w:right w:val="single" w:sz="2" w:space="0" w:color="auto"/>
                  </w:divBdr>
                </w:div>
                <w:div w:id="1509902887">
                  <w:marLeft w:val="0"/>
                  <w:marRight w:val="0"/>
                  <w:marTop w:val="0"/>
                  <w:marBottom w:val="0"/>
                  <w:divBdr>
                    <w:top w:val="single" w:sz="2" w:space="0" w:color="auto"/>
                    <w:left w:val="single" w:sz="2" w:space="0" w:color="auto"/>
                    <w:bottom w:val="single" w:sz="2" w:space="0" w:color="auto"/>
                    <w:right w:val="single" w:sz="2" w:space="0" w:color="auto"/>
                  </w:divBdr>
                </w:div>
                <w:div w:id="1324359732">
                  <w:marLeft w:val="0"/>
                  <w:marRight w:val="0"/>
                  <w:marTop w:val="0"/>
                  <w:marBottom w:val="0"/>
                  <w:divBdr>
                    <w:top w:val="single" w:sz="2" w:space="0" w:color="auto"/>
                    <w:left w:val="single" w:sz="2" w:space="0" w:color="auto"/>
                    <w:bottom w:val="single" w:sz="2" w:space="0" w:color="auto"/>
                    <w:right w:val="single" w:sz="2" w:space="0" w:color="auto"/>
                  </w:divBdr>
                </w:div>
                <w:div w:id="1922374970">
                  <w:marLeft w:val="0"/>
                  <w:marRight w:val="0"/>
                  <w:marTop w:val="0"/>
                  <w:marBottom w:val="0"/>
                  <w:divBdr>
                    <w:top w:val="single" w:sz="2" w:space="0" w:color="auto"/>
                    <w:left w:val="single" w:sz="2" w:space="0" w:color="auto"/>
                    <w:bottom w:val="single" w:sz="2" w:space="0" w:color="auto"/>
                    <w:right w:val="single" w:sz="2" w:space="0" w:color="auto"/>
                  </w:divBdr>
                </w:div>
                <w:div w:id="999582113">
                  <w:marLeft w:val="0"/>
                  <w:marRight w:val="0"/>
                  <w:marTop w:val="0"/>
                  <w:marBottom w:val="0"/>
                  <w:divBdr>
                    <w:top w:val="single" w:sz="2" w:space="0" w:color="auto"/>
                    <w:left w:val="single" w:sz="2" w:space="0" w:color="auto"/>
                    <w:bottom w:val="single" w:sz="2" w:space="0" w:color="auto"/>
                    <w:right w:val="single" w:sz="2" w:space="0" w:color="auto"/>
                  </w:divBdr>
                </w:div>
                <w:div w:id="1719433889">
                  <w:marLeft w:val="0"/>
                  <w:marRight w:val="0"/>
                  <w:marTop w:val="0"/>
                  <w:marBottom w:val="0"/>
                  <w:divBdr>
                    <w:top w:val="single" w:sz="2" w:space="0" w:color="auto"/>
                    <w:left w:val="single" w:sz="2" w:space="0" w:color="auto"/>
                    <w:bottom w:val="single" w:sz="2" w:space="0" w:color="auto"/>
                    <w:right w:val="single" w:sz="2" w:space="0" w:color="auto"/>
                  </w:divBdr>
                </w:div>
                <w:div w:id="339544440">
                  <w:marLeft w:val="0"/>
                  <w:marRight w:val="0"/>
                  <w:marTop w:val="0"/>
                  <w:marBottom w:val="0"/>
                  <w:divBdr>
                    <w:top w:val="single" w:sz="2" w:space="0" w:color="auto"/>
                    <w:left w:val="single" w:sz="2" w:space="0" w:color="auto"/>
                    <w:bottom w:val="single" w:sz="2" w:space="0" w:color="auto"/>
                    <w:right w:val="single" w:sz="2" w:space="0" w:color="auto"/>
                  </w:divBdr>
                </w:div>
                <w:div w:id="1054625093">
                  <w:marLeft w:val="0"/>
                  <w:marRight w:val="0"/>
                  <w:marTop w:val="0"/>
                  <w:marBottom w:val="0"/>
                  <w:divBdr>
                    <w:top w:val="single" w:sz="2" w:space="0" w:color="auto"/>
                    <w:left w:val="single" w:sz="2" w:space="0" w:color="auto"/>
                    <w:bottom w:val="single" w:sz="2" w:space="0" w:color="auto"/>
                    <w:right w:val="single" w:sz="2" w:space="0" w:color="auto"/>
                  </w:divBdr>
                </w:div>
                <w:div w:id="1954365470">
                  <w:marLeft w:val="0"/>
                  <w:marRight w:val="0"/>
                  <w:marTop w:val="0"/>
                  <w:marBottom w:val="0"/>
                  <w:divBdr>
                    <w:top w:val="single" w:sz="2" w:space="0" w:color="auto"/>
                    <w:left w:val="single" w:sz="2" w:space="0" w:color="auto"/>
                    <w:bottom w:val="single" w:sz="2" w:space="0" w:color="auto"/>
                    <w:right w:val="single" w:sz="2" w:space="0" w:color="auto"/>
                  </w:divBdr>
                </w:div>
                <w:div w:id="1310327920">
                  <w:marLeft w:val="0"/>
                  <w:marRight w:val="0"/>
                  <w:marTop w:val="0"/>
                  <w:marBottom w:val="0"/>
                  <w:divBdr>
                    <w:top w:val="single" w:sz="2" w:space="0" w:color="auto"/>
                    <w:left w:val="single" w:sz="2" w:space="0" w:color="auto"/>
                    <w:bottom w:val="single" w:sz="2" w:space="0" w:color="auto"/>
                    <w:right w:val="single" w:sz="2" w:space="0" w:color="auto"/>
                  </w:divBdr>
                </w:div>
                <w:div w:id="1465348729">
                  <w:marLeft w:val="0"/>
                  <w:marRight w:val="0"/>
                  <w:marTop w:val="0"/>
                  <w:marBottom w:val="0"/>
                  <w:divBdr>
                    <w:top w:val="single" w:sz="2" w:space="0" w:color="auto"/>
                    <w:left w:val="single" w:sz="2" w:space="0" w:color="auto"/>
                    <w:bottom w:val="single" w:sz="2" w:space="0" w:color="auto"/>
                    <w:right w:val="single" w:sz="2" w:space="0" w:color="auto"/>
                  </w:divBdr>
                </w:div>
                <w:div w:id="1058627800">
                  <w:marLeft w:val="0"/>
                  <w:marRight w:val="0"/>
                  <w:marTop w:val="0"/>
                  <w:marBottom w:val="0"/>
                  <w:divBdr>
                    <w:top w:val="single" w:sz="2" w:space="0" w:color="auto"/>
                    <w:left w:val="single" w:sz="2" w:space="0" w:color="auto"/>
                    <w:bottom w:val="single" w:sz="2" w:space="0" w:color="auto"/>
                    <w:right w:val="single" w:sz="2" w:space="0" w:color="auto"/>
                  </w:divBdr>
                </w:div>
                <w:div w:id="1368874852">
                  <w:marLeft w:val="0"/>
                  <w:marRight w:val="0"/>
                  <w:marTop w:val="0"/>
                  <w:marBottom w:val="0"/>
                  <w:divBdr>
                    <w:top w:val="single" w:sz="2" w:space="0" w:color="auto"/>
                    <w:left w:val="single" w:sz="2" w:space="0" w:color="auto"/>
                    <w:bottom w:val="single" w:sz="2" w:space="0" w:color="auto"/>
                    <w:right w:val="single" w:sz="2" w:space="0" w:color="auto"/>
                  </w:divBdr>
                </w:div>
                <w:div w:id="479270923">
                  <w:marLeft w:val="0"/>
                  <w:marRight w:val="0"/>
                  <w:marTop w:val="0"/>
                  <w:marBottom w:val="0"/>
                  <w:divBdr>
                    <w:top w:val="single" w:sz="2" w:space="0" w:color="auto"/>
                    <w:left w:val="single" w:sz="2" w:space="0" w:color="auto"/>
                    <w:bottom w:val="single" w:sz="2" w:space="0" w:color="auto"/>
                    <w:right w:val="single" w:sz="2" w:space="0" w:color="auto"/>
                  </w:divBdr>
                </w:div>
                <w:div w:id="1983459085">
                  <w:marLeft w:val="0"/>
                  <w:marRight w:val="0"/>
                  <w:marTop w:val="0"/>
                  <w:marBottom w:val="0"/>
                  <w:divBdr>
                    <w:top w:val="single" w:sz="2" w:space="0" w:color="auto"/>
                    <w:left w:val="single" w:sz="2" w:space="0" w:color="auto"/>
                    <w:bottom w:val="single" w:sz="2" w:space="0" w:color="auto"/>
                    <w:right w:val="single" w:sz="2" w:space="0" w:color="auto"/>
                  </w:divBdr>
                </w:div>
                <w:div w:id="668678085">
                  <w:marLeft w:val="0"/>
                  <w:marRight w:val="0"/>
                  <w:marTop w:val="0"/>
                  <w:marBottom w:val="0"/>
                  <w:divBdr>
                    <w:top w:val="single" w:sz="2" w:space="0" w:color="auto"/>
                    <w:left w:val="single" w:sz="2" w:space="0" w:color="auto"/>
                    <w:bottom w:val="single" w:sz="2" w:space="0" w:color="auto"/>
                    <w:right w:val="single" w:sz="2" w:space="0" w:color="auto"/>
                  </w:divBdr>
                </w:div>
                <w:div w:id="583302248">
                  <w:marLeft w:val="0"/>
                  <w:marRight w:val="0"/>
                  <w:marTop w:val="0"/>
                  <w:marBottom w:val="0"/>
                  <w:divBdr>
                    <w:top w:val="single" w:sz="2" w:space="0" w:color="auto"/>
                    <w:left w:val="single" w:sz="2" w:space="0" w:color="auto"/>
                    <w:bottom w:val="single" w:sz="2" w:space="0" w:color="auto"/>
                    <w:right w:val="single" w:sz="2" w:space="0" w:color="auto"/>
                  </w:divBdr>
                </w:div>
                <w:div w:id="1171724044">
                  <w:marLeft w:val="0"/>
                  <w:marRight w:val="0"/>
                  <w:marTop w:val="0"/>
                  <w:marBottom w:val="0"/>
                  <w:divBdr>
                    <w:top w:val="single" w:sz="2" w:space="0" w:color="auto"/>
                    <w:left w:val="single" w:sz="2" w:space="0" w:color="auto"/>
                    <w:bottom w:val="single" w:sz="2" w:space="0" w:color="auto"/>
                    <w:right w:val="single" w:sz="2" w:space="0" w:color="auto"/>
                  </w:divBdr>
                </w:div>
                <w:div w:id="1068068108">
                  <w:marLeft w:val="0"/>
                  <w:marRight w:val="0"/>
                  <w:marTop w:val="0"/>
                  <w:marBottom w:val="0"/>
                  <w:divBdr>
                    <w:top w:val="single" w:sz="2" w:space="0" w:color="auto"/>
                    <w:left w:val="single" w:sz="2" w:space="0" w:color="auto"/>
                    <w:bottom w:val="single" w:sz="2" w:space="0" w:color="auto"/>
                    <w:right w:val="single" w:sz="2" w:space="0" w:color="auto"/>
                  </w:divBdr>
                </w:div>
                <w:div w:id="230039351">
                  <w:marLeft w:val="0"/>
                  <w:marRight w:val="0"/>
                  <w:marTop w:val="0"/>
                  <w:marBottom w:val="0"/>
                  <w:divBdr>
                    <w:top w:val="single" w:sz="2" w:space="0" w:color="auto"/>
                    <w:left w:val="single" w:sz="2" w:space="0" w:color="auto"/>
                    <w:bottom w:val="single" w:sz="2" w:space="0" w:color="auto"/>
                    <w:right w:val="single" w:sz="2" w:space="0" w:color="auto"/>
                  </w:divBdr>
                </w:div>
                <w:div w:id="468523407">
                  <w:marLeft w:val="0"/>
                  <w:marRight w:val="0"/>
                  <w:marTop w:val="0"/>
                  <w:marBottom w:val="0"/>
                  <w:divBdr>
                    <w:top w:val="single" w:sz="2" w:space="0" w:color="auto"/>
                    <w:left w:val="single" w:sz="2" w:space="0" w:color="auto"/>
                    <w:bottom w:val="single" w:sz="2" w:space="0" w:color="auto"/>
                    <w:right w:val="single" w:sz="2" w:space="0" w:color="auto"/>
                  </w:divBdr>
                </w:div>
                <w:div w:id="108596964">
                  <w:marLeft w:val="0"/>
                  <w:marRight w:val="0"/>
                  <w:marTop w:val="0"/>
                  <w:marBottom w:val="0"/>
                  <w:divBdr>
                    <w:top w:val="single" w:sz="2" w:space="0" w:color="auto"/>
                    <w:left w:val="single" w:sz="2" w:space="0" w:color="auto"/>
                    <w:bottom w:val="single" w:sz="2" w:space="0" w:color="auto"/>
                    <w:right w:val="single" w:sz="2" w:space="0" w:color="auto"/>
                  </w:divBdr>
                </w:div>
              </w:divsChild>
            </w:div>
            <w:div w:id="1275791875">
              <w:marLeft w:val="0"/>
              <w:marRight w:val="0"/>
              <w:marTop w:val="0"/>
              <w:marBottom w:val="0"/>
              <w:divBdr>
                <w:top w:val="single" w:sz="2" w:space="0" w:color="auto"/>
                <w:left w:val="single" w:sz="2" w:space="0" w:color="auto"/>
                <w:bottom w:val="single" w:sz="2" w:space="0" w:color="auto"/>
                <w:right w:val="single" w:sz="2" w:space="0" w:color="auto"/>
              </w:divBdr>
              <w:divsChild>
                <w:div w:id="1015963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7969619">
          <w:marLeft w:val="0"/>
          <w:marRight w:val="0"/>
          <w:marTop w:val="0"/>
          <w:marBottom w:val="0"/>
          <w:divBdr>
            <w:top w:val="single" w:sz="2" w:space="0" w:color="auto"/>
            <w:left w:val="single" w:sz="2" w:space="0" w:color="auto"/>
            <w:bottom w:val="single" w:sz="2" w:space="0" w:color="auto"/>
            <w:right w:val="single" w:sz="2" w:space="0" w:color="auto"/>
          </w:divBdr>
          <w:divsChild>
            <w:div w:id="163008718">
              <w:marLeft w:val="0"/>
              <w:marRight w:val="0"/>
              <w:marTop w:val="0"/>
              <w:marBottom w:val="0"/>
              <w:divBdr>
                <w:top w:val="single" w:sz="2" w:space="0" w:color="auto"/>
                <w:left w:val="single" w:sz="2" w:space="0" w:color="auto"/>
                <w:bottom w:val="single" w:sz="2" w:space="0" w:color="auto"/>
                <w:right w:val="single" w:sz="2" w:space="0" w:color="auto"/>
              </w:divBdr>
              <w:divsChild>
                <w:div w:id="424231786">
                  <w:marLeft w:val="0"/>
                  <w:marRight w:val="0"/>
                  <w:marTop w:val="0"/>
                  <w:marBottom w:val="0"/>
                  <w:divBdr>
                    <w:top w:val="single" w:sz="2" w:space="0" w:color="auto"/>
                    <w:left w:val="single" w:sz="2" w:space="0" w:color="auto"/>
                    <w:bottom w:val="single" w:sz="2" w:space="0" w:color="auto"/>
                    <w:right w:val="single" w:sz="2" w:space="0" w:color="auto"/>
                  </w:divBdr>
                </w:div>
                <w:div w:id="1272738707">
                  <w:marLeft w:val="0"/>
                  <w:marRight w:val="0"/>
                  <w:marTop w:val="0"/>
                  <w:marBottom w:val="0"/>
                  <w:divBdr>
                    <w:top w:val="single" w:sz="2" w:space="0" w:color="auto"/>
                    <w:left w:val="single" w:sz="2" w:space="0" w:color="auto"/>
                    <w:bottom w:val="single" w:sz="2" w:space="0" w:color="auto"/>
                    <w:right w:val="single" w:sz="2" w:space="0" w:color="auto"/>
                  </w:divBdr>
                </w:div>
                <w:div w:id="1941376363">
                  <w:marLeft w:val="0"/>
                  <w:marRight w:val="0"/>
                  <w:marTop w:val="0"/>
                  <w:marBottom w:val="0"/>
                  <w:divBdr>
                    <w:top w:val="single" w:sz="2" w:space="0" w:color="auto"/>
                    <w:left w:val="single" w:sz="2" w:space="0" w:color="auto"/>
                    <w:bottom w:val="single" w:sz="2" w:space="0" w:color="auto"/>
                    <w:right w:val="single" w:sz="2" w:space="0" w:color="auto"/>
                  </w:divBdr>
                </w:div>
                <w:div w:id="1378358632">
                  <w:marLeft w:val="0"/>
                  <w:marRight w:val="0"/>
                  <w:marTop w:val="0"/>
                  <w:marBottom w:val="0"/>
                  <w:divBdr>
                    <w:top w:val="single" w:sz="2" w:space="0" w:color="auto"/>
                    <w:left w:val="single" w:sz="2" w:space="0" w:color="auto"/>
                    <w:bottom w:val="single" w:sz="2" w:space="0" w:color="auto"/>
                    <w:right w:val="single" w:sz="2" w:space="0" w:color="auto"/>
                  </w:divBdr>
                </w:div>
                <w:div w:id="1189027990">
                  <w:marLeft w:val="0"/>
                  <w:marRight w:val="0"/>
                  <w:marTop w:val="0"/>
                  <w:marBottom w:val="0"/>
                  <w:divBdr>
                    <w:top w:val="single" w:sz="2" w:space="0" w:color="auto"/>
                    <w:left w:val="single" w:sz="2" w:space="0" w:color="auto"/>
                    <w:bottom w:val="single" w:sz="2" w:space="0" w:color="auto"/>
                    <w:right w:val="single" w:sz="2" w:space="0" w:color="auto"/>
                  </w:divBdr>
                </w:div>
                <w:div w:id="899941944">
                  <w:marLeft w:val="0"/>
                  <w:marRight w:val="0"/>
                  <w:marTop w:val="0"/>
                  <w:marBottom w:val="0"/>
                  <w:divBdr>
                    <w:top w:val="single" w:sz="2" w:space="0" w:color="auto"/>
                    <w:left w:val="single" w:sz="2" w:space="0" w:color="auto"/>
                    <w:bottom w:val="single" w:sz="2" w:space="0" w:color="auto"/>
                    <w:right w:val="single" w:sz="2" w:space="0" w:color="auto"/>
                  </w:divBdr>
                </w:div>
                <w:div w:id="405496294">
                  <w:marLeft w:val="0"/>
                  <w:marRight w:val="0"/>
                  <w:marTop w:val="0"/>
                  <w:marBottom w:val="0"/>
                  <w:divBdr>
                    <w:top w:val="single" w:sz="2" w:space="0" w:color="auto"/>
                    <w:left w:val="single" w:sz="2" w:space="0" w:color="auto"/>
                    <w:bottom w:val="single" w:sz="2" w:space="0" w:color="auto"/>
                    <w:right w:val="single" w:sz="2" w:space="0" w:color="auto"/>
                  </w:divBdr>
                </w:div>
                <w:div w:id="1404060874">
                  <w:marLeft w:val="0"/>
                  <w:marRight w:val="0"/>
                  <w:marTop w:val="0"/>
                  <w:marBottom w:val="0"/>
                  <w:divBdr>
                    <w:top w:val="single" w:sz="2" w:space="0" w:color="auto"/>
                    <w:left w:val="single" w:sz="2" w:space="0" w:color="auto"/>
                    <w:bottom w:val="single" w:sz="2" w:space="0" w:color="auto"/>
                    <w:right w:val="single" w:sz="2" w:space="0" w:color="auto"/>
                  </w:divBdr>
                </w:div>
                <w:div w:id="266893972">
                  <w:marLeft w:val="0"/>
                  <w:marRight w:val="0"/>
                  <w:marTop w:val="0"/>
                  <w:marBottom w:val="0"/>
                  <w:divBdr>
                    <w:top w:val="single" w:sz="2" w:space="0" w:color="auto"/>
                    <w:left w:val="single" w:sz="2" w:space="0" w:color="auto"/>
                    <w:bottom w:val="single" w:sz="2" w:space="0" w:color="auto"/>
                    <w:right w:val="single" w:sz="2" w:space="0" w:color="auto"/>
                  </w:divBdr>
                </w:div>
                <w:div w:id="759254429">
                  <w:marLeft w:val="0"/>
                  <w:marRight w:val="0"/>
                  <w:marTop w:val="0"/>
                  <w:marBottom w:val="0"/>
                  <w:divBdr>
                    <w:top w:val="single" w:sz="2" w:space="0" w:color="auto"/>
                    <w:left w:val="single" w:sz="2" w:space="0" w:color="auto"/>
                    <w:bottom w:val="single" w:sz="2" w:space="0" w:color="auto"/>
                    <w:right w:val="single" w:sz="2" w:space="0" w:color="auto"/>
                  </w:divBdr>
                </w:div>
                <w:div w:id="234240347">
                  <w:marLeft w:val="0"/>
                  <w:marRight w:val="0"/>
                  <w:marTop w:val="0"/>
                  <w:marBottom w:val="0"/>
                  <w:divBdr>
                    <w:top w:val="single" w:sz="2" w:space="0" w:color="auto"/>
                    <w:left w:val="single" w:sz="2" w:space="0" w:color="auto"/>
                    <w:bottom w:val="single" w:sz="2" w:space="0" w:color="auto"/>
                    <w:right w:val="single" w:sz="2" w:space="0" w:color="auto"/>
                  </w:divBdr>
                </w:div>
                <w:div w:id="1754233797">
                  <w:marLeft w:val="0"/>
                  <w:marRight w:val="0"/>
                  <w:marTop w:val="0"/>
                  <w:marBottom w:val="0"/>
                  <w:divBdr>
                    <w:top w:val="single" w:sz="2" w:space="0" w:color="auto"/>
                    <w:left w:val="single" w:sz="2" w:space="0" w:color="auto"/>
                    <w:bottom w:val="single" w:sz="2" w:space="0" w:color="auto"/>
                    <w:right w:val="single" w:sz="2" w:space="0" w:color="auto"/>
                  </w:divBdr>
                </w:div>
                <w:div w:id="1642685429">
                  <w:marLeft w:val="0"/>
                  <w:marRight w:val="0"/>
                  <w:marTop w:val="0"/>
                  <w:marBottom w:val="0"/>
                  <w:divBdr>
                    <w:top w:val="single" w:sz="2" w:space="0" w:color="auto"/>
                    <w:left w:val="single" w:sz="2" w:space="0" w:color="auto"/>
                    <w:bottom w:val="single" w:sz="2" w:space="0" w:color="auto"/>
                    <w:right w:val="single" w:sz="2" w:space="0" w:color="auto"/>
                  </w:divBdr>
                </w:div>
                <w:div w:id="1165054406">
                  <w:marLeft w:val="0"/>
                  <w:marRight w:val="0"/>
                  <w:marTop w:val="0"/>
                  <w:marBottom w:val="0"/>
                  <w:divBdr>
                    <w:top w:val="single" w:sz="2" w:space="0" w:color="auto"/>
                    <w:left w:val="single" w:sz="2" w:space="0" w:color="auto"/>
                    <w:bottom w:val="single" w:sz="2" w:space="0" w:color="auto"/>
                    <w:right w:val="single" w:sz="2" w:space="0" w:color="auto"/>
                  </w:divBdr>
                </w:div>
                <w:div w:id="758645759">
                  <w:marLeft w:val="0"/>
                  <w:marRight w:val="0"/>
                  <w:marTop w:val="0"/>
                  <w:marBottom w:val="0"/>
                  <w:divBdr>
                    <w:top w:val="single" w:sz="2" w:space="0" w:color="auto"/>
                    <w:left w:val="single" w:sz="2" w:space="0" w:color="auto"/>
                    <w:bottom w:val="single" w:sz="2" w:space="0" w:color="auto"/>
                    <w:right w:val="single" w:sz="2" w:space="0" w:color="auto"/>
                  </w:divBdr>
                </w:div>
                <w:div w:id="1256984625">
                  <w:marLeft w:val="0"/>
                  <w:marRight w:val="0"/>
                  <w:marTop w:val="0"/>
                  <w:marBottom w:val="0"/>
                  <w:divBdr>
                    <w:top w:val="single" w:sz="2" w:space="0" w:color="auto"/>
                    <w:left w:val="single" w:sz="2" w:space="0" w:color="auto"/>
                    <w:bottom w:val="single" w:sz="2" w:space="0" w:color="auto"/>
                    <w:right w:val="single" w:sz="2" w:space="0" w:color="auto"/>
                  </w:divBdr>
                </w:div>
                <w:div w:id="1069689639">
                  <w:marLeft w:val="0"/>
                  <w:marRight w:val="0"/>
                  <w:marTop w:val="0"/>
                  <w:marBottom w:val="0"/>
                  <w:divBdr>
                    <w:top w:val="single" w:sz="2" w:space="0" w:color="auto"/>
                    <w:left w:val="single" w:sz="2" w:space="0" w:color="auto"/>
                    <w:bottom w:val="single" w:sz="2" w:space="0" w:color="auto"/>
                    <w:right w:val="single" w:sz="2" w:space="0" w:color="auto"/>
                  </w:divBdr>
                </w:div>
              </w:divsChild>
            </w:div>
            <w:div w:id="489371237">
              <w:marLeft w:val="0"/>
              <w:marRight w:val="0"/>
              <w:marTop w:val="0"/>
              <w:marBottom w:val="0"/>
              <w:divBdr>
                <w:top w:val="single" w:sz="2" w:space="0" w:color="auto"/>
                <w:left w:val="single" w:sz="2" w:space="0" w:color="auto"/>
                <w:bottom w:val="single" w:sz="2" w:space="0" w:color="auto"/>
                <w:right w:val="single" w:sz="2" w:space="0" w:color="auto"/>
              </w:divBdr>
              <w:divsChild>
                <w:div w:id="1899543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7470002">
          <w:marLeft w:val="0"/>
          <w:marRight w:val="0"/>
          <w:marTop w:val="0"/>
          <w:marBottom w:val="0"/>
          <w:divBdr>
            <w:top w:val="single" w:sz="2" w:space="0" w:color="auto"/>
            <w:left w:val="single" w:sz="2" w:space="0" w:color="auto"/>
            <w:bottom w:val="single" w:sz="2" w:space="0" w:color="auto"/>
            <w:right w:val="single" w:sz="2" w:space="0" w:color="auto"/>
          </w:divBdr>
          <w:divsChild>
            <w:div w:id="1099646091">
              <w:marLeft w:val="0"/>
              <w:marRight w:val="0"/>
              <w:marTop w:val="0"/>
              <w:marBottom w:val="0"/>
              <w:divBdr>
                <w:top w:val="single" w:sz="2" w:space="0" w:color="auto"/>
                <w:left w:val="single" w:sz="2" w:space="0" w:color="auto"/>
                <w:bottom w:val="single" w:sz="2" w:space="0" w:color="auto"/>
                <w:right w:val="single" w:sz="2" w:space="0" w:color="auto"/>
              </w:divBdr>
              <w:divsChild>
                <w:div w:id="1732772998">
                  <w:marLeft w:val="0"/>
                  <w:marRight w:val="0"/>
                  <w:marTop w:val="0"/>
                  <w:marBottom w:val="0"/>
                  <w:divBdr>
                    <w:top w:val="single" w:sz="2" w:space="0" w:color="auto"/>
                    <w:left w:val="single" w:sz="2" w:space="0" w:color="auto"/>
                    <w:bottom w:val="single" w:sz="2" w:space="0" w:color="auto"/>
                    <w:right w:val="single" w:sz="2" w:space="0" w:color="auto"/>
                  </w:divBdr>
                </w:div>
                <w:div w:id="263803173">
                  <w:marLeft w:val="0"/>
                  <w:marRight w:val="0"/>
                  <w:marTop w:val="0"/>
                  <w:marBottom w:val="0"/>
                  <w:divBdr>
                    <w:top w:val="single" w:sz="2" w:space="0" w:color="auto"/>
                    <w:left w:val="single" w:sz="2" w:space="0" w:color="auto"/>
                    <w:bottom w:val="single" w:sz="2" w:space="0" w:color="auto"/>
                    <w:right w:val="single" w:sz="2" w:space="0" w:color="auto"/>
                  </w:divBdr>
                </w:div>
                <w:div w:id="546524467">
                  <w:marLeft w:val="0"/>
                  <w:marRight w:val="0"/>
                  <w:marTop w:val="0"/>
                  <w:marBottom w:val="0"/>
                  <w:divBdr>
                    <w:top w:val="single" w:sz="2" w:space="0" w:color="auto"/>
                    <w:left w:val="single" w:sz="2" w:space="0" w:color="auto"/>
                    <w:bottom w:val="single" w:sz="2" w:space="0" w:color="auto"/>
                    <w:right w:val="single" w:sz="2" w:space="0" w:color="auto"/>
                  </w:divBdr>
                </w:div>
                <w:div w:id="1043209884">
                  <w:marLeft w:val="0"/>
                  <w:marRight w:val="0"/>
                  <w:marTop w:val="0"/>
                  <w:marBottom w:val="0"/>
                  <w:divBdr>
                    <w:top w:val="single" w:sz="2" w:space="0" w:color="auto"/>
                    <w:left w:val="single" w:sz="2" w:space="0" w:color="auto"/>
                    <w:bottom w:val="single" w:sz="2" w:space="0" w:color="auto"/>
                    <w:right w:val="single" w:sz="2" w:space="0" w:color="auto"/>
                  </w:divBdr>
                </w:div>
                <w:div w:id="1345136287">
                  <w:marLeft w:val="0"/>
                  <w:marRight w:val="0"/>
                  <w:marTop w:val="0"/>
                  <w:marBottom w:val="0"/>
                  <w:divBdr>
                    <w:top w:val="single" w:sz="2" w:space="0" w:color="auto"/>
                    <w:left w:val="single" w:sz="2" w:space="0" w:color="auto"/>
                    <w:bottom w:val="single" w:sz="2" w:space="0" w:color="auto"/>
                    <w:right w:val="single" w:sz="2" w:space="0" w:color="auto"/>
                  </w:divBdr>
                </w:div>
                <w:div w:id="958686517">
                  <w:marLeft w:val="0"/>
                  <w:marRight w:val="0"/>
                  <w:marTop w:val="0"/>
                  <w:marBottom w:val="0"/>
                  <w:divBdr>
                    <w:top w:val="single" w:sz="2" w:space="0" w:color="auto"/>
                    <w:left w:val="single" w:sz="2" w:space="0" w:color="auto"/>
                    <w:bottom w:val="single" w:sz="2" w:space="0" w:color="auto"/>
                    <w:right w:val="single" w:sz="2" w:space="0" w:color="auto"/>
                  </w:divBdr>
                </w:div>
                <w:div w:id="1356924553">
                  <w:marLeft w:val="0"/>
                  <w:marRight w:val="0"/>
                  <w:marTop w:val="0"/>
                  <w:marBottom w:val="0"/>
                  <w:divBdr>
                    <w:top w:val="single" w:sz="2" w:space="0" w:color="auto"/>
                    <w:left w:val="single" w:sz="2" w:space="0" w:color="auto"/>
                    <w:bottom w:val="single" w:sz="2" w:space="0" w:color="auto"/>
                    <w:right w:val="single" w:sz="2" w:space="0" w:color="auto"/>
                  </w:divBdr>
                </w:div>
                <w:div w:id="980840567">
                  <w:marLeft w:val="0"/>
                  <w:marRight w:val="0"/>
                  <w:marTop w:val="0"/>
                  <w:marBottom w:val="0"/>
                  <w:divBdr>
                    <w:top w:val="single" w:sz="2" w:space="0" w:color="auto"/>
                    <w:left w:val="single" w:sz="2" w:space="0" w:color="auto"/>
                    <w:bottom w:val="single" w:sz="2" w:space="0" w:color="auto"/>
                    <w:right w:val="single" w:sz="2" w:space="0" w:color="auto"/>
                  </w:divBdr>
                </w:div>
                <w:div w:id="805850630">
                  <w:marLeft w:val="0"/>
                  <w:marRight w:val="0"/>
                  <w:marTop w:val="0"/>
                  <w:marBottom w:val="0"/>
                  <w:divBdr>
                    <w:top w:val="single" w:sz="2" w:space="0" w:color="auto"/>
                    <w:left w:val="single" w:sz="2" w:space="0" w:color="auto"/>
                    <w:bottom w:val="single" w:sz="2" w:space="0" w:color="auto"/>
                    <w:right w:val="single" w:sz="2" w:space="0" w:color="auto"/>
                  </w:divBdr>
                </w:div>
                <w:div w:id="1818572985">
                  <w:marLeft w:val="0"/>
                  <w:marRight w:val="0"/>
                  <w:marTop w:val="0"/>
                  <w:marBottom w:val="0"/>
                  <w:divBdr>
                    <w:top w:val="single" w:sz="2" w:space="0" w:color="auto"/>
                    <w:left w:val="single" w:sz="2" w:space="0" w:color="auto"/>
                    <w:bottom w:val="single" w:sz="2" w:space="0" w:color="auto"/>
                    <w:right w:val="single" w:sz="2" w:space="0" w:color="auto"/>
                  </w:divBdr>
                </w:div>
                <w:div w:id="717826654">
                  <w:marLeft w:val="0"/>
                  <w:marRight w:val="0"/>
                  <w:marTop w:val="0"/>
                  <w:marBottom w:val="0"/>
                  <w:divBdr>
                    <w:top w:val="single" w:sz="2" w:space="0" w:color="auto"/>
                    <w:left w:val="single" w:sz="2" w:space="0" w:color="auto"/>
                    <w:bottom w:val="single" w:sz="2" w:space="0" w:color="auto"/>
                    <w:right w:val="single" w:sz="2" w:space="0" w:color="auto"/>
                  </w:divBdr>
                </w:div>
                <w:div w:id="1598170141">
                  <w:marLeft w:val="0"/>
                  <w:marRight w:val="0"/>
                  <w:marTop w:val="0"/>
                  <w:marBottom w:val="0"/>
                  <w:divBdr>
                    <w:top w:val="single" w:sz="2" w:space="0" w:color="auto"/>
                    <w:left w:val="single" w:sz="2" w:space="0" w:color="auto"/>
                    <w:bottom w:val="single" w:sz="2" w:space="0" w:color="auto"/>
                    <w:right w:val="single" w:sz="2" w:space="0" w:color="auto"/>
                  </w:divBdr>
                </w:div>
                <w:div w:id="1814832671">
                  <w:marLeft w:val="0"/>
                  <w:marRight w:val="0"/>
                  <w:marTop w:val="0"/>
                  <w:marBottom w:val="0"/>
                  <w:divBdr>
                    <w:top w:val="single" w:sz="2" w:space="0" w:color="auto"/>
                    <w:left w:val="single" w:sz="2" w:space="0" w:color="auto"/>
                    <w:bottom w:val="single" w:sz="2" w:space="0" w:color="auto"/>
                    <w:right w:val="single" w:sz="2" w:space="0" w:color="auto"/>
                  </w:divBdr>
                </w:div>
                <w:div w:id="188446432">
                  <w:marLeft w:val="0"/>
                  <w:marRight w:val="0"/>
                  <w:marTop w:val="0"/>
                  <w:marBottom w:val="0"/>
                  <w:divBdr>
                    <w:top w:val="single" w:sz="2" w:space="0" w:color="auto"/>
                    <w:left w:val="single" w:sz="2" w:space="0" w:color="auto"/>
                    <w:bottom w:val="single" w:sz="2" w:space="0" w:color="auto"/>
                    <w:right w:val="single" w:sz="2" w:space="0" w:color="auto"/>
                  </w:divBdr>
                </w:div>
                <w:div w:id="612903659">
                  <w:marLeft w:val="0"/>
                  <w:marRight w:val="0"/>
                  <w:marTop w:val="0"/>
                  <w:marBottom w:val="0"/>
                  <w:divBdr>
                    <w:top w:val="single" w:sz="2" w:space="0" w:color="auto"/>
                    <w:left w:val="single" w:sz="2" w:space="0" w:color="auto"/>
                    <w:bottom w:val="single" w:sz="2" w:space="0" w:color="auto"/>
                    <w:right w:val="single" w:sz="2" w:space="0" w:color="auto"/>
                  </w:divBdr>
                </w:div>
                <w:div w:id="243494628">
                  <w:marLeft w:val="0"/>
                  <w:marRight w:val="0"/>
                  <w:marTop w:val="0"/>
                  <w:marBottom w:val="0"/>
                  <w:divBdr>
                    <w:top w:val="single" w:sz="2" w:space="0" w:color="auto"/>
                    <w:left w:val="single" w:sz="2" w:space="0" w:color="auto"/>
                    <w:bottom w:val="single" w:sz="2" w:space="0" w:color="auto"/>
                    <w:right w:val="single" w:sz="2" w:space="0" w:color="auto"/>
                  </w:divBdr>
                </w:div>
              </w:divsChild>
            </w:div>
            <w:div w:id="626929060">
              <w:marLeft w:val="0"/>
              <w:marRight w:val="0"/>
              <w:marTop w:val="0"/>
              <w:marBottom w:val="0"/>
              <w:divBdr>
                <w:top w:val="single" w:sz="2" w:space="0" w:color="auto"/>
                <w:left w:val="single" w:sz="2" w:space="0" w:color="auto"/>
                <w:bottom w:val="single" w:sz="2" w:space="0" w:color="auto"/>
                <w:right w:val="single" w:sz="2" w:space="0" w:color="auto"/>
              </w:divBdr>
              <w:divsChild>
                <w:div w:id="9348214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369359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217819547">
      <w:bodyDiv w:val="1"/>
      <w:marLeft w:val="0"/>
      <w:marRight w:val="0"/>
      <w:marTop w:val="0"/>
      <w:marBottom w:val="0"/>
      <w:divBdr>
        <w:top w:val="none" w:sz="0" w:space="0" w:color="auto"/>
        <w:left w:val="none" w:sz="0" w:space="0" w:color="auto"/>
        <w:bottom w:val="none" w:sz="0" w:space="0" w:color="auto"/>
        <w:right w:val="none" w:sz="0" w:space="0" w:color="auto"/>
      </w:divBdr>
      <w:divsChild>
        <w:div w:id="245960810">
          <w:marLeft w:val="0"/>
          <w:marRight w:val="0"/>
          <w:marTop w:val="0"/>
          <w:marBottom w:val="0"/>
          <w:divBdr>
            <w:top w:val="single" w:sz="2" w:space="0" w:color="auto"/>
            <w:left w:val="single" w:sz="2" w:space="0" w:color="auto"/>
            <w:bottom w:val="single" w:sz="2" w:space="0" w:color="auto"/>
            <w:right w:val="single" w:sz="2" w:space="0" w:color="auto"/>
          </w:divBdr>
          <w:divsChild>
            <w:div w:id="1286933769">
              <w:marLeft w:val="0"/>
              <w:marRight w:val="0"/>
              <w:marTop w:val="0"/>
              <w:marBottom w:val="0"/>
              <w:divBdr>
                <w:top w:val="single" w:sz="2" w:space="0" w:color="auto"/>
                <w:left w:val="single" w:sz="2" w:space="0" w:color="auto"/>
                <w:bottom w:val="single" w:sz="2" w:space="0" w:color="auto"/>
                <w:right w:val="single" w:sz="2" w:space="0" w:color="auto"/>
              </w:divBdr>
            </w:div>
          </w:divsChild>
        </w:div>
        <w:div w:id="514345372">
          <w:marLeft w:val="0"/>
          <w:marRight w:val="0"/>
          <w:marTop w:val="0"/>
          <w:marBottom w:val="0"/>
          <w:divBdr>
            <w:top w:val="single" w:sz="2" w:space="0" w:color="auto"/>
            <w:left w:val="single" w:sz="2" w:space="0" w:color="auto"/>
            <w:bottom w:val="single" w:sz="2" w:space="0" w:color="auto"/>
            <w:right w:val="single" w:sz="2" w:space="0" w:color="auto"/>
          </w:divBdr>
          <w:divsChild>
            <w:div w:id="789856313">
              <w:marLeft w:val="0"/>
              <w:marRight w:val="0"/>
              <w:marTop w:val="0"/>
              <w:marBottom w:val="0"/>
              <w:divBdr>
                <w:top w:val="single" w:sz="2" w:space="0" w:color="auto"/>
                <w:left w:val="single" w:sz="2" w:space="0" w:color="auto"/>
                <w:bottom w:val="single" w:sz="2" w:space="0" w:color="auto"/>
                <w:right w:val="single" w:sz="2" w:space="0" w:color="auto"/>
              </w:divBdr>
              <w:divsChild>
                <w:div w:id="1002975549">
                  <w:marLeft w:val="0"/>
                  <w:marRight w:val="0"/>
                  <w:marTop w:val="0"/>
                  <w:marBottom w:val="0"/>
                  <w:divBdr>
                    <w:top w:val="single" w:sz="2" w:space="0" w:color="auto"/>
                    <w:left w:val="single" w:sz="2" w:space="0" w:color="auto"/>
                    <w:bottom w:val="single" w:sz="2" w:space="0" w:color="auto"/>
                    <w:right w:val="single" w:sz="2" w:space="0" w:color="auto"/>
                  </w:divBdr>
                </w:div>
                <w:div w:id="1965578168">
                  <w:marLeft w:val="0"/>
                  <w:marRight w:val="0"/>
                  <w:marTop w:val="0"/>
                  <w:marBottom w:val="0"/>
                  <w:divBdr>
                    <w:top w:val="single" w:sz="2" w:space="0" w:color="auto"/>
                    <w:left w:val="single" w:sz="2" w:space="0" w:color="auto"/>
                    <w:bottom w:val="single" w:sz="2" w:space="0" w:color="auto"/>
                    <w:right w:val="single" w:sz="2" w:space="0" w:color="auto"/>
                  </w:divBdr>
                </w:div>
                <w:div w:id="1423453784">
                  <w:marLeft w:val="0"/>
                  <w:marRight w:val="0"/>
                  <w:marTop w:val="0"/>
                  <w:marBottom w:val="0"/>
                  <w:divBdr>
                    <w:top w:val="single" w:sz="2" w:space="0" w:color="auto"/>
                    <w:left w:val="single" w:sz="2" w:space="0" w:color="auto"/>
                    <w:bottom w:val="single" w:sz="2" w:space="0" w:color="auto"/>
                    <w:right w:val="single" w:sz="2" w:space="0" w:color="auto"/>
                  </w:divBdr>
                </w:div>
                <w:div w:id="2065790722">
                  <w:marLeft w:val="0"/>
                  <w:marRight w:val="0"/>
                  <w:marTop w:val="0"/>
                  <w:marBottom w:val="0"/>
                  <w:divBdr>
                    <w:top w:val="single" w:sz="2" w:space="0" w:color="auto"/>
                    <w:left w:val="single" w:sz="2" w:space="0" w:color="auto"/>
                    <w:bottom w:val="single" w:sz="2" w:space="0" w:color="auto"/>
                    <w:right w:val="single" w:sz="2" w:space="0" w:color="auto"/>
                  </w:divBdr>
                </w:div>
                <w:div w:id="1072971923">
                  <w:marLeft w:val="0"/>
                  <w:marRight w:val="0"/>
                  <w:marTop w:val="0"/>
                  <w:marBottom w:val="0"/>
                  <w:divBdr>
                    <w:top w:val="single" w:sz="2" w:space="0" w:color="auto"/>
                    <w:left w:val="single" w:sz="2" w:space="0" w:color="auto"/>
                    <w:bottom w:val="single" w:sz="2" w:space="0" w:color="auto"/>
                    <w:right w:val="single" w:sz="2" w:space="0" w:color="auto"/>
                  </w:divBdr>
                </w:div>
                <w:div w:id="1915502925">
                  <w:marLeft w:val="0"/>
                  <w:marRight w:val="0"/>
                  <w:marTop w:val="0"/>
                  <w:marBottom w:val="0"/>
                  <w:divBdr>
                    <w:top w:val="single" w:sz="2" w:space="0" w:color="auto"/>
                    <w:left w:val="single" w:sz="2" w:space="0" w:color="auto"/>
                    <w:bottom w:val="single" w:sz="2" w:space="0" w:color="auto"/>
                    <w:right w:val="single" w:sz="2" w:space="0" w:color="auto"/>
                  </w:divBdr>
                </w:div>
                <w:div w:id="1237085680">
                  <w:marLeft w:val="0"/>
                  <w:marRight w:val="0"/>
                  <w:marTop w:val="0"/>
                  <w:marBottom w:val="0"/>
                  <w:divBdr>
                    <w:top w:val="single" w:sz="2" w:space="0" w:color="auto"/>
                    <w:left w:val="single" w:sz="2" w:space="0" w:color="auto"/>
                    <w:bottom w:val="single" w:sz="2" w:space="0" w:color="auto"/>
                    <w:right w:val="single" w:sz="2" w:space="0" w:color="auto"/>
                  </w:divBdr>
                </w:div>
                <w:div w:id="877820061">
                  <w:marLeft w:val="0"/>
                  <w:marRight w:val="0"/>
                  <w:marTop w:val="0"/>
                  <w:marBottom w:val="0"/>
                  <w:divBdr>
                    <w:top w:val="single" w:sz="2" w:space="0" w:color="auto"/>
                    <w:left w:val="single" w:sz="2" w:space="0" w:color="auto"/>
                    <w:bottom w:val="single" w:sz="2" w:space="0" w:color="auto"/>
                    <w:right w:val="single" w:sz="2" w:space="0" w:color="auto"/>
                  </w:divBdr>
                </w:div>
                <w:div w:id="1312101271">
                  <w:marLeft w:val="0"/>
                  <w:marRight w:val="0"/>
                  <w:marTop w:val="0"/>
                  <w:marBottom w:val="0"/>
                  <w:divBdr>
                    <w:top w:val="single" w:sz="2" w:space="0" w:color="auto"/>
                    <w:left w:val="single" w:sz="2" w:space="0" w:color="auto"/>
                    <w:bottom w:val="single" w:sz="2" w:space="0" w:color="auto"/>
                    <w:right w:val="single" w:sz="2" w:space="0" w:color="auto"/>
                  </w:divBdr>
                </w:div>
                <w:div w:id="533618237">
                  <w:marLeft w:val="0"/>
                  <w:marRight w:val="0"/>
                  <w:marTop w:val="0"/>
                  <w:marBottom w:val="0"/>
                  <w:divBdr>
                    <w:top w:val="single" w:sz="2" w:space="0" w:color="auto"/>
                    <w:left w:val="single" w:sz="2" w:space="0" w:color="auto"/>
                    <w:bottom w:val="single" w:sz="2" w:space="0" w:color="auto"/>
                    <w:right w:val="single" w:sz="2" w:space="0" w:color="auto"/>
                  </w:divBdr>
                </w:div>
                <w:div w:id="1812287675">
                  <w:marLeft w:val="0"/>
                  <w:marRight w:val="0"/>
                  <w:marTop w:val="0"/>
                  <w:marBottom w:val="0"/>
                  <w:divBdr>
                    <w:top w:val="single" w:sz="2" w:space="0" w:color="auto"/>
                    <w:left w:val="single" w:sz="2" w:space="0" w:color="auto"/>
                    <w:bottom w:val="single" w:sz="2" w:space="0" w:color="auto"/>
                    <w:right w:val="single" w:sz="2" w:space="0" w:color="auto"/>
                  </w:divBdr>
                </w:div>
                <w:div w:id="805512205">
                  <w:marLeft w:val="0"/>
                  <w:marRight w:val="0"/>
                  <w:marTop w:val="0"/>
                  <w:marBottom w:val="0"/>
                  <w:divBdr>
                    <w:top w:val="single" w:sz="2" w:space="0" w:color="auto"/>
                    <w:left w:val="single" w:sz="2" w:space="0" w:color="auto"/>
                    <w:bottom w:val="single" w:sz="2" w:space="0" w:color="auto"/>
                    <w:right w:val="single" w:sz="2" w:space="0" w:color="auto"/>
                  </w:divBdr>
                </w:div>
                <w:div w:id="360714527">
                  <w:marLeft w:val="0"/>
                  <w:marRight w:val="0"/>
                  <w:marTop w:val="0"/>
                  <w:marBottom w:val="0"/>
                  <w:divBdr>
                    <w:top w:val="single" w:sz="2" w:space="0" w:color="auto"/>
                    <w:left w:val="single" w:sz="2" w:space="0" w:color="auto"/>
                    <w:bottom w:val="single" w:sz="2" w:space="0" w:color="auto"/>
                    <w:right w:val="single" w:sz="2" w:space="0" w:color="auto"/>
                  </w:divBdr>
                </w:div>
                <w:div w:id="1643997458">
                  <w:marLeft w:val="0"/>
                  <w:marRight w:val="0"/>
                  <w:marTop w:val="0"/>
                  <w:marBottom w:val="0"/>
                  <w:divBdr>
                    <w:top w:val="single" w:sz="2" w:space="0" w:color="auto"/>
                    <w:left w:val="single" w:sz="2" w:space="0" w:color="auto"/>
                    <w:bottom w:val="single" w:sz="2" w:space="0" w:color="auto"/>
                    <w:right w:val="single" w:sz="2" w:space="0" w:color="auto"/>
                  </w:divBdr>
                </w:div>
                <w:div w:id="1931305684">
                  <w:marLeft w:val="0"/>
                  <w:marRight w:val="0"/>
                  <w:marTop w:val="0"/>
                  <w:marBottom w:val="0"/>
                  <w:divBdr>
                    <w:top w:val="single" w:sz="2" w:space="0" w:color="auto"/>
                    <w:left w:val="single" w:sz="2" w:space="0" w:color="auto"/>
                    <w:bottom w:val="single" w:sz="2" w:space="0" w:color="auto"/>
                    <w:right w:val="single" w:sz="2" w:space="0" w:color="auto"/>
                  </w:divBdr>
                </w:div>
                <w:div w:id="395249848">
                  <w:marLeft w:val="0"/>
                  <w:marRight w:val="0"/>
                  <w:marTop w:val="0"/>
                  <w:marBottom w:val="0"/>
                  <w:divBdr>
                    <w:top w:val="single" w:sz="2" w:space="0" w:color="auto"/>
                    <w:left w:val="single" w:sz="2" w:space="0" w:color="auto"/>
                    <w:bottom w:val="single" w:sz="2" w:space="0" w:color="auto"/>
                    <w:right w:val="single" w:sz="2" w:space="0" w:color="auto"/>
                  </w:divBdr>
                </w:div>
                <w:div w:id="171841320">
                  <w:marLeft w:val="0"/>
                  <w:marRight w:val="0"/>
                  <w:marTop w:val="0"/>
                  <w:marBottom w:val="0"/>
                  <w:divBdr>
                    <w:top w:val="single" w:sz="2" w:space="0" w:color="auto"/>
                    <w:left w:val="single" w:sz="2" w:space="0" w:color="auto"/>
                    <w:bottom w:val="single" w:sz="2" w:space="0" w:color="auto"/>
                    <w:right w:val="single" w:sz="2" w:space="0" w:color="auto"/>
                  </w:divBdr>
                </w:div>
                <w:div w:id="1509174876">
                  <w:marLeft w:val="0"/>
                  <w:marRight w:val="0"/>
                  <w:marTop w:val="0"/>
                  <w:marBottom w:val="0"/>
                  <w:divBdr>
                    <w:top w:val="single" w:sz="2" w:space="0" w:color="auto"/>
                    <w:left w:val="single" w:sz="2" w:space="0" w:color="auto"/>
                    <w:bottom w:val="single" w:sz="2" w:space="0" w:color="auto"/>
                    <w:right w:val="single" w:sz="2" w:space="0" w:color="auto"/>
                  </w:divBdr>
                </w:div>
                <w:div w:id="552427322">
                  <w:marLeft w:val="0"/>
                  <w:marRight w:val="0"/>
                  <w:marTop w:val="0"/>
                  <w:marBottom w:val="0"/>
                  <w:divBdr>
                    <w:top w:val="single" w:sz="2" w:space="0" w:color="auto"/>
                    <w:left w:val="single" w:sz="2" w:space="0" w:color="auto"/>
                    <w:bottom w:val="single" w:sz="2" w:space="0" w:color="auto"/>
                    <w:right w:val="single" w:sz="2" w:space="0" w:color="auto"/>
                  </w:divBdr>
                </w:div>
                <w:div w:id="1375890103">
                  <w:marLeft w:val="0"/>
                  <w:marRight w:val="0"/>
                  <w:marTop w:val="0"/>
                  <w:marBottom w:val="0"/>
                  <w:divBdr>
                    <w:top w:val="single" w:sz="2" w:space="0" w:color="auto"/>
                    <w:left w:val="single" w:sz="2" w:space="0" w:color="auto"/>
                    <w:bottom w:val="single" w:sz="2" w:space="0" w:color="auto"/>
                    <w:right w:val="single" w:sz="2" w:space="0" w:color="auto"/>
                  </w:divBdr>
                </w:div>
                <w:div w:id="507797421">
                  <w:marLeft w:val="0"/>
                  <w:marRight w:val="0"/>
                  <w:marTop w:val="0"/>
                  <w:marBottom w:val="0"/>
                  <w:divBdr>
                    <w:top w:val="single" w:sz="2" w:space="0" w:color="auto"/>
                    <w:left w:val="single" w:sz="2" w:space="0" w:color="auto"/>
                    <w:bottom w:val="single" w:sz="2" w:space="0" w:color="auto"/>
                    <w:right w:val="single" w:sz="2" w:space="0" w:color="auto"/>
                  </w:divBdr>
                </w:div>
                <w:div w:id="642081988">
                  <w:marLeft w:val="0"/>
                  <w:marRight w:val="0"/>
                  <w:marTop w:val="0"/>
                  <w:marBottom w:val="0"/>
                  <w:divBdr>
                    <w:top w:val="single" w:sz="2" w:space="0" w:color="auto"/>
                    <w:left w:val="single" w:sz="2" w:space="0" w:color="auto"/>
                    <w:bottom w:val="single" w:sz="2" w:space="0" w:color="auto"/>
                    <w:right w:val="single" w:sz="2" w:space="0" w:color="auto"/>
                  </w:divBdr>
                </w:div>
                <w:div w:id="1579755639">
                  <w:marLeft w:val="0"/>
                  <w:marRight w:val="0"/>
                  <w:marTop w:val="0"/>
                  <w:marBottom w:val="0"/>
                  <w:divBdr>
                    <w:top w:val="single" w:sz="2" w:space="0" w:color="auto"/>
                    <w:left w:val="single" w:sz="2" w:space="0" w:color="auto"/>
                    <w:bottom w:val="single" w:sz="2" w:space="0" w:color="auto"/>
                    <w:right w:val="single" w:sz="2" w:space="0" w:color="auto"/>
                  </w:divBdr>
                </w:div>
                <w:div w:id="1771582545">
                  <w:marLeft w:val="0"/>
                  <w:marRight w:val="0"/>
                  <w:marTop w:val="0"/>
                  <w:marBottom w:val="0"/>
                  <w:divBdr>
                    <w:top w:val="single" w:sz="2" w:space="0" w:color="auto"/>
                    <w:left w:val="single" w:sz="2" w:space="0" w:color="auto"/>
                    <w:bottom w:val="single" w:sz="2" w:space="0" w:color="auto"/>
                    <w:right w:val="single" w:sz="2" w:space="0" w:color="auto"/>
                  </w:divBdr>
                </w:div>
              </w:divsChild>
            </w:div>
            <w:div w:id="1986356005">
              <w:marLeft w:val="0"/>
              <w:marRight w:val="0"/>
              <w:marTop w:val="0"/>
              <w:marBottom w:val="0"/>
              <w:divBdr>
                <w:top w:val="single" w:sz="2" w:space="0" w:color="auto"/>
                <w:left w:val="single" w:sz="2" w:space="0" w:color="auto"/>
                <w:bottom w:val="single" w:sz="2" w:space="0" w:color="auto"/>
                <w:right w:val="single" w:sz="2" w:space="0" w:color="auto"/>
              </w:divBdr>
              <w:divsChild>
                <w:div w:id="1997608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6868194">
          <w:marLeft w:val="0"/>
          <w:marRight w:val="0"/>
          <w:marTop w:val="0"/>
          <w:marBottom w:val="0"/>
          <w:divBdr>
            <w:top w:val="single" w:sz="2" w:space="0" w:color="auto"/>
            <w:left w:val="single" w:sz="2" w:space="0" w:color="auto"/>
            <w:bottom w:val="single" w:sz="2" w:space="0" w:color="auto"/>
            <w:right w:val="single" w:sz="2" w:space="0" w:color="auto"/>
          </w:divBdr>
          <w:divsChild>
            <w:div w:id="559022506">
              <w:marLeft w:val="0"/>
              <w:marRight w:val="0"/>
              <w:marTop w:val="0"/>
              <w:marBottom w:val="0"/>
              <w:divBdr>
                <w:top w:val="single" w:sz="2" w:space="0" w:color="auto"/>
                <w:left w:val="single" w:sz="2" w:space="0" w:color="auto"/>
                <w:bottom w:val="single" w:sz="2" w:space="0" w:color="auto"/>
                <w:right w:val="single" w:sz="2" w:space="0" w:color="auto"/>
              </w:divBdr>
              <w:divsChild>
                <w:div w:id="351764248">
                  <w:marLeft w:val="0"/>
                  <w:marRight w:val="0"/>
                  <w:marTop w:val="0"/>
                  <w:marBottom w:val="0"/>
                  <w:divBdr>
                    <w:top w:val="single" w:sz="2" w:space="0" w:color="auto"/>
                    <w:left w:val="single" w:sz="2" w:space="0" w:color="auto"/>
                    <w:bottom w:val="single" w:sz="2" w:space="0" w:color="auto"/>
                    <w:right w:val="single" w:sz="2" w:space="0" w:color="auto"/>
                  </w:divBdr>
                </w:div>
                <w:div w:id="1765421097">
                  <w:marLeft w:val="0"/>
                  <w:marRight w:val="0"/>
                  <w:marTop w:val="0"/>
                  <w:marBottom w:val="0"/>
                  <w:divBdr>
                    <w:top w:val="single" w:sz="2" w:space="0" w:color="auto"/>
                    <w:left w:val="single" w:sz="2" w:space="0" w:color="auto"/>
                    <w:bottom w:val="single" w:sz="2" w:space="0" w:color="auto"/>
                    <w:right w:val="single" w:sz="2" w:space="0" w:color="auto"/>
                  </w:divBdr>
                </w:div>
                <w:div w:id="449862938">
                  <w:marLeft w:val="0"/>
                  <w:marRight w:val="0"/>
                  <w:marTop w:val="0"/>
                  <w:marBottom w:val="0"/>
                  <w:divBdr>
                    <w:top w:val="single" w:sz="2" w:space="0" w:color="auto"/>
                    <w:left w:val="single" w:sz="2" w:space="0" w:color="auto"/>
                    <w:bottom w:val="single" w:sz="2" w:space="0" w:color="auto"/>
                    <w:right w:val="single" w:sz="2" w:space="0" w:color="auto"/>
                  </w:divBdr>
                </w:div>
                <w:div w:id="1059861739">
                  <w:marLeft w:val="0"/>
                  <w:marRight w:val="0"/>
                  <w:marTop w:val="0"/>
                  <w:marBottom w:val="0"/>
                  <w:divBdr>
                    <w:top w:val="single" w:sz="2" w:space="0" w:color="auto"/>
                    <w:left w:val="single" w:sz="2" w:space="0" w:color="auto"/>
                    <w:bottom w:val="single" w:sz="2" w:space="0" w:color="auto"/>
                    <w:right w:val="single" w:sz="2" w:space="0" w:color="auto"/>
                  </w:divBdr>
                </w:div>
                <w:div w:id="851263579">
                  <w:marLeft w:val="0"/>
                  <w:marRight w:val="0"/>
                  <w:marTop w:val="0"/>
                  <w:marBottom w:val="0"/>
                  <w:divBdr>
                    <w:top w:val="single" w:sz="2" w:space="0" w:color="auto"/>
                    <w:left w:val="single" w:sz="2" w:space="0" w:color="auto"/>
                    <w:bottom w:val="single" w:sz="2" w:space="0" w:color="auto"/>
                    <w:right w:val="single" w:sz="2" w:space="0" w:color="auto"/>
                  </w:divBdr>
                </w:div>
                <w:div w:id="2130391482">
                  <w:marLeft w:val="0"/>
                  <w:marRight w:val="0"/>
                  <w:marTop w:val="0"/>
                  <w:marBottom w:val="0"/>
                  <w:divBdr>
                    <w:top w:val="single" w:sz="2" w:space="0" w:color="auto"/>
                    <w:left w:val="single" w:sz="2" w:space="0" w:color="auto"/>
                    <w:bottom w:val="single" w:sz="2" w:space="0" w:color="auto"/>
                    <w:right w:val="single" w:sz="2" w:space="0" w:color="auto"/>
                  </w:divBdr>
                </w:div>
                <w:div w:id="1056247555">
                  <w:marLeft w:val="0"/>
                  <w:marRight w:val="0"/>
                  <w:marTop w:val="0"/>
                  <w:marBottom w:val="0"/>
                  <w:divBdr>
                    <w:top w:val="single" w:sz="2" w:space="0" w:color="auto"/>
                    <w:left w:val="single" w:sz="2" w:space="0" w:color="auto"/>
                    <w:bottom w:val="single" w:sz="2" w:space="0" w:color="auto"/>
                    <w:right w:val="single" w:sz="2" w:space="0" w:color="auto"/>
                  </w:divBdr>
                </w:div>
                <w:div w:id="1779135220">
                  <w:marLeft w:val="0"/>
                  <w:marRight w:val="0"/>
                  <w:marTop w:val="0"/>
                  <w:marBottom w:val="0"/>
                  <w:divBdr>
                    <w:top w:val="single" w:sz="2" w:space="0" w:color="auto"/>
                    <w:left w:val="single" w:sz="2" w:space="0" w:color="auto"/>
                    <w:bottom w:val="single" w:sz="2" w:space="0" w:color="auto"/>
                    <w:right w:val="single" w:sz="2" w:space="0" w:color="auto"/>
                  </w:divBdr>
                </w:div>
                <w:div w:id="375392608">
                  <w:marLeft w:val="0"/>
                  <w:marRight w:val="0"/>
                  <w:marTop w:val="0"/>
                  <w:marBottom w:val="0"/>
                  <w:divBdr>
                    <w:top w:val="single" w:sz="2" w:space="0" w:color="auto"/>
                    <w:left w:val="single" w:sz="2" w:space="0" w:color="auto"/>
                    <w:bottom w:val="single" w:sz="2" w:space="0" w:color="auto"/>
                    <w:right w:val="single" w:sz="2" w:space="0" w:color="auto"/>
                  </w:divBdr>
                </w:div>
                <w:div w:id="774596330">
                  <w:marLeft w:val="0"/>
                  <w:marRight w:val="0"/>
                  <w:marTop w:val="0"/>
                  <w:marBottom w:val="0"/>
                  <w:divBdr>
                    <w:top w:val="single" w:sz="2" w:space="0" w:color="auto"/>
                    <w:left w:val="single" w:sz="2" w:space="0" w:color="auto"/>
                    <w:bottom w:val="single" w:sz="2" w:space="0" w:color="auto"/>
                    <w:right w:val="single" w:sz="2" w:space="0" w:color="auto"/>
                  </w:divBdr>
                </w:div>
                <w:div w:id="1325694944">
                  <w:marLeft w:val="0"/>
                  <w:marRight w:val="0"/>
                  <w:marTop w:val="0"/>
                  <w:marBottom w:val="0"/>
                  <w:divBdr>
                    <w:top w:val="single" w:sz="2" w:space="0" w:color="auto"/>
                    <w:left w:val="single" w:sz="2" w:space="0" w:color="auto"/>
                    <w:bottom w:val="single" w:sz="2" w:space="0" w:color="auto"/>
                    <w:right w:val="single" w:sz="2" w:space="0" w:color="auto"/>
                  </w:divBdr>
                </w:div>
                <w:div w:id="1928727015">
                  <w:marLeft w:val="0"/>
                  <w:marRight w:val="0"/>
                  <w:marTop w:val="0"/>
                  <w:marBottom w:val="0"/>
                  <w:divBdr>
                    <w:top w:val="single" w:sz="2" w:space="0" w:color="auto"/>
                    <w:left w:val="single" w:sz="2" w:space="0" w:color="auto"/>
                    <w:bottom w:val="single" w:sz="2" w:space="0" w:color="auto"/>
                    <w:right w:val="single" w:sz="2" w:space="0" w:color="auto"/>
                  </w:divBdr>
                </w:div>
                <w:div w:id="1844777056">
                  <w:marLeft w:val="0"/>
                  <w:marRight w:val="0"/>
                  <w:marTop w:val="0"/>
                  <w:marBottom w:val="0"/>
                  <w:divBdr>
                    <w:top w:val="single" w:sz="2" w:space="0" w:color="auto"/>
                    <w:left w:val="single" w:sz="2" w:space="0" w:color="auto"/>
                    <w:bottom w:val="single" w:sz="2" w:space="0" w:color="auto"/>
                    <w:right w:val="single" w:sz="2" w:space="0" w:color="auto"/>
                  </w:divBdr>
                </w:div>
                <w:div w:id="849563960">
                  <w:marLeft w:val="0"/>
                  <w:marRight w:val="0"/>
                  <w:marTop w:val="0"/>
                  <w:marBottom w:val="0"/>
                  <w:divBdr>
                    <w:top w:val="single" w:sz="2" w:space="0" w:color="auto"/>
                    <w:left w:val="single" w:sz="2" w:space="0" w:color="auto"/>
                    <w:bottom w:val="single" w:sz="2" w:space="0" w:color="auto"/>
                    <w:right w:val="single" w:sz="2" w:space="0" w:color="auto"/>
                  </w:divBdr>
                </w:div>
                <w:div w:id="1833641831">
                  <w:marLeft w:val="0"/>
                  <w:marRight w:val="0"/>
                  <w:marTop w:val="0"/>
                  <w:marBottom w:val="0"/>
                  <w:divBdr>
                    <w:top w:val="single" w:sz="2" w:space="0" w:color="auto"/>
                    <w:left w:val="single" w:sz="2" w:space="0" w:color="auto"/>
                    <w:bottom w:val="single" w:sz="2" w:space="0" w:color="auto"/>
                    <w:right w:val="single" w:sz="2" w:space="0" w:color="auto"/>
                  </w:divBdr>
                </w:div>
                <w:div w:id="864640054">
                  <w:marLeft w:val="0"/>
                  <w:marRight w:val="0"/>
                  <w:marTop w:val="0"/>
                  <w:marBottom w:val="0"/>
                  <w:divBdr>
                    <w:top w:val="single" w:sz="2" w:space="0" w:color="auto"/>
                    <w:left w:val="single" w:sz="2" w:space="0" w:color="auto"/>
                    <w:bottom w:val="single" w:sz="2" w:space="0" w:color="auto"/>
                    <w:right w:val="single" w:sz="2" w:space="0" w:color="auto"/>
                  </w:divBdr>
                </w:div>
                <w:div w:id="651836354">
                  <w:marLeft w:val="0"/>
                  <w:marRight w:val="0"/>
                  <w:marTop w:val="0"/>
                  <w:marBottom w:val="0"/>
                  <w:divBdr>
                    <w:top w:val="single" w:sz="2" w:space="0" w:color="auto"/>
                    <w:left w:val="single" w:sz="2" w:space="0" w:color="auto"/>
                    <w:bottom w:val="single" w:sz="2" w:space="0" w:color="auto"/>
                    <w:right w:val="single" w:sz="2" w:space="0" w:color="auto"/>
                  </w:divBdr>
                </w:div>
              </w:divsChild>
            </w:div>
            <w:div w:id="419910550">
              <w:marLeft w:val="0"/>
              <w:marRight w:val="0"/>
              <w:marTop w:val="0"/>
              <w:marBottom w:val="0"/>
              <w:divBdr>
                <w:top w:val="single" w:sz="2" w:space="0" w:color="auto"/>
                <w:left w:val="single" w:sz="2" w:space="0" w:color="auto"/>
                <w:bottom w:val="single" w:sz="2" w:space="0" w:color="auto"/>
                <w:right w:val="single" w:sz="2" w:space="0" w:color="auto"/>
              </w:divBdr>
              <w:divsChild>
                <w:div w:id="1513454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0008615">
          <w:marLeft w:val="0"/>
          <w:marRight w:val="0"/>
          <w:marTop w:val="0"/>
          <w:marBottom w:val="0"/>
          <w:divBdr>
            <w:top w:val="single" w:sz="2" w:space="0" w:color="auto"/>
            <w:left w:val="single" w:sz="2" w:space="0" w:color="auto"/>
            <w:bottom w:val="single" w:sz="2" w:space="0" w:color="auto"/>
            <w:right w:val="single" w:sz="2" w:space="0" w:color="auto"/>
          </w:divBdr>
          <w:divsChild>
            <w:div w:id="541403236">
              <w:marLeft w:val="0"/>
              <w:marRight w:val="0"/>
              <w:marTop w:val="0"/>
              <w:marBottom w:val="0"/>
              <w:divBdr>
                <w:top w:val="single" w:sz="2" w:space="0" w:color="auto"/>
                <w:left w:val="single" w:sz="2" w:space="0" w:color="auto"/>
                <w:bottom w:val="single" w:sz="2" w:space="0" w:color="auto"/>
                <w:right w:val="single" w:sz="2" w:space="0" w:color="auto"/>
              </w:divBdr>
              <w:divsChild>
                <w:div w:id="1257398915">
                  <w:marLeft w:val="0"/>
                  <w:marRight w:val="0"/>
                  <w:marTop w:val="0"/>
                  <w:marBottom w:val="0"/>
                  <w:divBdr>
                    <w:top w:val="single" w:sz="2" w:space="0" w:color="auto"/>
                    <w:left w:val="single" w:sz="2" w:space="0" w:color="auto"/>
                    <w:bottom w:val="single" w:sz="2" w:space="0" w:color="auto"/>
                    <w:right w:val="single" w:sz="2" w:space="0" w:color="auto"/>
                  </w:divBdr>
                </w:div>
                <w:div w:id="1668823862">
                  <w:marLeft w:val="0"/>
                  <w:marRight w:val="0"/>
                  <w:marTop w:val="0"/>
                  <w:marBottom w:val="0"/>
                  <w:divBdr>
                    <w:top w:val="single" w:sz="2" w:space="0" w:color="auto"/>
                    <w:left w:val="single" w:sz="2" w:space="0" w:color="auto"/>
                    <w:bottom w:val="single" w:sz="2" w:space="0" w:color="auto"/>
                    <w:right w:val="single" w:sz="2" w:space="0" w:color="auto"/>
                  </w:divBdr>
                </w:div>
                <w:div w:id="577207109">
                  <w:marLeft w:val="0"/>
                  <w:marRight w:val="0"/>
                  <w:marTop w:val="0"/>
                  <w:marBottom w:val="0"/>
                  <w:divBdr>
                    <w:top w:val="single" w:sz="2" w:space="0" w:color="auto"/>
                    <w:left w:val="single" w:sz="2" w:space="0" w:color="auto"/>
                    <w:bottom w:val="single" w:sz="2" w:space="0" w:color="auto"/>
                    <w:right w:val="single" w:sz="2" w:space="0" w:color="auto"/>
                  </w:divBdr>
                </w:div>
                <w:div w:id="861239346">
                  <w:marLeft w:val="0"/>
                  <w:marRight w:val="0"/>
                  <w:marTop w:val="0"/>
                  <w:marBottom w:val="0"/>
                  <w:divBdr>
                    <w:top w:val="single" w:sz="2" w:space="0" w:color="auto"/>
                    <w:left w:val="single" w:sz="2" w:space="0" w:color="auto"/>
                    <w:bottom w:val="single" w:sz="2" w:space="0" w:color="auto"/>
                    <w:right w:val="single" w:sz="2" w:space="0" w:color="auto"/>
                  </w:divBdr>
                </w:div>
                <w:div w:id="1009411927">
                  <w:marLeft w:val="0"/>
                  <w:marRight w:val="0"/>
                  <w:marTop w:val="0"/>
                  <w:marBottom w:val="0"/>
                  <w:divBdr>
                    <w:top w:val="single" w:sz="2" w:space="0" w:color="auto"/>
                    <w:left w:val="single" w:sz="2" w:space="0" w:color="auto"/>
                    <w:bottom w:val="single" w:sz="2" w:space="0" w:color="auto"/>
                    <w:right w:val="single" w:sz="2" w:space="0" w:color="auto"/>
                  </w:divBdr>
                </w:div>
                <w:div w:id="190412758">
                  <w:marLeft w:val="0"/>
                  <w:marRight w:val="0"/>
                  <w:marTop w:val="0"/>
                  <w:marBottom w:val="0"/>
                  <w:divBdr>
                    <w:top w:val="single" w:sz="2" w:space="0" w:color="auto"/>
                    <w:left w:val="single" w:sz="2" w:space="0" w:color="auto"/>
                    <w:bottom w:val="single" w:sz="2" w:space="0" w:color="auto"/>
                    <w:right w:val="single" w:sz="2" w:space="0" w:color="auto"/>
                  </w:divBdr>
                </w:div>
                <w:div w:id="1854147897">
                  <w:marLeft w:val="0"/>
                  <w:marRight w:val="0"/>
                  <w:marTop w:val="0"/>
                  <w:marBottom w:val="0"/>
                  <w:divBdr>
                    <w:top w:val="single" w:sz="2" w:space="0" w:color="auto"/>
                    <w:left w:val="single" w:sz="2" w:space="0" w:color="auto"/>
                    <w:bottom w:val="single" w:sz="2" w:space="0" w:color="auto"/>
                    <w:right w:val="single" w:sz="2" w:space="0" w:color="auto"/>
                  </w:divBdr>
                </w:div>
                <w:div w:id="1397047403">
                  <w:marLeft w:val="0"/>
                  <w:marRight w:val="0"/>
                  <w:marTop w:val="0"/>
                  <w:marBottom w:val="0"/>
                  <w:divBdr>
                    <w:top w:val="single" w:sz="2" w:space="0" w:color="auto"/>
                    <w:left w:val="single" w:sz="2" w:space="0" w:color="auto"/>
                    <w:bottom w:val="single" w:sz="2" w:space="0" w:color="auto"/>
                    <w:right w:val="single" w:sz="2" w:space="0" w:color="auto"/>
                  </w:divBdr>
                </w:div>
                <w:div w:id="1996107480">
                  <w:marLeft w:val="0"/>
                  <w:marRight w:val="0"/>
                  <w:marTop w:val="0"/>
                  <w:marBottom w:val="0"/>
                  <w:divBdr>
                    <w:top w:val="single" w:sz="2" w:space="0" w:color="auto"/>
                    <w:left w:val="single" w:sz="2" w:space="0" w:color="auto"/>
                    <w:bottom w:val="single" w:sz="2" w:space="0" w:color="auto"/>
                    <w:right w:val="single" w:sz="2" w:space="0" w:color="auto"/>
                  </w:divBdr>
                </w:div>
                <w:div w:id="555623671">
                  <w:marLeft w:val="0"/>
                  <w:marRight w:val="0"/>
                  <w:marTop w:val="0"/>
                  <w:marBottom w:val="0"/>
                  <w:divBdr>
                    <w:top w:val="single" w:sz="2" w:space="0" w:color="auto"/>
                    <w:left w:val="single" w:sz="2" w:space="0" w:color="auto"/>
                    <w:bottom w:val="single" w:sz="2" w:space="0" w:color="auto"/>
                    <w:right w:val="single" w:sz="2" w:space="0" w:color="auto"/>
                  </w:divBdr>
                </w:div>
                <w:div w:id="676272612">
                  <w:marLeft w:val="0"/>
                  <w:marRight w:val="0"/>
                  <w:marTop w:val="0"/>
                  <w:marBottom w:val="0"/>
                  <w:divBdr>
                    <w:top w:val="single" w:sz="2" w:space="0" w:color="auto"/>
                    <w:left w:val="single" w:sz="2" w:space="0" w:color="auto"/>
                    <w:bottom w:val="single" w:sz="2" w:space="0" w:color="auto"/>
                    <w:right w:val="single" w:sz="2" w:space="0" w:color="auto"/>
                  </w:divBdr>
                </w:div>
                <w:div w:id="1080829108">
                  <w:marLeft w:val="0"/>
                  <w:marRight w:val="0"/>
                  <w:marTop w:val="0"/>
                  <w:marBottom w:val="0"/>
                  <w:divBdr>
                    <w:top w:val="single" w:sz="2" w:space="0" w:color="auto"/>
                    <w:left w:val="single" w:sz="2" w:space="0" w:color="auto"/>
                    <w:bottom w:val="single" w:sz="2" w:space="0" w:color="auto"/>
                    <w:right w:val="single" w:sz="2" w:space="0" w:color="auto"/>
                  </w:divBdr>
                </w:div>
                <w:div w:id="736781558">
                  <w:marLeft w:val="0"/>
                  <w:marRight w:val="0"/>
                  <w:marTop w:val="0"/>
                  <w:marBottom w:val="0"/>
                  <w:divBdr>
                    <w:top w:val="single" w:sz="2" w:space="0" w:color="auto"/>
                    <w:left w:val="single" w:sz="2" w:space="0" w:color="auto"/>
                    <w:bottom w:val="single" w:sz="2" w:space="0" w:color="auto"/>
                    <w:right w:val="single" w:sz="2" w:space="0" w:color="auto"/>
                  </w:divBdr>
                </w:div>
                <w:div w:id="1467159805">
                  <w:marLeft w:val="0"/>
                  <w:marRight w:val="0"/>
                  <w:marTop w:val="0"/>
                  <w:marBottom w:val="0"/>
                  <w:divBdr>
                    <w:top w:val="single" w:sz="2" w:space="0" w:color="auto"/>
                    <w:left w:val="single" w:sz="2" w:space="0" w:color="auto"/>
                    <w:bottom w:val="single" w:sz="2" w:space="0" w:color="auto"/>
                    <w:right w:val="single" w:sz="2" w:space="0" w:color="auto"/>
                  </w:divBdr>
                </w:div>
                <w:div w:id="1108352005">
                  <w:marLeft w:val="0"/>
                  <w:marRight w:val="0"/>
                  <w:marTop w:val="0"/>
                  <w:marBottom w:val="0"/>
                  <w:divBdr>
                    <w:top w:val="single" w:sz="2" w:space="0" w:color="auto"/>
                    <w:left w:val="single" w:sz="2" w:space="0" w:color="auto"/>
                    <w:bottom w:val="single" w:sz="2" w:space="0" w:color="auto"/>
                    <w:right w:val="single" w:sz="2" w:space="0" w:color="auto"/>
                  </w:divBdr>
                </w:div>
                <w:div w:id="101613544">
                  <w:marLeft w:val="0"/>
                  <w:marRight w:val="0"/>
                  <w:marTop w:val="0"/>
                  <w:marBottom w:val="0"/>
                  <w:divBdr>
                    <w:top w:val="single" w:sz="2" w:space="0" w:color="auto"/>
                    <w:left w:val="single" w:sz="2" w:space="0" w:color="auto"/>
                    <w:bottom w:val="single" w:sz="2" w:space="0" w:color="auto"/>
                    <w:right w:val="single" w:sz="2" w:space="0" w:color="auto"/>
                  </w:divBdr>
                </w:div>
              </w:divsChild>
            </w:div>
            <w:div w:id="1296333847">
              <w:marLeft w:val="0"/>
              <w:marRight w:val="0"/>
              <w:marTop w:val="0"/>
              <w:marBottom w:val="0"/>
              <w:divBdr>
                <w:top w:val="single" w:sz="2" w:space="0" w:color="auto"/>
                <w:left w:val="single" w:sz="2" w:space="0" w:color="auto"/>
                <w:bottom w:val="single" w:sz="2" w:space="0" w:color="auto"/>
                <w:right w:val="single" w:sz="2" w:space="0" w:color="auto"/>
              </w:divBdr>
              <w:divsChild>
                <w:div w:id="4189154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5456768">
      <w:bodyDiv w:val="1"/>
      <w:marLeft w:val="0"/>
      <w:marRight w:val="0"/>
      <w:marTop w:val="0"/>
      <w:marBottom w:val="0"/>
      <w:divBdr>
        <w:top w:val="none" w:sz="0" w:space="0" w:color="auto"/>
        <w:left w:val="none" w:sz="0" w:space="0" w:color="auto"/>
        <w:bottom w:val="none" w:sz="0" w:space="0" w:color="auto"/>
        <w:right w:val="none" w:sz="0" w:space="0" w:color="auto"/>
      </w:divBdr>
      <w:divsChild>
        <w:div w:id="1305894594">
          <w:marLeft w:val="0"/>
          <w:marRight w:val="0"/>
          <w:marTop w:val="0"/>
          <w:marBottom w:val="0"/>
          <w:divBdr>
            <w:top w:val="none" w:sz="0" w:space="0" w:color="auto"/>
            <w:left w:val="none" w:sz="0" w:space="0" w:color="auto"/>
            <w:bottom w:val="none" w:sz="0" w:space="0" w:color="auto"/>
            <w:right w:val="none" w:sz="0" w:space="0" w:color="auto"/>
          </w:divBdr>
          <w:divsChild>
            <w:div w:id="285396">
              <w:marLeft w:val="0"/>
              <w:marRight w:val="0"/>
              <w:marTop w:val="0"/>
              <w:marBottom w:val="0"/>
              <w:divBdr>
                <w:top w:val="none" w:sz="0" w:space="0" w:color="auto"/>
                <w:left w:val="none" w:sz="0" w:space="0" w:color="auto"/>
                <w:bottom w:val="none" w:sz="0" w:space="0" w:color="auto"/>
                <w:right w:val="none" w:sz="0" w:space="0" w:color="auto"/>
              </w:divBdr>
            </w:div>
            <w:div w:id="23140294">
              <w:marLeft w:val="0"/>
              <w:marRight w:val="0"/>
              <w:marTop w:val="0"/>
              <w:marBottom w:val="0"/>
              <w:divBdr>
                <w:top w:val="none" w:sz="0" w:space="0" w:color="auto"/>
                <w:left w:val="none" w:sz="0" w:space="0" w:color="auto"/>
                <w:bottom w:val="none" w:sz="0" w:space="0" w:color="auto"/>
                <w:right w:val="none" w:sz="0" w:space="0" w:color="auto"/>
              </w:divBdr>
            </w:div>
            <w:div w:id="74322450">
              <w:marLeft w:val="0"/>
              <w:marRight w:val="0"/>
              <w:marTop w:val="0"/>
              <w:marBottom w:val="0"/>
              <w:divBdr>
                <w:top w:val="none" w:sz="0" w:space="0" w:color="auto"/>
                <w:left w:val="none" w:sz="0" w:space="0" w:color="auto"/>
                <w:bottom w:val="none" w:sz="0" w:space="0" w:color="auto"/>
                <w:right w:val="none" w:sz="0" w:space="0" w:color="auto"/>
              </w:divBdr>
            </w:div>
            <w:div w:id="124391513">
              <w:marLeft w:val="0"/>
              <w:marRight w:val="0"/>
              <w:marTop w:val="0"/>
              <w:marBottom w:val="0"/>
              <w:divBdr>
                <w:top w:val="none" w:sz="0" w:space="0" w:color="auto"/>
                <w:left w:val="none" w:sz="0" w:space="0" w:color="auto"/>
                <w:bottom w:val="none" w:sz="0" w:space="0" w:color="auto"/>
                <w:right w:val="none" w:sz="0" w:space="0" w:color="auto"/>
              </w:divBdr>
            </w:div>
            <w:div w:id="198590537">
              <w:marLeft w:val="0"/>
              <w:marRight w:val="0"/>
              <w:marTop w:val="0"/>
              <w:marBottom w:val="0"/>
              <w:divBdr>
                <w:top w:val="none" w:sz="0" w:space="0" w:color="auto"/>
                <w:left w:val="none" w:sz="0" w:space="0" w:color="auto"/>
                <w:bottom w:val="none" w:sz="0" w:space="0" w:color="auto"/>
                <w:right w:val="none" w:sz="0" w:space="0" w:color="auto"/>
              </w:divBdr>
            </w:div>
            <w:div w:id="365714149">
              <w:marLeft w:val="0"/>
              <w:marRight w:val="0"/>
              <w:marTop w:val="0"/>
              <w:marBottom w:val="0"/>
              <w:divBdr>
                <w:top w:val="none" w:sz="0" w:space="0" w:color="auto"/>
                <w:left w:val="none" w:sz="0" w:space="0" w:color="auto"/>
                <w:bottom w:val="none" w:sz="0" w:space="0" w:color="auto"/>
                <w:right w:val="none" w:sz="0" w:space="0" w:color="auto"/>
              </w:divBdr>
            </w:div>
            <w:div w:id="439767185">
              <w:marLeft w:val="0"/>
              <w:marRight w:val="0"/>
              <w:marTop w:val="0"/>
              <w:marBottom w:val="0"/>
              <w:divBdr>
                <w:top w:val="none" w:sz="0" w:space="0" w:color="auto"/>
                <w:left w:val="none" w:sz="0" w:space="0" w:color="auto"/>
                <w:bottom w:val="none" w:sz="0" w:space="0" w:color="auto"/>
                <w:right w:val="none" w:sz="0" w:space="0" w:color="auto"/>
              </w:divBdr>
            </w:div>
            <w:div w:id="455216901">
              <w:marLeft w:val="0"/>
              <w:marRight w:val="0"/>
              <w:marTop w:val="0"/>
              <w:marBottom w:val="0"/>
              <w:divBdr>
                <w:top w:val="none" w:sz="0" w:space="0" w:color="auto"/>
                <w:left w:val="none" w:sz="0" w:space="0" w:color="auto"/>
                <w:bottom w:val="none" w:sz="0" w:space="0" w:color="auto"/>
                <w:right w:val="none" w:sz="0" w:space="0" w:color="auto"/>
              </w:divBdr>
            </w:div>
            <w:div w:id="511992719">
              <w:marLeft w:val="0"/>
              <w:marRight w:val="0"/>
              <w:marTop w:val="0"/>
              <w:marBottom w:val="0"/>
              <w:divBdr>
                <w:top w:val="none" w:sz="0" w:space="0" w:color="auto"/>
                <w:left w:val="none" w:sz="0" w:space="0" w:color="auto"/>
                <w:bottom w:val="none" w:sz="0" w:space="0" w:color="auto"/>
                <w:right w:val="none" w:sz="0" w:space="0" w:color="auto"/>
              </w:divBdr>
            </w:div>
            <w:div w:id="521750303">
              <w:marLeft w:val="0"/>
              <w:marRight w:val="0"/>
              <w:marTop w:val="0"/>
              <w:marBottom w:val="0"/>
              <w:divBdr>
                <w:top w:val="none" w:sz="0" w:space="0" w:color="auto"/>
                <w:left w:val="none" w:sz="0" w:space="0" w:color="auto"/>
                <w:bottom w:val="none" w:sz="0" w:space="0" w:color="auto"/>
                <w:right w:val="none" w:sz="0" w:space="0" w:color="auto"/>
              </w:divBdr>
            </w:div>
            <w:div w:id="564801434">
              <w:marLeft w:val="0"/>
              <w:marRight w:val="0"/>
              <w:marTop w:val="0"/>
              <w:marBottom w:val="0"/>
              <w:divBdr>
                <w:top w:val="none" w:sz="0" w:space="0" w:color="auto"/>
                <w:left w:val="none" w:sz="0" w:space="0" w:color="auto"/>
                <w:bottom w:val="none" w:sz="0" w:space="0" w:color="auto"/>
                <w:right w:val="none" w:sz="0" w:space="0" w:color="auto"/>
              </w:divBdr>
            </w:div>
            <w:div w:id="577448059">
              <w:marLeft w:val="0"/>
              <w:marRight w:val="0"/>
              <w:marTop w:val="0"/>
              <w:marBottom w:val="0"/>
              <w:divBdr>
                <w:top w:val="none" w:sz="0" w:space="0" w:color="auto"/>
                <w:left w:val="none" w:sz="0" w:space="0" w:color="auto"/>
                <w:bottom w:val="none" w:sz="0" w:space="0" w:color="auto"/>
                <w:right w:val="none" w:sz="0" w:space="0" w:color="auto"/>
              </w:divBdr>
            </w:div>
            <w:div w:id="607397702">
              <w:marLeft w:val="0"/>
              <w:marRight w:val="0"/>
              <w:marTop w:val="0"/>
              <w:marBottom w:val="0"/>
              <w:divBdr>
                <w:top w:val="none" w:sz="0" w:space="0" w:color="auto"/>
                <w:left w:val="none" w:sz="0" w:space="0" w:color="auto"/>
                <w:bottom w:val="none" w:sz="0" w:space="0" w:color="auto"/>
                <w:right w:val="none" w:sz="0" w:space="0" w:color="auto"/>
              </w:divBdr>
            </w:div>
            <w:div w:id="795369028">
              <w:marLeft w:val="0"/>
              <w:marRight w:val="0"/>
              <w:marTop w:val="0"/>
              <w:marBottom w:val="0"/>
              <w:divBdr>
                <w:top w:val="none" w:sz="0" w:space="0" w:color="auto"/>
                <w:left w:val="none" w:sz="0" w:space="0" w:color="auto"/>
                <w:bottom w:val="none" w:sz="0" w:space="0" w:color="auto"/>
                <w:right w:val="none" w:sz="0" w:space="0" w:color="auto"/>
              </w:divBdr>
            </w:div>
            <w:div w:id="809858574">
              <w:marLeft w:val="0"/>
              <w:marRight w:val="0"/>
              <w:marTop w:val="0"/>
              <w:marBottom w:val="0"/>
              <w:divBdr>
                <w:top w:val="none" w:sz="0" w:space="0" w:color="auto"/>
                <w:left w:val="none" w:sz="0" w:space="0" w:color="auto"/>
                <w:bottom w:val="none" w:sz="0" w:space="0" w:color="auto"/>
                <w:right w:val="none" w:sz="0" w:space="0" w:color="auto"/>
              </w:divBdr>
            </w:div>
            <w:div w:id="902563688">
              <w:marLeft w:val="0"/>
              <w:marRight w:val="0"/>
              <w:marTop w:val="0"/>
              <w:marBottom w:val="0"/>
              <w:divBdr>
                <w:top w:val="none" w:sz="0" w:space="0" w:color="auto"/>
                <w:left w:val="none" w:sz="0" w:space="0" w:color="auto"/>
                <w:bottom w:val="none" w:sz="0" w:space="0" w:color="auto"/>
                <w:right w:val="none" w:sz="0" w:space="0" w:color="auto"/>
              </w:divBdr>
            </w:div>
            <w:div w:id="938561866">
              <w:marLeft w:val="0"/>
              <w:marRight w:val="0"/>
              <w:marTop w:val="0"/>
              <w:marBottom w:val="0"/>
              <w:divBdr>
                <w:top w:val="none" w:sz="0" w:space="0" w:color="auto"/>
                <w:left w:val="none" w:sz="0" w:space="0" w:color="auto"/>
                <w:bottom w:val="none" w:sz="0" w:space="0" w:color="auto"/>
                <w:right w:val="none" w:sz="0" w:space="0" w:color="auto"/>
              </w:divBdr>
            </w:div>
            <w:div w:id="1036663984">
              <w:marLeft w:val="0"/>
              <w:marRight w:val="0"/>
              <w:marTop w:val="0"/>
              <w:marBottom w:val="0"/>
              <w:divBdr>
                <w:top w:val="none" w:sz="0" w:space="0" w:color="auto"/>
                <w:left w:val="none" w:sz="0" w:space="0" w:color="auto"/>
                <w:bottom w:val="none" w:sz="0" w:space="0" w:color="auto"/>
                <w:right w:val="none" w:sz="0" w:space="0" w:color="auto"/>
              </w:divBdr>
            </w:div>
            <w:div w:id="1138037655">
              <w:marLeft w:val="0"/>
              <w:marRight w:val="0"/>
              <w:marTop w:val="0"/>
              <w:marBottom w:val="0"/>
              <w:divBdr>
                <w:top w:val="none" w:sz="0" w:space="0" w:color="auto"/>
                <w:left w:val="none" w:sz="0" w:space="0" w:color="auto"/>
                <w:bottom w:val="none" w:sz="0" w:space="0" w:color="auto"/>
                <w:right w:val="none" w:sz="0" w:space="0" w:color="auto"/>
              </w:divBdr>
            </w:div>
            <w:div w:id="1173105733">
              <w:marLeft w:val="0"/>
              <w:marRight w:val="0"/>
              <w:marTop w:val="0"/>
              <w:marBottom w:val="0"/>
              <w:divBdr>
                <w:top w:val="none" w:sz="0" w:space="0" w:color="auto"/>
                <w:left w:val="none" w:sz="0" w:space="0" w:color="auto"/>
                <w:bottom w:val="none" w:sz="0" w:space="0" w:color="auto"/>
                <w:right w:val="none" w:sz="0" w:space="0" w:color="auto"/>
              </w:divBdr>
            </w:div>
            <w:div w:id="1184397423">
              <w:marLeft w:val="0"/>
              <w:marRight w:val="0"/>
              <w:marTop w:val="0"/>
              <w:marBottom w:val="0"/>
              <w:divBdr>
                <w:top w:val="none" w:sz="0" w:space="0" w:color="auto"/>
                <w:left w:val="none" w:sz="0" w:space="0" w:color="auto"/>
                <w:bottom w:val="none" w:sz="0" w:space="0" w:color="auto"/>
                <w:right w:val="none" w:sz="0" w:space="0" w:color="auto"/>
              </w:divBdr>
            </w:div>
            <w:div w:id="1273709940">
              <w:marLeft w:val="0"/>
              <w:marRight w:val="0"/>
              <w:marTop w:val="0"/>
              <w:marBottom w:val="0"/>
              <w:divBdr>
                <w:top w:val="none" w:sz="0" w:space="0" w:color="auto"/>
                <w:left w:val="none" w:sz="0" w:space="0" w:color="auto"/>
                <w:bottom w:val="none" w:sz="0" w:space="0" w:color="auto"/>
                <w:right w:val="none" w:sz="0" w:space="0" w:color="auto"/>
              </w:divBdr>
            </w:div>
            <w:div w:id="1286155072">
              <w:marLeft w:val="0"/>
              <w:marRight w:val="0"/>
              <w:marTop w:val="0"/>
              <w:marBottom w:val="0"/>
              <w:divBdr>
                <w:top w:val="none" w:sz="0" w:space="0" w:color="auto"/>
                <w:left w:val="none" w:sz="0" w:space="0" w:color="auto"/>
                <w:bottom w:val="none" w:sz="0" w:space="0" w:color="auto"/>
                <w:right w:val="none" w:sz="0" w:space="0" w:color="auto"/>
              </w:divBdr>
            </w:div>
            <w:div w:id="1315525786">
              <w:marLeft w:val="0"/>
              <w:marRight w:val="0"/>
              <w:marTop w:val="0"/>
              <w:marBottom w:val="0"/>
              <w:divBdr>
                <w:top w:val="none" w:sz="0" w:space="0" w:color="auto"/>
                <w:left w:val="none" w:sz="0" w:space="0" w:color="auto"/>
                <w:bottom w:val="none" w:sz="0" w:space="0" w:color="auto"/>
                <w:right w:val="none" w:sz="0" w:space="0" w:color="auto"/>
              </w:divBdr>
            </w:div>
            <w:div w:id="1553423778">
              <w:marLeft w:val="0"/>
              <w:marRight w:val="0"/>
              <w:marTop w:val="0"/>
              <w:marBottom w:val="0"/>
              <w:divBdr>
                <w:top w:val="none" w:sz="0" w:space="0" w:color="auto"/>
                <w:left w:val="none" w:sz="0" w:space="0" w:color="auto"/>
                <w:bottom w:val="none" w:sz="0" w:space="0" w:color="auto"/>
                <w:right w:val="none" w:sz="0" w:space="0" w:color="auto"/>
              </w:divBdr>
            </w:div>
            <w:div w:id="1657488315">
              <w:marLeft w:val="0"/>
              <w:marRight w:val="0"/>
              <w:marTop w:val="0"/>
              <w:marBottom w:val="0"/>
              <w:divBdr>
                <w:top w:val="none" w:sz="0" w:space="0" w:color="auto"/>
                <w:left w:val="none" w:sz="0" w:space="0" w:color="auto"/>
                <w:bottom w:val="none" w:sz="0" w:space="0" w:color="auto"/>
                <w:right w:val="none" w:sz="0" w:space="0" w:color="auto"/>
              </w:divBdr>
            </w:div>
            <w:div w:id="1794326341">
              <w:marLeft w:val="0"/>
              <w:marRight w:val="0"/>
              <w:marTop w:val="0"/>
              <w:marBottom w:val="0"/>
              <w:divBdr>
                <w:top w:val="none" w:sz="0" w:space="0" w:color="auto"/>
                <w:left w:val="none" w:sz="0" w:space="0" w:color="auto"/>
                <w:bottom w:val="none" w:sz="0" w:space="0" w:color="auto"/>
                <w:right w:val="none" w:sz="0" w:space="0" w:color="auto"/>
              </w:divBdr>
            </w:div>
            <w:div w:id="1820920823">
              <w:marLeft w:val="0"/>
              <w:marRight w:val="0"/>
              <w:marTop w:val="0"/>
              <w:marBottom w:val="0"/>
              <w:divBdr>
                <w:top w:val="none" w:sz="0" w:space="0" w:color="auto"/>
                <w:left w:val="none" w:sz="0" w:space="0" w:color="auto"/>
                <w:bottom w:val="none" w:sz="0" w:space="0" w:color="auto"/>
                <w:right w:val="none" w:sz="0" w:space="0" w:color="auto"/>
              </w:divBdr>
            </w:div>
            <w:div w:id="2032140856">
              <w:marLeft w:val="0"/>
              <w:marRight w:val="0"/>
              <w:marTop w:val="0"/>
              <w:marBottom w:val="0"/>
              <w:divBdr>
                <w:top w:val="none" w:sz="0" w:space="0" w:color="auto"/>
                <w:left w:val="none" w:sz="0" w:space="0" w:color="auto"/>
                <w:bottom w:val="none" w:sz="0" w:space="0" w:color="auto"/>
                <w:right w:val="none" w:sz="0" w:space="0" w:color="auto"/>
              </w:divBdr>
            </w:div>
            <w:div w:id="205064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65849">
      <w:bodyDiv w:val="1"/>
      <w:marLeft w:val="0"/>
      <w:marRight w:val="0"/>
      <w:marTop w:val="0"/>
      <w:marBottom w:val="0"/>
      <w:divBdr>
        <w:top w:val="none" w:sz="0" w:space="0" w:color="auto"/>
        <w:left w:val="none" w:sz="0" w:space="0" w:color="auto"/>
        <w:bottom w:val="none" w:sz="0" w:space="0" w:color="auto"/>
        <w:right w:val="none" w:sz="0" w:space="0" w:color="auto"/>
      </w:divBdr>
    </w:div>
    <w:div w:id="1248996094">
      <w:bodyDiv w:val="1"/>
      <w:marLeft w:val="0"/>
      <w:marRight w:val="0"/>
      <w:marTop w:val="0"/>
      <w:marBottom w:val="0"/>
      <w:divBdr>
        <w:top w:val="none" w:sz="0" w:space="0" w:color="auto"/>
        <w:left w:val="none" w:sz="0" w:space="0" w:color="auto"/>
        <w:bottom w:val="none" w:sz="0" w:space="0" w:color="auto"/>
        <w:right w:val="none" w:sz="0" w:space="0" w:color="auto"/>
      </w:divBdr>
    </w:div>
    <w:div w:id="1252007989">
      <w:bodyDiv w:val="1"/>
      <w:marLeft w:val="0"/>
      <w:marRight w:val="0"/>
      <w:marTop w:val="0"/>
      <w:marBottom w:val="0"/>
      <w:divBdr>
        <w:top w:val="none" w:sz="0" w:space="0" w:color="auto"/>
        <w:left w:val="none" w:sz="0" w:space="0" w:color="auto"/>
        <w:bottom w:val="none" w:sz="0" w:space="0" w:color="auto"/>
        <w:right w:val="none" w:sz="0" w:space="0" w:color="auto"/>
      </w:divBdr>
    </w:div>
    <w:div w:id="1259828825">
      <w:bodyDiv w:val="1"/>
      <w:marLeft w:val="0"/>
      <w:marRight w:val="0"/>
      <w:marTop w:val="0"/>
      <w:marBottom w:val="0"/>
      <w:divBdr>
        <w:top w:val="none" w:sz="0" w:space="0" w:color="auto"/>
        <w:left w:val="none" w:sz="0" w:space="0" w:color="auto"/>
        <w:bottom w:val="none" w:sz="0" w:space="0" w:color="auto"/>
        <w:right w:val="none" w:sz="0" w:space="0" w:color="auto"/>
      </w:divBdr>
    </w:div>
    <w:div w:id="1267733348">
      <w:bodyDiv w:val="1"/>
      <w:marLeft w:val="0"/>
      <w:marRight w:val="0"/>
      <w:marTop w:val="0"/>
      <w:marBottom w:val="0"/>
      <w:divBdr>
        <w:top w:val="none" w:sz="0" w:space="0" w:color="auto"/>
        <w:left w:val="none" w:sz="0" w:space="0" w:color="auto"/>
        <w:bottom w:val="none" w:sz="0" w:space="0" w:color="auto"/>
        <w:right w:val="none" w:sz="0" w:space="0" w:color="auto"/>
      </w:divBdr>
      <w:divsChild>
        <w:div w:id="1858932842">
          <w:marLeft w:val="0"/>
          <w:marRight w:val="0"/>
          <w:marTop w:val="0"/>
          <w:marBottom w:val="0"/>
          <w:divBdr>
            <w:top w:val="none" w:sz="0" w:space="0" w:color="auto"/>
            <w:left w:val="none" w:sz="0" w:space="0" w:color="auto"/>
            <w:bottom w:val="none" w:sz="0" w:space="0" w:color="auto"/>
            <w:right w:val="none" w:sz="0" w:space="0" w:color="auto"/>
          </w:divBdr>
          <w:divsChild>
            <w:div w:id="1865559483">
              <w:marLeft w:val="0"/>
              <w:marRight w:val="0"/>
              <w:marTop w:val="0"/>
              <w:marBottom w:val="0"/>
              <w:divBdr>
                <w:top w:val="none" w:sz="0" w:space="0" w:color="auto"/>
                <w:left w:val="none" w:sz="0" w:space="0" w:color="auto"/>
                <w:bottom w:val="none" w:sz="0" w:space="0" w:color="auto"/>
                <w:right w:val="none" w:sz="0" w:space="0" w:color="auto"/>
              </w:divBdr>
              <w:divsChild>
                <w:div w:id="1855605928">
                  <w:marLeft w:val="0"/>
                  <w:marRight w:val="0"/>
                  <w:marTop w:val="0"/>
                  <w:marBottom w:val="0"/>
                  <w:divBdr>
                    <w:top w:val="none" w:sz="0" w:space="0" w:color="auto"/>
                    <w:left w:val="none" w:sz="0" w:space="0" w:color="auto"/>
                    <w:bottom w:val="none" w:sz="0" w:space="0" w:color="auto"/>
                    <w:right w:val="none" w:sz="0" w:space="0" w:color="auto"/>
                  </w:divBdr>
                  <w:divsChild>
                    <w:div w:id="546113473">
                      <w:marLeft w:val="0"/>
                      <w:marRight w:val="0"/>
                      <w:marTop w:val="0"/>
                      <w:marBottom w:val="0"/>
                      <w:divBdr>
                        <w:top w:val="none" w:sz="0" w:space="0" w:color="auto"/>
                        <w:left w:val="none" w:sz="0" w:space="0" w:color="auto"/>
                        <w:bottom w:val="none" w:sz="0" w:space="0" w:color="auto"/>
                        <w:right w:val="none" w:sz="0" w:space="0" w:color="auto"/>
                      </w:divBdr>
                      <w:divsChild>
                        <w:div w:id="1826314560">
                          <w:marLeft w:val="0"/>
                          <w:marRight w:val="0"/>
                          <w:marTop w:val="0"/>
                          <w:marBottom w:val="0"/>
                          <w:divBdr>
                            <w:top w:val="none" w:sz="0" w:space="0" w:color="auto"/>
                            <w:left w:val="none" w:sz="0" w:space="0" w:color="auto"/>
                            <w:bottom w:val="none" w:sz="0" w:space="0" w:color="auto"/>
                            <w:right w:val="none" w:sz="0" w:space="0" w:color="auto"/>
                          </w:divBdr>
                          <w:divsChild>
                            <w:div w:id="372194985">
                              <w:marLeft w:val="0"/>
                              <w:marRight w:val="0"/>
                              <w:marTop w:val="0"/>
                              <w:marBottom w:val="0"/>
                              <w:divBdr>
                                <w:top w:val="none" w:sz="0" w:space="0" w:color="auto"/>
                                <w:left w:val="none" w:sz="0" w:space="0" w:color="auto"/>
                                <w:bottom w:val="none" w:sz="0" w:space="0" w:color="auto"/>
                                <w:right w:val="none" w:sz="0" w:space="0" w:color="auto"/>
                              </w:divBdr>
                              <w:divsChild>
                                <w:div w:id="1355575378">
                                  <w:marLeft w:val="0"/>
                                  <w:marRight w:val="0"/>
                                  <w:marTop w:val="0"/>
                                  <w:marBottom w:val="0"/>
                                  <w:divBdr>
                                    <w:top w:val="none" w:sz="0" w:space="0" w:color="auto"/>
                                    <w:left w:val="none" w:sz="0" w:space="0" w:color="auto"/>
                                    <w:bottom w:val="none" w:sz="0" w:space="0" w:color="auto"/>
                                    <w:right w:val="none" w:sz="0" w:space="0" w:color="auto"/>
                                  </w:divBdr>
                                  <w:divsChild>
                                    <w:div w:id="1053188495">
                                      <w:marLeft w:val="0"/>
                                      <w:marRight w:val="0"/>
                                      <w:marTop w:val="0"/>
                                      <w:marBottom w:val="0"/>
                                      <w:divBdr>
                                        <w:top w:val="none" w:sz="0" w:space="0" w:color="auto"/>
                                        <w:left w:val="none" w:sz="0" w:space="0" w:color="auto"/>
                                        <w:bottom w:val="none" w:sz="0" w:space="0" w:color="auto"/>
                                        <w:right w:val="none" w:sz="0" w:space="0" w:color="auto"/>
                                      </w:divBdr>
                                      <w:divsChild>
                                        <w:div w:id="341905634">
                                          <w:marLeft w:val="0"/>
                                          <w:marRight w:val="0"/>
                                          <w:marTop w:val="0"/>
                                          <w:marBottom w:val="0"/>
                                          <w:divBdr>
                                            <w:top w:val="none" w:sz="0" w:space="0" w:color="auto"/>
                                            <w:left w:val="none" w:sz="0" w:space="0" w:color="auto"/>
                                            <w:bottom w:val="none" w:sz="0" w:space="0" w:color="auto"/>
                                            <w:right w:val="none" w:sz="0" w:space="0" w:color="auto"/>
                                          </w:divBdr>
                                          <w:divsChild>
                                            <w:div w:id="665398252">
                                              <w:marLeft w:val="0"/>
                                              <w:marRight w:val="0"/>
                                              <w:marTop w:val="0"/>
                                              <w:marBottom w:val="0"/>
                                              <w:divBdr>
                                                <w:top w:val="none" w:sz="0" w:space="0" w:color="auto"/>
                                                <w:left w:val="none" w:sz="0" w:space="0" w:color="auto"/>
                                                <w:bottom w:val="none" w:sz="0" w:space="0" w:color="auto"/>
                                                <w:right w:val="none" w:sz="0" w:space="0" w:color="auto"/>
                                              </w:divBdr>
                                              <w:divsChild>
                                                <w:div w:id="1750619159">
                                                  <w:marLeft w:val="0"/>
                                                  <w:marRight w:val="0"/>
                                                  <w:marTop w:val="0"/>
                                                  <w:marBottom w:val="0"/>
                                                  <w:divBdr>
                                                    <w:top w:val="none" w:sz="0" w:space="0" w:color="auto"/>
                                                    <w:left w:val="none" w:sz="0" w:space="0" w:color="auto"/>
                                                    <w:bottom w:val="none" w:sz="0" w:space="0" w:color="auto"/>
                                                    <w:right w:val="none" w:sz="0" w:space="0" w:color="auto"/>
                                                  </w:divBdr>
                                                  <w:divsChild>
                                                    <w:div w:id="24990515">
                                                      <w:marLeft w:val="0"/>
                                                      <w:marRight w:val="0"/>
                                                      <w:marTop w:val="0"/>
                                                      <w:marBottom w:val="0"/>
                                                      <w:divBdr>
                                                        <w:top w:val="none" w:sz="0" w:space="0" w:color="auto"/>
                                                        <w:left w:val="none" w:sz="0" w:space="0" w:color="auto"/>
                                                        <w:bottom w:val="none" w:sz="0" w:space="0" w:color="auto"/>
                                                        <w:right w:val="none" w:sz="0" w:space="0" w:color="auto"/>
                                                      </w:divBdr>
                                                      <w:divsChild>
                                                        <w:div w:id="182072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472398">
      <w:bodyDiv w:val="1"/>
      <w:marLeft w:val="0"/>
      <w:marRight w:val="0"/>
      <w:marTop w:val="0"/>
      <w:marBottom w:val="0"/>
      <w:divBdr>
        <w:top w:val="none" w:sz="0" w:space="0" w:color="auto"/>
        <w:left w:val="none" w:sz="0" w:space="0" w:color="auto"/>
        <w:bottom w:val="none" w:sz="0" w:space="0" w:color="auto"/>
        <w:right w:val="none" w:sz="0" w:space="0" w:color="auto"/>
      </w:divBdr>
    </w:div>
    <w:div w:id="1274248159">
      <w:bodyDiv w:val="1"/>
      <w:marLeft w:val="0"/>
      <w:marRight w:val="0"/>
      <w:marTop w:val="0"/>
      <w:marBottom w:val="0"/>
      <w:divBdr>
        <w:top w:val="none" w:sz="0" w:space="0" w:color="auto"/>
        <w:left w:val="none" w:sz="0" w:space="0" w:color="auto"/>
        <w:bottom w:val="none" w:sz="0" w:space="0" w:color="auto"/>
        <w:right w:val="none" w:sz="0" w:space="0" w:color="auto"/>
      </w:divBdr>
    </w:div>
    <w:div w:id="1282028133">
      <w:bodyDiv w:val="1"/>
      <w:marLeft w:val="0"/>
      <w:marRight w:val="0"/>
      <w:marTop w:val="0"/>
      <w:marBottom w:val="0"/>
      <w:divBdr>
        <w:top w:val="none" w:sz="0" w:space="0" w:color="auto"/>
        <w:left w:val="none" w:sz="0" w:space="0" w:color="auto"/>
        <w:bottom w:val="none" w:sz="0" w:space="0" w:color="auto"/>
        <w:right w:val="none" w:sz="0" w:space="0" w:color="auto"/>
      </w:divBdr>
    </w:div>
    <w:div w:id="1284457914">
      <w:bodyDiv w:val="1"/>
      <w:marLeft w:val="0"/>
      <w:marRight w:val="0"/>
      <w:marTop w:val="0"/>
      <w:marBottom w:val="0"/>
      <w:divBdr>
        <w:top w:val="none" w:sz="0" w:space="0" w:color="auto"/>
        <w:left w:val="none" w:sz="0" w:space="0" w:color="auto"/>
        <w:bottom w:val="none" w:sz="0" w:space="0" w:color="auto"/>
        <w:right w:val="none" w:sz="0" w:space="0" w:color="auto"/>
      </w:divBdr>
    </w:div>
    <w:div w:id="1287200607">
      <w:bodyDiv w:val="1"/>
      <w:marLeft w:val="0"/>
      <w:marRight w:val="0"/>
      <w:marTop w:val="0"/>
      <w:marBottom w:val="0"/>
      <w:divBdr>
        <w:top w:val="none" w:sz="0" w:space="0" w:color="auto"/>
        <w:left w:val="none" w:sz="0" w:space="0" w:color="auto"/>
        <w:bottom w:val="none" w:sz="0" w:space="0" w:color="auto"/>
        <w:right w:val="none" w:sz="0" w:space="0" w:color="auto"/>
      </w:divBdr>
    </w:div>
    <w:div w:id="1290740182">
      <w:bodyDiv w:val="1"/>
      <w:marLeft w:val="0"/>
      <w:marRight w:val="0"/>
      <w:marTop w:val="0"/>
      <w:marBottom w:val="0"/>
      <w:divBdr>
        <w:top w:val="none" w:sz="0" w:space="0" w:color="auto"/>
        <w:left w:val="none" w:sz="0" w:space="0" w:color="auto"/>
        <w:bottom w:val="none" w:sz="0" w:space="0" w:color="auto"/>
        <w:right w:val="none" w:sz="0" w:space="0" w:color="auto"/>
      </w:divBdr>
    </w:div>
    <w:div w:id="1294292355">
      <w:bodyDiv w:val="1"/>
      <w:marLeft w:val="0"/>
      <w:marRight w:val="0"/>
      <w:marTop w:val="0"/>
      <w:marBottom w:val="0"/>
      <w:divBdr>
        <w:top w:val="none" w:sz="0" w:space="0" w:color="auto"/>
        <w:left w:val="none" w:sz="0" w:space="0" w:color="auto"/>
        <w:bottom w:val="none" w:sz="0" w:space="0" w:color="auto"/>
        <w:right w:val="none" w:sz="0" w:space="0" w:color="auto"/>
      </w:divBdr>
    </w:div>
    <w:div w:id="1304002032">
      <w:bodyDiv w:val="1"/>
      <w:marLeft w:val="0"/>
      <w:marRight w:val="0"/>
      <w:marTop w:val="0"/>
      <w:marBottom w:val="0"/>
      <w:divBdr>
        <w:top w:val="none" w:sz="0" w:space="0" w:color="auto"/>
        <w:left w:val="none" w:sz="0" w:space="0" w:color="auto"/>
        <w:bottom w:val="none" w:sz="0" w:space="0" w:color="auto"/>
        <w:right w:val="none" w:sz="0" w:space="0" w:color="auto"/>
      </w:divBdr>
    </w:div>
    <w:div w:id="1304191929">
      <w:bodyDiv w:val="1"/>
      <w:marLeft w:val="0"/>
      <w:marRight w:val="0"/>
      <w:marTop w:val="0"/>
      <w:marBottom w:val="0"/>
      <w:divBdr>
        <w:top w:val="none" w:sz="0" w:space="0" w:color="auto"/>
        <w:left w:val="none" w:sz="0" w:space="0" w:color="auto"/>
        <w:bottom w:val="none" w:sz="0" w:space="0" w:color="auto"/>
        <w:right w:val="none" w:sz="0" w:space="0" w:color="auto"/>
      </w:divBdr>
    </w:div>
    <w:div w:id="1304971157">
      <w:bodyDiv w:val="1"/>
      <w:marLeft w:val="0"/>
      <w:marRight w:val="0"/>
      <w:marTop w:val="0"/>
      <w:marBottom w:val="0"/>
      <w:divBdr>
        <w:top w:val="none" w:sz="0" w:space="0" w:color="auto"/>
        <w:left w:val="none" w:sz="0" w:space="0" w:color="auto"/>
        <w:bottom w:val="none" w:sz="0" w:space="0" w:color="auto"/>
        <w:right w:val="none" w:sz="0" w:space="0" w:color="auto"/>
      </w:divBdr>
    </w:div>
    <w:div w:id="1306008848">
      <w:bodyDiv w:val="1"/>
      <w:marLeft w:val="0"/>
      <w:marRight w:val="0"/>
      <w:marTop w:val="0"/>
      <w:marBottom w:val="0"/>
      <w:divBdr>
        <w:top w:val="none" w:sz="0" w:space="0" w:color="auto"/>
        <w:left w:val="none" w:sz="0" w:space="0" w:color="auto"/>
        <w:bottom w:val="none" w:sz="0" w:space="0" w:color="auto"/>
        <w:right w:val="none" w:sz="0" w:space="0" w:color="auto"/>
      </w:divBdr>
    </w:div>
    <w:div w:id="1320420619">
      <w:bodyDiv w:val="1"/>
      <w:marLeft w:val="0"/>
      <w:marRight w:val="0"/>
      <w:marTop w:val="0"/>
      <w:marBottom w:val="0"/>
      <w:divBdr>
        <w:top w:val="none" w:sz="0" w:space="0" w:color="auto"/>
        <w:left w:val="none" w:sz="0" w:space="0" w:color="auto"/>
        <w:bottom w:val="none" w:sz="0" w:space="0" w:color="auto"/>
        <w:right w:val="none" w:sz="0" w:space="0" w:color="auto"/>
      </w:divBdr>
    </w:div>
    <w:div w:id="1323847961">
      <w:bodyDiv w:val="1"/>
      <w:marLeft w:val="0"/>
      <w:marRight w:val="0"/>
      <w:marTop w:val="0"/>
      <w:marBottom w:val="0"/>
      <w:divBdr>
        <w:top w:val="none" w:sz="0" w:space="0" w:color="auto"/>
        <w:left w:val="none" w:sz="0" w:space="0" w:color="auto"/>
        <w:bottom w:val="none" w:sz="0" w:space="0" w:color="auto"/>
        <w:right w:val="none" w:sz="0" w:space="0" w:color="auto"/>
      </w:divBdr>
    </w:div>
    <w:div w:id="1323897926">
      <w:bodyDiv w:val="1"/>
      <w:marLeft w:val="0"/>
      <w:marRight w:val="0"/>
      <w:marTop w:val="0"/>
      <w:marBottom w:val="0"/>
      <w:divBdr>
        <w:top w:val="none" w:sz="0" w:space="0" w:color="auto"/>
        <w:left w:val="none" w:sz="0" w:space="0" w:color="auto"/>
        <w:bottom w:val="none" w:sz="0" w:space="0" w:color="auto"/>
        <w:right w:val="none" w:sz="0" w:space="0" w:color="auto"/>
      </w:divBdr>
    </w:div>
    <w:div w:id="1327320107">
      <w:bodyDiv w:val="1"/>
      <w:marLeft w:val="0"/>
      <w:marRight w:val="0"/>
      <w:marTop w:val="0"/>
      <w:marBottom w:val="0"/>
      <w:divBdr>
        <w:top w:val="none" w:sz="0" w:space="0" w:color="auto"/>
        <w:left w:val="none" w:sz="0" w:space="0" w:color="auto"/>
        <w:bottom w:val="none" w:sz="0" w:space="0" w:color="auto"/>
        <w:right w:val="none" w:sz="0" w:space="0" w:color="auto"/>
      </w:divBdr>
    </w:div>
    <w:div w:id="1336105400">
      <w:bodyDiv w:val="1"/>
      <w:marLeft w:val="0"/>
      <w:marRight w:val="0"/>
      <w:marTop w:val="0"/>
      <w:marBottom w:val="0"/>
      <w:divBdr>
        <w:top w:val="none" w:sz="0" w:space="0" w:color="auto"/>
        <w:left w:val="none" w:sz="0" w:space="0" w:color="auto"/>
        <w:bottom w:val="none" w:sz="0" w:space="0" w:color="auto"/>
        <w:right w:val="none" w:sz="0" w:space="0" w:color="auto"/>
      </w:divBdr>
    </w:div>
    <w:div w:id="1341737615">
      <w:bodyDiv w:val="1"/>
      <w:marLeft w:val="0"/>
      <w:marRight w:val="0"/>
      <w:marTop w:val="0"/>
      <w:marBottom w:val="0"/>
      <w:divBdr>
        <w:top w:val="none" w:sz="0" w:space="0" w:color="auto"/>
        <w:left w:val="none" w:sz="0" w:space="0" w:color="auto"/>
        <w:bottom w:val="none" w:sz="0" w:space="0" w:color="auto"/>
        <w:right w:val="none" w:sz="0" w:space="0" w:color="auto"/>
      </w:divBdr>
      <w:divsChild>
        <w:div w:id="1864784388">
          <w:marLeft w:val="0"/>
          <w:marRight w:val="0"/>
          <w:marTop w:val="0"/>
          <w:marBottom w:val="0"/>
          <w:divBdr>
            <w:top w:val="single" w:sz="2" w:space="0" w:color="auto"/>
            <w:left w:val="single" w:sz="2" w:space="0" w:color="auto"/>
            <w:bottom w:val="single" w:sz="2" w:space="0" w:color="auto"/>
            <w:right w:val="single" w:sz="2" w:space="0" w:color="auto"/>
          </w:divBdr>
          <w:divsChild>
            <w:div w:id="1098909713">
              <w:marLeft w:val="0"/>
              <w:marRight w:val="0"/>
              <w:marTop w:val="0"/>
              <w:marBottom w:val="0"/>
              <w:divBdr>
                <w:top w:val="single" w:sz="2" w:space="0" w:color="auto"/>
                <w:left w:val="single" w:sz="2" w:space="0" w:color="auto"/>
                <w:bottom w:val="single" w:sz="2" w:space="0" w:color="auto"/>
                <w:right w:val="single" w:sz="2" w:space="0" w:color="auto"/>
              </w:divBdr>
            </w:div>
          </w:divsChild>
        </w:div>
        <w:div w:id="783421302">
          <w:marLeft w:val="0"/>
          <w:marRight w:val="0"/>
          <w:marTop w:val="0"/>
          <w:marBottom w:val="0"/>
          <w:divBdr>
            <w:top w:val="single" w:sz="2" w:space="0" w:color="auto"/>
            <w:left w:val="single" w:sz="2" w:space="0" w:color="auto"/>
            <w:bottom w:val="single" w:sz="2" w:space="0" w:color="auto"/>
            <w:right w:val="single" w:sz="2" w:space="0" w:color="auto"/>
          </w:divBdr>
          <w:divsChild>
            <w:div w:id="464540899">
              <w:marLeft w:val="0"/>
              <w:marRight w:val="0"/>
              <w:marTop w:val="0"/>
              <w:marBottom w:val="0"/>
              <w:divBdr>
                <w:top w:val="single" w:sz="2" w:space="0" w:color="auto"/>
                <w:left w:val="single" w:sz="2" w:space="0" w:color="auto"/>
                <w:bottom w:val="single" w:sz="2" w:space="0" w:color="auto"/>
                <w:right w:val="single" w:sz="2" w:space="0" w:color="auto"/>
              </w:divBdr>
              <w:divsChild>
                <w:div w:id="1716275015">
                  <w:marLeft w:val="0"/>
                  <w:marRight w:val="0"/>
                  <w:marTop w:val="0"/>
                  <w:marBottom w:val="0"/>
                  <w:divBdr>
                    <w:top w:val="single" w:sz="2" w:space="0" w:color="auto"/>
                    <w:left w:val="single" w:sz="2" w:space="0" w:color="auto"/>
                    <w:bottom w:val="single" w:sz="2" w:space="0" w:color="auto"/>
                    <w:right w:val="single" w:sz="2" w:space="0" w:color="auto"/>
                  </w:divBdr>
                </w:div>
                <w:div w:id="296030071">
                  <w:marLeft w:val="0"/>
                  <w:marRight w:val="0"/>
                  <w:marTop w:val="0"/>
                  <w:marBottom w:val="0"/>
                  <w:divBdr>
                    <w:top w:val="single" w:sz="2" w:space="0" w:color="auto"/>
                    <w:left w:val="single" w:sz="2" w:space="0" w:color="auto"/>
                    <w:bottom w:val="single" w:sz="2" w:space="0" w:color="auto"/>
                    <w:right w:val="single" w:sz="2" w:space="0" w:color="auto"/>
                  </w:divBdr>
                </w:div>
                <w:div w:id="1468742841">
                  <w:marLeft w:val="0"/>
                  <w:marRight w:val="0"/>
                  <w:marTop w:val="0"/>
                  <w:marBottom w:val="0"/>
                  <w:divBdr>
                    <w:top w:val="single" w:sz="2" w:space="0" w:color="auto"/>
                    <w:left w:val="single" w:sz="2" w:space="0" w:color="auto"/>
                    <w:bottom w:val="single" w:sz="2" w:space="0" w:color="auto"/>
                    <w:right w:val="single" w:sz="2" w:space="0" w:color="auto"/>
                  </w:divBdr>
                </w:div>
                <w:div w:id="683629860">
                  <w:marLeft w:val="0"/>
                  <w:marRight w:val="0"/>
                  <w:marTop w:val="0"/>
                  <w:marBottom w:val="0"/>
                  <w:divBdr>
                    <w:top w:val="single" w:sz="2" w:space="0" w:color="auto"/>
                    <w:left w:val="single" w:sz="2" w:space="0" w:color="auto"/>
                    <w:bottom w:val="single" w:sz="2" w:space="0" w:color="auto"/>
                    <w:right w:val="single" w:sz="2" w:space="0" w:color="auto"/>
                  </w:divBdr>
                </w:div>
                <w:div w:id="1113398610">
                  <w:marLeft w:val="0"/>
                  <w:marRight w:val="0"/>
                  <w:marTop w:val="0"/>
                  <w:marBottom w:val="0"/>
                  <w:divBdr>
                    <w:top w:val="single" w:sz="2" w:space="0" w:color="auto"/>
                    <w:left w:val="single" w:sz="2" w:space="0" w:color="auto"/>
                    <w:bottom w:val="single" w:sz="2" w:space="0" w:color="auto"/>
                    <w:right w:val="single" w:sz="2" w:space="0" w:color="auto"/>
                  </w:divBdr>
                </w:div>
                <w:div w:id="1640183543">
                  <w:marLeft w:val="0"/>
                  <w:marRight w:val="0"/>
                  <w:marTop w:val="0"/>
                  <w:marBottom w:val="0"/>
                  <w:divBdr>
                    <w:top w:val="single" w:sz="2" w:space="0" w:color="auto"/>
                    <w:left w:val="single" w:sz="2" w:space="0" w:color="auto"/>
                    <w:bottom w:val="single" w:sz="2" w:space="0" w:color="auto"/>
                    <w:right w:val="single" w:sz="2" w:space="0" w:color="auto"/>
                  </w:divBdr>
                </w:div>
                <w:div w:id="1133867649">
                  <w:marLeft w:val="0"/>
                  <w:marRight w:val="0"/>
                  <w:marTop w:val="0"/>
                  <w:marBottom w:val="0"/>
                  <w:divBdr>
                    <w:top w:val="single" w:sz="2" w:space="0" w:color="auto"/>
                    <w:left w:val="single" w:sz="2" w:space="0" w:color="auto"/>
                    <w:bottom w:val="single" w:sz="2" w:space="0" w:color="auto"/>
                    <w:right w:val="single" w:sz="2" w:space="0" w:color="auto"/>
                  </w:divBdr>
                </w:div>
                <w:div w:id="1451120761">
                  <w:marLeft w:val="0"/>
                  <w:marRight w:val="0"/>
                  <w:marTop w:val="0"/>
                  <w:marBottom w:val="0"/>
                  <w:divBdr>
                    <w:top w:val="single" w:sz="2" w:space="0" w:color="auto"/>
                    <w:left w:val="single" w:sz="2" w:space="0" w:color="auto"/>
                    <w:bottom w:val="single" w:sz="2" w:space="0" w:color="auto"/>
                    <w:right w:val="single" w:sz="2" w:space="0" w:color="auto"/>
                  </w:divBdr>
                </w:div>
                <w:div w:id="1050886916">
                  <w:marLeft w:val="0"/>
                  <w:marRight w:val="0"/>
                  <w:marTop w:val="0"/>
                  <w:marBottom w:val="0"/>
                  <w:divBdr>
                    <w:top w:val="single" w:sz="2" w:space="0" w:color="auto"/>
                    <w:left w:val="single" w:sz="2" w:space="0" w:color="auto"/>
                    <w:bottom w:val="single" w:sz="2" w:space="0" w:color="auto"/>
                    <w:right w:val="single" w:sz="2" w:space="0" w:color="auto"/>
                  </w:divBdr>
                </w:div>
                <w:div w:id="55397127">
                  <w:marLeft w:val="0"/>
                  <w:marRight w:val="0"/>
                  <w:marTop w:val="0"/>
                  <w:marBottom w:val="0"/>
                  <w:divBdr>
                    <w:top w:val="single" w:sz="2" w:space="0" w:color="auto"/>
                    <w:left w:val="single" w:sz="2" w:space="0" w:color="auto"/>
                    <w:bottom w:val="single" w:sz="2" w:space="0" w:color="auto"/>
                    <w:right w:val="single" w:sz="2" w:space="0" w:color="auto"/>
                  </w:divBdr>
                </w:div>
                <w:div w:id="1980529137">
                  <w:marLeft w:val="0"/>
                  <w:marRight w:val="0"/>
                  <w:marTop w:val="0"/>
                  <w:marBottom w:val="0"/>
                  <w:divBdr>
                    <w:top w:val="single" w:sz="2" w:space="0" w:color="auto"/>
                    <w:left w:val="single" w:sz="2" w:space="0" w:color="auto"/>
                    <w:bottom w:val="single" w:sz="2" w:space="0" w:color="auto"/>
                    <w:right w:val="single" w:sz="2" w:space="0" w:color="auto"/>
                  </w:divBdr>
                </w:div>
                <w:div w:id="1361471493">
                  <w:marLeft w:val="0"/>
                  <w:marRight w:val="0"/>
                  <w:marTop w:val="0"/>
                  <w:marBottom w:val="0"/>
                  <w:divBdr>
                    <w:top w:val="single" w:sz="2" w:space="0" w:color="auto"/>
                    <w:left w:val="single" w:sz="2" w:space="0" w:color="auto"/>
                    <w:bottom w:val="single" w:sz="2" w:space="0" w:color="auto"/>
                    <w:right w:val="single" w:sz="2" w:space="0" w:color="auto"/>
                  </w:divBdr>
                </w:div>
                <w:div w:id="893081816">
                  <w:marLeft w:val="0"/>
                  <w:marRight w:val="0"/>
                  <w:marTop w:val="0"/>
                  <w:marBottom w:val="0"/>
                  <w:divBdr>
                    <w:top w:val="single" w:sz="2" w:space="0" w:color="auto"/>
                    <w:left w:val="single" w:sz="2" w:space="0" w:color="auto"/>
                    <w:bottom w:val="single" w:sz="2" w:space="0" w:color="auto"/>
                    <w:right w:val="single" w:sz="2" w:space="0" w:color="auto"/>
                  </w:divBdr>
                </w:div>
                <w:div w:id="177280783">
                  <w:marLeft w:val="0"/>
                  <w:marRight w:val="0"/>
                  <w:marTop w:val="0"/>
                  <w:marBottom w:val="0"/>
                  <w:divBdr>
                    <w:top w:val="single" w:sz="2" w:space="0" w:color="auto"/>
                    <w:left w:val="single" w:sz="2" w:space="0" w:color="auto"/>
                    <w:bottom w:val="single" w:sz="2" w:space="0" w:color="auto"/>
                    <w:right w:val="single" w:sz="2" w:space="0" w:color="auto"/>
                  </w:divBdr>
                </w:div>
                <w:div w:id="573395221">
                  <w:marLeft w:val="0"/>
                  <w:marRight w:val="0"/>
                  <w:marTop w:val="0"/>
                  <w:marBottom w:val="0"/>
                  <w:divBdr>
                    <w:top w:val="single" w:sz="2" w:space="0" w:color="auto"/>
                    <w:left w:val="single" w:sz="2" w:space="0" w:color="auto"/>
                    <w:bottom w:val="single" w:sz="2" w:space="0" w:color="auto"/>
                    <w:right w:val="single" w:sz="2" w:space="0" w:color="auto"/>
                  </w:divBdr>
                </w:div>
                <w:div w:id="702755419">
                  <w:marLeft w:val="0"/>
                  <w:marRight w:val="0"/>
                  <w:marTop w:val="0"/>
                  <w:marBottom w:val="0"/>
                  <w:divBdr>
                    <w:top w:val="single" w:sz="2" w:space="0" w:color="auto"/>
                    <w:left w:val="single" w:sz="2" w:space="0" w:color="auto"/>
                    <w:bottom w:val="single" w:sz="2" w:space="0" w:color="auto"/>
                    <w:right w:val="single" w:sz="2" w:space="0" w:color="auto"/>
                  </w:divBdr>
                </w:div>
                <w:div w:id="1982731370">
                  <w:marLeft w:val="0"/>
                  <w:marRight w:val="0"/>
                  <w:marTop w:val="0"/>
                  <w:marBottom w:val="0"/>
                  <w:divBdr>
                    <w:top w:val="single" w:sz="2" w:space="0" w:color="auto"/>
                    <w:left w:val="single" w:sz="2" w:space="0" w:color="auto"/>
                    <w:bottom w:val="single" w:sz="2" w:space="0" w:color="auto"/>
                    <w:right w:val="single" w:sz="2" w:space="0" w:color="auto"/>
                  </w:divBdr>
                </w:div>
                <w:div w:id="935023071">
                  <w:marLeft w:val="0"/>
                  <w:marRight w:val="0"/>
                  <w:marTop w:val="0"/>
                  <w:marBottom w:val="0"/>
                  <w:divBdr>
                    <w:top w:val="single" w:sz="2" w:space="0" w:color="auto"/>
                    <w:left w:val="single" w:sz="2" w:space="0" w:color="auto"/>
                    <w:bottom w:val="single" w:sz="2" w:space="0" w:color="auto"/>
                    <w:right w:val="single" w:sz="2" w:space="0" w:color="auto"/>
                  </w:divBdr>
                </w:div>
                <w:div w:id="1957830125">
                  <w:marLeft w:val="0"/>
                  <w:marRight w:val="0"/>
                  <w:marTop w:val="0"/>
                  <w:marBottom w:val="0"/>
                  <w:divBdr>
                    <w:top w:val="single" w:sz="2" w:space="0" w:color="auto"/>
                    <w:left w:val="single" w:sz="2" w:space="0" w:color="auto"/>
                    <w:bottom w:val="single" w:sz="2" w:space="0" w:color="auto"/>
                    <w:right w:val="single" w:sz="2" w:space="0" w:color="auto"/>
                  </w:divBdr>
                </w:div>
                <w:div w:id="601375552">
                  <w:marLeft w:val="0"/>
                  <w:marRight w:val="0"/>
                  <w:marTop w:val="0"/>
                  <w:marBottom w:val="0"/>
                  <w:divBdr>
                    <w:top w:val="single" w:sz="2" w:space="0" w:color="auto"/>
                    <w:left w:val="single" w:sz="2" w:space="0" w:color="auto"/>
                    <w:bottom w:val="single" w:sz="2" w:space="0" w:color="auto"/>
                    <w:right w:val="single" w:sz="2" w:space="0" w:color="auto"/>
                  </w:divBdr>
                </w:div>
                <w:div w:id="360017043">
                  <w:marLeft w:val="0"/>
                  <w:marRight w:val="0"/>
                  <w:marTop w:val="0"/>
                  <w:marBottom w:val="0"/>
                  <w:divBdr>
                    <w:top w:val="single" w:sz="2" w:space="0" w:color="auto"/>
                    <w:left w:val="single" w:sz="2" w:space="0" w:color="auto"/>
                    <w:bottom w:val="single" w:sz="2" w:space="0" w:color="auto"/>
                    <w:right w:val="single" w:sz="2" w:space="0" w:color="auto"/>
                  </w:divBdr>
                </w:div>
                <w:div w:id="2076853008">
                  <w:marLeft w:val="0"/>
                  <w:marRight w:val="0"/>
                  <w:marTop w:val="0"/>
                  <w:marBottom w:val="0"/>
                  <w:divBdr>
                    <w:top w:val="single" w:sz="2" w:space="0" w:color="auto"/>
                    <w:left w:val="single" w:sz="2" w:space="0" w:color="auto"/>
                    <w:bottom w:val="single" w:sz="2" w:space="0" w:color="auto"/>
                    <w:right w:val="single" w:sz="2" w:space="0" w:color="auto"/>
                  </w:divBdr>
                </w:div>
                <w:div w:id="1516192736">
                  <w:marLeft w:val="0"/>
                  <w:marRight w:val="0"/>
                  <w:marTop w:val="0"/>
                  <w:marBottom w:val="0"/>
                  <w:divBdr>
                    <w:top w:val="single" w:sz="2" w:space="0" w:color="auto"/>
                    <w:left w:val="single" w:sz="2" w:space="0" w:color="auto"/>
                    <w:bottom w:val="single" w:sz="2" w:space="0" w:color="auto"/>
                    <w:right w:val="single" w:sz="2" w:space="0" w:color="auto"/>
                  </w:divBdr>
                </w:div>
                <w:div w:id="2140761813">
                  <w:marLeft w:val="0"/>
                  <w:marRight w:val="0"/>
                  <w:marTop w:val="0"/>
                  <w:marBottom w:val="0"/>
                  <w:divBdr>
                    <w:top w:val="single" w:sz="2" w:space="0" w:color="auto"/>
                    <w:left w:val="single" w:sz="2" w:space="0" w:color="auto"/>
                    <w:bottom w:val="single" w:sz="2" w:space="0" w:color="auto"/>
                    <w:right w:val="single" w:sz="2" w:space="0" w:color="auto"/>
                  </w:divBdr>
                </w:div>
              </w:divsChild>
            </w:div>
            <w:div w:id="1646161805">
              <w:marLeft w:val="0"/>
              <w:marRight w:val="0"/>
              <w:marTop w:val="0"/>
              <w:marBottom w:val="0"/>
              <w:divBdr>
                <w:top w:val="single" w:sz="2" w:space="0" w:color="auto"/>
                <w:left w:val="single" w:sz="2" w:space="0" w:color="auto"/>
                <w:bottom w:val="single" w:sz="2" w:space="0" w:color="auto"/>
                <w:right w:val="single" w:sz="2" w:space="0" w:color="auto"/>
              </w:divBdr>
              <w:divsChild>
                <w:div w:id="7298853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191785">
          <w:marLeft w:val="0"/>
          <w:marRight w:val="0"/>
          <w:marTop w:val="0"/>
          <w:marBottom w:val="0"/>
          <w:divBdr>
            <w:top w:val="single" w:sz="2" w:space="0" w:color="auto"/>
            <w:left w:val="single" w:sz="2" w:space="0" w:color="auto"/>
            <w:bottom w:val="single" w:sz="2" w:space="0" w:color="auto"/>
            <w:right w:val="single" w:sz="2" w:space="0" w:color="auto"/>
          </w:divBdr>
          <w:divsChild>
            <w:div w:id="1066730869">
              <w:marLeft w:val="0"/>
              <w:marRight w:val="0"/>
              <w:marTop w:val="0"/>
              <w:marBottom w:val="0"/>
              <w:divBdr>
                <w:top w:val="single" w:sz="2" w:space="0" w:color="auto"/>
                <w:left w:val="single" w:sz="2" w:space="0" w:color="auto"/>
                <w:bottom w:val="single" w:sz="2" w:space="0" w:color="auto"/>
                <w:right w:val="single" w:sz="2" w:space="0" w:color="auto"/>
              </w:divBdr>
              <w:divsChild>
                <w:div w:id="1043678822">
                  <w:marLeft w:val="0"/>
                  <w:marRight w:val="0"/>
                  <w:marTop w:val="0"/>
                  <w:marBottom w:val="0"/>
                  <w:divBdr>
                    <w:top w:val="single" w:sz="2" w:space="0" w:color="auto"/>
                    <w:left w:val="single" w:sz="2" w:space="0" w:color="auto"/>
                    <w:bottom w:val="single" w:sz="2" w:space="0" w:color="auto"/>
                    <w:right w:val="single" w:sz="2" w:space="0" w:color="auto"/>
                  </w:divBdr>
                </w:div>
                <w:div w:id="1580629223">
                  <w:marLeft w:val="0"/>
                  <w:marRight w:val="0"/>
                  <w:marTop w:val="0"/>
                  <w:marBottom w:val="0"/>
                  <w:divBdr>
                    <w:top w:val="single" w:sz="2" w:space="0" w:color="auto"/>
                    <w:left w:val="single" w:sz="2" w:space="0" w:color="auto"/>
                    <w:bottom w:val="single" w:sz="2" w:space="0" w:color="auto"/>
                    <w:right w:val="single" w:sz="2" w:space="0" w:color="auto"/>
                  </w:divBdr>
                </w:div>
                <w:div w:id="1477644102">
                  <w:marLeft w:val="0"/>
                  <w:marRight w:val="0"/>
                  <w:marTop w:val="0"/>
                  <w:marBottom w:val="0"/>
                  <w:divBdr>
                    <w:top w:val="single" w:sz="2" w:space="0" w:color="auto"/>
                    <w:left w:val="single" w:sz="2" w:space="0" w:color="auto"/>
                    <w:bottom w:val="single" w:sz="2" w:space="0" w:color="auto"/>
                    <w:right w:val="single" w:sz="2" w:space="0" w:color="auto"/>
                  </w:divBdr>
                </w:div>
                <w:div w:id="1893614563">
                  <w:marLeft w:val="0"/>
                  <w:marRight w:val="0"/>
                  <w:marTop w:val="0"/>
                  <w:marBottom w:val="0"/>
                  <w:divBdr>
                    <w:top w:val="single" w:sz="2" w:space="0" w:color="auto"/>
                    <w:left w:val="single" w:sz="2" w:space="0" w:color="auto"/>
                    <w:bottom w:val="single" w:sz="2" w:space="0" w:color="auto"/>
                    <w:right w:val="single" w:sz="2" w:space="0" w:color="auto"/>
                  </w:divBdr>
                </w:div>
                <w:div w:id="2050035135">
                  <w:marLeft w:val="0"/>
                  <w:marRight w:val="0"/>
                  <w:marTop w:val="0"/>
                  <w:marBottom w:val="0"/>
                  <w:divBdr>
                    <w:top w:val="single" w:sz="2" w:space="0" w:color="auto"/>
                    <w:left w:val="single" w:sz="2" w:space="0" w:color="auto"/>
                    <w:bottom w:val="single" w:sz="2" w:space="0" w:color="auto"/>
                    <w:right w:val="single" w:sz="2" w:space="0" w:color="auto"/>
                  </w:divBdr>
                </w:div>
                <w:div w:id="1564490759">
                  <w:marLeft w:val="0"/>
                  <w:marRight w:val="0"/>
                  <w:marTop w:val="0"/>
                  <w:marBottom w:val="0"/>
                  <w:divBdr>
                    <w:top w:val="single" w:sz="2" w:space="0" w:color="auto"/>
                    <w:left w:val="single" w:sz="2" w:space="0" w:color="auto"/>
                    <w:bottom w:val="single" w:sz="2" w:space="0" w:color="auto"/>
                    <w:right w:val="single" w:sz="2" w:space="0" w:color="auto"/>
                  </w:divBdr>
                </w:div>
                <w:div w:id="19748946">
                  <w:marLeft w:val="0"/>
                  <w:marRight w:val="0"/>
                  <w:marTop w:val="0"/>
                  <w:marBottom w:val="0"/>
                  <w:divBdr>
                    <w:top w:val="single" w:sz="2" w:space="0" w:color="auto"/>
                    <w:left w:val="single" w:sz="2" w:space="0" w:color="auto"/>
                    <w:bottom w:val="single" w:sz="2" w:space="0" w:color="auto"/>
                    <w:right w:val="single" w:sz="2" w:space="0" w:color="auto"/>
                  </w:divBdr>
                </w:div>
                <w:div w:id="1912081267">
                  <w:marLeft w:val="0"/>
                  <w:marRight w:val="0"/>
                  <w:marTop w:val="0"/>
                  <w:marBottom w:val="0"/>
                  <w:divBdr>
                    <w:top w:val="single" w:sz="2" w:space="0" w:color="auto"/>
                    <w:left w:val="single" w:sz="2" w:space="0" w:color="auto"/>
                    <w:bottom w:val="single" w:sz="2" w:space="0" w:color="auto"/>
                    <w:right w:val="single" w:sz="2" w:space="0" w:color="auto"/>
                  </w:divBdr>
                </w:div>
                <w:div w:id="1228104811">
                  <w:marLeft w:val="0"/>
                  <w:marRight w:val="0"/>
                  <w:marTop w:val="0"/>
                  <w:marBottom w:val="0"/>
                  <w:divBdr>
                    <w:top w:val="single" w:sz="2" w:space="0" w:color="auto"/>
                    <w:left w:val="single" w:sz="2" w:space="0" w:color="auto"/>
                    <w:bottom w:val="single" w:sz="2" w:space="0" w:color="auto"/>
                    <w:right w:val="single" w:sz="2" w:space="0" w:color="auto"/>
                  </w:divBdr>
                </w:div>
                <w:div w:id="1898126999">
                  <w:marLeft w:val="0"/>
                  <w:marRight w:val="0"/>
                  <w:marTop w:val="0"/>
                  <w:marBottom w:val="0"/>
                  <w:divBdr>
                    <w:top w:val="single" w:sz="2" w:space="0" w:color="auto"/>
                    <w:left w:val="single" w:sz="2" w:space="0" w:color="auto"/>
                    <w:bottom w:val="single" w:sz="2" w:space="0" w:color="auto"/>
                    <w:right w:val="single" w:sz="2" w:space="0" w:color="auto"/>
                  </w:divBdr>
                </w:div>
                <w:div w:id="186062977">
                  <w:marLeft w:val="0"/>
                  <w:marRight w:val="0"/>
                  <w:marTop w:val="0"/>
                  <w:marBottom w:val="0"/>
                  <w:divBdr>
                    <w:top w:val="single" w:sz="2" w:space="0" w:color="auto"/>
                    <w:left w:val="single" w:sz="2" w:space="0" w:color="auto"/>
                    <w:bottom w:val="single" w:sz="2" w:space="0" w:color="auto"/>
                    <w:right w:val="single" w:sz="2" w:space="0" w:color="auto"/>
                  </w:divBdr>
                </w:div>
                <w:div w:id="416901984">
                  <w:marLeft w:val="0"/>
                  <w:marRight w:val="0"/>
                  <w:marTop w:val="0"/>
                  <w:marBottom w:val="0"/>
                  <w:divBdr>
                    <w:top w:val="single" w:sz="2" w:space="0" w:color="auto"/>
                    <w:left w:val="single" w:sz="2" w:space="0" w:color="auto"/>
                    <w:bottom w:val="single" w:sz="2" w:space="0" w:color="auto"/>
                    <w:right w:val="single" w:sz="2" w:space="0" w:color="auto"/>
                  </w:divBdr>
                </w:div>
                <w:div w:id="1977175294">
                  <w:marLeft w:val="0"/>
                  <w:marRight w:val="0"/>
                  <w:marTop w:val="0"/>
                  <w:marBottom w:val="0"/>
                  <w:divBdr>
                    <w:top w:val="single" w:sz="2" w:space="0" w:color="auto"/>
                    <w:left w:val="single" w:sz="2" w:space="0" w:color="auto"/>
                    <w:bottom w:val="single" w:sz="2" w:space="0" w:color="auto"/>
                    <w:right w:val="single" w:sz="2" w:space="0" w:color="auto"/>
                  </w:divBdr>
                </w:div>
                <w:div w:id="1375811890">
                  <w:marLeft w:val="0"/>
                  <w:marRight w:val="0"/>
                  <w:marTop w:val="0"/>
                  <w:marBottom w:val="0"/>
                  <w:divBdr>
                    <w:top w:val="single" w:sz="2" w:space="0" w:color="auto"/>
                    <w:left w:val="single" w:sz="2" w:space="0" w:color="auto"/>
                    <w:bottom w:val="single" w:sz="2" w:space="0" w:color="auto"/>
                    <w:right w:val="single" w:sz="2" w:space="0" w:color="auto"/>
                  </w:divBdr>
                </w:div>
                <w:div w:id="1429303542">
                  <w:marLeft w:val="0"/>
                  <w:marRight w:val="0"/>
                  <w:marTop w:val="0"/>
                  <w:marBottom w:val="0"/>
                  <w:divBdr>
                    <w:top w:val="single" w:sz="2" w:space="0" w:color="auto"/>
                    <w:left w:val="single" w:sz="2" w:space="0" w:color="auto"/>
                    <w:bottom w:val="single" w:sz="2" w:space="0" w:color="auto"/>
                    <w:right w:val="single" w:sz="2" w:space="0" w:color="auto"/>
                  </w:divBdr>
                </w:div>
                <w:div w:id="630207364">
                  <w:marLeft w:val="0"/>
                  <w:marRight w:val="0"/>
                  <w:marTop w:val="0"/>
                  <w:marBottom w:val="0"/>
                  <w:divBdr>
                    <w:top w:val="single" w:sz="2" w:space="0" w:color="auto"/>
                    <w:left w:val="single" w:sz="2" w:space="0" w:color="auto"/>
                    <w:bottom w:val="single" w:sz="2" w:space="0" w:color="auto"/>
                    <w:right w:val="single" w:sz="2" w:space="0" w:color="auto"/>
                  </w:divBdr>
                </w:div>
                <w:div w:id="1427076363">
                  <w:marLeft w:val="0"/>
                  <w:marRight w:val="0"/>
                  <w:marTop w:val="0"/>
                  <w:marBottom w:val="0"/>
                  <w:divBdr>
                    <w:top w:val="single" w:sz="2" w:space="0" w:color="auto"/>
                    <w:left w:val="single" w:sz="2" w:space="0" w:color="auto"/>
                    <w:bottom w:val="single" w:sz="2" w:space="0" w:color="auto"/>
                    <w:right w:val="single" w:sz="2" w:space="0" w:color="auto"/>
                  </w:divBdr>
                </w:div>
              </w:divsChild>
            </w:div>
            <w:div w:id="797643440">
              <w:marLeft w:val="0"/>
              <w:marRight w:val="0"/>
              <w:marTop w:val="0"/>
              <w:marBottom w:val="0"/>
              <w:divBdr>
                <w:top w:val="single" w:sz="2" w:space="0" w:color="auto"/>
                <w:left w:val="single" w:sz="2" w:space="0" w:color="auto"/>
                <w:bottom w:val="single" w:sz="2" w:space="0" w:color="auto"/>
                <w:right w:val="single" w:sz="2" w:space="0" w:color="auto"/>
              </w:divBdr>
              <w:divsChild>
                <w:div w:id="14946363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1918858">
          <w:marLeft w:val="0"/>
          <w:marRight w:val="0"/>
          <w:marTop w:val="0"/>
          <w:marBottom w:val="0"/>
          <w:divBdr>
            <w:top w:val="single" w:sz="2" w:space="0" w:color="auto"/>
            <w:left w:val="single" w:sz="2" w:space="0" w:color="auto"/>
            <w:bottom w:val="single" w:sz="2" w:space="0" w:color="auto"/>
            <w:right w:val="single" w:sz="2" w:space="0" w:color="auto"/>
          </w:divBdr>
          <w:divsChild>
            <w:div w:id="1672175120">
              <w:marLeft w:val="0"/>
              <w:marRight w:val="0"/>
              <w:marTop w:val="0"/>
              <w:marBottom w:val="0"/>
              <w:divBdr>
                <w:top w:val="single" w:sz="2" w:space="0" w:color="auto"/>
                <w:left w:val="single" w:sz="2" w:space="0" w:color="auto"/>
                <w:bottom w:val="single" w:sz="2" w:space="0" w:color="auto"/>
                <w:right w:val="single" w:sz="2" w:space="0" w:color="auto"/>
              </w:divBdr>
              <w:divsChild>
                <w:div w:id="251857616">
                  <w:marLeft w:val="0"/>
                  <w:marRight w:val="0"/>
                  <w:marTop w:val="0"/>
                  <w:marBottom w:val="0"/>
                  <w:divBdr>
                    <w:top w:val="single" w:sz="2" w:space="0" w:color="auto"/>
                    <w:left w:val="single" w:sz="2" w:space="0" w:color="auto"/>
                    <w:bottom w:val="single" w:sz="2" w:space="0" w:color="auto"/>
                    <w:right w:val="single" w:sz="2" w:space="0" w:color="auto"/>
                  </w:divBdr>
                </w:div>
                <w:div w:id="1247961774">
                  <w:marLeft w:val="0"/>
                  <w:marRight w:val="0"/>
                  <w:marTop w:val="0"/>
                  <w:marBottom w:val="0"/>
                  <w:divBdr>
                    <w:top w:val="single" w:sz="2" w:space="0" w:color="auto"/>
                    <w:left w:val="single" w:sz="2" w:space="0" w:color="auto"/>
                    <w:bottom w:val="single" w:sz="2" w:space="0" w:color="auto"/>
                    <w:right w:val="single" w:sz="2" w:space="0" w:color="auto"/>
                  </w:divBdr>
                </w:div>
                <w:div w:id="1395592105">
                  <w:marLeft w:val="0"/>
                  <w:marRight w:val="0"/>
                  <w:marTop w:val="0"/>
                  <w:marBottom w:val="0"/>
                  <w:divBdr>
                    <w:top w:val="single" w:sz="2" w:space="0" w:color="auto"/>
                    <w:left w:val="single" w:sz="2" w:space="0" w:color="auto"/>
                    <w:bottom w:val="single" w:sz="2" w:space="0" w:color="auto"/>
                    <w:right w:val="single" w:sz="2" w:space="0" w:color="auto"/>
                  </w:divBdr>
                </w:div>
                <w:div w:id="1380202338">
                  <w:marLeft w:val="0"/>
                  <w:marRight w:val="0"/>
                  <w:marTop w:val="0"/>
                  <w:marBottom w:val="0"/>
                  <w:divBdr>
                    <w:top w:val="single" w:sz="2" w:space="0" w:color="auto"/>
                    <w:left w:val="single" w:sz="2" w:space="0" w:color="auto"/>
                    <w:bottom w:val="single" w:sz="2" w:space="0" w:color="auto"/>
                    <w:right w:val="single" w:sz="2" w:space="0" w:color="auto"/>
                  </w:divBdr>
                </w:div>
                <w:div w:id="975648402">
                  <w:marLeft w:val="0"/>
                  <w:marRight w:val="0"/>
                  <w:marTop w:val="0"/>
                  <w:marBottom w:val="0"/>
                  <w:divBdr>
                    <w:top w:val="single" w:sz="2" w:space="0" w:color="auto"/>
                    <w:left w:val="single" w:sz="2" w:space="0" w:color="auto"/>
                    <w:bottom w:val="single" w:sz="2" w:space="0" w:color="auto"/>
                    <w:right w:val="single" w:sz="2" w:space="0" w:color="auto"/>
                  </w:divBdr>
                </w:div>
                <w:div w:id="178787226">
                  <w:marLeft w:val="0"/>
                  <w:marRight w:val="0"/>
                  <w:marTop w:val="0"/>
                  <w:marBottom w:val="0"/>
                  <w:divBdr>
                    <w:top w:val="single" w:sz="2" w:space="0" w:color="auto"/>
                    <w:left w:val="single" w:sz="2" w:space="0" w:color="auto"/>
                    <w:bottom w:val="single" w:sz="2" w:space="0" w:color="auto"/>
                    <w:right w:val="single" w:sz="2" w:space="0" w:color="auto"/>
                  </w:divBdr>
                </w:div>
                <w:div w:id="225796617">
                  <w:marLeft w:val="0"/>
                  <w:marRight w:val="0"/>
                  <w:marTop w:val="0"/>
                  <w:marBottom w:val="0"/>
                  <w:divBdr>
                    <w:top w:val="single" w:sz="2" w:space="0" w:color="auto"/>
                    <w:left w:val="single" w:sz="2" w:space="0" w:color="auto"/>
                    <w:bottom w:val="single" w:sz="2" w:space="0" w:color="auto"/>
                    <w:right w:val="single" w:sz="2" w:space="0" w:color="auto"/>
                  </w:divBdr>
                </w:div>
                <w:div w:id="90324952">
                  <w:marLeft w:val="0"/>
                  <w:marRight w:val="0"/>
                  <w:marTop w:val="0"/>
                  <w:marBottom w:val="0"/>
                  <w:divBdr>
                    <w:top w:val="single" w:sz="2" w:space="0" w:color="auto"/>
                    <w:left w:val="single" w:sz="2" w:space="0" w:color="auto"/>
                    <w:bottom w:val="single" w:sz="2" w:space="0" w:color="auto"/>
                    <w:right w:val="single" w:sz="2" w:space="0" w:color="auto"/>
                  </w:divBdr>
                </w:div>
                <w:div w:id="1672444268">
                  <w:marLeft w:val="0"/>
                  <w:marRight w:val="0"/>
                  <w:marTop w:val="0"/>
                  <w:marBottom w:val="0"/>
                  <w:divBdr>
                    <w:top w:val="single" w:sz="2" w:space="0" w:color="auto"/>
                    <w:left w:val="single" w:sz="2" w:space="0" w:color="auto"/>
                    <w:bottom w:val="single" w:sz="2" w:space="0" w:color="auto"/>
                    <w:right w:val="single" w:sz="2" w:space="0" w:color="auto"/>
                  </w:divBdr>
                </w:div>
                <w:div w:id="1030839890">
                  <w:marLeft w:val="0"/>
                  <w:marRight w:val="0"/>
                  <w:marTop w:val="0"/>
                  <w:marBottom w:val="0"/>
                  <w:divBdr>
                    <w:top w:val="single" w:sz="2" w:space="0" w:color="auto"/>
                    <w:left w:val="single" w:sz="2" w:space="0" w:color="auto"/>
                    <w:bottom w:val="single" w:sz="2" w:space="0" w:color="auto"/>
                    <w:right w:val="single" w:sz="2" w:space="0" w:color="auto"/>
                  </w:divBdr>
                </w:div>
                <w:div w:id="158546203">
                  <w:marLeft w:val="0"/>
                  <w:marRight w:val="0"/>
                  <w:marTop w:val="0"/>
                  <w:marBottom w:val="0"/>
                  <w:divBdr>
                    <w:top w:val="single" w:sz="2" w:space="0" w:color="auto"/>
                    <w:left w:val="single" w:sz="2" w:space="0" w:color="auto"/>
                    <w:bottom w:val="single" w:sz="2" w:space="0" w:color="auto"/>
                    <w:right w:val="single" w:sz="2" w:space="0" w:color="auto"/>
                  </w:divBdr>
                </w:div>
                <w:div w:id="1460680805">
                  <w:marLeft w:val="0"/>
                  <w:marRight w:val="0"/>
                  <w:marTop w:val="0"/>
                  <w:marBottom w:val="0"/>
                  <w:divBdr>
                    <w:top w:val="single" w:sz="2" w:space="0" w:color="auto"/>
                    <w:left w:val="single" w:sz="2" w:space="0" w:color="auto"/>
                    <w:bottom w:val="single" w:sz="2" w:space="0" w:color="auto"/>
                    <w:right w:val="single" w:sz="2" w:space="0" w:color="auto"/>
                  </w:divBdr>
                </w:div>
                <w:div w:id="188760378">
                  <w:marLeft w:val="0"/>
                  <w:marRight w:val="0"/>
                  <w:marTop w:val="0"/>
                  <w:marBottom w:val="0"/>
                  <w:divBdr>
                    <w:top w:val="single" w:sz="2" w:space="0" w:color="auto"/>
                    <w:left w:val="single" w:sz="2" w:space="0" w:color="auto"/>
                    <w:bottom w:val="single" w:sz="2" w:space="0" w:color="auto"/>
                    <w:right w:val="single" w:sz="2" w:space="0" w:color="auto"/>
                  </w:divBdr>
                </w:div>
                <w:div w:id="1470632866">
                  <w:marLeft w:val="0"/>
                  <w:marRight w:val="0"/>
                  <w:marTop w:val="0"/>
                  <w:marBottom w:val="0"/>
                  <w:divBdr>
                    <w:top w:val="single" w:sz="2" w:space="0" w:color="auto"/>
                    <w:left w:val="single" w:sz="2" w:space="0" w:color="auto"/>
                    <w:bottom w:val="single" w:sz="2" w:space="0" w:color="auto"/>
                    <w:right w:val="single" w:sz="2" w:space="0" w:color="auto"/>
                  </w:divBdr>
                </w:div>
                <w:div w:id="1048381937">
                  <w:marLeft w:val="0"/>
                  <w:marRight w:val="0"/>
                  <w:marTop w:val="0"/>
                  <w:marBottom w:val="0"/>
                  <w:divBdr>
                    <w:top w:val="single" w:sz="2" w:space="0" w:color="auto"/>
                    <w:left w:val="single" w:sz="2" w:space="0" w:color="auto"/>
                    <w:bottom w:val="single" w:sz="2" w:space="0" w:color="auto"/>
                    <w:right w:val="single" w:sz="2" w:space="0" w:color="auto"/>
                  </w:divBdr>
                </w:div>
                <w:div w:id="1589270967">
                  <w:marLeft w:val="0"/>
                  <w:marRight w:val="0"/>
                  <w:marTop w:val="0"/>
                  <w:marBottom w:val="0"/>
                  <w:divBdr>
                    <w:top w:val="single" w:sz="2" w:space="0" w:color="auto"/>
                    <w:left w:val="single" w:sz="2" w:space="0" w:color="auto"/>
                    <w:bottom w:val="single" w:sz="2" w:space="0" w:color="auto"/>
                    <w:right w:val="single" w:sz="2" w:space="0" w:color="auto"/>
                  </w:divBdr>
                </w:div>
              </w:divsChild>
            </w:div>
            <w:div w:id="536432122">
              <w:marLeft w:val="0"/>
              <w:marRight w:val="0"/>
              <w:marTop w:val="0"/>
              <w:marBottom w:val="0"/>
              <w:divBdr>
                <w:top w:val="single" w:sz="2" w:space="0" w:color="auto"/>
                <w:left w:val="single" w:sz="2" w:space="0" w:color="auto"/>
                <w:bottom w:val="single" w:sz="2" w:space="0" w:color="auto"/>
                <w:right w:val="single" w:sz="2" w:space="0" w:color="auto"/>
              </w:divBdr>
              <w:divsChild>
                <w:div w:id="568223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48751155">
      <w:bodyDiv w:val="1"/>
      <w:marLeft w:val="0"/>
      <w:marRight w:val="0"/>
      <w:marTop w:val="0"/>
      <w:marBottom w:val="0"/>
      <w:divBdr>
        <w:top w:val="none" w:sz="0" w:space="0" w:color="auto"/>
        <w:left w:val="none" w:sz="0" w:space="0" w:color="auto"/>
        <w:bottom w:val="none" w:sz="0" w:space="0" w:color="auto"/>
        <w:right w:val="none" w:sz="0" w:space="0" w:color="auto"/>
      </w:divBdr>
    </w:div>
    <w:div w:id="1357384865">
      <w:bodyDiv w:val="1"/>
      <w:marLeft w:val="0"/>
      <w:marRight w:val="0"/>
      <w:marTop w:val="0"/>
      <w:marBottom w:val="0"/>
      <w:divBdr>
        <w:top w:val="none" w:sz="0" w:space="0" w:color="auto"/>
        <w:left w:val="none" w:sz="0" w:space="0" w:color="auto"/>
        <w:bottom w:val="none" w:sz="0" w:space="0" w:color="auto"/>
        <w:right w:val="none" w:sz="0" w:space="0" w:color="auto"/>
      </w:divBdr>
    </w:div>
    <w:div w:id="1358920643">
      <w:bodyDiv w:val="1"/>
      <w:marLeft w:val="0"/>
      <w:marRight w:val="0"/>
      <w:marTop w:val="0"/>
      <w:marBottom w:val="0"/>
      <w:divBdr>
        <w:top w:val="none" w:sz="0" w:space="0" w:color="auto"/>
        <w:left w:val="none" w:sz="0" w:space="0" w:color="auto"/>
        <w:bottom w:val="none" w:sz="0" w:space="0" w:color="auto"/>
        <w:right w:val="none" w:sz="0" w:space="0" w:color="auto"/>
      </w:divBdr>
    </w:div>
    <w:div w:id="1359157160">
      <w:bodyDiv w:val="1"/>
      <w:marLeft w:val="0"/>
      <w:marRight w:val="0"/>
      <w:marTop w:val="0"/>
      <w:marBottom w:val="0"/>
      <w:divBdr>
        <w:top w:val="none" w:sz="0" w:space="0" w:color="auto"/>
        <w:left w:val="none" w:sz="0" w:space="0" w:color="auto"/>
        <w:bottom w:val="none" w:sz="0" w:space="0" w:color="auto"/>
        <w:right w:val="none" w:sz="0" w:space="0" w:color="auto"/>
      </w:divBdr>
      <w:divsChild>
        <w:div w:id="1860504742">
          <w:marLeft w:val="0"/>
          <w:marRight w:val="0"/>
          <w:marTop w:val="0"/>
          <w:marBottom w:val="0"/>
          <w:divBdr>
            <w:top w:val="none" w:sz="0" w:space="0" w:color="auto"/>
            <w:left w:val="none" w:sz="0" w:space="0" w:color="auto"/>
            <w:bottom w:val="none" w:sz="0" w:space="0" w:color="auto"/>
            <w:right w:val="none" w:sz="0" w:space="0" w:color="auto"/>
          </w:divBdr>
          <w:divsChild>
            <w:div w:id="44065326">
              <w:marLeft w:val="0"/>
              <w:marRight w:val="0"/>
              <w:marTop w:val="0"/>
              <w:marBottom w:val="0"/>
              <w:divBdr>
                <w:top w:val="none" w:sz="0" w:space="0" w:color="auto"/>
                <w:left w:val="none" w:sz="0" w:space="0" w:color="auto"/>
                <w:bottom w:val="none" w:sz="0" w:space="0" w:color="auto"/>
                <w:right w:val="none" w:sz="0" w:space="0" w:color="auto"/>
              </w:divBdr>
            </w:div>
            <w:div w:id="126515022">
              <w:marLeft w:val="0"/>
              <w:marRight w:val="0"/>
              <w:marTop w:val="0"/>
              <w:marBottom w:val="0"/>
              <w:divBdr>
                <w:top w:val="none" w:sz="0" w:space="0" w:color="auto"/>
                <w:left w:val="none" w:sz="0" w:space="0" w:color="auto"/>
                <w:bottom w:val="none" w:sz="0" w:space="0" w:color="auto"/>
                <w:right w:val="none" w:sz="0" w:space="0" w:color="auto"/>
              </w:divBdr>
            </w:div>
            <w:div w:id="255947633">
              <w:marLeft w:val="0"/>
              <w:marRight w:val="0"/>
              <w:marTop w:val="0"/>
              <w:marBottom w:val="0"/>
              <w:divBdr>
                <w:top w:val="none" w:sz="0" w:space="0" w:color="auto"/>
                <w:left w:val="none" w:sz="0" w:space="0" w:color="auto"/>
                <w:bottom w:val="none" w:sz="0" w:space="0" w:color="auto"/>
                <w:right w:val="none" w:sz="0" w:space="0" w:color="auto"/>
              </w:divBdr>
            </w:div>
            <w:div w:id="289092404">
              <w:marLeft w:val="0"/>
              <w:marRight w:val="0"/>
              <w:marTop w:val="0"/>
              <w:marBottom w:val="0"/>
              <w:divBdr>
                <w:top w:val="none" w:sz="0" w:space="0" w:color="auto"/>
                <w:left w:val="none" w:sz="0" w:space="0" w:color="auto"/>
                <w:bottom w:val="none" w:sz="0" w:space="0" w:color="auto"/>
                <w:right w:val="none" w:sz="0" w:space="0" w:color="auto"/>
              </w:divBdr>
            </w:div>
            <w:div w:id="340744141">
              <w:marLeft w:val="0"/>
              <w:marRight w:val="0"/>
              <w:marTop w:val="0"/>
              <w:marBottom w:val="0"/>
              <w:divBdr>
                <w:top w:val="none" w:sz="0" w:space="0" w:color="auto"/>
                <w:left w:val="none" w:sz="0" w:space="0" w:color="auto"/>
                <w:bottom w:val="none" w:sz="0" w:space="0" w:color="auto"/>
                <w:right w:val="none" w:sz="0" w:space="0" w:color="auto"/>
              </w:divBdr>
            </w:div>
            <w:div w:id="563757724">
              <w:marLeft w:val="0"/>
              <w:marRight w:val="0"/>
              <w:marTop w:val="0"/>
              <w:marBottom w:val="0"/>
              <w:divBdr>
                <w:top w:val="none" w:sz="0" w:space="0" w:color="auto"/>
                <w:left w:val="none" w:sz="0" w:space="0" w:color="auto"/>
                <w:bottom w:val="none" w:sz="0" w:space="0" w:color="auto"/>
                <w:right w:val="none" w:sz="0" w:space="0" w:color="auto"/>
              </w:divBdr>
            </w:div>
            <w:div w:id="603734370">
              <w:marLeft w:val="0"/>
              <w:marRight w:val="0"/>
              <w:marTop w:val="0"/>
              <w:marBottom w:val="0"/>
              <w:divBdr>
                <w:top w:val="none" w:sz="0" w:space="0" w:color="auto"/>
                <w:left w:val="none" w:sz="0" w:space="0" w:color="auto"/>
                <w:bottom w:val="none" w:sz="0" w:space="0" w:color="auto"/>
                <w:right w:val="none" w:sz="0" w:space="0" w:color="auto"/>
              </w:divBdr>
            </w:div>
            <w:div w:id="631136046">
              <w:marLeft w:val="0"/>
              <w:marRight w:val="0"/>
              <w:marTop w:val="0"/>
              <w:marBottom w:val="0"/>
              <w:divBdr>
                <w:top w:val="none" w:sz="0" w:space="0" w:color="auto"/>
                <w:left w:val="none" w:sz="0" w:space="0" w:color="auto"/>
                <w:bottom w:val="none" w:sz="0" w:space="0" w:color="auto"/>
                <w:right w:val="none" w:sz="0" w:space="0" w:color="auto"/>
              </w:divBdr>
            </w:div>
            <w:div w:id="863590083">
              <w:marLeft w:val="0"/>
              <w:marRight w:val="0"/>
              <w:marTop w:val="0"/>
              <w:marBottom w:val="0"/>
              <w:divBdr>
                <w:top w:val="none" w:sz="0" w:space="0" w:color="auto"/>
                <w:left w:val="none" w:sz="0" w:space="0" w:color="auto"/>
                <w:bottom w:val="none" w:sz="0" w:space="0" w:color="auto"/>
                <w:right w:val="none" w:sz="0" w:space="0" w:color="auto"/>
              </w:divBdr>
            </w:div>
            <w:div w:id="1439520742">
              <w:marLeft w:val="0"/>
              <w:marRight w:val="0"/>
              <w:marTop w:val="0"/>
              <w:marBottom w:val="0"/>
              <w:divBdr>
                <w:top w:val="none" w:sz="0" w:space="0" w:color="auto"/>
                <w:left w:val="none" w:sz="0" w:space="0" w:color="auto"/>
                <w:bottom w:val="none" w:sz="0" w:space="0" w:color="auto"/>
                <w:right w:val="none" w:sz="0" w:space="0" w:color="auto"/>
              </w:divBdr>
            </w:div>
            <w:div w:id="1709068758">
              <w:marLeft w:val="0"/>
              <w:marRight w:val="0"/>
              <w:marTop w:val="0"/>
              <w:marBottom w:val="0"/>
              <w:divBdr>
                <w:top w:val="none" w:sz="0" w:space="0" w:color="auto"/>
                <w:left w:val="none" w:sz="0" w:space="0" w:color="auto"/>
                <w:bottom w:val="none" w:sz="0" w:space="0" w:color="auto"/>
                <w:right w:val="none" w:sz="0" w:space="0" w:color="auto"/>
              </w:divBdr>
            </w:div>
            <w:div w:id="1740471189">
              <w:marLeft w:val="0"/>
              <w:marRight w:val="0"/>
              <w:marTop w:val="0"/>
              <w:marBottom w:val="0"/>
              <w:divBdr>
                <w:top w:val="none" w:sz="0" w:space="0" w:color="auto"/>
                <w:left w:val="none" w:sz="0" w:space="0" w:color="auto"/>
                <w:bottom w:val="none" w:sz="0" w:space="0" w:color="auto"/>
                <w:right w:val="none" w:sz="0" w:space="0" w:color="auto"/>
              </w:divBdr>
            </w:div>
            <w:div w:id="1775512955">
              <w:marLeft w:val="0"/>
              <w:marRight w:val="0"/>
              <w:marTop w:val="0"/>
              <w:marBottom w:val="0"/>
              <w:divBdr>
                <w:top w:val="none" w:sz="0" w:space="0" w:color="auto"/>
                <w:left w:val="none" w:sz="0" w:space="0" w:color="auto"/>
                <w:bottom w:val="none" w:sz="0" w:space="0" w:color="auto"/>
                <w:right w:val="none" w:sz="0" w:space="0" w:color="auto"/>
              </w:divBdr>
            </w:div>
            <w:div w:id="18563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79753">
      <w:bodyDiv w:val="1"/>
      <w:marLeft w:val="0"/>
      <w:marRight w:val="0"/>
      <w:marTop w:val="0"/>
      <w:marBottom w:val="0"/>
      <w:divBdr>
        <w:top w:val="none" w:sz="0" w:space="0" w:color="auto"/>
        <w:left w:val="none" w:sz="0" w:space="0" w:color="auto"/>
        <w:bottom w:val="none" w:sz="0" w:space="0" w:color="auto"/>
        <w:right w:val="none" w:sz="0" w:space="0" w:color="auto"/>
      </w:divBdr>
    </w:div>
    <w:div w:id="1376811312">
      <w:bodyDiv w:val="1"/>
      <w:marLeft w:val="0"/>
      <w:marRight w:val="0"/>
      <w:marTop w:val="0"/>
      <w:marBottom w:val="0"/>
      <w:divBdr>
        <w:top w:val="none" w:sz="0" w:space="0" w:color="auto"/>
        <w:left w:val="none" w:sz="0" w:space="0" w:color="auto"/>
        <w:bottom w:val="none" w:sz="0" w:space="0" w:color="auto"/>
        <w:right w:val="none" w:sz="0" w:space="0" w:color="auto"/>
      </w:divBdr>
    </w:div>
    <w:div w:id="1379669123">
      <w:bodyDiv w:val="1"/>
      <w:marLeft w:val="0"/>
      <w:marRight w:val="0"/>
      <w:marTop w:val="0"/>
      <w:marBottom w:val="0"/>
      <w:divBdr>
        <w:top w:val="none" w:sz="0" w:space="0" w:color="auto"/>
        <w:left w:val="none" w:sz="0" w:space="0" w:color="auto"/>
        <w:bottom w:val="none" w:sz="0" w:space="0" w:color="auto"/>
        <w:right w:val="none" w:sz="0" w:space="0" w:color="auto"/>
      </w:divBdr>
    </w:div>
    <w:div w:id="1406538269">
      <w:bodyDiv w:val="1"/>
      <w:marLeft w:val="0"/>
      <w:marRight w:val="0"/>
      <w:marTop w:val="0"/>
      <w:marBottom w:val="0"/>
      <w:divBdr>
        <w:top w:val="none" w:sz="0" w:space="0" w:color="auto"/>
        <w:left w:val="none" w:sz="0" w:space="0" w:color="auto"/>
        <w:bottom w:val="none" w:sz="0" w:space="0" w:color="auto"/>
        <w:right w:val="none" w:sz="0" w:space="0" w:color="auto"/>
      </w:divBdr>
    </w:div>
    <w:div w:id="1409186035">
      <w:bodyDiv w:val="1"/>
      <w:marLeft w:val="0"/>
      <w:marRight w:val="0"/>
      <w:marTop w:val="0"/>
      <w:marBottom w:val="0"/>
      <w:divBdr>
        <w:top w:val="none" w:sz="0" w:space="0" w:color="auto"/>
        <w:left w:val="none" w:sz="0" w:space="0" w:color="auto"/>
        <w:bottom w:val="none" w:sz="0" w:space="0" w:color="auto"/>
        <w:right w:val="none" w:sz="0" w:space="0" w:color="auto"/>
      </w:divBdr>
    </w:div>
    <w:div w:id="1416123141">
      <w:bodyDiv w:val="1"/>
      <w:marLeft w:val="0"/>
      <w:marRight w:val="0"/>
      <w:marTop w:val="0"/>
      <w:marBottom w:val="0"/>
      <w:divBdr>
        <w:top w:val="none" w:sz="0" w:space="0" w:color="auto"/>
        <w:left w:val="none" w:sz="0" w:space="0" w:color="auto"/>
        <w:bottom w:val="none" w:sz="0" w:space="0" w:color="auto"/>
        <w:right w:val="none" w:sz="0" w:space="0" w:color="auto"/>
      </w:divBdr>
    </w:div>
    <w:div w:id="1417047004">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30656516">
      <w:bodyDiv w:val="1"/>
      <w:marLeft w:val="0"/>
      <w:marRight w:val="0"/>
      <w:marTop w:val="0"/>
      <w:marBottom w:val="0"/>
      <w:divBdr>
        <w:top w:val="none" w:sz="0" w:space="0" w:color="auto"/>
        <w:left w:val="none" w:sz="0" w:space="0" w:color="auto"/>
        <w:bottom w:val="none" w:sz="0" w:space="0" w:color="auto"/>
        <w:right w:val="none" w:sz="0" w:space="0" w:color="auto"/>
      </w:divBdr>
    </w:div>
    <w:div w:id="1431127132">
      <w:bodyDiv w:val="1"/>
      <w:marLeft w:val="0"/>
      <w:marRight w:val="0"/>
      <w:marTop w:val="0"/>
      <w:marBottom w:val="0"/>
      <w:divBdr>
        <w:top w:val="none" w:sz="0" w:space="0" w:color="auto"/>
        <w:left w:val="none" w:sz="0" w:space="0" w:color="auto"/>
        <w:bottom w:val="none" w:sz="0" w:space="0" w:color="auto"/>
        <w:right w:val="none" w:sz="0" w:space="0" w:color="auto"/>
      </w:divBdr>
      <w:divsChild>
        <w:div w:id="1479498594">
          <w:marLeft w:val="0"/>
          <w:marRight w:val="0"/>
          <w:marTop w:val="0"/>
          <w:marBottom w:val="0"/>
          <w:divBdr>
            <w:top w:val="none" w:sz="0" w:space="0" w:color="auto"/>
            <w:left w:val="none" w:sz="0" w:space="0" w:color="auto"/>
            <w:bottom w:val="none" w:sz="0" w:space="0" w:color="auto"/>
            <w:right w:val="none" w:sz="0" w:space="0" w:color="auto"/>
          </w:divBdr>
          <w:divsChild>
            <w:div w:id="358705505">
              <w:marLeft w:val="0"/>
              <w:marRight w:val="0"/>
              <w:marTop w:val="0"/>
              <w:marBottom w:val="0"/>
              <w:divBdr>
                <w:top w:val="none" w:sz="0" w:space="0" w:color="auto"/>
                <w:left w:val="none" w:sz="0" w:space="0" w:color="auto"/>
                <w:bottom w:val="none" w:sz="0" w:space="0" w:color="auto"/>
                <w:right w:val="none" w:sz="0" w:space="0" w:color="auto"/>
              </w:divBdr>
              <w:divsChild>
                <w:div w:id="168054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30863">
      <w:bodyDiv w:val="1"/>
      <w:marLeft w:val="0"/>
      <w:marRight w:val="0"/>
      <w:marTop w:val="0"/>
      <w:marBottom w:val="0"/>
      <w:divBdr>
        <w:top w:val="none" w:sz="0" w:space="0" w:color="auto"/>
        <w:left w:val="none" w:sz="0" w:space="0" w:color="auto"/>
        <w:bottom w:val="none" w:sz="0" w:space="0" w:color="auto"/>
        <w:right w:val="none" w:sz="0" w:space="0" w:color="auto"/>
      </w:divBdr>
    </w:div>
    <w:div w:id="1440678239">
      <w:bodyDiv w:val="1"/>
      <w:marLeft w:val="0"/>
      <w:marRight w:val="0"/>
      <w:marTop w:val="0"/>
      <w:marBottom w:val="0"/>
      <w:divBdr>
        <w:top w:val="none" w:sz="0" w:space="0" w:color="auto"/>
        <w:left w:val="none" w:sz="0" w:space="0" w:color="auto"/>
        <w:bottom w:val="none" w:sz="0" w:space="0" w:color="auto"/>
        <w:right w:val="none" w:sz="0" w:space="0" w:color="auto"/>
      </w:divBdr>
    </w:div>
    <w:div w:id="1442143859">
      <w:bodyDiv w:val="1"/>
      <w:marLeft w:val="0"/>
      <w:marRight w:val="0"/>
      <w:marTop w:val="0"/>
      <w:marBottom w:val="0"/>
      <w:divBdr>
        <w:top w:val="none" w:sz="0" w:space="0" w:color="auto"/>
        <w:left w:val="none" w:sz="0" w:space="0" w:color="auto"/>
        <w:bottom w:val="none" w:sz="0" w:space="0" w:color="auto"/>
        <w:right w:val="none" w:sz="0" w:space="0" w:color="auto"/>
      </w:divBdr>
    </w:div>
    <w:div w:id="1453790255">
      <w:bodyDiv w:val="1"/>
      <w:marLeft w:val="0"/>
      <w:marRight w:val="0"/>
      <w:marTop w:val="0"/>
      <w:marBottom w:val="0"/>
      <w:divBdr>
        <w:top w:val="none" w:sz="0" w:space="0" w:color="auto"/>
        <w:left w:val="none" w:sz="0" w:space="0" w:color="auto"/>
        <w:bottom w:val="none" w:sz="0" w:space="0" w:color="auto"/>
        <w:right w:val="none" w:sz="0" w:space="0" w:color="auto"/>
      </w:divBdr>
      <w:divsChild>
        <w:div w:id="1496874689">
          <w:marLeft w:val="0"/>
          <w:marRight w:val="0"/>
          <w:marTop w:val="0"/>
          <w:marBottom w:val="0"/>
          <w:divBdr>
            <w:top w:val="none" w:sz="0" w:space="0" w:color="auto"/>
            <w:left w:val="none" w:sz="0" w:space="0" w:color="auto"/>
            <w:bottom w:val="none" w:sz="0" w:space="0" w:color="auto"/>
            <w:right w:val="none" w:sz="0" w:space="0" w:color="auto"/>
          </w:divBdr>
        </w:div>
      </w:divsChild>
    </w:div>
    <w:div w:id="1454713302">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57944782">
      <w:bodyDiv w:val="1"/>
      <w:marLeft w:val="0"/>
      <w:marRight w:val="0"/>
      <w:marTop w:val="0"/>
      <w:marBottom w:val="0"/>
      <w:divBdr>
        <w:top w:val="none" w:sz="0" w:space="0" w:color="auto"/>
        <w:left w:val="none" w:sz="0" w:space="0" w:color="auto"/>
        <w:bottom w:val="none" w:sz="0" w:space="0" w:color="auto"/>
        <w:right w:val="none" w:sz="0" w:space="0" w:color="auto"/>
      </w:divBdr>
    </w:div>
    <w:div w:id="1465394456">
      <w:bodyDiv w:val="1"/>
      <w:marLeft w:val="0"/>
      <w:marRight w:val="0"/>
      <w:marTop w:val="0"/>
      <w:marBottom w:val="0"/>
      <w:divBdr>
        <w:top w:val="none" w:sz="0" w:space="0" w:color="auto"/>
        <w:left w:val="none" w:sz="0" w:space="0" w:color="auto"/>
        <w:bottom w:val="none" w:sz="0" w:space="0" w:color="auto"/>
        <w:right w:val="none" w:sz="0" w:space="0" w:color="auto"/>
      </w:divBdr>
    </w:div>
    <w:div w:id="1470199141">
      <w:bodyDiv w:val="1"/>
      <w:marLeft w:val="0"/>
      <w:marRight w:val="0"/>
      <w:marTop w:val="0"/>
      <w:marBottom w:val="0"/>
      <w:divBdr>
        <w:top w:val="none" w:sz="0" w:space="0" w:color="auto"/>
        <w:left w:val="none" w:sz="0" w:space="0" w:color="auto"/>
        <w:bottom w:val="none" w:sz="0" w:space="0" w:color="auto"/>
        <w:right w:val="none" w:sz="0" w:space="0" w:color="auto"/>
      </w:divBdr>
      <w:divsChild>
        <w:div w:id="743524489">
          <w:marLeft w:val="0"/>
          <w:marRight w:val="0"/>
          <w:marTop w:val="0"/>
          <w:marBottom w:val="0"/>
          <w:divBdr>
            <w:top w:val="none" w:sz="0" w:space="0" w:color="auto"/>
            <w:left w:val="none" w:sz="0" w:space="0" w:color="auto"/>
            <w:bottom w:val="none" w:sz="0" w:space="0" w:color="auto"/>
            <w:right w:val="none" w:sz="0" w:space="0" w:color="auto"/>
          </w:divBdr>
          <w:divsChild>
            <w:div w:id="37701573">
              <w:marLeft w:val="0"/>
              <w:marRight w:val="0"/>
              <w:marTop w:val="0"/>
              <w:marBottom w:val="0"/>
              <w:divBdr>
                <w:top w:val="none" w:sz="0" w:space="0" w:color="auto"/>
                <w:left w:val="none" w:sz="0" w:space="0" w:color="auto"/>
                <w:bottom w:val="none" w:sz="0" w:space="0" w:color="auto"/>
                <w:right w:val="none" w:sz="0" w:space="0" w:color="auto"/>
              </w:divBdr>
            </w:div>
            <w:div w:id="1316060231">
              <w:marLeft w:val="0"/>
              <w:marRight w:val="0"/>
              <w:marTop w:val="0"/>
              <w:marBottom w:val="0"/>
              <w:divBdr>
                <w:top w:val="none" w:sz="0" w:space="0" w:color="auto"/>
                <w:left w:val="none" w:sz="0" w:space="0" w:color="auto"/>
                <w:bottom w:val="none" w:sz="0" w:space="0" w:color="auto"/>
                <w:right w:val="none" w:sz="0" w:space="0" w:color="auto"/>
              </w:divBdr>
            </w:div>
            <w:div w:id="1679888141">
              <w:marLeft w:val="0"/>
              <w:marRight w:val="0"/>
              <w:marTop w:val="0"/>
              <w:marBottom w:val="0"/>
              <w:divBdr>
                <w:top w:val="none" w:sz="0" w:space="0" w:color="auto"/>
                <w:left w:val="none" w:sz="0" w:space="0" w:color="auto"/>
                <w:bottom w:val="none" w:sz="0" w:space="0" w:color="auto"/>
                <w:right w:val="none" w:sz="0" w:space="0" w:color="auto"/>
              </w:divBdr>
            </w:div>
            <w:div w:id="1718318525">
              <w:marLeft w:val="0"/>
              <w:marRight w:val="0"/>
              <w:marTop w:val="0"/>
              <w:marBottom w:val="0"/>
              <w:divBdr>
                <w:top w:val="none" w:sz="0" w:space="0" w:color="auto"/>
                <w:left w:val="none" w:sz="0" w:space="0" w:color="auto"/>
                <w:bottom w:val="none" w:sz="0" w:space="0" w:color="auto"/>
                <w:right w:val="none" w:sz="0" w:space="0" w:color="auto"/>
              </w:divBdr>
            </w:div>
            <w:div w:id="2098398873">
              <w:marLeft w:val="0"/>
              <w:marRight w:val="0"/>
              <w:marTop w:val="0"/>
              <w:marBottom w:val="0"/>
              <w:divBdr>
                <w:top w:val="none" w:sz="0" w:space="0" w:color="auto"/>
                <w:left w:val="none" w:sz="0" w:space="0" w:color="auto"/>
                <w:bottom w:val="none" w:sz="0" w:space="0" w:color="auto"/>
                <w:right w:val="none" w:sz="0" w:space="0" w:color="auto"/>
              </w:divBdr>
            </w:div>
            <w:div w:id="21060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5087">
      <w:bodyDiv w:val="1"/>
      <w:marLeft w:val="0"/>
      <w:marRight w:val="0"/>
      <w:marTop w:val="0"/>
      <w:marBottom w:val="0"/>
      <w:divBdr>
        <w:top w:val="none" w:sz="0" w:space="0" w:color="auto"/>
        <w:left w:val="none" w:sz="0" w:space="0" w:color="auto"/>
        <w:bottom w:val="none" w:sz="0" w:space="0" w:color="auto"/>
        <w:right w:val="none" w:sz="0" w:space="0" w:color="auto"/>
      </w:divBdr>
    </w:div>
    <w:div w:id="1487041977">
      <w:bodyDiv w:val="1"/>
      <w:marLeft w:val="0"/>
      <w:marRight w:val="0"/>
      <w:marTop w:val="0"/>
      <w:marBottom w:val="0"/>
      <w:divBdr>
        <w:top w:val="none" w:sz="0" w:space="0" w:color="auto"/>
        <w:left w:val="none" w:sz="0" w:space="0" w:color="auto"/>
        <w:bottom w:val="none" w:sz="0" w:space="0" w:color="auto"/>
        <w:right w:val="none" w:sz="0" w:space="0" w:color="auto"/>
      </w:divBdr>
    </w:div>
    <w:div w:id="1488476539">
      <w:bodyDiv w:val="1"/>
      <w:marLeft w:val="0"/>
      <w:marRight w:val="0"/>
      <w:marTop w:val="0"/>
      <w:marBottom w:val="0"/>
      <w:divBdr>
        <w:top w:val="none" w:sz="0" w:space="0" w:color="auto"/>
        <w:left w:val="none" w:sz="0" w:space="0" w:color="auto"/>
        <w:bottom w:val="none" w:sz="0" w:space="0" w:color="auto"/>
        <w:right w:val="none" w:sz="0" w:space="0" w:color="auto"/>
      </w:divBdr>
    </w:div>
    <w:div w:id="1511290322">
      <w:bodyDiv w:val="1"/>
      <w:marLeft w:val="0"/>
      <w:marRight w:val="0"/>
      <w:marTop w:val="0"/>
      <w:marBottom w:val="0"/>
      <w:divBdr>
        <w:top w:val="none" w:sz="0" w:space="0" w:color="auto"/>
        <w:left w:val="none" w:sz="0" w:space="0" w:color="auto"/>
        <w:bottom w:val="none" w:sz="0" w:space="0" w:color="auto"/>
        <w:right w:val="none" w:sz="0" w:space="0" w:color="auto"/>
      </w:divBdr>
    </w:div>
    <w:div w:id="1511873962">
      <w:bodyDiv w:val="1"/>
      <w:marLeft w:val="0"/>
      <w:marRight w:val="0"/>
      <w:marTop w:val="0"/>
      <w:marBottom w:val="0"/>
      <w:divBdr>
        <w:top w:val="none" w:sz="0" w:space="0" w:color="auto"/>
        <w:left w:val="none" w:sz="0" w:space="0" w:color="auto"/>
        <w:bottom w:val="none" w:sz="0" w:space="0" w:color="auto"/>
        <w:right w:val="none" w:sz="0" w:space="0" w:color="auto"/>
      </w:divBdr>
    </w:div>
    <w:div w:id="1512721118">
      <w:bodyDiv w:val="1"/>
      <w:marLeft w:val="0"/>
      <w:marRight w:val="0"/>
      <w:marTop w:val="0"/>
      <w:marBottom w:val="0"/>
      <w:divBdr>
        <w:top w:val="none" w:sz="0" w:space="0" w:color="auto"/>
        <w:left w:val="none" w:sz="0" w:space="0" w:color="auto"/>
        <w:bottom w:val="none" w:sz="0" w:space="0" w:color="auto"/>
        <w:right w:val="none" w:sz="0" w:space="0" w:color="auto"/>
      </w:divBdr>
    </w:div>
    <w:div w:id="1516922613">
      <w:bodyDiv w:val="1"/>
      <w:marLeft w:val="0"/>
      <w:marRight w:val="0"/>
      <w:marTop w:val="0"/>
      <w:marBottom w:val="0"/>
      <w:divBdr>
        <w:top w:val="none" w:sz="0" w:space="0" w:color="auto"/>
        <w:left w:val="none" w:sz="0" w:space="0" w:color="auto"/>
        <w:bottom w:val="none" w:sz="0" w:space="0" w:color="auto"/>
        <w:right w:val="none" w:sz="0" w:space="0" w:color="auto"/>
      </w:divBdr>
    </w:div>
    <w:div w:id="1535923414">
      <w:bodyDiv w:val="1"/>
      <w:marLeft w:val="0"/>
      <w:marRight w:val="0"/>
      <w:marTop w:val="0"/>
      <w:marBottom w:val="0"/>
      <w:divBdr>
        <w:top w:val="none" w:sz="0" w:space="0" w:color="auto"/>
        <w:left w:val="none" w:sz="0" w:space="0" w:color="auto"/>
        <w:bottom w:val="none" w:sz="0" w:space="0" w:color="auto"/>
        <w:right w:val="none" w:sz="0" w:space="0" w:color="auto"/>
      </w:divBdr>
    </w:div>
    <w:div w:id="1536036713">
      <w:bodyDiv w:val="1"/>
      <w:marLeft w:val="0"/>
      <w:marRight w:val="0"/>
      <w:marTop w:val="0"/>
      <w:marBottom w:val="0"/>
      <w:divBdr>
        <w:top w:val="none" w:sz="0" w:space="0" w:color="auto"/>
        <w:left w:val="none" w:sz="0" w:space="0" w:color="auto"/>
        <w:bottom w:val="none" w:sz="0" w:space="0" w:color="auto"/>
        <w:right w:val="none" w:sz="0" w:space="0" w:color="auto"/>
      </w:divBdr>
    </w:div>
    <w:div w:id="1536968963">
      <w:bodyDiv w:val="1"/>
      <w:marLeft w:val="0"/>
      <w:marRight w:val="0"/>
      <w:marTop w:val="0"/>
      <w:marBottom w:val="0"/>
      <w:divBdr>
        <w:top w:val="none" w:sz="0" w:space="0" w:color="auto"/>
        <w:left w:val="none" w:sz="0" w:space="0" w:color="auto"/>
        <w:bottom w:val="none" w:sz="0" w:space="0" w:color="auto"/>
        <w:right w:val="none" w:sz="0" w:space="0" w:color="auto"/>
      </w:divBdr>
      <w:divsChild>
        <w:div w:id="1803494417">
          <w:marLeft w:val="0"/>
          <w:marRight w:val="0"/>
          <w:marTop w:val="0"/>
          <w:marBottom w:val="0"/>
          <w:divBdr>
            <w:top w:val="single" w:sz="2" w:space="0" w:color="auto"/>
            <w:left w:val="single" w:sz="2" w:space="0" w:color="auto"/>
            <w:bottom w:val="single" w:sz="2" w:space="0" w:color="auto"/>
            <w:right w:val="single" w:sz="2" w:space="0" w:color="auto"/>
          </w:divBdr>
          <w:divsChild>
            <w:div w:id="471563159">
              <w:marLeft w:val="0"/>
              <w:marRight w:val="0"/>
              <w:marTop w:val="0"/>
              <w:marBottom w:val="0"/>
              <w:divBdr>
                <w:top w:val="single" w:sz="2" w:space="0" w:color="auto"/>
                <w:left w:val="single" w:sz="2" w:space="0" w:color="auto"/>
                <w:bottom w:val="single" w:sz="2" w:space="0" w:color="auto"/>
                <w:right w:val="single" w:sz="2" w:space="0" w:color="auto"/>
              </w:divBdr>
            </w:div>
          </w:divsChild>
        </w:div>
        <w:div w:id="39478539">
          <w:marLeft w:val="0"/>
          <w:marRight w:val="0"/>
          <w:marTop w:val="0"/>
          <w:marBottom w:val="0"/>
          <w:divBdr>
            <w:top w:val="single" w:sz="2" w:space="0" w:color="auto"/>
            <w:left w:val="single" w:sz="2" w:space="0" w:color="auto"/>
            <w:bottom w:val="single" w:sz="2" w:space="0" w:color="auto"/>
            <w:right w:val="single" w:sz="2" w:space="0" w:color="auto"/>
          </w:divBdr>
          <w:divsChild>
            <w:div w:id="1017006417">
              <w:marLeft w:val="0"/>
              <w:marRight w:val="0"/>
              <w:marTop w:val="0"/>
              <w:marBottom w:val="0"/>
              <w:divBdr>
                <w:top w:val="single" w:sz="2" w:space="0" w:color="auto"/>
                <w:left w:val="single" w:sz="2" w:space="0" w:color="auto"/>
                <w:bottom w:val="single" w:sz="2" w:space="0" w:color="auto"/>
                <w:right w:val="single" w:sz="2" w:space="0" w:color="auto"/>
              </w:divBdr>
              <w:divsChild>
                <w:div w:id="567813239">
                  <w:marLeft w:val="0"/>
                  <w:marRight w:val="0"/>
                  <w:marTop w:val="0"/>
                  <w:marBottom w:val="0"/>
                  <w:divBdr>
                    <w:top w:val="single" w:sz="2" w:space="0" w:color="auto"/>
                    <w:left w:val="single" w:sz="2" w:space="0" w:color="auto"/>
                    <w:bottom w:val="single" w:sz="2" w:space="0" w:color="auto"/>
                    <w:right w:val="single" w:sz="2" w:space="0" w:color="auto"/>
                  </w:divBdr>
                </w:div>
                <w:div w:id="1938247754">
                  <w:marLeft w:val="0"/>
                  <w:marRight w:val="0"/>
                  <w:marTop w:val="0"/>
                  <w:marBottom w:val="0"/>
                  <w:divBdr>
                    <w:top w:val="single" w:sz="2" w:space="0" w:color="auto"/>
                    <w:left w:val="single" w:sz="2" w:space="0" w:color="auto"/>
                    <w:bottom w:val="single" w:sz="2" w:space="0" w:color="auto"/>
                    <w:right w:val="single" w:sz="2" w:space="0" w:color="auto"/>
                  </w:divBdr>
                </w:div>
                <w:div w:id="1333604143">
                  <w:marLeft w:val="0"/>
                  <w:marRight w:val="0"/>
                  <w:marTop w:val="0"/>
                  <w:marBottom w:val="0"/>
                  <w:divBdr>
                    <w:top w:val="single" w:sz="2" w:space="0" w:color="auto"/>
                    <w:left w:val="single" w:sz="2" w:space="0" w:color="auto"/>
                    <w:bottom w:val="single" w:sz="2" w:space="0" w:color="auto"/>
                    <w:right w:val="single" w:sz="2" w:space="0" w:color="auto"/>
                  </w:divBdr>
                </w:div>
                <w:div w:id="773015699">
                  <w:marLeft w:val="0"/>
                  <w:marRight w:val="0"/>
                  <w:marTop w:val="0"/>
                  <w:marBottom w:val="0"/>
                  <w:divBdr>
                    <w:top w:val="single" w:sz="2" w:space="0" w:color="auto"/>
                    <w:left w:val="single" w:sz="2" w:space="0" w:color="auto"/>
                    <w:bottom w:val="single" w:sz="2" w:space="0" w:color="auto"/>
                    <w:right w:val="single" w:sz="2" w:space="0" w:color="auto"/>
                  </w:divBdr>
                </w:div>
                <w:div w:id="1137069167">
                  <w:marLeft w:val="0"/>
                  <w:marRight w:val="0"/>
                  <w:marTop w:val="0"/>
                  <w:marBottom w:val="0"/>
                  <w:divBdr>
                    <w:top w:val="single" w:sz="2" w:space="0" w:color="auto"/>
                    <w:left w:val="single" w:sz="2" w:space="0" w:color="auto"/>
                    <w:bottom w:val="single" w:sz="2" w:space="0" w:color="auto"/>
                    <w:right w:val="single" w:sz="2" w:space="0" w:color="auto"/>
                  </w:divBdr>
                </w:div>
                <w:div w:id="1805003152">
                  <w:marLeft w:val="0"/>
                  <w:marRight w:val="0"/>
                  <w:marTop w:val="0"/>
                  <w:marBottom w:val="0"/>
                  <w:divBdr>
                    <w:top w:val="single" w:sz="2" w:space="0" w:color="auto"/>
                    <w:left w:val="single" w:sz="2" w:space="0" w:color="auto"/>
                    <w:bottom w:val="single" w:sz="2" w:space="0" w:color="auto"/>
                    <w:right w:val="single" w:sz="2" w:space="0" w:color="auto"/>
                  </w:divBdr>
                </w:div>
                <w:div w:id="269092704">
                  <w:marLeft w:val="0"/>
                  <w:marRight w:val="0"/>
                  <w:marTop w:val="0"/>
                  <w:marBottom w:val="0"/>
                  <w:divBdr>
                    <w:top w:val="single" w:sz="2" w:space="0" w:color="auto"/>
                    <w:left w:val="single" w:sz="2" w:space="0" w:color="auto"/>
                    <w:bottom w:val="single" w:sz="2" w:space="0" w:color="auto"/>
                    <w:right w:val="single" w:sz="2" w:space="0" w:color="auto"/>
                  </w:divBdr>
                </w:div>
                <w:div w:id="148986276">
                  <w:marLeft w:val="0"/>
                  <w:marRight w:val="0"/>
                  <w:marTop w:val="0"/>
                  <w:marBottom w:val="0"/>
                  <w:divBdr>
                    <w:top w:val="single" w:sz="2" w:space="0" w:color="auto"/>
                    <w:left w:val="single" w:sz="2" w:space="0" w:color="auto"/>
                    <w:bottom w:val="single" w:sz="2" w:space="0" w:color="auto"/>
                    <w:right w:val="single" w:sz="2" w:space="0" w:color="auto"/>
                  </w:divBdr>
                </w:div>
                <w:div w:id="502820954">
                  <w:marLeft w:val="0"/>
                  <w:marRight w:val="0"/>
                  <w:marTop w:val="0"/>
                  <w:marBottom w:val="0"/>
                  <w:divBdr>
                    <w:top w:val="single" w:sz="2" w:space="0" w:color="auto"/>
                    <w:left w:val="single" w:sz="2" w:space="0" w:color="auto"/>
                    <w:bottom w:val="single" w:sz="2" w:space="0" w:color="auto"/>
                    <w:right w:val="single" w:sz="2" w:space="0" w:color="auto"/>
                  </w:divBdr>
                </w:div>
                <w:div w:id="1324311393">
                  <w:marLeft w:val="0"/>
                  <w:marRight w:val="0"/>
                  <w:marTop w:val="0"/>
                  <w:marBottom w:val="0"/>
                  <w:divBdr>
                    <w:top w:val="single" w:sz="2" w:space="0" w:color="auto"/>
                    <w:left w:val="single" w:sz="2" w:space="0" w:color="auto"/>
                    <w:bottom w:val="single" w:sz="2" w:space="0" w:color="auto"/>
                    <w:right w:val="single" w:sz="2" w:space="0" w:color="auto"/>
                  </w:divBdr>
                </w:div>
                <w:div w:id="795292758">
                  <w:marLeft w:val="0"/>
                  <w:marRight w:val="0"/>
                  <w:marTop w:val="0"/>
                  <w:marBottom w:val="0"/>
                  <w:divBdr>
                    <w:top w:val="single" w:sz="2" w:space="0" w:color="auto"/>
                    <w:left w:val="single" w:sz="2" w:space="0" w:color="auto"/>
                    <w:bottom w:val="single" w:sz="2" w:space="0" w:color="auto"/>
                    <w:right w:val="single" w:sz="2" w:space="0" w:color="auto"/>
                  </w:divBdr>
                </w:div>
                <w:div w:id="1526214495">
                  <w:marLeft w:val="0"/>
                  <w:marRight w:val="0"/>
                  <w:marTop w:val="0"/>
                  <w:marBottom w:val="0"/>
                  <w:divBdr>
                    <w:top w:val="single" w:sz="2" w:space="0" w:color="auto"/>
                    <w:left w:val="single" w:sz="2" w:space="0" w:color="auto"/>
                    <w:bottom w:val="single" w:sz="2" w:space="0" w:color="auto"/>
                    <w:right w:val="single" w:sz="2" w:space="0" w:color="auto"/>
                  </w:divBdr>
                </w:div>
                <w:div w:id="1433471793">
                  <w:marLeft w:val="0"/>
                  <w:marRight w:val="0"/>
                  <w:marTop w:val="0"/>
                  <w:marBottom w:val="0"/>
                  <w:divBdr>
                    <w:top w:val="single" w:sz="2" w:space="0" w:color="auto"/>
                    <w:left w:val="single" w:sz="2" w:space="0" w:color="auto"/>
                    <w:bottom w:val="single" w:sz="2" w:space="0" w:color="auto"/>
                    <w:right w:val="single" w:sz="2" w:space="0" w:color="auto"/>
                  </w:divBdr>
                </w:div>
                <w:div w:id="1588808361">
                  <w:marLeft w:val="0"/>
                  <w:marRight w:val="0"/>
                  <w:marTop w:val="0"/>
                  <w:marBottom w:val="0"/>
                  <w:divBdr>
                    <w:top w:val="single" w:sz="2" w:space="0" w:color="auto"/>
                    <w:left w:val="single" w:sz="2" w:space="0" w:color="auto"/>
                    <w:bottom w:val="single" w:sz="2" w:space="0" w:color="auto"/>
                    <w:right w:val="single" w:sz="2" w:space="0" w:color="auto"/>
                  </w:divBdr>
                </w:div>
                <w:div w:id="1566604925">
                  <w:marLeft w:val="0"/>
                  <w:marRight w:val="0"/>
                  <w:marTop w:val="0"/>
                  <w:marBottom w:val="0"/>
                  <w:divBdr>
                    <w:top w:val="single" w:sz="2" w:space="0" w:color="auto"/>
                    <w:left w:val="single" w:sz="2" w:space="0" w:color="auto"/>
                    <w:bottom w:val="single" w:sz="2" w:space="0" w:color="auto"/>
                    <w:right w:val="single" w:sz="2" w:space="0" w:color="auto"/>
                  </w:divBdr>
                </w:div>
                <w:div w:id="762917969">
                  <w:marLeft w:val="0"/>
                  <w:marRight w:val="0"/>
                  <w:marTop w:val="0"/>
                  <w:marBottom w:val="0"/>
                  <w:divBdr>
                    <w:top w:val="single" w:sz="2" w:space="0" w:color="auto"/>
                    <w:left w:val="single" w:sz="2" w:space="0" w:color="auto"/>
                    <w:bottom w:val="single" w:sz="2" w:space="0" w:color="auto"/>
                    <w:right w:val="single" w:sz="2" w:space="0" w:color="auto"/>
                  </w:divBdr>
                </w:div>
                <w:div w:id="363016362">
                  <w:marLeft w:val="0"/>
                  <w:marRight w:val="0"/>
                  <w:marTop w:val="0"/>
                  <w:marBottom w:val="0"/>
                  <w:divBdr>
                    <w:top w:val="single" w:sz="2" w:space="0" w:color="auto"/>
                    <w:left w:val="single" w:sz="2" w:space="0" w:color="auto"/>
                    <w:bottom w:val="single" w:sz="2" w:space="0" w:color="auto"/>
                    <w:right w:val="single" w:sz="2" w:space="0" w:color="auto"/>
                  </w:divBdr>
                </w:div>
                <w:div w:id="242572245">
                  <w:marLeft w:val="0"/>
                  <w:marRight w:val="0"/>
                  <w:marTop w:val="0"/>
                  <w:marBottom w:val="0"/>
                  <w:divBdr>
                    <w:top w:val="single" w:sz="2" w:space="0" w:color="auto"/>
                    <w:left w:val="single" w:sz="2" w:space="0" w:color="auto"/>
                    <w:bottom w:val="single" w:sz="2" w:space="0" w:color="auto"/>
                    <w:right w:val="single" w:sz="2" w:space="0" w:color="auto"/>
                  </w:divBdr>
                </w:div>
                <w:div w:id="512189973">
                  <w:marLeft w:val="0"/>
                  <w:marRight w:val="0"/>
                  <w:marTop w:val="0"/>
                  <w:marBottom w:val="0"/>
                  <w:divBdr>
                    <w:top w:val="single" w:sz="2" w:space="0" w:color="auto"/>
                    <w:left w:val="single" w:sz="2" w:space="0" w:color="auto"/>
                    <w:bottom w:val="single" w:sz="2" w:space="0" w:color="auto"/>
                    <w:right w:val="single" w:sz="2" w:space="0" w:color="auto"/>
                  </w:divBdr>
                </w:div>
                <w:div w:id="1323658641">
                  <w:marLeft w:val="0"/>
                  <w:marRight w:val="0"/>
                  <w:marTop w:val="0"/>
                  <w:marBottom w:val="0"/>
                  <w:divBdr>
                    <w:top w:val="single" w:sz="2" w:space="0" w:color="auto"/>
                    <w:left w:val="single" w:sz="2" w:space="0" w:color="auto"/>
                    <w:bottom w:val="single" w:sz="2" w:space="0" w:color="auto"/>
                    <w:right w:val="single" w:sz="2" w:space="0" w:color="auto"/>
                  </w:divBdr>
                </w:div>
                <w:div w:id="102040500">
                  <w:marLeft w:val="0"/>
                  <w:marRight w:val="0"/>
                  <w:marTop w:val="0"/>
                  <w:marBottom w:val="0"/>
                  <w:divBdr>
                    <w:top w:val="single" w:sz="2" w:space="0" w:color="auto"/>
                    <w:left w:val="single" w:sz="2" w:space="0" w:color="auto"/>
                    <w:bottom w:val="single" w:sz="2" w:space="0" w:color="auto"/>
                    <w:right w:val="single" w:sz="2" w:space="0" w:color="auto"/>
                  </w:divBdr>
                </w:div>
                <w:div w:id="449934394">
                  <w:marLeft w:val="0"/>
                  <w:marRight w:val="0"/>
                  <w:marTop w:val="0"/>
                  <w:marBottom w:val="0"/>
                  <w:divBdr>
                    <w:top w:val="single" w:sz="2" w:space="0" w:color="auto"/>
                    <w:left w:val="single" w:sz="2" w:space="0" w:color="auto"/>
                    <w:bottom w:val="single" w:sz="2" w:space="0" w:color="auto"/>
                    <w:right w:val="single" w:sz="2" w:space="0" w:color="auto"/>
                  </w:divBdr>
                </w:div>
                <w:div w:id="131214591">
                  <w:marLeft w:val="0"/>
                  <w:marRight w:val="0"/>
                  <w:marTop w:val="0"/>
                  <w:marBottom w:val="0"/>
                  <w:divBdr>
                    <w:top w:val="single" w:sz="2" w:space="0" w:color="auto"/>
                    <w:left w:val="single" w:sz="2" w:space="0" w:color="auto"/>
                    <w:bottom w:val="single" w:sz="2" w:space="0" w:color="auto"/>
                    <w:right w:val="single" w:sz="2" w:space="0" w:color="auto"/>
                  </w:divBdr>
                </w:div>
                <w:div w:id="1441608272">
                  <w:marLeft w:val="0"/>
                  <w:marRight w:val="0"/>
                  <w:marTop w:val="0"/>
                  <w:marBottom w:val="0"/>
                  <w:divBdr>
                    <w:top w:val="single" w:sz="2" w:space="0" w:color="auto"/>
                    <w:left w:val="single" w:sz="2" w:space="0" w:color="auto"/>
                    <w:bottom w:val="single" w:sz="2" w:space="0" w:color="auto"/>
                    <w:right w:val="single" w:sz="2" w:space="0" w:color="auto"/>
                  </w:divBdr>
                </w:div>
              </w:divsChild>
            </w:div>
            <w:div w:id="1905144385">
              <w:marLeft w:val="0"/>
              <w:marRight w:val="0"/>
              <w:marTop w:val="0"/>
              <w:marBottom w:val="0"/>
              <w:divBdr>
                <w:top w:val="single" w:sz="2" w:space="0" w:color="auto"/>
                <w:left w:val="single" w:sz="2" w:space="0" w:color="auto"/>
                <w:bottom w:val="single" w:sz="2" w:space="0" w:color="auto"/>
                <w:right w:val="single" w:sz="2" w:space="0" w:color="auto"/>
              </w:divBdr>
              <w:divsChild>
                <w:div w:id="11865594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7675463">
          <w:marLeft w:val="0"/>
          <w:marRight w:val="0"/>
          <w:marTop w:val="0"/>
          <w:marBottom w:val="0"/>
          <w:divBdr>
            <w:top w:val="single" w:sz="2" w:space="0" w:color="auto"/>
            <w:left w:val="single" w:sz="2" w:space="0" w:color="auto"/>
            <w:bottom w:val="single" w:sz="2" w:space="0" w:color="auto"/>
            <w:right w:val="single" w:sz="2" w:space="0" w:color="auto"/>
          </w:divBdr>
          <w:divsChild>
            <w:div w:id="357052716">
              <w:marLeft w:val="0"/>
              <w:marRight w:val="0"/>
              <w:marTop w:val="0"/>
              <w:marBottom w:val="0"/>
              <w:divBdr>
                <w:top w:val="single" w:sz="2" w:space="0" w:color="auto"/>
                <w:left w:val="single" w:sz="2" w:space="0" w:color="auto"/>
                <w:bottom w:val="single" w:sz="2" w:space="0" w:color="auto"/>
                <w:right w:val="single" w:sz="2" w:space="0" w:color="auto"/>
              </w:divBdr>
              <w:divsChild>
                <w:div w:id="2121995086">
                  <w:marLeft w:val="0"/>
                  <w:marRight w:val="0"/>
                  <w:marTop w:val="0"/>
                  <w:marBottom w:val="0"/>
                  <w:divBdr>
                    <w:top w:val="single" w:sz="2" w:space="0" w:color="auto"/>
                    <w:left w:val="single" w:sz="2" w:space="0" w:color="auto"/>
                    <w:bottom w:val="single" w:sz="2" w:space="0" w:color="auto"/>
                    <w:right w:val="single" w:sz="2" w:space="0" w:color="auto"/>
                  </w:divBdr>
                </w:div>
                <w:div w:id="890114302">
                  <w:marLeft w:val="0"/>
                  <w:marRight w:val="0"/>
                  <w:marTop w:val="0"/>
                  <w:marBottom w:val="0"/>
                  <w:divBdr>
                    <w:top w:val="single" w:sz="2" w:space="0" w:color="auto"/>
                    <w:left w:val="single" w:sz="2" w:space="0" w:color="auto"/>
                    <w:bottom w:val="single" w:sz="2" w:space="0" w:color="auto"/>
                    <w:right w:val="single" w:sz="2" w:space="0" w:color="auto"/>
                  </w:divBdr>
                </w:div>
                <w:div w:id="1750343856">
                  <w:marLeft w:val="0"/>
                  <w:marRight w:val="0"/>
                  <w:marTop w:val="0"/>
                  <w:marBottom w:val="0"/>
                  <w:divBdr>
                    <w:top w:val="single" w:sz="2" w:space="0" w:color="auto"/>
                    <w:left w:val="single" w:sz="2" w:space="0" w:color="auto"/>
                    <w:bottom w:val="single" w:sz="2" w:space="0" w:color="auto"/>
                    <w:right w:val="single" w:sz="2" w:space="0" w:color="auto"/>
                  </w:divBdr>
                </w:div>
                <w:div w:id="528688063">
                  <w:marLeft w:val="0"/>
                  <w:marRight w:val="0"/>
                  <w:marTop w:val="0"/>
                  <w:marBottom w:val="0"/>
                  <w:divBdr>
                    <w:top w:val="single" w:sz="2" w:space="0" w:color="auto"/>
                    <w:left w:val="single" w:sz="2" w:space="0" w:color="auto"/>
                    <w:bottom w:val="single" w:sz="2" w:space="0" w:color="auto"/>
                    <w:right w:val="single" w:sz="2" w:space="0" w:color="auto"/>
                  </w:divBdr>
                </w:div>
                <w:div w:id="1765304029">
                  <w:marLeft w:val="0"/>
                  <w:marRight w:val="0"/>
                  <w:marTop w:val="0"/>
                  <w:marBottom w:val="0"/>
                  <w:divBdr>
                    <w:top w:val="single" w:sz="2" w:space="0" w:color="auto"/>
                    <w:left w:val="single" w:sz="2" w:space="0" w:color="auto"/>
                    <w:bottom w:val="single" w:sz="2" w:space="0" w:color="auto"/>
                    <w:right w:val="single" w:sz="2" w:space="0" w:color="auto"/>
                  </w:divBdr>
                </w:div>
                <w:div w:id="1432627963">
                  <w:marLeft w:val="0"/>
                  <w:marRight w:val="0"/>
                  <w:marTop w:val="0"/>
                  <w:marBottom w:val="0"/>
                  <w:divBdr>
                    <w:top w:val="single" w:sz="2" w:space="0" w:color="auto"/>
                    <w:left w:val="single" w:sz="2" w:space="0" w:color="auto"/>
                    <w:bottom w:val="single" w:sz="2" w:space="0" w:color="auto"/>
                    <w:right w:val="single" w:sz="2" w:space="0" w:color="auto"/>
                  </w:divBdr>
                </w:div>
                <w:div w:id="35276688">
                  <w:marLeft w:val="0"/>
                  <w:marRight w:val="0"/>
                  <w:marTop w:val="0"/>
                  <w:marBottom w:val="0"/>
                  <w:divBdr>
                    <w:top w:val="single" w:sz="2" w:space="0" w:color="auto"/>
                    <w:left w:val="single" w:sz="2" w:space="0" w:color="auto"/>
                    <w:bottom w:val="single" w:sz="2" w:space="0" w:color="auto"/>
                    <w:right w:val="single" w:sz="2" w:space="0" w:color="auto"/>
                  </w:divBdr>
                </w:div>
                <w:div w:id="1808621598">
                  <w:marLeft w:val="0"/>
                  <w:marRight w:val="0"/>
                  <w:marTop w:val="0"/>
                  <w:marBottom w:val="0"/>
                  <w:divBdr>
                    <w:top w:val="single" w:sz="2" w:space="0" w:color="auto"/>
                    <w:left w:val="single" w:sz="2" w:space="0" w:color="auto"/>
                    <w:bottom w:val="single" w:sz="2" w:space="0" w:color="auto"/>
                    <w:right w:val="single" w:sz="2" w:space="0" w:color="auto"/>
                  </w:divBdr>
                </w:div>
                <w:div w:id="324475682">
                  <w:marLeft w:val="0"/>
                  <w:marRight w:val="0"/>
                  <w:marTop w:val="0"/>
                  <w:marBottom w:val="0"/>
                  <w:divBdr>
                    <w:top w:val="single" w:sz="2" w:space="0" w:color="auto"/>
                    <w:left w:val="single" w:sz="2" w:space="0" w:color="auto"/>
                    <w:bottom w:val="single" w:sz="2" w:space="0" w:color="auto"/>
                    <w:right w:val="single" w:sz="2" w:space="0" w:color="auto"/>
                  </w:divBdr>
                </w:div>
                <w:div w:id="167064575">
                  <w:marLeft w:val="0"/>
                  <w:marRight w:val="0"/>
                  <w:marTop w:val="0"/>
                  <w:marBottom w:val="0"/>
                  <w:divBdr>
                    <w:top w:val="single" w:sz="2" w:space="0" w:color="auto"/>
                    <w:left w:val="single" w:sz="2" w:space="0" w:color="auto"/>
                    <w:bottom w:val="single" w:sz="2" w:space="0" w:color="auto"/>
                    <w:right w:val="single" w:sz="2" w:space="0" w:color="auto"/>
                  </w:divBdr>
                </w:div>
                <w:div w:id="1639645626">
                  <w:marLeft w:val="0"/>
                  <w:marRight w:val="0"/>
                  <w:marTop w:val="0"/>
                  <w:marBottom w:val="0"/>
                  <w:divBdr>
                    <w:top w:val="single" w:sz="2" w:space="0" w:color="auto"/>
                    <w:left w:val="single" w:sz="2" w:space="0" w:color="auto"/>
                    <w:bottom w:val="single" w:sz="2" w:space="0" w:color="auto"/>
                    <w:right w:val="single" w:sz="2" w:space="0" w:color="auto"/>
                  </w:divBdr>
                </w:div>
                <w:div w:id="875193895">
                  <w:marLeft w:val="0"/>
                  <w:marRight w:val="0"/>
                  <w:marTop w:val="0"/>
                  <w:marBottom w:val="0"/>
                  <w:divBdr>
                    <w:top w:val="single" w:sz="2" w:space="0" w:color="auto"/>
                    <w:left w:val="single" w:sz="2" w:space="0" w:color="auto"/>
                    <w:bottom w:val="single" w:sz="2" w:space="0" w:color="auto"/>
                    <w:right w:val="single" w:sz="2" w:space="0" w:color="auto"/>
                  </w:divBdr>
                </w:div>
                <w:div w:id="483547611">
                  <w:marLeft w:val="0"/>
                  <w:marRight w:val="0"/>
                  <w:marTop w:val="0"/>
                  <w:marBottom w:val="0"/>
                  <w:divBdr>
                    <w:top w:val="single" w:sz="2" w:space="0" w:color="auto"/>
                    <w:left w:val="single" w:sz="2" w:space="0" w:color="auto"/>
                    <w:bottom w:val="single" w:sz="2" w:space="0" w:color="auto"/>
                    <w:right w:val="single" w:sz="2" w:space="0" w:color="auto"/>
                  </w:divBdr>
                </w:div>
                <w:div w:id="1365861539">
                  <w:marLeft w:val="0"/>
                  <w:marRight w:val="0"/>
                  <w:marTop w:val="0"/>
                  <w:marBottom w:val="0"/>
                  <w:divBdr>
                    <w:top w:val="single" w:sz="2" w:space="0" w:color="auto"/>
                    <w:left w:val="single" w:sz="2" w:space="0" w:color="auto"/>
                    <w:bottom w:val="single" w:sz="2" w:space="0" w:color="auto"/>
                    <w:right w:val="single" w:sz="2" w:space="0" w:color="auto"/>
                  </w:divBdr>
                </w:div>
                <w:div w:id="1629749337">
                  <w:marLeft w:val="0"/>
                  <w:marRight w:val="0"/>
                  <w:marTop w:val="0"/>
                  <w:marBottom w:val="0"/>
                  <w:divBdr>
                    <w:top w:val="single" w:sz="2" w:space="0" w:color="auto"/>
                    <w:left w:val="single" w:sz="2" w:space="0" w:color="auto"/>
                    <w:bottom w:val="single" w:sz="2" w:space="0" w:color="auto"/>
                    <w:right w:val="single" w:sz="2" w:space="0" w:color="auto"/>
                  </w:divBdr>
                </w:div>
                <w:div w:id="1851677152">
                  <w:marLeft w:val="0"/>
                  <w:marRight w:val="0"/>
                  <w:marTop w:val="0"/>
                  <w:marBottom w:val="0"/>
                  <w:divBdr>
                    <w:top w:val="single" w:sz="2" w:space="0" w:color="auto"/>
                    <w:left w:val="single" w:sz="2" w:space="0" w:color="auto"/>
                    <w:bottom w:val="single" w:sz="2" w:space="0" w:color="auto"/>
                    <w:right w:val="single" w:sz="2" w:space="0" w:color="auto"/>
                  </w:divBdr>
                </w:div>
                <w:div w:id="2123917783">
                  <w:marLeft w:val="0"/>
                  <w:marRight w:val="0"/>
                  <w:marTop w:val="0"/>
                  <w:marBottom w:val="0"/>
                  <w:divBdr>
                    <w:top w:val="single" w:sz="2" w:space="0" w:color="auto"/>
                    <w:left w:val="single" w:sz="2" w:space="0" w:color="auto"/>
                    <w:bottom w:val="single" w:sz="2" w:space="0" w:color="auto"/>
                    <w:right w:val="single" w:sz="2" w:space="0" w:color="auto"/>
                  </w:divBdr>
                </w:div>
              </w:divsChild>
            </w:div>
            <w:div w:id="212085168">
              <w:marLeft w:val="0"/>
              <w:marRight w:val="0"/>
              <w:marTop w:val="0"/>
              <w:marBottom w:val="0"/>
              <w:divBdr>
                <w:top w:val="single" w:sz="2" w:space="0" w:color="auto"/>
                <w:left w:val="single" w:sz="2" w:space="0" w:color="auto"/>
                <w:bottom w:val="single" w:sz="2" w:space="0" w:color="auto"/>
                <w:right w:val="single" w:sz="2" w:space="0" w:color="auto"/>
              </w:divBdr>
              <w:divsChild>
                <w:div w:id="1027681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9467713">
          <w:marLeft w:val="0"/>
          <w:marRight w:val="0"/>
          <w:marTop w:val="0"/>
          <w:marBottom w:val="0"/>
          <w:divBdr>
            <w:top w:val="single" w:sz="2" w:space="0" w:color="auto"/>
            <w:left w:val="single" w:sz="2" w:space="0" w:color="auto"/>
            <w:bottom w:val="single" w:sz="2" w:space="0" w:color="auto"/>
            <w:right w:val="single" w:sz="2" w:space="0" w:color="auto"/>
          </w:divBdr>
          <w:divsChild>
            <w:div w:id="211969821">
              <w:marLeft w:val="0"/>
              <w:marRight w:val="0"/>
              <w:marTop w:val="0"/>
              <w:marBottom w:val="0"/>
              <w:divBdr>
                <w:top w:val="single" w:sz="2" w:space="0" w:color="auto"/>
                <w:left w:val="single" w:sz="2" w:space="0" w:color="auto"/>
                <w:bottom w:val="single" w:sz="2" w:space="0" w:color="auto"/>
                <w:right w:val="single" w:sz="2" w:space="0" w:color="auto"/>
              </w:divBdr>
              <w:divsChild>
                <w:div w:id="1899777266">
                  <w:marLeft w:val="0"/>
                  <w:marRight w:val="0"/>
                  <w:marTop w:val="0"/>
                  <w:marBottom w:val="0"/>
                  <w:divBdr>
                    <w:top w:val="single" w:sz="2" w:space="0" w:color="auto"/>
                    <w:left w:val="single" w:sz="2" w:space="0" w:color="auto"/>
                    <w:bottom w:val="single" w:sz="2" w:space="0" w:color="auto"/>
                    <w:right w:val="single" w:sz="2" w:space="0" w:color="auto"/>
                  </w:divBdr>
                </w:div>
                <w:div w:id="1962107829">
                  <w:marLeft w:val="0"/>
                  <w:marRight w:val="0"/>
                  <w:marTop w:val="0"/>
                  <w:marBottom w:val="0"/>
                  <w:divBdr>
                    <w:top w:val="single" w:sz="2" w:space="0" w:color="auto"/>
                    <w:left w:val="single" w:sz="2" w:space="0" w:color="auto"/>
                    <w:bottom w:val="single" w:sz="2" w:space="0" w:color="auto"/>
                    <w:right w:val="single" w:sz="2" w:space="0" w:color="auto"/>
                  </w:divBdr>
                </w:div>
                <w:div w:id="847870736">
                  <w:marLeft w:val="0"/>
                  <w:marRight w:val="0"/>
                  <w:marTop w:val="0"/>
                  <w:marBottom w:val="0"/>
                  <w:divBdr>
                    <w:top w:val="single" w:sz="2" w:space="0" w:color="auto"/>
                    <w:left w:val="single" w:sz="2" w:space="0" w:color="auto"/>
                    <w:bottom w:val="single" w:sz="2" w:space="0" w:color="auto"/>
                    <w:right w:val="single" w:sz="2" w:space="0" w:color="auto"/>
                  </w:divBdr>
                </w:div>
                <w:div w:id="977535413">
                  <w:marLeft w:val="0"/>
                  <w:marRight w:val="0"/>
                  <w:marTop w:val="0"/>
                  <w:marBottom w:val="0"/>
                  <w:divBdr>
                    <w:top w:val="single" w:sz="2" w:space="0" w:color="auto"/>
                    <w:left w:val="single" w:sz="2" w:space="0" w:color="auto"/>
                    <w:bottom w:val="single" w:sz="2" w:space="0" w:color="auto"/>
                    <w:right w:val="single" w:sz="2" w:space="0" w:color="auto"/>
                  </w:divBdr>
                </w:div>
                <w:div w:id="347947670">
                  <w:marLeft w:val="0"/>
                  <w:marRight w:val="0"/>
                  <w:marTop w:val="0"/>
                  <w:marBottom w:val="0"/>
                  <w:divBdr>
                    <w:top w:val="single" w:sz="2" w:space="0" w:color="auto"/>
                    <w:left w:val="single" w:sz="2" w:space="0" w:color="auto"/>
                    <w:bottom w:val="single" w:sz="2" w:space="0" w:color="auto"/>
                    <w:right w:val="single" w:sz="2" w:space="0" w:color="auto"/>
                  </w:divBdr>
                </w:div>
                <w:div w:id="347605914">
                  <w:marLeft w:val="0"/>
                  <w:marRight w:val="0"/>
                  <w:marTop w:val="0"/>
                  <w:marBottom w:val="0"/>
                  <w:divBdr>
                    <w:top w:val="single" w:sz="2" w:space="0" w:color="auto"/>
                    <w:left w:val="single" w:sz="2" w:space="0" w:color="auto"/>
                    <w:bottom w:val="single" w:sz="2" w:space="0" w:color="auto"/>
                    <w:right w:val="single" w:sz="2" w:space="0" w:color="auto"/>
                  </w:divBdr>
                </w:div>
                <w:div w:id="297106028">
                  <w:marLeft w:val="0"/>
                  <w:marRight w:val="0"/>
                  <w:marTop w:val="0"/>
                  <w:marBottom w:val="0"/>
                  <w:divBdr>
                    <w:top w:val="single" w:sz="2" w:space="0" w:color="auto"/>
                    <w:left w:val="single" w:sz="2" w:space="0" w:color="auto"/>
                    <w:bottom w:val="single" w:sz="2" w:space="0" w:color="auto"/>
                    <w:right w:val="single" w:sz="2" w:space="0" w:color="auto"/>
                  </w:divBdr>
                </w:div>
                <w:div w:id="1075128404">
                  <w:marLeft w:val="0"/>
                  <w:marRight w:val="0"/>
                  <w:marTop w:val="0"/>
                  <w:marBottom w:val="0"/>
                  <w:divBdr>
                    <w:top w:val="single" w:sz="2" w:space="0" w:color="auto"/>
                    <w:left w:val="single" w:sz="2" w:space="0" w:color="auto"/>
                    <w:bottom w:val="single" w:sz="2" w:space="0" w:color="auto"/>
                    <w:right w:val="single" w:sz="2" w:space="0" w:color="auto"/>
                  </w:divBdr>
                </w:div>
                <w:div w:id="1003246143">
                  <w:marLeft w:val="0"/>
                  <w:marRight w:val="0"/>
                  <w:marTop w:val="0"/>
                  <w:marBottom w:val="0"/>
                  <w:divBdr>
                    <w:top w:val="single" w:sz="2" w:space="0" w:color="auto"/>
                    <w:left w:val="single" w:sz="2" w:space="0" w:color="auto"/>
                    <w:bottom w:val="single" w:sz="2" w:space="0" w:color="auto"/>
                    <w:right w:val="single" w:sz="2" w:space="0" w:color="auto"/>
                  </w:divBdr>
                </w:div>
                <w:div w:id="1448963522">
                  <w:marLeft w:val="0"/>
                  <w:marRight w:val="0"/>
                  <w:marTop w:val="0"/>
                  <w:marBottom w:val="0"/>
                  <w:divBdr>
                    <w:top w:val="single" w:sz="2" w:space="0" w:color="auto"/>
                    <w:left w:val="single" w:sz="2" w:space="0" w:color="auto"/>
                    <w:bottom w:val="single" w:sz="2" w:space="0" w:color="auto"/>
                    <w:right w:val="single" w:sz="2" w:space="0" w:color="auto"/>
                  </w:divBdr>
                </w:div>
                <w:div w:id="1146701340">
                  <w:marLeft w:val="0"/>
                  <w:marRight w:val="0"/>
                  <w:marTop w:val="0"/>
                  <w:marBottom w:val="0"/>
                  <w:divBdr>
                    <w:top w:val="single" w:sz="2" w:space="0" w:color="auto"/>
                    <w:left w:val="single" w:sz="2" w:space="0" w:color="auto"/>
                    <w:bottom w:val="single" w:sz="2" w:space="0" w:color="auto"/>
                    <w:right w:val="single" w:sz="2" w:space="0" w:color="auto"/>
                  </w:divBdr>
                </w:div>
                <w:div w:id="1071347345">
                  <w:marLeft w:val="0"/>
                  <w:marRight w:val="0"/>
                  <w:marTop w:val="0"/>
                  <w:marBottom w:val="0"/>
                  <w:divBdr>
                    <w:top w:val="single" w:sz="2" w:space="0" w:color="auto"/>
                    <w:left w:val="single" w:sz="2" w:space="0" w:color="auto"/>
                    <w:bottom w:val="single" w:sz="2" w:space="0" w:color="auto"/>
                    <w:right w:val="single" w:sz="2" w:space="0" w:color="auto"/>
                  </w:divBdr>
                </w:div>
                <w:div w:id="1160390240">
                  <w:marLeft w:val="0"/>
                  <w:marRight w:val="0"/>
                  <w:marTop w:val="0"/>
                  <w:marBottom w:val="0"/>
                  <w:divBdr>
                    <w:top w:val="single" w:sz="2" w:space="0" w:color="auto"/>
                    <w:left w:val="single" w:sz="2" w:space="0" w:color="auto"/>
                    <w:bottom w:val="single" w:sz="2" w:space="0" w:color="auto"/>
                    <w:right w:val="single" w:sz="2" w:space="0" w:color="auto"/>
                  </w:divBdr>
                </w:div>
                <w:div w:id="1291286062">
                  <w:marLeft w:val="0"/>
                  <w:marRight w:val="0"/>
                  <w:marTop w:val="0"/>
                  <w:marBottom w:val="0"/>
                  <w:divBdr>
                    <w:top w:val="single" w:sz="2" w:space="0" w:color="auto"/>
                    <w:left w:val="single" w:sz="2" w:space="0" w:color="auto"/>
                    <w:bottom w:val="single" w:sz="2" w:space="0" w:color="auto"/>
                    <w:right w:val="single" w:sz="2" w:space="0" w:color="auto"/>
                  </w:divBdr>
                </w:div>
                <w:div w:id="1541285588">
                  <w:marLeft w:val="0"/>
                  <w:marRight w:val="0"/>
                  <w:marTop w:val="0"/>
                  <w:marBottom w:val="0"/>
                  <w:divBdr>
                    <w:top w:val="single" w:sz="2" w:space="0" w:color="auto"/>
                    <w:left w:val="single" w:sz="2" w:space="0" w:color="auto"/>
                    <w:bottom w:val="single" w:sz="2" w:space="0" w:color="auto"/>
                    <w:right w:val="single" w:sz="2" w:space="0" w:color="auto"/>
                  </w:divBdr>
                </w:div>
                <w:div w:id="818109797">
                  <w:marLeft w:val="0"/>
                  <w:marRight w:val="0"/>
                  <w:marTop w:val="0"/>
                  <w:marBottom w:val="0"/>
                  <w:divBdr>
                    <w:top w:val="single" w:sz="2" w:space="0" w:color="auto"/>
                    <w:left w:val="single" w:sz="2" w:space="0" w:color="auto"/>
                    <w:bottom w:val="single" w:sz="2" w:space="0" w:color="auto"/>
                    <w:right w:val="single" w:sz="2" w:space="0" w:color="auto"/>
                  </w:divBdr>
                </w:div>
              </w:divsChild>
            </w:div>
            <w:div w:id="1473598153">
              <w:marLeft w:val="0"/>
              <w:marRight w:val="0"/>
              <w:marTop w:val="0"/>
              <w:marBottom w:val="0"/>
              <w:divBdr>
                <w:top w:val="single" w:sz="2" w:space="0" w:color="auto"/>
                <w:left w:val="single" w:sz="2" w:space="0" w:color="auto"/>
                <w:bottom w:val="single" w:sz="2" w:space="0" w:color="auto"/>
                <w:right w:val="single" w:sz="2" w:space="0" w:color="auto"/>
              </w:divBdr>
              <w:divsChild>
                <w:div w:id="18009952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3445097">
      <w:bodyDiv w:val="1"/>
      <w:marLeft w:val="0"/>
      <w:marRight w:val="0"/>
      <w:marTop w:val="0"/>
      <w:marBottom w:val="0"/>
      <w:divBdr>
        <w:top w:val="none" w:sz="0" w:space="0" w:color="auto"/>
        <w:left w:val="none" w:sz="0" w:space="0" w:color="auto"/>
        <w:bottom w:val="none" w:sz="0" w:space="0" w:color="auto"/>
        <w:right w:val="none" w:sz="0" w:space="0" w:color="auto"/>
      </w:divBdr>
    </w:div>
    <w:div w:id="1548833843">
      <w:bodyDiv w:val="1"/>
      <w:marLeft w:val="0"/>
      <w:marRight w:val="0"/>
      <w:marTop w:val="0"/>
      <w:marBottom w:val="0"/>
      <w:divBdr>
        <w:top w:val="none" w:sz="0" w:space="0" w:color="auto"/>
        <w:left w:val="none" w:sz="0" w:space="0" w:color="auto"/>
        <w:bottom w:val="none" w:sz="0" w:space="0" w:color="auto"/>
        <w:right w:val="none" w:sz="0" w:space="0" w:color="auto"/>
      </w:divBdr>
    </w:div>
    <w:div w:id="1556315692">
      <w:bodyDiv w:val="1"/>
      <w:marLeft w:val="0"/>
      <w:marRight w:val="0"/>
      <w:marTop w:val="0"/>
      <w:marBottom w:val="0"/>
      <w:divBdr>
        <w:top w:val="none" w:sz="0" w:space="0" w:color="auto"/>
        <w:left w:val="none" w:sz="0" w:space="0" w:color="auto"/>
        <w:bottom w:val="none" w:sz="0" w:space="0" w:color="auto"/>
        <w:right w:val="none" w:sz="0" w:space="0" w:color="auto"/>
      </w:divBdr>
    </w:div>
    <w:div w:id="1577980308">
      <w:bodyDiv w:val="1"/>
      <w:marLeft w:val="0"/>
      <w:marRight w:val="0"/>
      <w:marTop w:val="0"/>
      <w:marBottom w:val="0"/>
      <w:divBdr>
        <w:top w:val="none" w:sz="0" w:space="0" w:color="auto"/>
        <w:left w:val="none" w:sz="0" w:space="0" w:color="auto"/>
        <w:bottom w:val="none" w:sz="0" w:space="0" w:color="auto"/>
        <w:right w:val="none" w:sz="0" w:space="0" w:color="auto"/>
      </w:divBdr>
    </w:div>
    <w:div w:id="1588153372">
      <w:bodyDiv w:val="1"/>
      <w:marLeft w:val="0"/>
      <w:marRight w:val="0"/>
      <w:marTop w:val="0"/>
      <w:marBottom w:val="0"/>
      <w:divBdr>
        <w:top w:val="none" w:sz="0" w:space="0" w:color="auto"/>
        <w:left w:val="none" w:sz="0" w:space="0" w:color="auto"/>
        <w:bottom w:val="none" w:sz="0" w:space="0" w:color="auto"/>
        <w:right w:val="none" w:sz="0" w:space="0" w:color="auto"/>
      </w:divBdr>
    </w:div>
    <w:div w:id="1590306120">
      <w:bodyDiv w:val="1"/>
      <w:marLeft w:val="0"/>
      <w:marRight w:val="0"/>
      <w:marTop w:val="0"/>
      <w:marBottom w:val="0"/>
      <w:divBdr>
        <w:top w:val="none" w:sz="0" w:space="0" w:color="auto"/>
        <w:left w:val="none" w:sz="0" w:space="0" w:color="auto"/>
        <w:bottom w:val="none" w:sz="0" w:space="0" w:color="auto"/>
        <w:right w:val="none" w:sz="0" w:space="0" w:color="auto"/>
      </w:divBdr>
    </w:div>
    <w:div w:id="1591309928">
      <w:bodyDiv w:val="1"/>
      <w:marLeft w:val="0"/>
      <w:marRight w:val="0"/>
      <w:marTop w:val="0"/>
      <w:marBottom w:val="0"/>
      <w:divBdr>
        <w:top w:val="none" w:sz="0" w:space="0" w:color="auto"/>
        <w:left w:val="none" w:sz="0" w:space="0" w:color="auto"/>
        <w:bottom w:val="none" w:sz="0" w:space="0" w:color="auto"/>
        <w:right w:val="none" w:sz="0" w:space="0" w:color="auto"/>
      </w:divBdr>
    </w:div>
    <w:div w:id="1592273313">
      <w:bodyDiv w:val="1"/>
      <w:marLeft w:val="0"/>
      <w:marRight w:val="0"/>
      <w:marTop w:val="0"/>
      <w:marBottom w:val="0"/>
      <w:divBdr>
        <w:top w:val="none" w:sz="0" w:space="0" w:color="auto"/>
        <w:left w:val="none" w:sz="0" w:space="0" w:color="auto"/>
        <w:bottom w:val="none" w:sz="0" w:space="0" w:color="auto"/>
        <w:right w:val="none" w:sz="0" w:space="0" w:color="auto"/>
      </w:divBdr>
    </w:div>
    <w:div w:id="1596479597">
      <w:bodyDiv w:val="1"/>
      <w:marLeft w:val="0"/>
      <w:marRight w:val="0"/>
      <w:marTop w:val="0"/>
      <w:marBottom w:val="0"/>
      <w:divBdr>
        <w:top w:val="none" w:sz="0" w:space="0" w:color="auto"/>
        <w:left w:val="none" w:sz="0" w:space="0" w:color="auto"/>
        <w:bottom w:val="none" w:sz="0" w:space="0" w:color="auto"/>
        <w:right w:val="none" w:sz="0" w:space="0" w:color="auto"/>
      </w:divBdr>
    </w:div>
    <w:div w:id="1607032045">
      <w:bodyDiv w:val="1"/>
      <w:marLeft w:val="0"/>
      <w:marRight w:val="0"/>
      <w:marTop w:val="0"/>
      <w:marBottom w:val="0"/>
      <w:divBdr>
        <w:top w:val="none" w:sz="0" w:space="0" w:color="auto"/>
        <w:left w:val="none" w:sz="0" w:space="0" w:color="auto"/>
        <w:bottom w:val="none" w:sz="0" w:space="0" w:color="auto"/>
        <w:right w:val="none" w:sz="0" w:space="0" w:color="auto"/>
      </w:divBdr>
    </w:div>
    <w:div w:id="1613783081">
      <w:bodyDiv w:val="1"/>
      <w:marLeft w:val="0"/>
      <w:marRight w:val="0"/>
      <w:marTop w:val="0"/>
      <w:marBottom w:val="0"/>
      <w:divBdr>
        <w:top w:val="none" w:sz="0" w:space="0" w:color="auto"/>
        <w:left w:val="none" w:sz="0" w:space="0" w:color="auto"/>
        <w:bottom w:val="none" w:sz="0" w:space="0" w:color="auto"/>
        <w:right w:val="none" w:sz="0" w:space="0" w:color="auto"/>
      </w:divBdr>
    </w:div>
    <w:div w:id="1615166512">
      <w:bodyDiv w:val="1"/>
      <w:marLeft w:val="0"/>
      <w:marRight w:val="0"/>
      <w:marTop w:val="0"/>
      <w:marBottom w:val="0"/>
      <w:divBdr>
        <w:top w:val="none" w:sz="0" w:space="0" w:color="auto"/>
        <w:left w:val="none" w:sz="0" w:space="0" w:color="auto"/>
        <w:bottom w:val="none" w:sz="0" w:space="0" w:color="auto"/>
        <w:right w:val="none" w:sz="0" w:space="0" w:color="auto"/>
      </w:divBdr>
    </w:div>
    <w:div w:id="1615406781">
      <w:bodyDiv w:val="1"/>
      <w:marLeft w:val="0"/>
      <w:marRight w:val="0"/>
      <w:marTop w:val="0"/>
      <w:marBottom w:val="0"/>
      <w:divBdr>
        <w:top w:val="none" w:sz="0" w:space="0" w:color="auto"/>
        <w:left w:val="none" w:sz="0" w:space="0" w:color="auto"/>
        <w:bottom w:val="none" w:sz="0" w:space="0" w:color="auto"/>
        <w:right w:val="none" w:sz="0" w:space="0" w:color="auto"/>
      </w:divBdr>
      <w:divsChild>
        <w:div w:id="1950701460">
          <w:marLeft w:val="0"/>
          <w:marRight w:val="0"/>
          <w:marTop w:val="0"/>
          <w:marBottom w:val="0"/>
          <w:divBdr>
            <w:top w:val="none" w:sz="0" w:space="0" w:color="auto"/>
            <w:left w:val="none" w:sz="0" w:space="0" w:color="auto"/>
            <w:bottom w:val="none" w:sz="0" w:space="0" w:color="auto"/>
            <w:right w:val="none" w:sz="0" w:space="0" w:color="auto"/>
          </w:divBdr>
          <w:divsChild>
            <w:div w:id="21439203">
              <w:marLeft w:val="0"/>
              <w:marRight w:val="0"/>
              <w:marTop w:val="0"/>
              <w:marBottom w:val="0"/>
              <w:divBdr>
                <w:top w:val="none" w:sz="0" w:space="0" w:color="auto"/>
                <w:left w:val="none" w:sz="0" w:space="0" w:color="auto"/>
                <w:bottom w:val="none" w:sz="0" w:space="0" w:color="auto"/>
                <w:right w:val="none" w:sz="0" w:space="0" w:color="auto"/>
              </w:divBdr>
            </w:div>
            <w:div w:id="385185016">
              <w:marLeft w:val="0"/>
              <w:marRight w:val="0"/>
              <w:marTop w:val="0"/>
              <w:marBottom w:val="0"/>
              <w:divBdr>
                <w:top w:val="none" w:sz="0" w:space="0" w:color="auto"/>
                <w:left w:val="none" w:sz="0" w:space="0" w:color="auto"/>
                <w:bottom w:val="none" w:sz="0" w:space="0" w:color="auto"/>
                <w:right w:val="none" w:sz="0" w:space="0" w:color="auto"/>
              </w:divBdr>
            </w:div>
            <w:div w:id="162477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1427">
      <w:bodyDiv w:val="1"/>
      <w:marLeft w:val="0"/>
      <w:marRight w:val="0"/>
      <w:marTop w:val="0"/>
      <w:marBottom w:val="0"/>
      <w:divBdr>
        <w:top w:val="none" w:sz="0" w:space="0" w:color="auto"/>
        <w:left w:val="none" w:sz="0" w:space="0" w:color="auto"/>
        <w:bottom w:val="none" w:sz="0" w:space="0" w:color="auto"/>
        <w:right w:val="none" w:sz="0" w:space="0" w:color="auto"/>
      </w:divBdr>
    </w:div>
    <w:div w:id="1623801555">
      <w:bodyDiv w:val="1"/>
      <w:marLeft w:val="0"/>
      <w:marRight w:val="0"/>
      <w:marTop w:val="0"/>
      <w:marBottom w:val="0"/>
      <w:divBdr>
        <w:top w:val="none" w:sz="0" w:space="0" w:color="auto"/>
        <w:left w:val="none" w:sz="0" w:space="0" w:color="auto"/>
        <w:bottom w:val="none" w:sz="0" w:space="0" w:color="auto"/>
        <w:right w:val="none" w:sz="0" w:space="0" w:color="auto"/>
      </w:divBdr>
    </w:div>
    <w:div w:id="1636761944">
      <w:bodyDiv w:val="1"/>
      <w:marLeft w:val="0"/>
      <w:marRight w:val="0"/>
      <w:marTop w:val="0"/>
      <w:marBottom w:val="0"/>
      <w:divBdr>
        <w:top w:val="none" w:sz="0" w:space="0" w:color="auto"/>
        <w:left w:val="none" w:sz="0" w:space="0" w:color="auto"/>
        <w:bottom w:val="none" w:sz="0" w:space="0" w:color="auto"/>
        <w:right w:val="none" w:sz="0" w:space="0" w:color="auto"/>
      </w:divBdr>
    </w:div>
    <w:div w:id="1637292242">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43776781">
      <w:bodyDiv w:val="1"/>
      <w:marLeft w:val="0"/>
      <w:marRight w:val="0"/>
      <w:marTop w:val="0"/>
      <w:marBottom w:val="0"/>
      <w:divBdr>
        <w:top w:val="none" w:sz="0" w:space="0" w:color="auto"/>
        <w:left w:val="none" w:sz="0" w:space="0" w:color="auto"/>
        <w:bottom w:val="none" w:sz="0" w:space="0" w:color="auto"/>
        <w:right w:val="none" w:sz="0" w:space="0" w:color="auto"/>
      </w:divBdr>
    </w:div>
    <w:div w:id="1652442155">
      <w:bodyDiv w:val="1"/>
      <w:marLeft w:val="0"/>
      <w:marRight w:val="0"/>
      <w:marTop w:val="0"/>
      <w:marBottom w:val="0"/>
      <w:divBdr>
        <w:top w:val="none" w:sz="0" w:space="0" w:color="auto"/>
        <w:left w:val="none" w:sz="0" w:space="0" w:color="auto"/>
        <w:bottom w:val="none" w:sz="0" w:space="0" w:color="auto"/>
        <w:right w:val="none" w:sz="0" w:space="0" w:color="auto"/>
      </w:divBdr>
    </w:div>
    <w:div w:id="1653176725">
      <w:bodyDiv w:val="1"/>
      <w:marLeft w:val="0"/>
      <w:marRight w:val="0"/>
      <w:marTop w:val="0"/>
      <w:marBottom w:val="0"/>
      <w:divBdr>
        <w:top w:val="none" w:sz="0" w:space="0" w:color="auto"/>
        <w:left w:val="none" w:sz="0" w:space="0" w:color="auto"/>
        <w:bottom w:val="none" w:sz="0" w:space="0" w:color="auto"/>
        <w:right w:val="none" w:sz="0" w:space="0" w:color="auto"/>
      </w:divBdr>
    </w:div>
    <w:div w:id="1663389088">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672365849">
      <w:bodyDiv w:val="1"/>
      <w:marLeft w:val="0"/>
      <w:marRight w:val="0"/>
      <w:marTop w:val="0"/>
      <w:marBottom w:val="0"/>
      <w:divBdr>
        <w:top w:val="none" w:sz="0" w:space="0" w:color="auto"/>
        <w:left w:val="none" w:sz="0" w:space="0" w:color="auto"/>
        <w:bottom w:val="none" w:sz="0" w:space="0" w:color="auto"/>
        <w:right w:val="none" w:sz="0" w:space="0" w:color="auto"/>
      </w:divBdr>
    </w:div>
    <w:div w:id="1673027116">
      <w:bodyDiv w:val="1"/>
      <w:marLeft w:val="0"/>
      <w:marRight w:val="0"/>
      <w:marTop w:val="0"/>
      <w:marBottom w:val="0"/>
      <w:divBdr>
        <w:top w:val="none" w:sz="0" w:space="0" w:color="auto"/>
        <w:left w:val="none" w:sz="0" w:space="0" w:color="auto"/>
        <w:bottom w:val="none" w:sz="0" w:space="0" w:color="auto"/>
        <w:right w:val="none" w:sz="0" w:space="0" w:color="auto"/>
      </w:divBdr>
    </w:div>
    <w:div w:id="1675648016">
      <w:bodyDiv w:val="1"/>
      <w:marLeft w:val="0"/>
      <w:marRight w:val="0"/>
      <w:marTop w:val="0"/>
      <w:marBottom w:val="0"/>
      <w:divBdr>
        <w:top w:val="none" w:sz="0" w:space="0" w:color="auto"/>
        <w:left w:val="none" w:sz="0" w:space="0" w:color="auto"/>
        <w:bottom w:val="none" w:sz="0" w:space="0" w:color="auto"/>
        <w:right w:val="none" w:sz="0" w:space="0" w:color="auto"/>
      </w:divBdr>
      <w:divsChild>
        <w:div w:id="1963270727">
          <w:marLeft w:val="0"/>
          <w:marRight w:val="0"/>
          <w:marTop w:val="0"/>
          <w:marBottom w:val="0"/>
          <w:divBdr>
            <w:top w:val="single" w:sz="2" w:space="0" w:color="auto"/>
            <w:left w:val="single" w:sz="2" w:space="0" w:color="auto"/>
            <w:bottom w:val="single" w:sz="2" w:space="0" w:color="auto"/>
            <w:right w:val="single" w:sz="2" w:space="0" w:color="auto"/>
          </w:divBdr>
          <w:divsChild>
            <w:div w:id="541333562">
              <w:marLeft w:val="0"/>
              <w:marRight w:val="0"/>
              <w:marTop w:val="0"/>
              <w:marBottom w:val="0"/>
              <w:divBdr>
                <w:top w:val="single" w:sz="2" w:space="0" w:color="auto"/>
                <w:left w:val="single" w:sz="2" w:space="0" w:color="auto"/>
                <w:bottom w:val="single" w:sz="2" w:space="0" w:color="auto"/>
                <w:right w:val="single" w:sz="2" w:space="0" w:color="auto"/>
              </w:divBdr>
            </w:div>
          </w:divsChild>
        </w:div>
        <w:div w:id="799302384">
          <w:marLeft w:val="0"/>
          <w:marRight w:val="0"/>
          <w:marTop w:val="0"/>
          <w:marBottom w:val="0"/>
          <w:divBdr>
            <w:top w:val="single" w:sz="2" w:space="0" w:color="auto"/>
            <w:left w:val="single" w:sz="2" w:space="0" w:color="auto"/>
            <w:bottom w:val="single" w:sz="2" w:space="0" w:color="auto"/>
            <w:right w:val="single" w:sz="2" w:space="0" w:color="auto"/>
          </w:divBdr>
          <w:divsChild>
            <w:div w:id="305428940">
              <w:marLeft w:val="0"/>
              <w:marRight w:val="0"/>
              <w:marTop w:val="0"/>
              <w:marBottom w:val="0"/>
              <w:divBdr>
                <w:top w:val="single" w:sz="2" w:space="0" w:color="auto"/>
                <w:left w:val="single" w:sz="2" w:space="0" w:color="auto"/>
                <w:bottom w:val="single" w:sz="2" w:space="0" w:color="auto"/>
                <w:right w:val="single" w:sz="2" w:space="0" w:color="auto"/>
              </w:divBdr>
              <w:divsChild>
                <w:div w:id="267470433">
                  <w:marLeft w:val="0"/>
                  <w:marRight w:val="0"/>
                  <w:marTop w:val="0"/>
                  <w:marBottom w:val="0"/>
                  <w:divBdr>
                    <w:top w:val="single" w:sz="2" w:space="0" w:color="auto"/>
                    <w:left w:val="single" w:sz="2" w:space="0" w:color="auto"/>
                    <w:bottom w:val="single" w:sz="2" w:space="0" w:color="auto"/>
                    <w:right w:val="single" w:sz="2" w:space="0" w:color="auto"/>
                  </w:divBdr>
                </w:div>
                <w:div w:id="436483961">
                  <w:marLeft w:val="0"/>
                  <w:marRight w:val="0"/>
                  <w:marTop w:val="0"/>
                  <w:marBottom w:val="0"/>
                  <w:divBdr>
                    <w:top w:val="single" w:sz="2" w:space="0" w:color="auto"/>
                    <w:left w:val="single" w:sz="2" w:space="0" w:color="auto"/>
                    <w:bottom w:val="single" w:sz="2" w:space="0" w:color="auto"/>
                    <w:right w:val="single" w:sz="2" w:space="0" w:color="auto"/>
                  </w:divBdr>
                </w:div>
                <w:div w:id="830679187">
                  <w:marLeft w:val="0"/>
                  <w:marRight w:val="0"/>
                  <w:marTop w:val="0"/>
                  <w:marBottom w:val="0"/>
                  <w:divBdr>
                    <w:top w:val="single" w:sz="2" w:space="0" w:color="auto"/>
                    <w:left w:val="single" w:sz="2" w:space="0" w:color="auto"/>
                    <w:bottom w:val="single" w:sz="2" w:space="0" w:color="auto"/>
                    <w:right w:val="single" w:sz="2" w:space="0" w:color="auto"/>
                  </w:divBdr>
                </w:div>
                <w:div w:id="906115089">
                  <w:marLeft w:val="0"/>
                  <w:marRight w:val="0"/>
                  <w:marTop w:val="0"/>
                  <w:marBottom w:val="0"/>
                  <w:divBdr>
                    <w:top w:val="single" w:sz="2" w:space="0" w:color="auto"/>
                    <w:left w:val="single" w:sz="2" w:space="0" w:color="auto"/>
                    <w:bottom w:val="single" w:sz="2" w:space="0" w:color="auto"/>
                    <w:right w:val="single" w:sz="2" w:space="0" w:color="auto"/>
                  </w:divBdr>
                </w:div>
                <w:div w:id="216208593">
                  <w:marLeft w:val="0"/>
                  <w:marRight w:val="0"/>
                  <w:marTop w:val="0"/>
                  <w:marBottom w:val="0"/>
                  <w:divBdr>
                    <w:top w:val="single" w:sz="2" w:space="0" w:color="auto"/>
                    <w:left w:val="single" w:sz="2" w:space="0" w:color="auto"/>
                    <w:bottom w:val="single" w:sz="2" w:space="0" w:color="auto"/>
                    <w:right w:val="single" w:sz="2" w:space="0" w:color="auto"/>
                  </w:divBdr>
                </w:div>
                <w:div w:id="769476188">
                  <w:marLeft w:val="0"/>
                  <w:marRight w:val="0"/>
                  <w:marTop w:val="0"/>
                  <w:marBottom w:val="0"/>
                  <w:divBdr>
                    <w:top w:val="single" w:sz="2" w:space="0" w:color="auto"/>
                    <w:left w:val="single" w:sz="2" w:space="0" w:color="auto"/>
                    <w:bottom w:val="single" w:sz="2" w:space="0" w:color="auto"/>
                    <w:right w:val="single" w:sz="2" w:space="0" w:color="auto"/>
                  </w:divBdr>
                </w:div>
                <w:div w:id="1313211983">
                  <w:marLeft w:val="0"/>
                  <w:marRight w:val="0"/>
                  <w:marTop w:val="0"/>
                  <w:marBottom w:val="0"/>
                  <w:divBdr>
                    <w:top w:val="single" w:sz="2" w:space="0" w:color="auto"/>
                    <w:left w:val="single" w:sz="2" w:space="0" w:color="auto"/>
                    <w:bottom w:val="single" w:sz="2" w:space="0" w:color="auto"/>
                    <w:right w:val="single" w:sz="2" w:space="0" w:color="auto"/>
                  </w:divBdr>
                </w:div>
                <w:div w:id="362636429">
                  <w:marLeft w:val="0"/>
                  <w:marRight w:val="0"/>
                  <w:marTop w:val="0"/>
                  <w:marBottom w:val="0"/>
                  <w:divBdr>
                    <w:top w:val="single" w:sz="2" w:space="0" w:color="auto"/>
                    <w:left w:val="single" w:sz="2" w:space="0" w:color="auto"/>
                    <w:bottom w:val="single" w:sz="2" w:space="0" w:color="auto"/>
                    <w:right w:val="single" w:sz="2" w:space="0" w:color="auto"/>
                  </w:divBdr>
                </w:div>
                <w:div w:id="636648575">
                  <w:marLeft w:val="0"/>
                  <w:marRight w:val="0"/>
                  <w:marTop w:val="0"/>
                  <w:marBottom w:val="0"/>
                  <w:divBdr>
                    <w:top w:val="single" w:sz="2" w:space="0" w:color="auto"/>
                    <w:left w:val="single" w:sz="2" w:space="0" w:color="auto"/>
                    <w:bottom w:val="single" w:sz="2" w:space="0" w:color="auto"/>
                    <w:right w:val="single" w:sz="2" w:space="0" w:color="auto"/>
                  </w:divBdr>
                </w:div>
                <w:div w:id="815686082">
                  <w:marLeft w:val="0"/>
                  <w:marRight w:val="0"/>
                  <w:marTop w:val="0"/>
                  <w:marBottom w:val="0"/>
                  <w:divBdr>
                    <w:top w:val="single" w:sz="2" w:space="0" w:color="auto"/>
                    <w:left w:val="single" w:sz="2" w:space="0" w:color="auto"/>
                    <w:bottom w:val="single" w:sz="2" w:space="0" w:color="auto"/>
                    <w:right w:val="single" w:sz="2" w:space="0" w:color="auto"/>
                  </w:divBdr>
                </w:div>
                <w:div w:id="1813137564">
                  <w:marLeft w:val="0"/>
                  <w:marRight w:val="0"/>
                  <w:marTop w:val="0"/>
                  <w:marBottom w:val="0"/>
                  <w:divBdr>
                    <w:top w:val="single" w:sz="2" w:space="0" w:color="auto"/>
                    <w:left w:val="single" w:sz="2" w:space="0" w:color="auto"/>
                    <w:bottom w:val="single" w:sz="2" w:space="0" w:color="auto"/>
                    <w:right w:val="single" w:sz="2" w:space="0" w:color="auto"/>
                  </w:divBdr>
                </w:div>
                <w:div w:id="685793407">
                  <w:marLeft w:val="0"/>
                  <w:marRight w:val="0"/>
                  <w:marTop w:val="0"/>
                  <w:marBottom w:val="0"/>
                  <w:divBdr>
                    <w:top w:val="single" w:sz="2" w:space="0" w:color="auto"/>
                    <w:left w:val="single" w:sz="2" w:space="0" w:color="auto"/>
                    <w:bottom w:val="single" w:sz="2" w:space="0" w:color="auto"/>
                    <w:right w:val="single" w:sz="2" w:space="0" w:color="auto"/>
                  </w:divBdr>
                </w:div>
                <w:div w:id="2067220477">
                  <w:marLeft w:val="0"/>
                  <w:marRight w:val="0"/>
                  <w:marTop w:val="0"/>
                  <w:marBottom w:val="0"/>
                  <w:divBdr>
                    <w:top w:val="single" w:sz="2" w:space="0" w:color="auto"/>
                    <w:left w:val="single" w:sz="2" w:space="0" w:color="auto"/>
                    <w:bottom w:val="single" w:sz="2" w:space="0" w:color="auto"/>
                    <w:right w:val="single" w:sz="2" w:space="0" w:color="auto"/>
                  </w:divBdr>
                </w:div>
                <w:div w:id="1336225678">
                  <w:marLeft w:val="0"/>
                  <w:marRight w:val="0"/>
                  <w:marTop w:val="0"/>
                  <w:marBottom w:val="0"/>
                  <w:divBdr>
                    <w:top w:val="single" w:sz="2" w:space="0" w:color="auto"/>
                    <w:left w:val="single" w:sz="2" w:space="0" w:color="auto"/>
                    <w:bottom w:val="single" w:sz="2" w:space="0" w:color="auto"/>
                    <w:right w:val="single" w:sz="2" w:space="0" w:color="auto"/>
                  </w:divBdr>
                </w:div>
                <w:div w:id="1740976449">
                  <w:marLeft w:val="0"/>
                  <w:marRight w:val="0"/>
                  <w:marTop w:val="0"/>
                  <w:marBottom w:val="0"/>
                  <w:divBdr>
                    <w:top w:val="single" w:sz="2" w:space="0" w:color="auto"/>
                    <w:left w:val="single" w:sz="2" w:space="0" w:color="auto"/>
                    <w:bottom w:val="single" w:sz="2" w:space="0" w:color="auto"/>
                    <w:right w:val="single" w:sz="2" w:space="0" w:color="auto"/>
                  </w:divBdr>
                </w:div>
                <w:div w:id="601574904">
                  <w:marLeft w:val="0"/>
                  <w:marRight w:val="0"/>
                  <w:marTop w:val="0"/>
                  <w:marBottom w:val="0"/>
                  <w:divBdr>
                    <w:top w:val="single" w:sz="2" w:space="0" w:color="auto"/>
                    <w:left w:val="single" w:sz="2" w:space="0" w:color="auto"/>
                    <w:bottom w:val="single" w:sz="2" w:space="0" w:color="auto"/>
                    <w:right w:val="single" w:sz="2" w:space="0" w:color="auto"/>
                  </w:divBdr>
                </w:div>
                <w:div w:id="1263226633">
                  <w:marLeft w:val="0"/>
                  <w:marRight w:val="0"/>
                  <w:marTop w:val="0"/>
                  <w:marBottom w:val="0"/>
                  <w:divBdr>
                    <w:top w:val="single" w:sz="2" w:space="0" w:color="auto"/>
                    <w:left w:val="single" w:sz="2" w:space="0" w:color="auto"/>
                    <w:bottom w:val="single" w:sz="2" w:space="0" w:color="auto"/>
                    <w:right w:val="single" w:sz="2" w:space="0" w:color="auto"/>
                  </w:divBdr>
                </w:div>
                <w:div w:id="437605254">
                  <w:marLeft w:val="0"/>
                  <w:marRight w:val="0"/>
                  <w:marTop w:val="0"/>
                  <w:marBottom w:val="0"/>
                  <w:divBdr>
                    <w:top w:val="single" w:sz="2" w:space="0" w:color="auto"/>
                    <w:left w:val="single" w:sz="2" w:space="0" w:color="auto"/>
                    <w:bottom w:val="single" w:sz="2" w:space="0" w:color="auto"/>
                    <w:right w:val="single" w:sz="2" w:space="0" w:color="auto"/>
                  </w:divBdr>
                </w:div>
                <w:div w:id="1798254899">
                  <w:marLeft w:val="0"/>
                  <w:marRight w:val="0"/>
                  <w:marTop w:val="0"/>
                  <w:marBottom w:val="0"/>
                  <w:divBdr>
                    <w:top w:val="single" w:sz="2" w:space="0" w:color="auto"/>
                    <w:left w:val="single" w:sz="2" w:space="0" w:color="auto"/>
                    <w:bottom w:val="single" w:sz="2" w:space="0" w:color="auto"/>
                    <w:right w:val="single" w:sz="2" w:space="0" w:color="auto"/>
                  </w:divBdr>
                </w:div>
                <w:div w:id="255093443">
                  <w:marLeft w:val="0"/>
                  <w:marRight w:val="0"/>
                  <w:marTop w:val="0"/>
                  <w:marBottom w:val="0"/>
                  <w:divBdr>
                    <w:top w:val="single" w:sz="2" w:space="0" w:color="auto"/>
                    <w:left w:val="single" w:sz="2" w:space="0" w:color="auto"/>
                    <w:bottom w:val="single" w:sz="2" w:space="0" w:color="auto"/>
                    <w:right w:val="single" w:sz="2" w:space="0" w:color="auto"/>
                  </w:divBdr>
                </w:div>
                <w:div w:id="1725594110">
                  <w:marLeft w:val="0"/>
                  <w:marRight w:val="0"/>
                  <w:marTop w:val="0"/>
                  <w:marBottom w:val="0"/>
                  <w:divBdr>
                    <w:top w:val="single" w:sz="2" w:space="0" w:color="auto"/>
                    <w:left w:val="single" w:sz="2" w:space="0" w:color="auto"/>
                    <w:bottom w:val="single" w:sz="2" w:space="0" w:color="auto"/>
                    <w:right w:val="single" w:sz="2" w:space="0" w:color="auto"/>
                  </w:divBdr>
                </w:div>
                <w:div w:id="1116943756">
                  <w:marLeft w:val="0"/>
                  <w:marRight w:val="0"/>
                  <w:marTop w:val="0"/>
                  <w:marBottom w:val="0"/>
                  <w:divBdr>
                    <w:top w:val="single" w:sz="2" w:space="0" w:color="auto"/>
                    <w:left w:val="single" w:sz="2" w:space="0" w:color="auto"/>
                    <w:bottom w:val="single" w:sz="2" w:space="0" w:color="auto"/>
                    <w:right w:val="single" w:sz="2" w:space="0" w:color="auto"/>
                  </w:divBdr>
                </w:div>
                <w:div w:id="1430544943">
                  <w:marLeft w:val="0"/>
                  <w:marRight w:val="0"/>
                  <w:marTop w:val="0"/>
                  <w:marBottom w:val="0"/>
                  <w:divBdr>
                    <w:top w:val="single" w:sz="2" w:space="0" w:color="auto"/>
                    <w:left w:val="single" w:sz="2" w:space="0" w:color="auto"/>
                    <w:bottom w:val="single" w:sz="2" w:space="0" w:color="auto"/>
                    <w:right w:val="single" w:sz="2" w:space="0" w:color="auto"/>
                  </w:divBdr>
                </w:div>
                <w:div w:id="1061708921">
                  <w:marLeft w:val="0"/>
                  <w:marRight w:val="0"/>
                  <w:marTop w:val="0"/>
                  <w:marBottom w:val="0"/>
                  <w:divBdr>
                    <w:top w:val="single" w:sz="2" w:space="0" w:color="auto"/>
                    <w:left w:val="single" w:sz="2" w:space="0" w:color="auto"/>
                    <w:bottom w:val="single" w:sz="2" w:space="0" w:color="auto"/>
                    <w:right w:val="single" w:sz="2" w:space="0" w:color="auto"/>
                  </w:divBdr>
                </w:div>
              </w:divsChild>
            </w:div>
            <w:div w:id="1174764290">
              <w:marLeft w:val="0"/>
              <w:marRight w:val="0"/>
              <w:marTop w:val="0"/>
              <w:marBottom w:val="0"/>
              <w:divBdr>
                <w:top w:val="single" w:sz="2" w:space="0" w:color="auto"/>
                <w:left w:val="single" w:sz="2" w:space="0" w:color="auto"/>
                <w:bottom w:val="single" w:sz="2" w:space="0" w:color="auto"/>
                <w:right w:val="single" w:sz="2" w:space="0" w:color="auto"/>
              </w:divBdr>
              <w:divsChild>
                <w:div w:id="984890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5972689">
          <w:marLeft w:val="0"/>
          <w:marRight w:val="0"/>
          <w:marTop w:val="0"/>
          <w:marBottom w:val="0"/>
          <w:divBdr>
            <w:top w:val="single" w:sz="2" w:space="0" w:color="auto"/>
            <w:left w:val="single" w:sz="2" w:space="0" w:color="auto"/>
            <w:bottom w:val="single" w:sz="2" w:space="0" w:color="auto"/>
            <w:right w:val="single" w:sz="2" w:space="0" w:color="auto"/>
          </w:divBdr>
          <w:divsChild>
            <w:div w:id="948197876">
              <w:marLeft w:val="0"/>
              <w:marRight w:val="0"/>
              <w:marTop w:val="0"/>
              <w:marBottom w:val="0"/>
              <w:divBdr>
                <w:top w:val="single" w:sz="2" w:space="0" w:color="auto"/>
                <w:left w:val="single" w:sz="2" w:space="0" w:color="auto"/>
                <w:bottom w:val="single" w:sz="2" w:space="0" w:color="auto"/>
                <w:right w:val="single" w:sz="2" w:space="0" w:color="auto"/>
              </w:divBdr>
              <w:divsChild>
                <w:div w:id="760878882">
                  <w:marLeft w:val="0"/>
                  <w:marRight w:val="0"/>
                  <w:marTop w:val="0"/>
                  <w:marBottom w:val="0"/>
                  <w:divBdr>
                    <w:top w:val="single" w:sz="2" w:space="0" w:color="auto"/>
                    <w:left w:val="single" w:sz="2" w:space="0" w:color="auto"/>
                    <w:bottom w:val="single" w:sz="2" w:space="0" w:color="auto"/>
                    <w:right w:val="single" w:sz="2" w:space="0" w:color="auto"/>
                  </w:divBdr>
                </w:div>
                <w:div w:id="2133015995">
                  <w:marLeft w:val="0"/>
                  <w:marRight w:val="0"/>
                  <w:marTop w:val="0"/>
                  <w:marBottom w:val="0"/>
                  <w:divBdr>
                    <w:top w:val="single" w:sz="2" w:space="0" w:color="auto"/>
                    <w:left w:val="single" w:sz="2" w:space="0" w:color="auto"/>
                    <w:bottom w:val="single" w:sz="2" w:space="0" w:color="auto"/>
                    <w:right w:val="single" w:sz="2" w:space="0" w:color="auto"/>
                  </w:divBdr>
                </w:div>
                <w:div w:id="1405109997">
                  <w:marLeft w:val="0"/>
                  <w:marRight w:val="0"/>
                  <w:marTop w:val="0"/>
                  <w:marBottom w:val="0"/>
                  <w:divBdr>
                    <w:top w:val="single" w:sz="2" w:space="0" w:color="auto"/>
                    <w:left w:val="single" w:sz="2" w:space="0" w:color="auto"/>
                    <w:bottom w:val="single" w:sz="2" w:space="0" w:color="auto"/>
                    <w:right w:val="single" w:sz="2" w:space="0" w:color="auto"/>
                  </w:divBdr>
                </w:div>
                <w:div w:id="81920335">
                  <w:marLeft w:val="0"/>
                  <w:marRight w:val="0"/>
                  <w:marTop w:val="0"/>
                  <w:marBottom w:val="0"/>
                  <w:divBdr>
                    <w:top w:val="single" w:sz="2" w:space="0" w:color="auto"/>
                    <w:left w:val="single" w:sz="2" w:space="0" w:color="auto"/>
                    <w:bottom w:val="single" w:sz="2" w:space="0" w:color="auto"/>
                    <w:right w:val="single" w:sz="2" w:space="0" w:color="auto"/>
                  </w:divBdr>
                </w:div>
                <w:div w:id="1103695393">
                  <w:marLeft w:val="0"/>
                  <w:marRight w:val="0"/>
                  <w:marTop w:val="0"/>
                  <w:marBottom w:val="0"/>
                  <w:divBdr>
                    <w:top w:val="single" w:sz="2" w:space="0" w:color="auto"/>
                    <w:left w:val="single" w:sz="2" w:space="0" w:color="auto"/>
                    <w:bottom w:val="single" w:sz="2" w:space="0" w:color="auto"/>
                    <w:right w:val="single" w:sz="2" w:space="0" w:color="auto"/>
                  </w:divBdr>
                </w:div>
                <w:div w:id="82186140">
                  <w:marLeft w:val="0"/>
                  <w:marRight w:val="0"/>
                  <w:marTop w:val="0"/>
                  <w:marBottom w:val="0"/>
                  <w:divBdr>
                    <w:top w:val="single" w:sz="2" w:space="0" w:color="auto"/>
                    <w:left w:val="single" w:sz="2" w:space="0" w:color="auto"/>
                    <w:bottom w:val="single" w:sz="2" w:space="0" w:color="auto"/>
                    <w:right w:val="single" w:sz="2" w:space="0" w:color="auto"/>
                  </w:divBdr>
                </w:div>
                <w:div w:id="1930039708">
                  <w:marLeft w:val="0"/>
                  <w:marRight w:val="0"/>
                  <w:marTop w:val="0"/>
                  <w:marBottom w:val="0"/>
                  <w:divBdr>
                    <w:top w:val="single" w:sz="2" w:space="0" w:color="auto"/>
                    <w:left w:val="single" w:sz="2" w:space="0" w:color="auto"/>
                    <w:bottom w:val="single" w:sz="2" w:space="0" w:color="auto"/>
                    <w:right w:val="single" w:sz="2" w:space="0" w:color="auto"/>
                  </w:divBdr>
                </w:div>
                <w:div w:id="751900344">
                  <w:marLeft w:val="0"/>
                  <w:marRight w:val="0"/>
                  <w:marTop w:val="0"/>
                  <w:marBottom w:val="0"/>
                  <w:divBdr>
                    <w:top w:val="single" w:sz="2" w:space="0" w:color="auto"/>
                    <w:left w:val="single" w:sz="2" w:space="0" w:color="auto"/>
                    <w:bottom w:val="single" w:sz="2" w:space="0" w:color="auto"/>
                    <w:right w:val="single" w:sz="2" w:space="0" w:color="auto"/>
                  </w:divBdr>
                </w:div>
                <w:div w:id="229196295">
                  <w:marLeft w:val="0"/>
                  <w:marRight w:val="0"/>
                  <w:marTop w:val="0"/>
                  <w:marBottom w:val="0"/>
                  <w:divBdr>
                    <w:top w:val="single" w:sz="2" w:space="0" w:color="auto"/>
                    <w:left w:val="single" w:sz="2" w:space="0" w:color="auto"/>
                    <w:bottom w:val="single" w:sz="2" w:space="0" w:color="auto"/>
                    <w:right w:val="single" w:sz="2" w:space="0" w:color="auto"/>
                  </w:divBdr>
                </w:div>
                <w:div w:id="480385512">
                  <w:marLeft w:val="0"/>
                  <w:marRight w:val="0"/>
                  <w:marTop w:val="0"/>
                  <w:marBottom w:val="0"/>
                  <w:divBdr>
                    <w:top w:val="single" w:sz="2" w:space="0" w:color="auto"/>
                    <w:left w:val="single" w:sz="2" w:space="0" w:color="auto"/>
                    <w:bottom w:val="single" w:sz="2" w:space="0" w:color="auto"/>
                    <w:right w:val="single" w:sz="2" w:space="0" w:color="auto"/>
                  </w:divBdr>
                </w:div>
                <w:div w:id="2007585744">
                  <w:marLeft w:val="0"/>
                  <w:marRight w:val="0"/>
                  <w:marTop w:val="0"/>
                  <w:marBottom w:val="0"/>
                  <w:divBdr>
                    <w:top w:val="single" w:sz="2" w:space="0" w:color="auto"/>
                    <w:left w:val="single" w:sz="2" w:space="0" w:color="auto"/>
                    <w:bottom w:val="single" w:sz="2" w:space="0" w:color="auto"/>
                    <w:right w:val="single" w:sz="2" w:space="0" w:color="auto"/>
                  </w:divBdr>
                </w:div>
                <w:div w:id="1780250007">
                  <w:marLeft w:val="0"/>
                  <w:marRight w:val="0"/>
                  <w:marTop w:val="0"/>
                  <w:marBottom w:val="0"/>
                  <w:divBdr>
                    <w:top w:val="single" w:sz="2" w:space="0" w:color="auto"/>
                    <w:left w:val="single" w:sz="2" w:space="0" w:color="auto"/>
                    <w:bottom w:val="single" w:sz="2" w:space="0" w:color="auto"/>
                    <w:right w:val="single" w:sz="2" w:space="0" w:color="auto"/>
                  </w:divBdr>
                </w:div>
                <w:div w:id="1410807441">
                  <w:marLeft w:val="0"/>
                  <w:marRight w:val="0"/>
                  <w:marTop w:val="0"/>
                  <w:marBottom w:val="0"/>
                  <w:divBdr>
                    <w:top w:val="single" w:sz="2" w:space="0" w:color="auto"/>
                    <w:left w:val="single" w:sz="2" w:space="0" w:color="auto"/>
                    <w:bottom w:val="single" w:sz="2" w:space="0" w:color="auto"/>
                    <w:right w:val="single" w:sz="2" w:space="0" w:color="auto"/>
                  </w:divBdr>
                </w:div>
                <w:div w:id="57361671">
                  <w:marLeft w:val="0"/>
                  <w:marRight w:val="0"/>
                  <w:marTop w:val="0"/>
                  <w:marBottom w:val="0"/>
                  <w:divBdr>
                    <w:top w:val="single" w:sz="2" w:space="0" w:color="auto"/>
                    <w:left w:val="single" w:sz="2" w:space="0" w:color="auto"/>
                    <w:bottom w:val="single" w:sz="2" w:space="0" w:color="auto"/>
                    <w:right w:val="single" w:sz="2" w:space="0" w:color="auto"/>
                  </w:divBdr>
                </w:div>
                <w:div w:id="1084641893">
                  <w:marLeft w:val="0"/>
                  <w:marRight w:val="0"/>
                  <w:marTop w:val="0"/>
                  <w:marBottom w:val="0"/>
                  <w:divBdr>
                    <w:top w:val="single" w:sz="2" w:space="0" w:color="auto"/>
                    <w:left w:val="single" w:sz="2" w:space="0" w:color="auto"/>
                    <w:bottom w:val="single" w:sz="2" w:space="0" w:color="auto"/>
                    <w:right w:val="single" w:sz="2" w:space="0" w:color="auto"/>
                  </w:divBdr>
                </w:div>
                <w:div w:id="2083600112">
                  <w:marLeft w:val="0"/>
                  <w:marRight w:val="0"/>
                  <w:marTop w:val="0"/>
                  <w:marBottom w:val="0"/>
                  <w:divBdr>
                    <w:top w:val="single" w:sz="2" w:space="0" w:color="auto"/>
                    <w:left w:val="single" w:sz="2" w:space="0" w:color="auto"/>
                    <w:bottom w:val="single" w:sz="2" w:space="0" w:color="auto"/>
                    <w:right w:val="single" w:sz="2" w:space="0" w:color="auto"/>
                  </w:divBdr>
                </w:div>
                <w:div w:id="637229200">
                  <w:marLeft w:val="0"/>
                  <w:marRight w:val="0"/>
                  <w:marTop w:val="0"/>
                  <w:marBottom w:val="0"/>
                  <w:divBdr>
                    <w:top w:val="single" w:sz="2" w:space="0" w:color="auto"/>
                    <w:left w:val="single" w:sz="2" w:space="0" w:color="auto"/>
                    <w:bottom w:val="single" w:sz="2" w:space="0" w:color="auto"/>
                    <w:right w:val="single" w:sz="2" w:space="0" w:color="auto"/>
                  </w:divBdr>
                </w:div>
              </w:divsChild>
            </w:div>
            <w:div w:id="2067219913">
              <w:marLeft w:val="0"/>
              <w:marRight w:val="0"/>
              <w:marTop w:val="0"/>
              <w:marBottom w:val="0"/>
              <w:divBdr>
                <w:top w:val="single" w:sz="2" w:space="0" w:color="auto"/>
                <w:left w:val="single" w:sz="2" w:space="0" w:color="auto"/>
                <w:bottom w:val="single" w:sz="2" w:space="0" w:color="auto"/>
                <w:right w:val="single" w:sz="2" w:space="0" w:color="auto"/>
              </w:divBdr>
              <w:divsChild>
                <w:div w:id="4138173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5708848">
          <w:marLeft w:val="0"/>
          <w:marRight w:val="0"/>
          <w:marTop w:val="0"/>
          <w:marBottom w:val="0"/>
          <w:divBdr>
            <w:top w:val="single" w:sz="2" w:space="0" w:color="auto"/>
            <w:left w:val="single" w:sz="2" w:space="0" w:color="auto"/>
            <w:bottom w:val="single" w:sz="2" w:space="0" w:color="auto"/>
            <w:right w:val="single" w:sz="2" w:space="0" w:color="auto"/>
          </w:divBdr>
          <w:divsChild>
            <w:div w:id="620844634">
              <w:marLeft w:val="0"/>
              <w:marRight w:val="0"/>
              <w:marTop w:val="0"/>
              <w:marBottom w:val="0"/>
              <w:divBdr>
                <w:top w:val="single" w:sz="2" w:space="0" w:color="auto"/>
                <w:left w:val="single" w:sz="2" w:space="0" w:color="auto"/>
                <w:bottom w:val="single" w:sz="2" w:space="0" w:color="auto"/>
                <w:right w:val="single" w:sz="2" w:space="0" w:color="auto"/>
              </w:divBdr>
              <w:divsChild>
                <w:div w:id="1382898248">
                  <w:marLeft w:val="0"/>
                  <w:marRight w:val="0"/>
                  <w:marTop w:val="0"/>
                  <w:marBottom w:val="0"/>
                  <w:divBdr>
                    <w:top w:val="single" w:sz="2" w:space="0" w:color="auto"/>
                    <w:left w:val="single" w:sz="2" w:space="0" w:color="auto"/>
                    <w:bottom w:val="single" w:sz="2" w:space="0" w:color="auto"/>
                    <w:right w:val="single" w:sz="2" w:space="0" w:color="auto"/>
                  </w:divBdr>
                </w:div>
                <w:div w:id="253323678">
                  <w:marLeft w:val="0"/>
                  <w:marRight w:val="0"/>
                  <w:marTop w:val="0"/>
                  <w:marBottom w:val="0"/>
                  <w:divBdr>
                    <w:top w:val="single" w:sz="2" w:space="0" w:color="auto"/>
                    <w:left w:val="single" w:sz="2" w:space="0" w:color="auto"/>
                    <w:bottom w:val="single" w:sz="2" w:space="0" w:color="auto"/>
                    <w:right w:val="single" w:sz="2" w:space="0" w:color="auto"/>
                  </w:divBdr>
                </w:div>
                <w:div w:id="8991484">
                  <w:marLeft w:val="0"/>
                  <w:marRight w:val="0"/>
                  <w:marTop w:val="0"/>
                  <w:marBottom w:val="0"/>
                  <w:divBdr>
                    <w:top w:val="single" w:sz="2" w:space="0" w:color="auto"/>
                    <w:left w:val="single" w:sz="2" w:space="0" w:color="auto"/>
                    <w:bottom w:val="single" w:sz="2" w:space="0" w:color="auto"/>
                    <w:right w:val="single" w:sz="2" w:space="0" w:color="auto"/>
                  </w:divBdr>
                </w:div>
                <w:div w:id="1920022979">
                  <w:marLeft w:val="0"/>
                  <w:marRight w:val="0"/>
                  <w:marTop w:val="0"/>
                  <w:marBottom w:val="0"/>
                  <w:divBdr>
                    <w:top w:val="single" w:sz="2" w:space="0" w:color="auto"/>
                    <w:left w:val="single" w:sz="2" w:space="0" w:color="auto"/>
                    <w:bottom w:val="single" w:sz="2" w:space="0" w:color="auto"/>
                    <w:right w:val="single" w:sz="2" w:space="0" w:color="auto"/>
                  </w:divBdr>
                </w:div>
                <w:div w:id="64959526">
                  <w:marLeft w:val="0"/>
                  <w:marRight w:val="0"/>
                  <w:marTop w:val="0"/>
                  <w:marBottom w:val="0"/>
                  <w:divBdr>
                    <w:top w:val="single" w:sz="2" w:space="0" w:color="auto"/>
                    <w:left w:val="single" w:sz="2" w:space="0" w:color="auto"/>
                    <w:bottom w:val="single" w:sz="2" w:space="0" w:color="auto"/>
                    <w:right w:val="single" w:sz="2" w:space="0" w:color="auto"/>
                  </w:divBdr>
                </w:div>
                <w:div w:id="966471489">
                  <w:marLeft w:val="0"/>
                  <w:marRight w:val="0"/>
                  <w:marTop w:val="0"/>
                  <w:marBottom w:val="0"/>
                  <w:divBdr>
                    <w:top w:val="single" w:sz="2" w:space="0" w:color="auto"/>
                    <w:left w:val="single" w:sz="2" w:space="0" w:color="auto"/>
                    <w:bottom w:val="single" w:sz="2" w:space="0" w:color="auto"/>
                    <w:right w:val="single" w:sz="2" w:space="0" w:color="auto"/>
                  </w:divBdr>
                </w:div>
                <w:div w:id="1950042463">
                  <w:marLeft w:val="0"/>
                  <w:marRight w:val="0"/>
                  <w:marTop w:val="0"/>
                  <w:marBottom w:val="0"/>
                  <w:divBdr>
                    <w:top w:val="single" w:sz="2" w:space="0" w:color="auto"/>
                    <w:left w:val="single" w:sz="2" w:space="0" w:color="auto"/>
                    <w:bottom w:val="single" w:sz="2" w:space="0" w:color="auto"/>
                    <w:right w:val="single" w:sz="2" w:space="0" w:color="auto"/>
                  </w:divBdr>
                </w:div>
                <w:div w:id="1852599332">
                  <w:marLeft w:val="0"/>
                  <w:marRight w:val="0"/>
                  <w:marTop w:val="0"/>
                  <w:marBottom w:val="0"/>
                  <w:divBdr>
                    <w:top w:val="single" w:sz="2" w:space="0" w:color="auto"/>
                    <w:left w:val="single" w:sz="2" w:space="0" w:color="auto"/>
                    <w:bottom w:val="single" w:sz="2" w:space="0" w:color="auto"/>
                    <w:right w:val="single" w:sz="2" w:space="0" w:color="auto"/>
                  </w:divBdr>
                </w:div>
                <w:div w:id="1259213439">
                  <w:marLeft w:val="0"/>
                  <w:marRight w:val="0"/>
                  <w:marTop w:val="0"/>
                  <w:marBottom w:val="0"/>
                  <w:divBdr>
                    <w:top w:val="single" w:sz="2" w:space="0" w:color="auto"/>
                    <w:left w:val="single" w:sz="2" w:space="0" w:color="auto"/>
                    <w:bottom w:val="single" w:sz="2" w:space="0" w:color="auto"/>
                    <w:right w:val="single" w:sz="2" w:space="0" w:color="auto"/>
                  </w:divBdr>
                </w:div>
                <w:div w:id="548420846">
                  <w:marLeft w:val="0"/>
                  <w:marRight w:val="0"/>
                  <w:marTop w:val="0"/>
                  <w:marBottom w:val="0"/>
                  <w:divBdr>
                    <w:top w:val="single" w:sz="2" w:space="0" w:color="auto"/>
                    <w:left w:val="single" w:sz="2" w:space="0" w:color="auto"/>
                    <w:bottom w:val="single" w:sz="2" w:space="0" w:color="auto"/>
                    <w:right w:val="single" w:sz="2" w:space="0" w:color="auto"/>
                  </w:divBdr>
                </w:div>
                <w:div w:id="226765356">
                  <w:marLeft w:val="0"/>
                  <w:marRight w:val="0"/>
                  <w:marTop w:val="0"/>
                  <w:marBottom w:val="0"/>
                  <w:divBdr>
                    <w:top w:val="single" w:sz="2" w:space="0" w:color="auto"/>
                    <w:left w:val="single" w:sz="2" w:space="0" w:color="auto"/>
                    <w:bottom w:val="single" w:sz="2" w:space="0" w:color="auto"/>
                    <w:right w:val="single" w:sz="2" w:space="0" w:color="auto"/>
                  </w:divBdr>
                </w:div>
                <w:div w:id="1991522691">
                  <w:marLeft w:val="0"/>
                  <w:marRight w:val="0"/>
                  <w:marTop w:val="0"/>
                  <w:marBottom w:val="0"/>
                  <w:divBdr>
                    <w:top w:val="single" w:sz="2" w:space="0" w:color="auto"/>
                    <w:left w:val="single" w:sz="2" w:space="0" w:color="auto"/>
                    <w:bottom w:val="single" w:sz="2" w:space="0" w:color="auto"/>
                    <w:right w:val="single" w:sz="2" w:space="0" w:color="auto"/>
                  </w:divBdr>
                </w:div>
                <w:div w:id="1610770998">
                  <w:marLeft w:val="0"/>
                  <w:marRight w:val="0"/>
                  <w:marTop w:val="0"/>
                  <w:marBottom w:val="0"/>
                  <w:divBdr>
                    <w:top w:val="single" w:sz="2" w:space="0" w:color="auto"/>
                    <w:left w:val="single" w:sz="2" w:space="0" w:color="auto"/>
                    <w:bottom w:val="single" w:sz="2" w:space="0" w:color="auto"/>
                    <w:right w:val="single" w:sz="2" w:space="0" w:color="auto"/>
                  </w:divBdr>
                </w:div>
                <w:div w:id="855650801">
                  <w:marLeft w:val="0"/>
                  <w:marRight w:val="0"/>
                  <w:marTop w:val="0"/>
                  <w:marBottom w:val="0"/>
                  <w:divBdr>
                    <w:top w:val="single" w:sz="2" w:space="0" w:color="auto"/>
                    <w:left w:val="single" w:sz="2" w:space="0" w:color="auto"/>
                    <w:bottom w:val="single" w:sz="2" w:space="0" w:color="auto"/>
                    <w:right w:val="single" w:sz="2" w:space="0" w:color="auto"/>
                  </w:divBdr>
                </w:div>
                <w:div w:id="1853955249">
                  <w:marLeft w:val="0"/>
                  <w:marRight w:val="0"/>
                  <w:marTop w:val="0"/>
                  <w:marBottom w:val="0"/>
                  <w:divBdr>
                    <w:top w:val="single" w:sz="2" w:space="0" w:color="auto"/>
                    <w:left w:val="single" w:sz="2" w:space="0" w:color="auto"/>
                    <w:bottom w:val="single" w:sz="2" w:space="0" w:color="auto"/>
                    <w:right w:val="single" w:sz="2" w:space="0" w:color="auto"/>
                  </w:divBdr>
                </w:div>
                <w:div w:id="1431974429">
                  <w:marLeft w:val="0"/>
                  <w:marRight w:val="0"/>
                  <w:marTop w:val="0"/>
                  <w:marBottom w:val="0"/>
                  <w:divBdr>
                    <w:top w:val="single" w:sz="2" w:space="0" w:color="auto"/>
                    <w:left w:val="single" w:sz="2" w:space="0" w:color="auto"/>
                    <w:bottom w:val="single" w:sz="2" w:space="0" w:color="auto"/>
                    <w:right w:val="single" w:sz="2" w:space="0" w:color="auto"/>
                  </w:divBdr>
                </w:div>
              </w:divsChild>
            </w:div>
            <w:div w:id="1188759013">
              <w:marLeft w:val="0"/>
              <w:marRight w:val="0"/>
              <w:marTop w:val="0"/>
              <w:marBottom w:val="0"/>
              <w:divBdr>
                <w:top w:val="single" w:sz="2" w:space="0" w:color="auto"/>
                <w:left w:val="single" w:sz="2" w:space="0" w:color="auto"/>
                <w:bottom w:val="single" w:sz="2" w:space="0" w:color="auto"/>
                <w:right w:val="single" w:sz="2" w:space="0" w:color="auto"/>
              </w:divBdr>
              <w:divsChild>
                <w:div w:id="14905636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76879480">
      <w:bodyDiv w:val="1"/>
      <w:marLeft w:val="0"/>
      <w:marRight w:val="0"/>
      <w:marTop w:val="0"/>
      <w:marBottom w:val="0"/>
      <w:divBdr>
        <w:top w:val="none" w:sz="0" w:space="0" w:color="auto"/>
        <w:left w:val="none" w:sz="0" w:space="0" w:color="auto"/>
        <w:bottom w:val="none" w:sz="0" w:space="0" w:color="auto"/>
        <w:right w:val="none" w:sz="0" w:space="0" w:color="auto"/>
      </w:divBdr>
    </w:div>
    <w:div w:id="1679504867">
      <w:bodyDiv w:val="1"/>
      <w:marLeft w:val="0"/>
      <w:marRight w:val="0"/>
      <w:marTop w:val="0"/>
      <w:marBottom w:val="0"/>
      <w:divBdr>
        <w:top w:val="none" w:sz="0" w:space="0" w:color="auto"/>
        <w:left w:val="none" w:sz="0" w:space="0" w:color="auto"/>
        <w:bottom w:val="none" w:sz="0" w:space="0" w:color="auto"/>
        <w:right w:val="none" w:sz="0" w:space="0" w:color="auto"/>
      </w:divBdr>
    </w:div>
    <w:div w:id="1681349316">
      <w:bodyDiv w:val="1"/>
      <w:marLeft w:val="0"/>
      <w:marRight w:val="0"/>
      <w:marTop w:val="0"/>
      <w:marBottom w:val="0"/>
      <w:divBdr>
        <w:top w:val="none" w:sz="0" w:space="0" w:color="auto"/>
        <w:left w:val="none" w:sz="0" w:space="0" w:color="auto"/>
        <w:bottom w:val="none" w:sz="0" w:space="0" w:color="auto"/>
        <w:right w:val="none" w:sz="0" w:space="0" w:color="auto"/>
      </w:divBdr>
    </w:div>
    <w:div w:id="1696031445">
      <w:bodyDiv w:val="1"/>
      <w:marLeft w:val="0"/>
      <w:marRight w:val="0"/>
      <w:marTop w:val="0"/>
      <w:marBottom w:val="0"/>
      <w:divBdr>
        <w:top w:val="none" w:sz="0" w:space="0" w:color="auto"/>
        <w:left w:val="none" w:sz="0" w:space="0" w:color="auto"/>
        <w:bottom w:val="none" w:sz="0" w:space="0" w:color="auto"/>
        <w:right w:val="none" w:sz="0" w:space="0" w:color="auto"/>
      </w:divBdr>
    </w:div>
    <w:div w:id="1706446333">
      <w:bodyDiv w:val="1"/>
      <w:marLeft w:val="0"/>
      <w:marRight w:val="0"/>
      <w:marTop w:val="0"/>
      <w:marBottom w:val="0"/>
      <w:divBdr>
        <w:top w:val="none" w:sz="0" w:space="0" w:color="auto"/>
        <w:left w:val="none" w:sz="0" w:space="0" w:color="auto"/>
        <w:bottom w:val="none" w:sz="0" w:space="0" w:color="auto"/>
        <w:right w:val="none" w:sz="0" w:space="0" w:color="auto"/>
      </w:divBdr>
    </w:div>
    <w:div w:id="1714688732">
      <w:bodyDiv w:val="1"/>
      <w:marLeft w:val="0"/>
      <w:marRight w:val="0"/>
      <w:marTop w:val="0"/>
      <w:marBottom w:val="0"/>
      <w:divBdr>
        <w:top w:val="none" w:sz="0" w:space="0" w:color="auto"/>
        <w:left w:val="none" w:sz="0" w:space="0" w:color="auto"/>
        <w:bottom w:val="none" w:sz="0" w:space="0" w:color="auto"/>
        <w:right w:val="none" w:sz="0" w:space="0" w:color="auto"/>
      </w:divBdr>
    </w:div>
    <w:div w:id="1719818825">
      <w:bodyDiv w:val="1"/>
      <w:marLeft w:val="0"/>
      <w:marRight w:val="0"/>
      <w:marTop w:val="0"/>
      <w:marBottom w:val="0"/>
      <w:divBdr>
        <w:top w:val="none" w:sz="0" w:space="0" w:color="auto"/>
        <w:left w:val="none" w:sz="0" w:space="0" w:color="auto"/>
        <w:bottom w:val="none" w:sz="0" w:space="0" w:color="auto"/>
        <w:right w:val="none" w:sz="0" w:space="0" w:color="auto"/>
      </w:divBdr>
    </w:div>
    <w:div w:id="1722821875">
      <w:bodyDiv w:val="1"/>
      <w:marLeft w:val="0"/>
      <w:marRight w:val="0"/>
      <w:marTop w:val="0"/>
      <w:marBottom w:val="0"/>
      <w:divBdr>
        <w:top w:val="none" w:sz="0" w:space="0" w:color="auto"/>
        <w:left w:val="none" w:sz="0" w:space="0" w:color="auto"/>
        <w:bottom w:val="none" w:sz="0" w:space="0" w:color="auto"/>
        <w:right w:val="none" w:sz="0" w:space="0" w:color="auto"/>
      </w:divBdr>
      <w:divsChild>
        <w:div w:id="1433821293">
          <w:marLeft w:val="0"/>
          <w:marRight w:val="0"/>
          <w:marTop w:val="0"/>
          <w:marBottom w:val="0"/>
          <w:divBdr>
            <w:top w:val="none" w:sz="0" w:space="0" w:color="auto"/>
            <w:left w:val="none" w:sz="0" w:space="0" w:color="auto"/>
            <w:bottom w:val="none" w:sz="0" w:space="0" w:color="auto"/>
            <w:right w:val="none" w:sz="0" w:space="0" w:color="auto"/>
          </w:divBdr>
        </w:div>
      </w:divsChild>
    </w:div>
    <w:div w:id="1724214661">
      <w:bodyDiv w:val="1"/>
      <w:marLeft w:val="0"/>
      <w:marRight w:val="0"/>
      <w:marTop w:val="0"/>
      <w:marBottom w:val="0"/>
      <w:divBdr>
        <w:top w:val="none" w:sz="0" w:space="0" w:color="auto"/>
        <w:left w:val="none" w:sz="0" w:space="0" w:color="auto"/>
        <w:bottom w:val="none" w:sz="0" w:space="0" w:color="auto"/>
        <w:right w:val="none" w:sz="0" w:space="0" w:color="auto"/>
      </w:divBdr>
    </w:div>
    <w:div w:id="1727140704">
      <w:bodyDiv w:val="1"/>
      <w:marLeft w:val="0"/>
      <w:marRight w:val="0"/>
      <w:marTop w:val="0"/>
      <w:marBottom w:val="0"/>
      <w:divBdr>
        <w:top w:val="none" w:sz="0" w:space="0" w:color="auto"/>
        <w:left w:val="none" w:sz="0" w:space="0" w:color="auto"/>
        <w:bottom w:val="none" w:sz="0" w:space="0" w:color="auto"/>
        <w:right w:val="none" w:sz="0" w:space="0" w:color="auto"/>
      </w:divBdr>
    </w:div>
    <w:div w:id="1728912035">
      <w:bodyDiv w:val="1"/>
      <w:marLeft w:val="0"/>
      <w:marRight w:val="0"/>
      <w:marTop w:val="0"/>
      <w:marBottom w:val="0"/>
      <w:divBdr>
        <w:top w:val="none" w:sz="0" w:space="0" w:color="auto"/>
        <w:left w:val="none" w:sz="0" w:space="0" w:color="auto"/>
        <w:bottom w:val="none" w:sz="0" w:space="0" w:color="auto"/>
        <w:right w:val="none" w:sz="0" w:space="0" w:color="auto"/>
      </w:divBdr>
    </w:div>
    <w:div w:id="1732803027">
      <w:bodyDiv w:val="1"/>
      <w:marLeft w:val="0"/>
      <w:marRight w:val="0"/>
      <w:marTop w:val="0"/>
      <w:marBottom w:val="0"/>
      <w:divBdr>
        <w:top w:val="none" w:sz="0" w:space="0" w:color="auto"/>
        <w:left w:val="none" w:sz="0" w:space="0" w:color="auto"/>
        <w:bottom w:val="none" w:sz="0" w:space="0" w:color="auto"/>
        <w:right w:val="none" w:sz="0" w:space="0" w:color="auto"/>
      </w:divBdr>
    </w:div>
    <w:div w:id="1740518902">
      <w:bodyDiv w:val="1"/>
      <w:marLeft w:val="0"/>
      <w:marRight w:val="0"/>
      <w:marTop w:val="0"/>
      <w:marBottom w:val="0"/>
      <w:divBdr>
        <w:top w:val="none" w:sz="0" w:space="0" w:color="auto"/>
        <w:left w:val="none" w:sz="0" w:space="0" w:color="auto"/>
        <w:bottom w:val="none" w:sz="0" w:space="0" w:color="auto"/>
        <w:right w:val="none" w:sz="0" w:space="0" w:color="auto"/>
      </w:divBdr>
    </w:div>
    <w:div w:id="1747068271">
      <w:bodyDiv w:val="1"/>
      <w:marLeft w:val="0"/>
      <w:marRight w:val="0"/>
      <w:marTop w:val="0"/>
      <w:marBottom w:val="0"/>
      <w:divBdr>
        <w:top w:val="none" w:sz="0" w:space="0" w:color="auto"/>
        <w:left w:val="none" w:sz="0" w:space="0" w:color="auto"/>
        <w:bottom w:val="none" w:sz="0" w:space="0" w:color="auto"/>
        <w:right w:val="none" w:sz="0" w:space="0" w:color="auto"/>
      </w:divBdr>
    </w:div>
    <w:div w:id="1753425027">
      <w:bodyDiv w:val="1"/>
      <w:marLeft w:val="0"/>
      <w:marRight w:val="0"/>
      <w:marTop w:val="0"/>
      <w:marBottom w:val="0"/>
      <w:divBdr>
        <w:top w:val="none" w:sz="0" w:space="0" w:color="auto"/>
        <w:left w:val="none" w:sz="0" w:space="0" w:color="auto"/>
        <w:bottom w:val="none" w:sz="0" w:space="0" w:color="auto"/>
        <w:right w:val="none" w:sz="0" w:space="0" w:color="auto"/>
      </w:divBdr>
    </w:div>
    <w:div w:id="1753812725">
      <w:bodyDiv w:val="1"/>
      <w:marLeft w:val="0"/>
      <w:marRight w:val="0"/>
      <w:marTop w:val="0"/>
      <w:marBottom w:val="0"/>
      <w:divBdr>
        <w:top w:val="none" w:sz="0" w:space="0" w:color="auto"/>
        <w:left w:val="none" w:sz="0" w:space="0" w:color="auto"/>
        <w:bottom w:val="none" w:sz="0" w:space="0" w:color="auto"/>
        <w:right w:val="none" w:sz="0" w:space="0" w:color="auto"/>
      </w:divBdr>
    </w:div>
    <w:div w:id="1756903955">
      <w:bodyDiv w:val="1"/>
      <w:marLeft w:val="0"/>
      <w:marRight w:val="0"/>
      <w:marTop w:val="0"/>
      <w:marBottom w:val="0"/>
      <w:divBdr>
        <w:top w:val="none" w:sz="0" w:space="0" w:color="auto"/>
        <w:left w:val="none" w:sz="0" w:space="0" w:color="auto"/>
        <w:bottom w:val="none" w:sz="0" w:space="0" w:color="auto"/>
        <w:right w:val="none" w:sz="0" w:space="0" w:color="auto"/>
      </w:divBdr>
    </w:div>
    <w:div w:id="1762410954">
      <w:bodyDiv w:val="1"/>
      <w:marLeft w:val="0"/>
      <w:marRight w:val="0"/>
      <w:marTop w:val="0"/>
      <w:marBottom w:val="0"/>
      <w:divBdr>
        <w:top w:val="none" w:sz="0" w:space="0" w:color="auto"/>
        <w:left w:val="none" w:sz="0" w:space="0" w:color="auto"/>
        <w:bottom w:val="none" w:sz="0" w:space="0" w:color="auto"/>
        <w:right w:val="none" w:sz="0" w:space="0" w:color="auto"/>
      </w:divBdr>
    </w:div>
    <w:div w:id="1773554031">
      <w:bodyDiv w:val="1"/>
      <w:marLeft w:val="0"/>
      <w:marRight w:val="0"/>
      <w:marTop w:val="0"/>
      <w:marBottom w:val="0"/>
      <w:divBdr>
        <w:top w:val="none" w:sz="0" w:space="0" w:color="auto"/>
        <w:left w:val="none" w:sz="0" w:space="0" w:color="auto"/>
        <w:bottom w:val="none" w:sz="0" w:space="0" w:color="auto"/>
        <w:right w:val="none" w:sz="0" w:space="0" w:color="auto"/>
      </w:divBdr>
      <w:divsChild>
        <w:div w:id="1841385143">
          <w:marLeft w:val="0"/>
          <w:marRight w:val="0"/>
          <w:marTop w:val="0"/>
          <w:marBottom w:val="0"/>
          <w:divBdr>
            <w:top w:val="none" w:sz="0" w:space="0" w:color="auto"/>
            <w:left w:val="none" w:sz="0" w:space="0" w:color="auto"/>
            <w:bottom w:val="none" w:sz="0" w:space="0" w:color="auto"/>
            <w:right w:val="none" w:sz="0" w:space="0" w:color="auto"/>
          </w:divBdr>
          <w:divsChild>
            <w:div w:id="685138066">
              <w:marLeft w:val="0"/>
              <w:marRight w:val="0"/>
              <w:marTop w:val="0"/>
              <w:marBottom w:val="0"/>
              <w:divBdr>
                <w:top w:val="none" w:sz="0" w:space="0" w:color="auto"/>
                <w:left w:val="none" w:sz="0" w:space="0" w:color="auto"/>
                <w:bottom w:val="none" w:sz="0" w:space="0" w:color="auto"/>
                <w:right w:val="none" w:sz="0" w:space="0" w:color="auto"/>
              </w:divBdr>
              <w:divsChild>
                <w:div w:id="2001418185">
                  <w:marLeft w:val="0"/>
                  <w:marRight w:val="0"/>
                  <w:marTop w:val="0"/>
                  <w:marBottom w:val="0"/>
                  <w:divBdr>
                    <w:top w:val="none" w:sz="0" w:space="0" w:color="auto"/>
                    <w:left w:val="none" w:sz="0" w:space="0" w:color="auto"/>
                    <w:bottom w:val="none" w:sz="0" w:space="0" w:color="auto"/>
                    <w:right w:val="none" w:sz="0" w:space="0" w:color="auto"/>
                  </w:divBdr>
                  <w:divsChild>
                    <w:div w:id="1363281670">
                      <w:marLeft w:val="0"/>
                      <w:marRight w:val="0"/>
                      <w:marTop w:val="0"/>
                      <w:marBottom w:val="0"/>
                      <w:divBdr>
                        <w:top w:val="none" w:sz="0" w:space="0" w:color="auto"/>
                        <w:left w:val="none" w:sz="0" w:space="0" w:color="auto"/>
                        <w:bottom w:val="none" w:sz="0" w:space="0" w:color="auto"/>
                        <w:right w:val="none" w:sz="0" w:space="0" w:color="auto"/>
                      </w:divBdr>
                      <w:divsChild>
                        <w:div w:id="1049574560">
                          <w:marLeft w:val="0"/>
                          <w:marRight w:val="0"/>
                          <w:marTop w:val="0"/>
                          <w:marBottom w:val="0"/>
                          <w:divBdr>
                            <w:top w:val="none" w:sz="0" w:space="0" w:color="auto"/>
                            <w:left w:val="none" w:sz="0" w:space="0" w:color="auto"/>
                            <w:bottom w:val="none" w:sz="0" w:space="0" w:color="auto"/>
                            <w:right w:val="none" w:sz="0" w:space="0" w:color="auto"/>
                          </w:divBdr>
                          <w:divsChild>
                            <w:div w:id="82341757">
                              <w:marLeft w:val="0"/>
                              <w:marRight w:val="0"/>
                              <w:marTop w:val="0"/>
                              <w:marBottom w:val="0"/>
                              <w:divBdr>
                                <w:top w:val="none" w:sz="0" w:space="0" w:color="auto"/>
                                <w:left w:val="none" w:sz="0" w:space="0" w:color="auto"/>
                                <w:bottom w:val="none" w:sz="0" w:space="0" w:color="auto"/>
                                <w:right w:val="none" w:sz="0" w:space="0" w:color="auto"/>
                              </w:divBdr>
                              <w:divsChild>
                                <w:div w:id="1030570429">
                                  <w:marLeft w:val="0"/>
                                  <w:marRight w:val="0"/>
                                  <w:marTop w:val="0"/>
                                  <w:marBottom w:val="0"/>
                                  <w:divBdr>
                                    <w:top w:val="none" w:sz="0" w:space="0" w:color="auto"/>
                                    <w:left w:val="none" w:sz="0" w:space="0" w:color="auto"/>
                                    <w:bottom w:val="none" w:sz="0" w:space="0" w:color="auto"/>
                                    <w:right w:val="none" w:sz="0" w:space="0" w:color="auto"/>
                                  </w:divBdr>
                                  <w:divsChild>
                                    <w:div w:id="1308390957">
                                      <w:marLeft w:val="0"/>
                                      <w:marRight w:val="0"/>
                                      <w:marTop w:val="0"/>
                                      <w:marBottom w:val="0"/>
                                      <w:divBdr>
                                        <w:top w:val="none" w:sz="0" w:space="0" w:color="auto"/>
                                        <w:left w:val="none" w:sz="0" w:space="0" w:color="auto"/>
                                        <w:bottom w:val="none" w:sz="0" w:space="0" w:color="auto"/>
                                        <w:right w:val="none" w:sz="0" w:space="0" w:color="auto"/>
                                      </w:divBdr>
                                      <w:divsChild>
                                        <w:div w:id="161939791">
                                          <w:marLeft w:val="0"/>
                                          <w:marRight w:val="0"/>
                                          <w:marTop w:val="0"/>
                                          <w:marBottom w:val="0"/>
                                          <w:divBdr>
                                            <w:top w:val="none" w:sz="0" w:space="0" w:color="auto"/>
                                            <w:left w:val="none" w:sz="0" w:space="0" w:color="auto"/>
                                            <w:bottom w:val="none" w:sz="0" w:space="0" w:color="auto"/>
                                            <w:right w:val="none" w:sz="0" w:space="0" w:color="auto"/>
                                          </w:divBdr>
                                          <w:divsChild>
                                            <w:div w:id="176388235">
                                              <w:marLeft w:val="0"/>
                                              <w:marRight w:val="0"/>
                                              <w:marTop w:val="0"/>
                                              <w:marBottom w:val="0"/>
                                              <w:divBdr>
                                                <w:top w:val="none" w:sz="0" w:space="0" w:color="auto"/>
                                                <w:left w:val="none" w:sz="0" w:space="0" w:color="auto"/>
                                                <w:bottom w:val="none" w:sz="0" w:space="0" w:color="auto"/>
                                                <w:right w:val="none" w:sz="0" w:space="0" w:color="auto"/>
                                              </w:divBdr>
                                              <w:divsChild>
                                                <w:div w:id="1167331042">
                                                  <w:marLeft w:val="0"/>
                                                  <w:marRight w:val="0"/>
                                                  <w:marTop w:val="0"/>
                                                  <w:marBottom w:val="0"/>
                                                  <w:divBdr>
                                                    <w:top w:val="none" w:sz="0" w:space="0" w:color="auto"/>
                                                    <w:left w:val="none" w:sz="0" w:space="0" w:color="auto"/>
                                                    <w:bottom w:val="none" w:sz="0" w:space="0" w:color="auto"/>
                                                    <w:right w:val="none" w:sz="0" w:space="0" w:color="auto"/>
                                                  </w:divBdr>
                                                  <w:divsChild>
                                                    <w:div w:id="965045224">
                                                      <w:marLeft w:val="0"/>
                                                      <w:marRight w:val="0"/>
                                                      <w:marTop w:val="0"/>
                                                      <w:marBottom w:val="0"/>
                                                      <w:divBdr>
                                                        <w:top w:val="none" w:sz="0" w:space="0" w:color="auto"/>
                                                        <w:left w:val="none" w:sz="0" w:space="0" w:color="auto"/>
                                                        <w:bottom w:val="none" w:sz="0" w:space="0" w:color="auto"/>
                                                        <w:right w:val="none" w:sz="0" w:space="0" w:color="auto"/>
                                                      </w:divBdr>
                                                      <w:divsChild>
                                                        <w:div w:id="66875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9443012">
      <w:bodyDiv w:val="1"/>
      <w:marLeft w:val="0"/>
      <w:marRight w:val="0"/>
      <w:marTop w:val="0"/>
      <w:marBottom w:val="0"/>
      <w:divBdr>
        <w:top w:val="none" w:sz="0" w:space="0" w:color="auto"/>
        <w:left w:val="none" w:sz="0" w:space="0" w:color="auto"/>
        <w:bottom w:val="none" w:sz="0" w:space="0" w:color="auto"/>
        <w:right w:val="none" w:sz="0" w:space="0" w:color="auto"/>
      </w:divBdr>
    </w:div>
    <w:div w:id="1817724623">
      <w:bodyDiv w:val="1"/>
      <w:marLeft w:val="0"/>
      <w:marRight w:val="0"/>
      <w:marTop w:val="0"/>
      <w:marBottom w:val="0"/>
      <w:divBdr>
        <w:top w:val="none" w:sz="0" w:space="0" w:color="auto"/>
        <w:left w:val="none" w:sz="0" w:space="0" w:color="auto"/>
        <w:bottom w:val="none" w:sz="0" w:space="0" w:color="auto"/>
        <w:right w:val="none" w:sz="0" w:space="0" w:color="auto"/>
      </w:divBdr>
    </w:div>
    <w:div w:id="1818378103">
      <w:bodyDiv w:val="1"/>
      <w:marLeft w:val="0"/>
      <w:marRight w:val="0"/>
      <w:marTop w:val="0"/>
      <w:marBottom w:val="0"/>
      <w:divBdr>
        <w:top w:val="none" w:sz="0" w:space="0" w:color="auto"/>
        <w:left w:val="none" w:sz="0" w:space="0" w:color="auto"/>
        <w:bottom w:val="none" w:sz="0" w:space="0" w:color="auto"/>
        <w:right w:val="none" w:sz="0" w:space="0" w:color="auto"/>
      </w:divBdr>
    </w:div>
    <w:div w:id="1819564909">
      <w:bodyDiv w:val="1"/>
      <w:marLeft w:val="0"/>
      <w:marRight w:val="0"/>
      <w:marTop w:val="0"/>
      <w:marBottom w:val="0"/>
      <w:divBdr>
        <w:top w:val="none" w:sz="0" w:space="0" w:color="auto"/>
        <w:left w:val="none" w:sz="0" w:space="0" w:color="auto"/>
        <w:bottom w:val="none" w:sz="0" w:space="0" w:color="auto"/>
        <w:right w:val="none" w:sz="0" w:space="0" w:color="auto"/>
      </w:divBdr>
    </w:div>
    <w:div w:id="1826168812">
      <w:bodyDiv w:val="1"/>
      <w:marLeft w:val="0"/>
      <w:marRight w:val="0"/>
      <w:marTop w:val="0"/>
      <w:marBottom w:val="0"/>
      <w:divBdr>
        <w:top w:val="none" w:sz="0" w:space="0" w:color="auto"/>
        <w:left w:val="none" w:sz="0" w:space="0" w:color="auto"/>
        <w:bottom w:val="none" w:sz="0" w:space="0" w:color="auto"/>
        <w:right w:val="none" w:sz="0" w:space="0" w:color="auto"/>
      </w:divBdr>
    </w:div>
    <w:div w:id="1837381792">
      <w:bodyDiv w:val="1"/>
      <w:marLeft w:val="0"/>
      <w:marRight w:val="0"/>
      <w:marTop w:val="0"/>
      <w:marBottom w:val="0"/>
      <w:divBdr>
        <w:top w:val="none" w:sz="0" w:space="0" w:color="auto"/>
        <w:left w:val="none" w:sz="0" w:space="0" w:color="auto"/>
        <w:bottom w:val="none" w:sz="0" w:space="0" w:color="auto"/>
        <w:right w:val="none" w:sz="0" w:space="0" w:color="auto"/>
      </w:divBdr>
    </w:div>
    <w:div w:id="1844127411">
      <w:bodyDiv w:val="1"/>
      <w:marLeft w:val="0"/>
      <w:marRight w:val="0"/>
      <w:marTop w:val="0"/>
      <w:marBottom w:val="0"/>
      <w:divBdr>
        <w:top w:val="none" w:sz="0" w:space="0" w:color="auto"/>
        <w:left w:val="none" w:sz="0" w:space="0" w:color="auto"/>
        <w:bottom w:val="none" w:sz="0" w:space="0" w:color="auto"/>
        <w:right w:val="none" w:sz="0" w:space="0" w:color="auto"/>
      </w:divBdr>
      <w:divsChild>
        <w:div w:id="2040666263">
          <w:marLeft w:val="0"/>
          <w:marRight w:val="0"/>
          <w:marTop w:val="0"/>
          <w:marBottom w:val="0"/>
          <w:divBdr>
            <w:top w:val="none" w:sz="0" w:space="0" w:color="auto"/>
            <w:left w:val="none" w:sz="0" w:space="0" w:color="auto"/>
            <w:bottom w:val="none" w:sz="0" w:space="0" w:color="auto"/>
            <w:right w:val="none" w:sz="0" w:space="0" w:color="auto"/>
          </w:divBdr>
          <w:divsChild>
            <w:div w:id="454061907">
              <w:marLeft w:val="0"/>
              <w:marRight w:val="0"/>
              <w:marTop w:val="0"/>
              <w:marBottom w:val="0"/>
              <w:divBdr>
                <w:top w:val="none" w:sz="0" w:space="0" w:color="auto"/>
                <w:left w:val="none" w:sz="0" w:space="0" w:color="auto"/>
                <w:bottom w:val="none" w:sz="0" w:space="0" w:color="auto"/>
                <w:right w:val="none" w:sz="0" w:space="0" w:color="auto"/>
              </w:divBdr>
              <w:divsChild>
                <w:div w:id="766388067">
                  <w:marLeft w:val="0"/>
                  <w:marRight w:val="0"/>
                  <w:marTop w:val="0"/>
                  <w:marBottom w:val="0"/>
                  <w:divBdr>
                    <w:top w:val="none" w:sz="0" w:space="0" w:color="auto"/>
                    <w:left w:val="none" w:sz="0" w:space="0" w:color="auto"/>
                    <w:bottom w:val="none" w:sz="0" w:space="0" w:color="auto"/>
                    <w:right w:val="none" w:sz="0" w:space="0" w:color="auto"/>
                  </w:divBdr>
                  <w:divsChild>
                    <w:div w:id="1815442648">
                      <w:marLeft w:val="0"/>
                      <w:marRight w:val="0"/>
                      <w:marTop w:val="0"/>
                      <w:marBottom w:val="0"/>
                      <w:divBdr>
                        <w:top w:val="none" w:sz="0" w:space="0" w:color="auto"/>
                        <w:left w:val="none" w:sz="0" w:space="0" w:color="auto"/>
                        <w:bottom w:val="none" w:sz="0" w:space="0" w:color="auto"/>
                        <w:right w:val="none" w:sz="0" w:space="0" w:color="auto"/>
                      </w:divBdr>
                      <w:divsChild>
                        <w:div w:id="112214807">
                          <w:marLeft w:val="0"/>
                          <w:marRight w:val="0"/>
                          <w:marTop w:val="0"/>
                          <w:marBottom w:val="0"/>
                          <w:divBdr>
                            <w:top w:val="none" w:sz="0" w:space="0" w:color="auto"/>
                            <w:left w:val="none" w:sz="0" w:space="0" w:color="auto"/>
                            <w:bottom w:val="none" w:sz="0" w:space="0" w:color="auto"/>
                            <w:right w:val="none" w:sz="0" w:space="0" w:color="auto"/>
                          </w:divBdr>
                          <w:divsChild>
                            <w:div w:id="1743680774">
                              <w:marLeft w:val="0"/>
                              <w:marRight w:val="0"/>
                              <w:marTop w:val="0"/>
                              <w:marBottom w:val="0"/>
                              <w:divBdr>
                                <w:top w:val="none" w:sz="0" w:space="0" w:color="auto"/>
                                <w:left w:val="none" w:sz="0" w:space="0" w:color="auto"/>
                                <w:bottom w:val="none" w:sz="0" w:space="0" w:color="auto"/>
                                <w:right w:val="none" w:sz="0" w:space="0" w:color="auto"/>
                              </w:divBdr>
                              <w:divsChild>
                                <w:div w:id="1692297313">
                                  <w:marLeft w:val="0"/>
                                  <w:marRight w:val="0"/>
                                  <w:marTop w:val="0"/>
                                  <w:marBottom w:val="0"/>
                                  <w:divBdr>
                                    <w:top w:val="none" w:sz="0" w:space="0" w:color="auto"/>
                                    <w:left w:val="none" w:sz="0" w:space="0" w:color="auto"/>
                                    <w:bottom w:val="none" w:sz="0" w:space="0" w:color="auto"/>
                                    <w:right w:val="none" w:sz="0" w:space="0" w:color="auto"/>
                                  </w:divBdr>
                                  <w:divsChild>
                                    <w:div w:id="104009368">
                                      <w:marLeft w:val="0"/>
                                      <w:marRight w:val="0"/>
                                      <w:marTop w:val="0"/>
                                      <w:marBottom w:val="0"/>
                                      <w:divBdr>
                                        <w:top w:val="none" w:sz="0" w:space="0" w:color="auto"/>
                                        <w:left w:val="none" w:sz="0" w:space="0" w:color="auto"/>
                                        <w:bottom w:val="none" w:sz="0" w:space="0" w:color="auto"/>
                                        <w:right w:val="none" w:sz="0" w:space="0" w:color="auto"/>
                                      </w:divBdr>
                                      <w:divsChild>
                                        <w:div w:id="1028019266">
                                          <w:marLeft w:val="0"/>
                                          <w:marRight w:val="0"/>
                                          <w:marTop w:val="0"/>
                                          <w:marBottom w:val="0"/>
                                          <w:divBdr>
                                            <w:top w:val="none" w:sz="0" w:space="0" w:color="auto"/>
                                            <w:left w:val="none" w:sz="0" w:space="0" w:color="auto"/>
                                            <w:bottom w:val="none" w:sz="0" w:space="0" w:color="auto"/>
                                            <w:right w:val="none" w:sz="0" w:space="0" w:color="auto"/>
                                          </w:divBdr>
                                          <w:divsChild>
                                            <w:div w:id="1209759217">
                                              <w:marLeft w:val="0"/>
                                              <w:marRight w:val="0"/>
                                              <w:marTop w:val="0"/>
                                              <w:marBottom w:val="0"/>
                                              <w:divBdr>
                                                <w:top w:val="none" w:sz="0" w:space="0" w:color="auto"/>
                                                <w:left w:val="none" w:sz="0" w:space="0" w:color="auto"/>
                                                <w:bottom w:val="none" w:sz="0" w:space="0" w:color="auto"/>
                                                <w:right w:val="none" w:sz="0" w:space="0" w:color="auto"/>
                                              </w:divBdr>
                                              <w:divsChild>
                                                <w:div w:id="1943606652">
                                                  <w:marLeft w:val="0"/>
                                                  <w:marRight w:val="0"/>
                                                  <w:marTop w:val="0"/>
                                                  <w:marBottom w:val="0"/>
                                                  <w:divBdr>
                                                    <w:top w:val="none" w:sz="0" w:space="0" w:color="auto"/>
                                                    <w:left w:val="none" w:sz="0" w:space="0" w:color="auto"/>
                                                    <w:bottom w:val="none" w:sz="0" w:space="0" w:color="auto"/>
                                                    <w:right w:val="none" w:sz="0" w:space="0" w:color="auto"/>
                                                  </w:divBdr>
                                                  <w:divsChild>
                                                    <w:div w:id="1965116247">
                                                      <w:marLeft w:val="0"/>
                                                      <w:marRight w:val="0"/>
                                                      <w:marTop w:val="0"/>
                                                      <w:marBottom w:val="0"/>
                                                      <w:divBdr>
                                                        <w:top w:val="none" w:sz="0" w:space="0" w:color="auto"/>
                                                        <w:left w:val="none" w:sz="0" w:space="0" w:color="auto"/>
                                                        <w:bottom w:val="none" w:sz="0" w:space="0" w:color="auto"/>
                                                        <w:right w:val="none" w:sz="0" w:space="0" w:color="auto"/>
                                                      </w:divBdr>
                                                      <w:divsChild>
                                                        <w:div w:id="199695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5509207">
      <w:bodyDiv w:val="1"/>
      <w:marLeft w:val="0"/>
      <w:marRight w:val="0"/>
      <w:marTop w:val="0"/>
      <w:marBottom w:val="0"/>
      <w:divBdr>
        <w:top w:val="none" w:sz="0" w:space="0" w:color="auto"/>
        <w:left w:val="none" w:sz="0" w:space="0" w:color="auto"/>
        <w:bottom w:val="none" w:sz="0" w:space="0" w:color="auto"/>
        <w:right w:val="none" w:sz="0" w:space="0" w:color="auto"/>
      </w:divBdr>
    </w:div>
    <w:div w:id="1846819710">
      <w:bodyDiv w:val="1"/>
      <w:marLeft w:val="0"/>
      <w:marRight w:val="0"/>
      <w:marTop w:val="0"/>
      <w:marBottom w:val="0"/>
      <w:divBdr>
        <w:top w:val="none" w:sz="0" w:space="0" w:color="auto"/>
        <w:left w:val="none" w:sz="0" w:space="0" w:color="auto"/>
        <w:bottom w:val="none" w:sz="0" w:space="0" w:color="auto"/>
        <w:right w:val="none" w:sz="0" w:space="0" w:color="auto"/>
      </w:divBdr>
    </w:div>
    <w:div w:id="1852834673">
      <w:bodyDiv w:val="1"/>
      <w:marLeft w:val="0"/>
      <w:marRight w:val="0"/>
      <w:marTop w:val="0"/>
      <w:marBottom w:val="0"/>
      <w:divBdr>
        <w:top w:val="none" w:sz="0" w:space="0" w:color="auto"/>
        <w:left w:val="none" w:sz="0" w:space="0" w:color="auto"/>
        <w:bottom w:val="none" w:sz="0" w:space="0" w:color="auto"/>
        <w:right w:val="none" w:sz="0" w:space="0" w:color="auto"/>
      </w:divBdr>
    </w:div>
    <w:div w:id="1853062297">
      <w:bodyDiv w:val="1"/>
      <w:marLeft w:val="0"/>
      <w:marRight w:val="0"/>
      <w:marTop w:val="0"/>
      <w:marBottom w:val="0"/>
      <w:divBdr>
        <w:top w:val="none" w:sz="0" w:space="0" w:color="auto"/>
        <w:left w:val="none" w:sz="0" w:space="0" w:color="auto"/>
        <w:bottom w:val="none" w:sz="0" w:space="0" w:color="auto"/>
        <w:right w:val="none" w:sz="0" w:space="0" w:color="auto"/>
      </w:divBdr>
    </w:div>
    <w:div w:id="1862743242">
      <w:bodyDiv w:val="1"/>
      <w:marLeft w:val="0"/>
      <w:marRight w:val="0"/>
      <w:marTop w:val="0"/>
      <w:marBottom w:val="0"/>
      <w:divBdr>
        <w:top w:val="none" w:sz="0" w:space="0" w:color="auto"/>
        <w:left w:val="none" w:sz="0" w:space="0" w:color="auto"/>
        <w:bottom w:val="none" w:sz="0" w:space="0" w:color="auto"/>
        <w:right w:val="none" w:sz="0" w:space="0" w:color="auto"/>
      </w:divBdr>
    </w:div>
    <w:div w:id="1865753912">
      <w:bodyDiv w:val="1"/>
      <w:marLeft w:val="0"/>
      <w:marRight w:val="0"/>
      <w:marTop w:val="0"/>
      <w:marBottom w:val="0"/>
      <w:divBdr>
        <w:top w:val="none" w:sz="0" w:space="0" w:color="auto"/>
        <w:left w:val="none" w:sz="0" w:space="0" w:color="auto"/>
        <w:bottom w:val="none" w:sz="0" w:space="0" w:color="auto"/>
        <w:right w:val="none" w:sz="0" w:space="0" w:color="auto"/>
      </w:divBdr>
    </w:div>
    <w:div w:id="1870945117">
      <w:bodyDiv w:val="1"/>
      <w:marLeft w:val="0"/>
      <w:marRight w:val="0"/>
      <w:marTop w:val="0"/>
      <w:marBottom w:val="0"/>
      <w:divBdr>
        <w:top w:val="none" w:sz="0" w:space="0" w:color="auto"/>
        <w:left w:val="none" w:sz="0" w:space="0" w:color="auto"/>
        <w:bottom w:val="none" w:sz="0" w:space="0" w:color="auto"/>
        <w:right w:val="none" w:sz="0" w:space="0" w:color="auto"/>
      </w:divBdr>
    </w:div>
    <w:div w:id="1873036148">
      <w:bodyDiv w:val="1"/>
      <w:marLeft w:val="0"/>
      <w:marRight w:val="0"/>
      <w:marTop w:val="0"/>
      <w:marBottom w:val="0"/>
      <w:divBdr>
        <w:top w:val="none" w:sz="0" w:space="0" w:color="auto"/>
        <w:left w:val="none" w:sz="0" w:space="0" w:color="auto"/>
        <w:bottom w:val="none" w:sz="0" w:space="0" w:color="auto"/>
        <w:right w:val="none" w:sz="0" w:space="0" w:color="auto"/>
      </w:divBdr>
    </w:div>
    <w:div w:id="1873489846">
      <w:bodyDiv w:val="1"/>
      <w:marLeft w:val="0"/>
      <w:marRight w:val="0"/>
      <w:marTop w:val="0"/>
      <w:marBottom w:val="0"/>
      <w:divBdr>
        <w:top w:val="none" w:sz="0" w:space="0" w:color="auto"/>
        <w:left w:val="none" w:sz="0" w:space="0" w:color="auto"/>
        <w:bottom w:val="none" w:sz="0" w:space="0" w:color="auto"/>
        <w:right w:val="none" w:sz="0" w:space="0" w:color="auto"/>
      </w:divBdr>
      <w:divsChild>
        <w:div w:id="1711342255">
          <w:marLeft w:val="0"/>
          <w:marRight w:val="0"/>
          <w:marTop w:val="100"/>
          <w:marBottom w:val="100"/>
          <w:divBdr>
            <w:top w:val="none" w:sz="0" w:space="0" w:color="auto"/>
            <w:left w:val="none" w:sz="0" w:space="0" w:color="auto"/>
            <w:bottom w:val="none" w:sz="0" w:space="0" w:color="auto"/>
            <w:right w:val="none" w:sz="0" w:space="0" w:color="auto"/>
          </w:divBdr>
          <w:divsChild>
            <w:div w:id="1059205826">
              <w:marLeft w:val="0"/>
              <w:marRight w:val="0"/>
              <w:marTop w:val="0"/>
              <w:marBottom w:val="0"/>
              <w:divBdr>
                <w:top w:val="none" w:sz="0" w:space="0" w:color="auto"/>
                <w:left w:val="none" w:sz="0" w:space="0" w:color="auto"/>
                <w:bottom w:val="none" w:sz="0" w:space="0" w:color="auto"/>
                <w:right w:val="none" w:sz="0" w:space="0" w:color="auto"/>
              </w:divBdr>
              <w:divsChild>
                <w:div w:id="157878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897399660">
      <w:bodyDiv w:val="1"/>
      <w:marLeft w:val="0"/>
      <w:marRight w:val="0"/>
      <w:marTop w:val="0"/>
      <w:marBottom w:val="0"/>
      <w:divBdr>
        <w:top w:val="none" w:sz="0" w:space="0" w:color="auto"/>
        <w:left w:val="none" w:sz="0" w:space="0" w:color="auto"/>
        <w:bottom w:val="none" w:sz="0" w:space="0" w:color="auto"/>
        <w:right w:val="none" w:sz="0" w:space="0" w:color="auto"/>
      </w:divBdr>
    </w:div>
    <w:div w:id="1901280680">
      <w:bodyDiv w:val="1"/>
      <w:marLeft w:val="0"/>
      <w:marRight w:val="0"/>
      <w:marTop w:val="0"/>
      <w:marBottom w:val="0"/>
      <w:divBdr>
        <w:top w:val="none" w:sz="0" w:space="0" w:color="auto"/>
        <w:left w:val="none" w:sz="0" w:space="0" w:color="auto"/>
        <w:bottom w:val="none" w:sz="0" w:space="0" w:color="auto"/>
        <w:right w:val="none" w:sz="0" w:space="0" w:color="auto"/>
      </w:divBdr>
      <w:divsChild>
        <w:div w:id="508329091">
          <w:marLeft w:val="0"/>
          <w:marRight w:val="0"/>
          <w:marTop w:val="100"/>
          <w:marBottom w:val="100"/>
          <w:divBdr>
            <w:top w:val="none" w:sz="0" w:space="0" w:color="auto"/>
            <w:left w:val="none" w:sz="0" w:space="0" w:color="auto"/>
            <w:bottom w:val="none" w:sz="0" w:space="0" w:color="auto"/>
            <w:right w:val="none" w:sz="0" w:space="0" w:color="auto"/>
          </w:divBdr>
          <w:divsChild>
            <w:div w:id="1981380050">
              <w:marLeft w:val="0"/>
              <w:marRight w:val="0"/>
              <w:marTop w:val="0"/>
              <w:marBottom w:val="0"/>
              <w:divBdr>
                <w:top w:val="none" w:sz="0" w:space="0" w:color="auto"/>
                <w:left w:val="none" w:sz="0" w:space="0" w:color="auto"/>
                <w:bottom w:val="none" w:sz="0" w:space="0" w:color="auto"/>
                <w:right w:val="none" w:sz="0" w:space="0" w:color="auto"/>
              </w:divBdr>
              <w:divsChild>
                <w:div w:id="172143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683022">
      <w:bodyDiv w:val="1"/>
      <w:marLeft w:val="0"/>
      <w:marRight w:val="0"/>
      <w:marTop w:val="0"/>
      <w:marBottom w:val="0"/>
      <w:divBdr>
        <w:top w:val="none" w:sz="0" w:space="0" w:color="auto"/>
        <w:left w:val="none" w:sz="0" w:space="0" w:color="auto"/>
        <w:bottom w:val="none" w:sz="0" w:space="0" w:color="auto"/>
        <w:right w:val="none" w:sz="0" w:space="0" w:color="auto"/>
      </w:divBdr>
    </w:div>
    <w:div w:id="1905486280">
      <w:bodyDiv w:val="1"/>
      <w:marLeft w:val="0"/>
      <w:marRight w:val="0"/>
      <w:marTop w:val="0"/>
      <w:marBottom w:val="0"/>
      <w:divBdr>
        <w:top w:val="none" w:sz="0" w:space="0" w:color="auto"/>
        <w:left w:val="none" w:sz="0" w:space="0" w:color="auto"/>
        <w:bottom w:val="none" w:sz="0" w:space="0" w:color="auto"/>
        <w:right w:val="none" w:sz="0" w:space="0" w:color="auto"/>
      </w:divBdr>
    </w:div>
    <w:div w:id="1905749979">
      <w:bodyDiv w:val="1"/>
      <w:marLeft w:val="0"/>
      <w:marRight w:val="0"/>
      <w:marTop w:val="0"/>
      <w:marBottom w:val="0"/>
      <w:divBdr>
        <w:top w:val="none" w:sz="0" w:space="0" w:color="auto"/>
        <w:left w:val="none" w:sz="0" w:space="0" w:color="auto"/>
        <w:bottom w:val="none" w:sz="0" w:space="0" w:color="auto"/>
        <w:right w:val="none" w:sz="0" w:space="0" w:color="auto"/>
      </w:divBdr>
    </w:div>
    <w:div w:id="1906404803">
      <w:bodyDiv w:val="1"/>
      <w:marLeft w:val="0"/>
      <w:marRight w:val="0"/>
      <w:marTop w:val="0"/>
      <w:marBottom w:val="0"/>
      <w:divBdr>
        <w:top w:val="none" w:sz="0" w:space="0" w:color="auto"/>
        <w:left w:val="none" w:sz="0" w:space="0" w:color="auto"/>
        <w:bottom w:val="none" w:sz="0" w:space="0" w:color="auto"/>
        <w:right w:val="none" w:sz="0" w:space="0" w:color="auto"/>
      </w:divBdr>
    </w:div>
    <w:div w:id="1906643282">
      <w:bodyDiv w:val="1"/>
      <w:marLeft w:val="0"/>
      <w:marRight w:val="0"/>
      <w:marTop w:val="0"/>
      <w:marBottom w:val="0"/>
      <w:divBdr>
        <w:top w:val="none" w:sz="0" w:space="0" w:color="auto"/>
        <w:left w:val="none" w:sz="0" w:space="0" w:color="auto"/>
        <w:bottom w:val="none" w:sz="0" w:space="0" w:color="auto"/>
        <w:right w:val="none" w:sz="0" w:space="0" w:color="auto"/>
      </w:divBdr>
    </w:div>
    <w:div w:id="1908177893">
      <w:bodyDiv w:val="1"/>
      <w:marLeft w:val="0"/>
      <w:marRight w:val="0"/>
      <w:marTop w:val="0"/>
      <w:marBottom w:val="0"/>
      <w:divBdr>
        <w:top w:val="none" w:sz="0" w:space="0" w:color="auto"/>
        <w:left w:val="none" w:sz="0" w:space="0" w:color="auto"/>
        <w:bottom w:val="none" w:sz="0" w:space="0" w:color="auto"/>
        <w:right w:val="none" w:sz="0" w:space="0" w:color="auto"/>
      </w:divBdr>
    </w:div>
    <w:div w:id="1910189668">
      <w:bodyDiv w:val="1"/>
      <w:marLeft w:val="0"/>
      <w:marRight w:val="0"/>
      <w:marTop w:val="0"/>
      <w:marBottom w:val="0"/>
      <w:divBdr>
        <w:top w:val="none" w:sz="0" w:space="0" w:color="auto"/>
        <w:left w:val="none" w:sz="0" w:space="0" w:color="auto"/>
        <w:bottom w:val="none" w:sz="0" w:space="0" w:color="auto"/>
        <w:right w:val="none" w:sz="0" w:space="0" w:color="auto"/>
      </w:divBdr>
    </w:div>
    <w:div w:id="1916276560">
      <w:bodyDiv w:val="1"/>
      <w:marLeft w:val="0"/>
      <w:marRight w:val="0"/>
      <w:marTop w:val="0"/>
      <w:marBottom w:val="0"/>
      <w:divBdr>
        <w:top w:val="none" w:sz="0" w:space="0" w:color="auto"/>
        <w:left w:val="none" w:sz="0" w:space="0" w:color="auto"/>
        <w:bottom w:val="none" w:sz="0" w:space="0" w:color="auto"/>
        <w:right w:val="none" w:sz="0" w:space="0" w:color="auto"/>
      </w:divBdr>
      <w:divsChild>
        <w:div w:id="709301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321746">
      <w:bodyDiv w:val="1"/>
      <w:marLeft w:val="0"/>
      <w:marRight w:val="0"/>
      <w:marTop w:val="0"/>
      <w:marBottom w:val="0"/>
      <w:divBdr>
        <w:top w:val="none" w:sz="0" w:space="0" w:color="auto"/>
        <w:left w:val="none" w:sz="0" w:space="0" w:color="auto"/>
        <w:bottom w:val="none" w:sz="0" w:space="0" w:color="auto"/>
        <w:right w:val="none" w:sz="0" w:space="0" w:color="auto"/>
      </w:divBdr>
    </w:div>
    <w:div w:id="1921060379">
      <w:bodyDiv w:val="1"/>
      <w:marLeft w:val="0"/>
      <w:marRight w:val="0"/>
      <w:marTop w:val="0"/>
      <w:marBottom w:val="0"/>
      <w:divBdr>
        <w:top w:val="none" w:sz="0" w:space="0" w:color="auto"/>
        <w:left w:val="none" w:sz="0" w:space="0" w:color="auto"/>
        <w:bottom w:val="none" w:sz="0" w:space="0" w:color="auto"/>
        <w:right w:val="none" w:sz="0" w:space="0" w:color="auto"/>
      </w:divBdr>
    </w:div>
    <w:div w:id="1927303018">
      <w:bodyDiv w:val="1"/>
      <w:marLeft w:val="0"/>
      <w:marRight w:val="0"/>
      <w:marTop w:val="0"/>
      <w:marBottom w:val="0"/>
      <w:divBdr>
        <w:top w:val="none" w:sz="0" w:space="0" w:color="auto"/>
        <w:left w:val="none" w:sz="0" w:space="0" w:color="auto"/>
        <w:bottom w:val="none" w:sz="0" w:space="0" w:color="auto"/>
        <w:right w:val="none" w:sz="0" w:space="0" w:color="auto"/>
      </w:divBdr>
    </w:div>
    <w:div w:id="1931498952">
      <w:bodyDiv w:val="1"/>
      <w:marLeft w:val="0"/>
      <w:marRight w:val="0"/>
      <w:marTop w:val="0"/>
      <w:marBottom w:val="0"/>
      <w:divBdr>
        <w:top w:val="none" w:sz="0" w:space="0" w:color="auto"/>
        <w:left w:val="none" w:sz="0" w:space="0" w:color="auto"/>
        <w:bottom w:val="none" w:sz="0" w:space="0" w:color="auto"/>
        <w:right w:val="none" w:sz="0" w:space="0" w:color="auto"/>
      </w:divBdr>
    </w:div>
    <w:div w:id="1933776100">
      <w:bodyDiv w:val="1"/>
      <w:marLeft w:val="0"/>
      <w:marRight w:val="0"/>
      <w:marTop w:val="0"/>
      <w:marBottom w:val="0"/>
      <w:divBdr>
        <w:top w:val="none" w:sz="0" w:space="0" w:color="auto"/>
        <w:left w:val="none" w:sz="0" w:space="0" w:color="auto"/>
        <w:bottom w:val="none" w:sz="0" w:space="0" w:color="auto"/>
        <w:right w:val="none" w:sz="0" w:space="0" w:color="auto"/>
      </w:divBdr>
    </w:div>
    <w:div w:id="1950812329">
      <w:bodyDiv w:val="1"/>
      <w:marLeft w:val="0"/>
      <w:marRight w:val="0"/>
      <w:marTop w:val="0"/>
      <w:marBottom w:val="0"/>
      <w:divBdr>
        <w:top w:val="none" w:sz="0" w:space="0" w:color="auto"/>
        <w:left w:val="none" w:sz="0" w:space="0" w:color="auto"/>
        <w:bottom w:val="none" w:sz="0" w:space="0" w:color="auto"/>
        <w:right w:val="none" w:sz="0" w:space="0" w:color="auto"/>
      </w:divBdr>
    </w:div>
    <w:div w:id="1957175832">
      <w:bodyDiv w:val="1"/>
      <w:marLeft w:val="0"/>
      <w:marRight w:val="0"/>
      <w:marTop w:val="0"/>
      <w:marBottom w:val="0"/>
      <w:divBdr>
        <w:top w:val="none" w:sz="0" w:space="0" w:color="auto"/>
        <w:left w:val="none" w:sz="0" w:space="0" w:color="auto"/>
        <w:bottom w:val="none" w:sz="0" w:space="0" w:color="auto"/>
        <w:right w:val="none" w:sz="0" w:space="0" w:color="auto"/>
      </w:divBdr>
    </w:div>
    <w:div w:id="1963074343">
      <w:bodyDiv w:val="1"/>
      <w:marLeft w:val="0"/>
      <w:marRight w:val="0"/>
      <w:marTop w:val="0"/>
      <w:marBottom w:val="0"/>
      <w:divBdr>
        <w:top w:val="none" w:sz="0" w:space="0" w:color="auto"/>
        <w:left w:val="none" w:sz="0" w:space="0" w:color="auto"/>
        <w:bottom w:val="none" w:sz="0" w:space="0" w:color="auto"/>
        <w:right w:val="none" w:sz="0" w:space="0" w:color="auto"/>
      </w:divBdr>
    </w:div>
    <w:div w:id="1991399156">
      <w:bodyDiv w:val="1"/>
      <w:marLeft w:val="0"/>
      <w:marRight w:val="0"/>
      <w:marTop w:val="0"/>
      <w:marBottom w:val="0"/>
      <w:divBdr>
        <w:top w:val="none" w:sz="0" w:space="0" w:color="auto"/>
        <w:left w:val="none" w:sz="0" w:space="0" w:color="auto"/>
        <w:bottom w:val="none" w:sz="0" w:space="0" w:color="auto"/>
        <w:right w:val="none" w:sz="0" w:space="0" w:color="auto"/>
      </w:divBdr>
    </w:div>
    <w:div w:id="1994749872">
      <w:bodyDiv w:val="1"/>
      <w:marLeft w:val="0"/>
      <w:marRight w:val="0"/>
      <w:marTop w:val="0"/>
      <w:marBottom w:val="0"/>
      <w:divBdr>
        <w:top w:val="none" w:sz="0" w:space="0" w:color="auto"/>
        <w:left w:val="none" w:sz="0" w:space="0" w:color="auto"/>
        <w:bottom w:val="none" w:sz="0" w:space="0" w:color="auto"/>
        <w:right w:val="none" w:sz="0" w:space="0" w:color="auto"/>
      </w:divBdr>
    </w:div>
    <w:div w:id="2000452945">
      <w:bodyDiv w:val="1"/>
      <w:marLeft w:val="0"/>
      <w:marRight w:val="0"/>
      <w:marTop w:val="0"/>
      <w:marBottom w:val="0"/>
      <w:divBdr>
        <w:top w:val="none" w:sz="0" w:space="0" w:color="auto"/>
        <w:left w:val="none" w:sz="0" w:space="0" w:color="auto"/>
        <w:bottom w:val="none" w:sz="0" w:space="0" w:color="auto"/>
        <w:right w:val="none" w:sz="0" w:space="0" w:color="auto"/>
      </w:divBdr>
    </w:div>
    <w:div w:id="2013145065">
      <w:bodyDiv w:val="1"/>
      <w:marLeft w:val="0"/>
      <w:marRight w:val="0"/>
      <w:marTop w:val="0"/>
      <w:marBottom w:val="0"/>
      <w:divBdr>
        <w:top w:val="none" w:sz="0" w:space="0" w:color="auto"/>
        <w:left w:val="none" w:sz="0" w:space="0" w:color="auto"/>
        <w:bottom w:val="none" w:sz="0" w:space="0" w:color="auto"/>
        <w:right w:val="none" w:sz="0" w:space="0" w:color="auto"/>
      </w:divBdr>
    </w:div>
    <w:div w:id="2021227982">
      <w:bodyDiv w:val="1"/>
      <w:marLeft w:val="0"/>
      <w:marRight w:val="0"/>
      <w:marTop w:val="0"/>
      <w:marBottom w:val="0"/>
      <w:divBdr>
        <w:top w:val="none" w:sz="0" w:space="0" w:color="auto"/>
        <w:left w:val="none" w:sz="0" w:space="0" w:color="auto"/>
        <w:bottom w:val="none" w:sz="0" w:space="0" w:color="auto"/>
        <w:right w:val="none" w:sz="0" w:space="0" w:color="auto"/>
      </w:divBdr>
    </w:div>
    <w:div w:id="2023119429">
      <w:bodyDiv w:val="1"/>
      <w:marLeft w:val="0"/>
      <w:marRight w:val="0"/>
      <w:marTop w:val="0"/>
      <w:marBottom w:val="0"/>
      <w:divBdr>
        <w:top w:val="none" w:sz="0" w:space="0" w:color="auto"/>
        <w:left w:val="none" w:sz="0" w:space="0" w:color="auto"/>
        <w:bottom w:val="none" w:sz="0" w:space="0" w:color="auto"/>
        <w:right w:val="none" w:sz="0" w:space="0" w:color="auto"/>
      </w:divBdr>
      <w:divsChild>
        <w:div w:id="276447743">
          <w:marLeft w:val="0"/>
          <w:marRight w:val="0"/>
          <w:marTop w:val="0"/>
          <w:marBottom w:val="0"/>
          <w:divBdr>
            <w:top w:val="none" w:sz="0" w:space="0" w:color="auto"/>
            <w:left w:val="none" w:sz="0" w:space="0" w:color="auto"/>
            <w:bottom w:val="none" w:sz="0" w:space="0" w:color="auto"/>
            <w:right w:val="none" w:sz="0" w:space="0" w:color="auto"/>
          </w:divBdr>
          <w:divsChild>
            <w:div w:id="781724729">
              <w:marLeft w:val="0"/>
              <w:marRight w:val="0"/>
              <w:marTop w:val="0"/>
              <w:marBottom w:val="0"/>
              <w:divBdr>
                <w:top w:val="none" w:sz="0" w:space="0" w:color="auto"/>
                <w:left w:val="none" w:sz="0" w:space="0" w:color="auto"/>
                <w:bottom w:val="none" w:sz="0" w:space="0" w:color="auto"/>
                <w:right w:val="none" w:sz="0" w:space="0" w:color="auto"/>
              </w:divBdr>
              <w:divsChild>
                <w:div w:id="1542741513">
                  <w:marLeft w:val="0"/>
                  <w:marRight w:val="0"/>
                  <w:marTop w:val="0"/>
                  <w:marBottom w:val="0"/>
                  <w:divBdr>
                    <w:top w:val="none" w:sz="0" w:space="0" w:color="auto"/>
                    <w:left w:val="none" w:sz="0" w:space="0" w:color="auto"/>
                    <w:bottom w:val="none" w:sz="0" w:space="0" w:color="auto"/>
                    <w:right w:val="none" w:sz="0" w:space="0" w:color="auto"/>
                  </w:divBdr>
                  <w:divsChild>
                    <w:div w:id="1891109411">
                      <w:marLeft w:val="0"/>
                      <w:marRight w:val="0"/>
                      <w:marTop w:val="0"/>
                      <w:marBottom w:val="0"/>
                      <w:divBdr>
                        <w:top w:val="none" w:sz="0" w:space="0" w:color="auto"/>
                        <w:left w:val="none" w:sz="0" w:space="0" w:color="auto"/>
                        <w:bottom w:val="none" w:sz="0" w:space="0" w:color="auto"/>
                        <w:right w:val="none" w:sz="0" w:space="0" w:color="auto"/>
                      </w:divBdr>
                      <w:divsChild>
                        <w:div w:id="782960760">
                          <w:marLeft w:val="0"/>
                          <w:marRight w:val="0"/>
                          <w:marTop w:val="0"/>
                          <w:marBottom w:val="0"/>
                          <w:divBdr>
                            <w:top w:val="none" w:sz="0" w:space="0" w:color="auto"/>
                            <w:left w:val="none" w:sz="0" w:space="0" w:color="auto"/>
                            <w:bottom w:val="none" w:sz="0" w:space="0" w:color="auto"/>
                            <w:right w:val="none" w:sz="0" w:space="0" w:color="auto"/>
                          </w:divBdr>
                          <w:divsChild>
                            <w:div w:id="523859587">
                              <w:marLeft w:val="0"/>
                              <w:marRight w:val="0"/>
                              <w:marTop w:val="0"/>
                              <w:marBottom w:val="0"/>
                              <w:divBdr>
                                <w:top w:val="none" w:sz="0" w:space="0" w:color="auto"/>
                                <w:left w:val="none" w:sz="0" w:space="0" w:color="auto"/>
                                <w:bottom w:val="none" w:sz="0" w:space="0" w:color="auto"/>
                                <w:right w:val="none" w:sz="0" w:space="0" w:color="auto"/>
                              </w:divBdr>
                              <w:divsChild>
                                <w:div w:id="2067869543">
                                  <w:marLeft w:val="0"/>
                                  <w:marRight w:val="0"/>
                                  <w:marTop w:val="0"/>
                                  <w:marBottom w:val="0"/>
                                  <w:divBdr>
                                    <w:top w:val="none" w:sz="0" w:space="0" w:color="auto"/>
                                    <w:left w:val="none" w:sz="0" w:space="0" w:color="auto"/>
                                    <w:bottom w:val="none" w:sz="0" w:space="0" w:color="auto"/>
                                    <w:right w:val="none" w:sz="0" w:space="0" w:color="auto"/>
                                  </w:divBdr>
                                  <w:divsChild>
                                    <w:div w:id="132988659">
                                      <w:marLeft w:val="0"/>
                                      <w:marRight w:val="0"/>
                                      <w:marTop w:val="0"/>
                                      <w:marBottom w:val="0"/>
                                      <w:divBdr>
                                        <w:top w:val="none" w:sz="0" w:space="0" w:color="auto"/>
                                        <w:left w:val="none" w:sz="0" w:space="0" w:color="auto"/>
                                        <w:bottom w:val="none" w:sz="0" w:space="0" w:color="auto"/>
                                        <w:right w:val="none" w:sz="0" w:space="0" w:color="auto"/>
                                      </w:divBdr>
                                      <w:divsChild>
                                        <w:div w:id="1703287526">
                                          <w:marLeft w:val="0"/>
                                          <w:marRight w:val="0"/>
                                          <w:marTop w:val="0"/>
                                          <w:marBottom w:val="0"/>
                                          <w:divBdr>
                                            <w:top w:val="none" w:sz="0" w:space="0" w:color="auto"/>
                                            <w:left w:val="none" w:sz="0" w:space="0" w:color="auto"/>
                                            <w:bottom w:val="none" w:sz="0" w:space="0" w:color="auto"/>
                                            <w:right w:val="none" w:sz="0" w:space="0" w:color="auto"/>
                                          </w:divBdr>
                                          <w:divsChild>
                                            <w:div w:id="405759449">
                                              <w:marLeft w:val="0"/>
                                              <w:marRight w:val="0"/>
                                              <w:marTop w:val="0"/>
                                              <w:marBottom w:val="0"/>
                                              <w:divBdr>
                                                <w:top w:val="none" w:sz="0" w:space="0" w:color="auto"/>
                                                <w:left w:val="none" w:sz="0" w:space="0" w:color="auto"/>
                                                <w:bottom w:val="none" w:sz="0" w:space="0" w:color="auto"/>
                                                <w:right w:val="none" w:sz="0" w:space="0" w:color="auto"/>
                                              </w:divBdr>
                                              <w:divsChild>
                                                <w:div w:id="1801806595">
                                                  <w:marLeft w:val="0"/>
                                                  <w:marRight w:val="0"/>
                                                  <w:marTop w:val="0"/>
                                                  <w:marBottom w:val="0"/>
                                                  <w:divBdr>
                                                    <w:top w:val="none" w:sz="0" w:space="0" w:color="auto"/>
                                                    <w:left w:val="none" w:sz="0" w:space="0" w:color="auto"/>
                                                    <w:bottom w:val="none" w:sz="0" w:space="0" w:color="auto"/>
                                                    <w:right w:val="none" w:sz="0" w:space="0" w:color="auto"/>
                                                  </w:divBdr>
                                                  <w:divsChild>
                                                    <w:div w:id="1282296780">
                                                      <w:marLeft w:val="0"/>
                                                      <w:marRight w:val="0"/>
                                                      <w:marTop w:val="0"/>
                                                      <w:marBottom w:val="0"/>
                                                      <w:divBdr>
                                                        <w:top w:val="none" w:sz="0" w:space="0" w:color="auto"/>
                                                        <w:left w:val="none" w:sz="0" w:space="0" w:color="auto"/>
                                                        <w:bottom w:val="none" w:sz="0" w:space="0" w:color="auto"/>
                                                        <w:right w:val="none" w:sz="0" w:space="0" w:color="auto"/>
                                                      </w:divBdr>
                                                      <w:divsChild>
                                                        <w:div w:id="13393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5184414">
      <w:bodyDiv w:val="1"/>
      <w:marLeft w:val="0"/>
      <w:marRight w:val="0"/>
      <w:marTop w:val="0"/>
      <w:marBottom w:val="0"/>
      <w:divBdr>
        <w:top w:val="none" w:sz="0" w:space="0" w:color="auto"/>
        <w:left w:val="none" w:sz="0" w:space="0" w:color="auto"/>
        <w:bottom w:val="none" w:sz="0" w:space="0" w:color="auto"/>
        <w:right w:val="none" w:sz="0" w:space="0" w:color="auto"/>
      </w:divBdr>
    </w:div>
    <w:div w:id="2045590976">
      <w:bodyDiv w:val="1"/>
      <w:marLeft w:val="0"/>
      <w:marRight w:val="0"/>
      <w:marTop w:val="0"/>
      <w:marBottom w:val="0"/>
      <w:divBdr>
        <w:top w:val="none" w:sz="0" w:space="0" w:color="auto"/>
        <w:left w:val="none" w:sz="0" w:space="0" w:color="auto"/>
        <w:bottom w:val="none" w:sz="0" w:space="0" w:color="auto"/>
        <w:right w:val="none" w:sz="0" w:space="0" w:color="auto"/>
      </w:divBdr>
    </w:div>
    <w:div w:id="2072730946">
      <w:bodyDiv w:val="1"/>
      <w:marLeft w:val="0"/>
      <w:marRight w:val="0"/>
      <w:marTop w:val="0"/>
      <w:marBottom w:val="0"/>
      <w:divBdr>
        <w:top w:val="none" w:sz="0" w:space="0" w:color="auto"/>
        <w:left w:val="none" w:sz="0" w:space="0" w:color="auto"/>
        <w:bottom w:val="none" w:sz="0" w:space="0" w:color="auto"/>
        <w:right w:val="none" w:sz="0" w:space="0" w:color="auto"/>
      </w:divBdr>
    </w:div>
    <w:div w:id="2077822524">
      <w:bodyDiv w:val="1"/>
      <w:marLeft w:val="0"/>
      <w:marRight w:val="0"/>
      <w:marTop w:val="0"/>
      <w:marBottom w:val="0"/>
      <w:divBdr>
        <w:top w:val="none" w:sz="0" w:space="0" w:color="auto"/>
        <w:left w:val="none" w:sz="0" w:space="0" w:color="auto"/>
        <w:bottom w:val="none" w:sz="0" w:space="0" w:color="auto"/>
        <w:right w:val="none" w:sz="0" w:space="0" w:color="auto"/>
      </w:divBdr>
    </w:div>
    <w:div w:id="2078934661">
      <w:bodyDiv w:val="1"/>
      <w:marLeft w:val="0"/>
      <w:marRight w:val="0"/>
      <w:marTop w:val="0"/>
      <w:marBottom w:val="0"/>
      <w:divBdr>
        <w:top w:val="none" w:sz="0" w:space="0" w:color="auto"/>
        <w:left w:val="none" w:sz="0" w:space="0" w:color="auto"/>
        <w:bottom w:val="none" w:sz="0" w:space="0" w:color="auto"/>
        <w:right w:val="none" w:sz="0" w:space="0" w:color="auto"/>
      </w:divBdr>
    </w:div>
    <w:div w:id="2087412613">
      <w:bodyDiv w:val="1"/>
      <w:marLeft w:val="0"/>
      <w:marRight w:val="0"/>
      <w:marTop w:val="0"/>
      <w:marBottom w:val="0"/>
      <w:divBdr>
        <w:top w:val="none" w:sz="0" w:space="0" w:color="auto"/>
        <w:left w:val="none" w:sz="0" w:space="0" w:color="auto"/>
        <w:bottom w:val="none" w:sz="0" w:space="0" w:color="auto"/>
        <w:right w:val="none" w:sz="0" w:space="0" w:color="auto"/>
      </w:divBdr>
    </w:div>
    <w:div w:id="2096511932">
      <w:bodyDiv w:val="1"/>
      <w:marLeft w:val="0"/>
      <w:marRight w:val="0"/>
      <w:marTop w:val="0"/>
      <w:marBottom w:val="0"/>
      <w:divBdr>
        <w:top w:val="none" w:sz="0" w:space="0" w:color="auto"/>
        <w:left w:val="none" w:sz="0" w:space="0" w:color="auto"/>
        <w:bottom w:val="none" w:sz="0" w:space="0" w:color="auto"/>
        <w:right w:val="none" w:sz="0" w:space="0" w:color="auto"/>
      </w:divBdr>
    </w:div>
    <w:div w:id="2097747917">
      <w:bodyDiv w:val="1"/>
      <w:marLeft w:val="0"/>
      <w:marRight w:val="0"/>
      <w:marTop w:val="0"/>
      <w:marBottom w:val="0"/>
      <w:divBdr>
        <w:top w:val="none" w:sz="0" w:space="0" w:color="auto"/>
        <w:left w:val="none" w:sz="0" w:space="0" w:color="auto"/>
        <w:bottom w:val="none" w:sz="0" w:space="0" w:color="auto"/>
        <w:right w:val="none" w:sz="0" w:space="0" w:color="auto"/>
      </w:divBdr>
    </w:div>
    <w:div w:id="2102724420">
      <w:bodyDiv w:val="1"/>
      <w:marLeft w:val="0"/>
      <w:marRight w:val="0"/>
      <w:marTop w:val="0"/>
      <w:marBottom w:val="0"/>
      <w:divBdr>
        <w:top w:val="none" w:sz="0" w:space="0" w:color="auto"/>
        <w:left w:val="none" w:sz="0" w:space="0" w:color="auto"/>
        <w:bottom w:val="none" w:sz="0" w:space="0" w:color="auto"/>
        <w:right w:val="none" w:sz="0" w:space="0" w:color="auto"/>
      </w:divBdr>
    </w:div>
    <w:div w:id="2115517263">
      <w:bodyDiv w:val="1"/>
      <w:marLeft w:val="0"/>
      <w:marRight w:val="0"/>
      <w:marTop w:val="0"/>
      <w:marBottom w:val="0"/>
      <w:divBdr>
        <w:top w:val="none" w:sz="0" w:space="0" w:color="auto"/>
        <w:left w:val="none" w:sz="0" w:space="0" w:color="auto"/>
        <w:bottom w:val="none" w:sz="0" w:space="0" w:color="auto"/>
        <w:right w:val="none" w:sz="0" w:space="0" w:color="auto"/>
      </w:divBdr>
    </w:div>
    <w:div w:id="211609951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 w:id="2130273844">
      <w:bodyDiv w:val="1"/>
      <w:marLeft w:val="0"/>
      <w:marRight w:val="0"/>
      <w:marTop w:val="0"/>
      <w:marBottom w:val="0"/>
      <w:divBdr>
        <w:top w:val="none" w:sz="0" w:space="0" w:color="auto"/>
        <w:left w:val="none" w:sz="0" w:space="0" w:color="auto"/>
        <w:bottom w:val="none" w:sz="0" w:space="0" w:color="auto"/>
        <w:right w:val="none" w:sz="0" w:space="0" w:color="auto"/>
      </w:divBdr>
      <w:divsChild>
        <w:div w:id="1694531022">
          <w:marLeft w:val="0"/>
          <w:marRight w:val="0"/>
          <w:marTop w:val="0"/>
          <w:marBottom w:val="0"/>
          <w:divBdr>
            <w:top w:val="none" w:sz="0" w:space="0" w:color="auto"/>
            <w:left w:val="none" w:sz="0" w:space="0" w:color="auto"/>
            <w:bottom w:val="none" w:sz="0" w:space="0" w:color="auto"/>
            <w:right w:val="none" w:sz="0" w:space="0" w:color="auto"/>
          </w:divBdr>
          <w:divsChild>
            <w:div w:id="368993236">
              <w:marLeft w:val="0"/>
              <w:marRight w:val="0"/>
              <w:marTop w:val="0"/>
              <w:marBottom w:val="0"/>
              <w:divBdr>
                <w:top w:val="none" w:sz="0" w:space="0" w:color="auto"/>
                <w:left w:val="none" w:sz="0" w:space="0" w:color="auto"/>
                <w:bottom w:val="none" w:sz="0" w:space="0" w:color="auto"/>
                <w:right w:val="none" w:sz="0" w:space="0" w:color="auto"/>
              </w:divBdr>
              <w:divsChild>
                <w:div w:id="2050447203">
                  <w:marLeft w:val="0"/>
                  <w:marRight w:val="0"/>
                  <w:marTop w:val="0"/>
                  <w:marBottom w:val="0"/>
                  <w:divBdr>
                    <w:top w:val="none" w:sz="0" w:space="0" w:color="auto"/>
                    <w:left w:val="none" w:sz="0" w:space="0" w:color="auto"/>
                    <w:bottom w:val="none" w:sz="0" w:space="0" w:color="auto"/>
                    <w:right w:val="none" w:sz="0" w:space="0" w:color="auto"/>
                  </w:divBdr>
                  <w:divsChild>
                    <w:div w:id="829564287">
                      <w:marLeft w:val="0"/>
                      <w:marRight w:val="0"/>
                      <w:marTop w:val="0"/>
                      <w:marBottom w:val="0"/>
                      <w:divBdr>
                        <w:top w:val="none" w:sz="0" w:space="0" w:color="auto"/>
                        <w:left w:val="none" w:sz="0" w:space="0" w:color="auto"/>
                        <w:bottom w:val="none" w:sz="0" w:space="0" w:color="auto"/>
                        <w:right w:val="none" w:sz="0" w:space="0" w:color="auto"/>
                      </w:divBdr>
                      <w:divsChild>
                        <w:div w:id="1355694496">
                          <w:marLeft w:val="0"/>
                          <w:marRight w:val="0"/>
                          <w:marTop w:val="0"/>
                          <w:marBottom w:val="0"/>
                          <w:divBdr>
                            <w:top w:val="none" w:sz="0" w:space="0" w:color="auto"/>
                            <w:left w:val="none" w:sz="0" w:space="0" w:color="auto"/>
                            <w:bottom w:val="none" w:sz="0" w:space="0" w:color="auto"/>
                            <w:right w:val="none" w:sz="0" w:space="0" w:color="auto"/>
                          </w:divBdr>
                          <w:divsChild>
                            <w:div w:id="603729882">
                              <w:marLeft w:val="0"/>
                              <w:marRight w:val="0"/>
                              <w:marTop w:val="0"/>
                              <w:marBottom w:val="0"/>
                              <w:divBdr>
                                <w:top w:val="none" w:sz="0" w:space="0" w:color="auto"/>
                                <w:left w:val="none" w:sz="0" w:space="0" w:color="auto"/>
                                <w:bottom w:val="none" w:sz="0" w:space="0" w:color="auto"/>
                                <w:right w:val="none" w:sz="0" w:space="0" w:color="auto"/>
                              </w:divBdr>
                              <w:divsChild>
                                <w:div w:id="269313379">
                                  <w:marLeft w:val="0"/>
                                  <w:marRight w:val="0"/>
                                  <w:marTop w:val="0"/>
                                  <w:marBottom w:val="0"/>
                                  <w:divBdr>
                                    <w:top w:val="none" w:sz="0" w:space="0" w:color="auto"/>
                                    <w:left w:val="none" w:sz="0" w:space="0" w:color="auto"/>
                                    <w:bottom w:val="none" w:sz="0" w:space="0" w:color="auto"/>
                                    <w:right w:val="none" w:sz="0" w:space="0" w:color="auto"/>
                                  </w:divBdr>
                                  <w:divsChild>
                                    <w:div w:id="16555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050268">
                          <w:marLeft w:val="0"/>
                          <w:marRight w:val="0"/>
                          <w:marTop w:val="0"/>
                          <w:marBottom w:val="0"/>
                          <w:divBdr>
                            <w:top w:val="none" w:sz="0" w:space="0" w:color="auto"/>
                            <w:left w:val="none" w:sz="0" w:space="0" w:color="auto"/>
                            <w:bottom w:val="none" w:sz="0" w:space="0" w:color="auto"/>
                            <w:right w:val="none" w:sz="0" w:space="0" w:color="auto"/>
                          </w:divBdr>
                          <w:divsChild>
                            <w:div w:id="2054961382">
                              <w:marLeft w:val="0"/>
                              <w:marRight w:val="0"/>
                              <w:marTop w:val="0"/>
                              <w:marBottom w:val="0"/>
                              <w:divBdr>
                                <w:top w:val="none" w:sz="0" w:space="0" w:color="auto"/>
                                <w:left w:val="none" w:sz="0" w:space="0" w:color="auto"/>
                                <w:bottom w:val="none" w:sz="0" w:space="0" w:color="auto"/>
                                <w:right w:val="none" w:sz="0" w:space="0" w:color="auto"/>
                              </w:divBdr>
                              <w:divsChild>
                                <w:div w:id="1686514237">
                                  <w:marLeft w:val="0"/>
                                  <w:marRight w:val="0"/>
                                  <w:marTop w:val="0"/>
                                  <w:marBottom w:val="0"/>
                                  <w:divBdr>
                                    <w:top w:val="none" w:sz="0" w:space="0" w:color="auto"/>
                                    <w:left w:val="none" w:sz="0" w:space="0" w:color="auto"/>
                                    <w:bottom w:val="none" w:sz="0" w:space="0" w:color="auto"/>
                                    <w:right w:val="none" w:sz="0" w:space="0" w:color="auto"/>
                                  </w:divBdr>
                                  <w:divsChild>
                                    <w:div w:id="65302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514200">
          <w:marLeft w:val="0"/>
          <w:marRight w:val="0"/>
          <w:marTop w:val="0"/>
          <w:marBottom w:val="0"/>
          <w:divBdr>
            <w:top w:val="none" w:sz="0" w:space="0" w:color="auto"/>
            <w:left w:val="none" w:sz="0" w:space="0" w:color="auto"/>
            <w:bottom w:val="none" w:sz="0" w:space="0" w:color="auto"/>
            <w:right w:val="none" w:sz="0" w:space="0" w:color="auto"/>
          </w:divBdr>
          <w:divsChild>
            <w:div w:id="1093165055">
              <w:marLeft w:val="0"/>
              <w:marRight w:val="0"/>
              <w:marTop w:val="0"/>
              <w:marBottom w:val="0"/>
              <w:divBdr>
                <w:top w:val="none" w:sz="0" w:space="0" w:color="auto"/>
                <w:left w:val="none" w:sz="0" w:space="0" w:color="auto"/>
                <w:bottom w:val="none" w:sz="0" w:space="0" w:color="auto"/>
                <w:right w:val="none" w:sz="0" w:space="0" w:color="auto"/>
              </w:divBdr>
              <w:divsChild>
                <w:div w:id="570965712">
                  <w:marLeft w:val="0"/>
                  <w:marRight w:val="0"/>
                  <w:marTop w:val="0"/>
                  <w:marBottom w:val="0"/>
                  <w:divBdr>
                    <w:top w:val="none" w:sz="0" w:space="0" w:color="auto"/>
                    <w:left w:val="none" w:sz="0" w:space="0" w:color="auto"/>
                    <w:bottom w:val="none" w:sz="0" w:space="0" w:color="auto"/>
                    <w:right w:val="none" w:sz="0" w:space="0" w:color="auto"/>
                  </w:divBdr>
                  <w:divsChild>
                    <w:div w:id="1475222244">
                      <w:marLeft w:val="0"/>
                      <w:marRight w:val="0"/>
                      <w:marTop w:val="0"/>
                      <w:marBottom w:val="0"/>
                      <w:divBdr>
                        <w:top w:val="none" w:sz="0" w:space="0" w:color="auto"/>
                        <w:left w:val="none" w:sz="0" w:space="0" w:color="auto"/>
                        <w:bottom w:val="none" w:sz="0" w:space="0" w:color="auto"/>
                        <w:right w:val="none" w:sz="0" w:space="0" w:color="auto"/>
                      </w:divBdr>
                      <w:divsChild>
                        <w:div w:id="1311472561">
                          <w:marLeft w:val="0"/>
                          <w:marRight w:val="0"/>
                          <w:marTop w:val="0"/>
                          <w:marBottom w:val="0"/>
                          <w:divBdr>
                            <w:top w:val="none" w:sz="0" w:space="0" w:color="auto"/>
                            <w:left w:val="none" w:sz="0" w:space="0" w:color="auto"/>
                            <w:bottom w:val="none" w:sz="0" w:space="0" w:color="auto"/>
                            <w:right w:val="none" w:sz="0" w:space="0" w:color="auto"/>
                          </w:divBdr>
                          <w:divsChild>
                            <w:div w:id="1425959879">
                              <w:marLeft w:val="0"/>
                              <w:marRight w:val="0"/>
                              <w:marTop w:val="0"/>
                              <w:marBottom w:val="0"/>
                              <w:divBdr>
                                <w:top w:val="none" w:sz="0" w:space="0" w:color="auto"/>
                                <w:left w:val="none" w:sz="0" w:space="0" w:color="auto"/>
                                <w:bottom w:val="none" w:sz="0" w:space="0" w:color="auto"/>
                                <w:right w:val="none" w:sz="0" w:space="0" w:color="auto"/>
                              </w:divBdr>
                              <w:divsChild>
                                <w:div w:id="159271406">
                                  <w:marLeft w:val="0"/>
                                  <w:marRight w:val="0"/>
                                  <w:marTop w:val="0"/>
                                  <w:marBottom w:val="0"/>
                                  <w:divBdr>
                                    <w:top w:val="none" w:sz="0" w:space="0" w:color="auto"/>
                                    <w:left w:val="none" w:sz="0" w:space="0" w:color="auto"/>
                                    <w:bottom w:val="none" w:sz="0" w:space="0" w:color="auto"/>
                                    <w:right w:val="none" w:sz="0" w:space="0" w:color="auto"/>
                                  </w:divBdr>
                                  <w:divsChild>
                                    <w:div w:id="1013653486">
                                      <w:marLeft w:val="0"/>
                                      <w:marRight w:val="0"/>
                                      <w:marTop w:val="0"/>
                                      <w:marBottom w:val="0"/>
                                      <w:divBdr>
                                        <w:top w:val="none" w:sz="0" w:space="0" w:color="auto"/>
                                        <w:left w:val="none" w:sz="0" w:space="0" w:color="auto"/>
                                        <w:bottom w:val="none" w:sz="0" w:space="0" w:color="auto"/>
                                        <w:right w:val="none" w:sz="0" w:space="0" w:color="auto"/>
                                      </w:divBdr>
                                      <w:divsChild>
                                        <w:div w:id="19801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1589782">
      <w:bodyDiv w:val="1"/>
      <w:marLeft w:val="0"/>
      <w:marRight w:val="0"/>
      <w:marTop w:val="0"/>
      <w:marBottom w:val="0"/>
      <w:divBdr>
        <w:top w:val="none" w:sz="0" w:space="0" w:color="auto"/>
        <w:left w:val="none" w:sz="0" w:space="0" w:color="auto"/>
        <w:bottom w:val="none" w:sz="0" w:space="0" w:color="auto"/>
        <w:right w:val="none" w:sz="0" w:space="0" w:color="auto"/>
      </w:divBdr>
    </w:div>
    <w:div w:id="2132891298">
      <w:bodyDiv w:val="1"/>
      <w:marLeft w:val="0"/>
      <w:marRight w:val="0"/>
      <w:marTop w:val="0"/>
      <w:marBottom w:val="0"/>
      <w:divBdr>
        <w:top w:val="none" w:sz="0" w:space="0" w:color="auto"/>
        <w:left w:val="none" w:sz="0" w:space="0" w:color="auto"/>
        <w:bottom w:val="none" w:sz="0" w:space="0" w:color="auto"/>
        <w:right w:val="none" w:sz="0" w:space="0" w:color="auto"/>
      </w:divBdr>
    </w:div>
    <w:div w:id="2134470756">
      <w:bodyDiv w:val="1"/>
      <w:marLeft w:val="0"/>
      <w:marRight w:val="0"/>
      <w:marTop w:val="0"/>
      <w:marBottom w:val="0"/>
      <w:divBdr>
        <w:top w:val="none" w:sz="0" w:space="0" w:color="auto"/>
        <w:left w:val="none" w:sz="0" w:space="0" w:color="auto"/>
        <w:bottom w:val="none" w:sz="0" w:space="0" w:color="auto"/>
        <w:right w:val="none" w:sz="0" w:space="0" w:color="auto"/>
      </w:divBdr>
    </w:div>
    <w:div w:id="2140831286">
      <w:bodyDiv w:val="1"/>
      <w:marLeft w:val="0"/>
      <w:marRight w:val="0"/>
      <w:marTop w:val="0"/>
      <w:marBottom w:val="0"/>
      <w:divBdr>
        <w:top w:val="none" w:sz="0" w:space="0" w:color="auto"/>
        <w:left w:val="none" w:sz="0" w:space="0" w:color="auto"/>
        <w:bottom w:val="none" w:sz="0" w:space="0" w:color="auto"/>
        <w:right w:val="none" w:sz="0" w:space="0" w:color="auto"/>
      </w:divBdr>
    </w:div>
    <w:div w:id="2141458762">
      <w:bodyDiv w:val="1"/>
      <w:marLeft w:val="0"/>
      <w:marRight w:val="0"/>
      <w:marTop w:val="0"/>
      <w:marBottom w:val="0"/>
      <w:divBdr>
        <w:top w:val="none" w:sz="0" w:space="0" w:color="auto"/>
        <w:left w:val="none" w:sz="0" w:space="0" w:color="auto"/>
        <w:bottom w:val="none" w:sz="0" w:space="0" w:color="auto"/>
        <w:right w:val="none" w:sz="0" w:space="0" w:color="auto"/>
      </w:divBdr>
      <w:divsChild>
        <w:div w:id="933394113">
          <w:marLeft w:val="0"/>
          <w:marRight w:val="0"/>
          <w:marTop w:val="0"/>
          <w:marBottom w:val="0"/>
          <w:divBdr>
            <w:top w:val="none" w:sz="0" w:space="0" w:color="auto"/>
            <w:left w:val="none" w:sz="0" w:space="0" w:color="auto"/>
            <w:bottom w:val="none" w:sz="0" w:space="0" w:color="auto"/>
            <w:right w:val="none" w:sz="0" w:space="0" w:color="auto"/>
          </w:divBdr>
        </w:div>
      </w:divsChild>
    </w:div>
    <w:div w:id="2143687802">
      <w:bodyDiv w:val="1"/>
      <w:marLeft w:val="0"/>
      <w:marRight w:val="0"/>
      <w:marTop w:val="0"/>
      <w:marBottom w:val="0"/>
      <w:divBdr>
        <w:top w:val="none" w:sz="0" w:space="0" w:color="auto"/>
        <w:left w:val="none" w:sz="0" w:space="0" w:color="auto"/>
        <w:bottom w:val="none" w:sz="0" w:space="0" w:color="auto"/>
        <w:right w:val="none" w:sz="0" w:space="0" w:color="auto"/>
      </w:divBdr>
    </w:div>
    <w:div w:id="2145391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2 Tùy chỉnh">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5623324-511b-4102-9c6d-2a635c1dee94" xsi:nil="true"/>
    <lcf76f155ced4ddcb4097134ff3c332f xmlns="b3231bf6-5a9d-4661-b7c1-a324751a3d5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6F055F25144BBD4E817CE00270FDAC39" ma:contentTypeVersion="11" ma:contentTypeDescription="Tạo tài liệu mới." ma:contentTypeScope="" ma:versionID="209e71946b023cef04830e26f37e23c3">
  <xsd:schema xmlns:xsd="http://www.w3.org/2001/XMLSchema" xmlns:xs="http://www.w3.org/2001/XMLSchema" xmlns:p="http://schemas.microsoft.com/office/2006/metadata/properties" xmlns:ns2="b3231bf6-5a9d-4661-b7c1-a324751a3d5a" xmlns:ns3="45623324-511b-4102-9c6d-2a635c1dee94" targetNamespace="http://schemas.microsoft.com/office/2006/metadata/properties" ma:root="true" ma:fieldsID="c7e01b29c17e325acc6a9f70d4903938" ns2:_="" ns3:_="">
    <xsd:import namespace="b3231bf6-5a9d-4661-b7c1-a324751a3d5a"/>
    <xsd:import namespace="45623324-511b-4102-9c6d-2a635c1dee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31bf6-5a9d-4661-b7c1-a324751a3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57248ef2-771a-4cf8-9f8d-dd913dccdab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5623324-511b-4102-9c6d-2a635c1dee9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bf5e15f-734a-42f7-952b-d42ea69def09}" ma:internalName="TaxCatchAll" ma:showField="CatchAllData" ma:web="45623324-511b-4102-9c6d-2a635c1dee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C56B1-5165-4423-8D64-9246C87FF745}">
  <ds:schemaRefs>
    <ds:schemaRef ds:uri="http://schemas.microsoft.com/office/2006/metadata/properties"/>
    <ds:schemaRef ds:uri="http://schemas.microsoft.com/office/infopath/2007/PartnerControls"/>
    <ds:schemaRef ds:uri="45623324-511b-4102-9c6d-2a635c1dee94"/>
    <ds:schemaRef ds:uri="b3231bf6-5a9d-4661-b7c1-a324751a3d5a"/>
  </ds:schemaRefs>
</ds:datastoreItem>
</file>

<file path=customXml/itemProps2.xml><?xml version="1.0" encoding="utf-8"?>
<ds:datastoreItem xmlns:ds="http://schemas.openxmlformats.org/officeDocument/2006/customXml" ds:itemID="{21E7E529-D8AE-4484-BF10-1DFCC49BA0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31bf6-5a9d-4661-b7c1-a324751a3d5a"/>
    <ds:schemaRef ds:uri="45623324-511b-4102-9c6d-2a635c1dee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956E62-0386-4E92-9717-384543066629}">
  <ds:schemaRefs>
    <ds:schemaRef ds:uri="http://schemas.microsoft.com/sharepoint/v3/contenttype/forms"/>
  </ds:schemaRefs>
</ds:datastoreItem>
</file>

<file path=customXml/itemProps4.xml><?xml version="1.0" encoding="utf-8"?>
<ds:datastoreItem xmlns:ds="http://schemas.openxmlformats.org/officeDocument/2006/customXml" ds:itemID="{1933C626-B620-4560-A295-A160E31CC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1509</TotalTime>
  <Pages>46</Pages>
  <Words>13005</Words>
  <Characters>74134</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86966</CharactersWithSpaces>
  <SharedDoc>false</SharedDoc>
  <HLinks>
    <vt:vector size="456" baseType="variant">
      <vt:variant>
        <vt:i4>5963851</vt:i4>
      </vt:variant>
      <vt:variant>
        <vt:i4>438</vt:i4>
      </vt:variant>
      <vt:variant>
        <vt:i4>0</vt:i4>
      </vt:variant>
      <vt:variant>
        <vt:i4>5</vt:i4>
      </vt:variant>
      <vt:variant>
        <vt:lpwstr>https://www.secg.org/sec1-v2.pdf</vt:lpwstr>
      </vt:variant>
      <vt:variant>
        <vt:lpwstr/>
      </vt:variant>
      <vt:variant>
        <vt:i4>6357103</vt:i4>
      </vt:variant>
      <vt:variant>
        <vt:i4>435</vt:i4>
      </vt:variant>
      <vt:variant>
        <vt:i4>0</vt:i4>
      </vt:variant>
      <vt:variant>
        <vt:i4>5</vt:i4>
      </vt:variant>
      <vt:variant>
        <vt:lpwstr>https://nvlpubs.nist.gov/nistpubs/FIPS/NIST.FIPS.186-4.pdf</vt:lpwstr>
      </vt:variant>
      <vt:variant>
        <vt:lpwstr/>
      </vt:variant>
      <vt:variant>
        <vt:i4>458836</vt:i4>
      </vt:variant>
      <vt:variant>
        <vt:i4>432</vt:i4>
      </vt:variant>
      <vt:variant>
        <vt:i4>0</vt:i4>
      </vt:variant>
      <vt:variant>
        <vt:i4>5</vt:i4>
      </vt:variant>
      <vt:variant>
        <vt:lpwstr>https://link.springer.com/content/pdf/10.1007/bf00203817.pdf</vt:lpwstr>
      </vt:variant>
      <vt:variant>
        <vt:lpwstr/>
      </vt:variant>
      <vt:variant>
        <vt:i4>3080292</vt:i4>
      </vt:variant>
      <vt:variant>
        <vt:i4>429</vt:i4>
      </vt:variant>
      <vt:variant>
        <vt:i4>0</vt:i4>
      </vt:variant>
      <vt:variant>
        <vt:i4>5</vt:i4>
      </vt:variant>
      <vt:variant>
        <vt:lpwstr>https://doi.org/10.2307/2007884</vt:lpwstr>
      </vt:variant>
      <vt:variant>
        <vt:lpwstr/>
      </vt:variant>
      <vt:variant>
        <vt:i4>7274553</vt:i4>
      </vt:variant>
      <vt:variant>
        <vt:i4>426</vt:i4>
      </vt:variant>
      <vt:variant>
        <vt:i4>0</vt:i4>
      </vt:variant>
      <vt:variant>
        <vt:i4>5</vt:i4>
      </vt:variant>
      <vt:variant>
        <vt:lpwstr>http://www.ir.juit.ac.in:8080/jspui/bitstream/123456789/5680/1/Guide to Elliptic Curve Cryptography.pdf</vt:lpwstr>
      </vt:variant>
      <vt:variant>
        <vt:lpwstr/>
      </vt:variant>
      <vt:variant>
        <vt:i4>2949159</vt:i4>
      </vt:variant>
      <vt:variant>
        <vt:i4>423</vt:i4>
      </vt:variant>
      <vt:variant>
        <vt:i4>0</vt:i4>
      </vt:variant>
      <vt:variant>
        <vt:i4>5</vt:i4>
      </vt:variant>
      <vt:variant>
        <vt:lpwstr>https://koclab.cs.ucsb.edu/teaching/ecc/project/2015Projects/Haakegaard%2BLang.pdf</vt:lpwstr>
      </vt:variant>
      <vt:variant>
        <vt:lpwstr/>
      </vt:variant>
      <vt:variant>
        <vt:i4>7078004</vt:i4>
      </vt:variant>
      <vt:variant>
        <vt:i4>420</vt:i4>
      </vt:variant>
      <vt:variant>
        <vt:i4>0</vt:i4>
      </vt:variant>
      <vt:variant>
        <vt:i4>5</vt:i4>
      </vt:variant>
      <vt:variant>
        <vt:lpwstr>http://link.springer.com/10.1007/s102070100002</vt:lpwstr>
      </vt:variant>
      <vt:variant>
        <vt:lpwstr/>
      </vt:variant>
      <vt:variant>
        <vt:i4>2031669</vt:i4>
      </vt:variant>
      <vt:variant>
        <vt:i4>413</vt:i4>
      </vt:variant>
      <vt:variant>
        <vt:i4>0</vt:i4>
      </vt:variant>
      <vt:variant>
        <vt:i4>5</vt:i4>
      </vt:variant>
      <vt:variant>
        <vt:lpwstr/>
      </vt:variant>
      <vt:variant>
        <vt:lpwstr>_Toc193033425</vt:lpwstr>
      </vt:variant>
      <vt:variant>
        <vt:i4>2031669</vt:i4>
      </vt:variant>
      <vt:variant>
        <vt:i4>407</vt:i4>
      </vt:variant>
      <vt:variant>
        <vt:i4>0</vt:i4>
      </vt:variant>
      <vt:variant>
        <vt:i4>5</vt:i4>
      </vt:variant>
      <vt:variant>
        <vt:lpwstr/>
      </vt:variant>
      <vt:variant>
        <vt:lpwstr>_Toc193033424</vt:lpwstr>
      </vt:variant>
      <vt:variant>
        <vt:i4>2031669</vt:i4>
      </vt:variant>
      <vt:variant>
        <vt:i4>401</vt:i4>
      </vt:variant>
      <vt:variant>
        <vt:i4>0</vt:i4>
      </vt:variant>
      <vt:variant>
        <vt:i4>5</vt:i4>
      </vt:variant>
      <vt:variant>
        <vt:lpwstr/>
      </vt:variant>
      <vt:variant>
        <vt:lpwstr>_Toc193033423</vt:lpwstr>
      </vt:variant>
      <vt:variant>
        <vt:i4>2031669</vt:i4>
      </vt:variant>
      <vt:variant>
        <vt:i4>395</vt:i4>
      </vt:variant>
      <vt:variant>
        <vt:i4>0</vt:i4>
      </vt:variant>
      <vt:variant>
        <vt:i4>5</vt:i4>
      </vt:variant>
      <vt:variant>
        <vt:lpwstr/>
      </vt:variant>
      <vt:variant>
        <vt:lpwstr>_Toc193033422</vt:lpwstr>
      </vt:variant>
      <vt:variant>
        <vt:i4>2031669</vt:i4>
      </vt:variant>
      <vt:variant>
        <vt:i4>389</vt:i4>
      </vt:variant>
      <vt:variant>
        <vt:i4>0</vt:i4>
      </vt:variant>
      <vt:variant>
        <vt:i4>5</vt:i4>
      </vt:variant>
      <vt:variant>
        <vt:lpwstr/>
      </vt:variant>
      <vt:variant>
        <vt:lpwstr>_Toc193033421</vt:lpwstr>
      </vt:variant>
      <vt:variant>
        <vt:i4>2031669</vt:i4>
      </vt:variant>
      <vt:variant>
        <vt:i4>383</vt:i4>
      </vt:variant>
      <vt:variant>
        <vt:i4>0</vt:i4>
      </vt:variant>
      <vt:variant>
        <vt:i4>5</vt:i4>
      </vt:variant>
      <vt:variant>
        <vt:lpwstr/>
      </vt:variant>
      <vt:variant>
        <vt:lpwstr>_Toc193033420</vt:lpwstr>
      </vt:variant>
      <vt:variant>
        <vt:i4>1835061</vt:i4>
      </vt:variant>
      <vt:variant>
        <vt:i4>377</vt:i4>
      </vt:variant>
      <vt:variant>
        <vt:i4>0</vt:i4>
      </vt:variant>
      <vt:variant>
        <vt:i4>5</vt:i4>
      </vt:variant>
      <vt:variant>
        <vt:lpwstr/>
      </vt:variant>
      <vt:variant>
        <vt:lpwstr>_Toc193033419</vt:lpwstr>
      </vt:variant>
      <vt:variant>
        <vt:i4>1835061</vt:i4>
      </vt:variant>
      <vt:variant>
        <vt:i4>371</vt:i4>
      </vt:variant>
      <vt:variant>
        <vt:i4>0</vt:i4>
      </vt:variant>
      <vt:variant>
        <vt:i4>5</vt:i4>
      </vt:variant>
      <vt:variant>
        <vt:lpwstr/>
      </vt:variant>
      <vt:variant>
        <vt:lpwstr>_Toc193033418</vt:lpwstr>
      </vt:variant>
      <vt:variant>
        <vt:i4>1835061</vt:i4>
      </vt:variant>
      <vt:variant>
        <vt:i4>365</vt:i4>
      </vt:variant>
      <vt:variant>
        <vt:i4>0</vt:i4>
      </vt:variant>
      <vt:variant>
        <vt:i4>5</vt:i4>
      </vt:variant>
      <vt:variant>
        <vt:lpwstr/>
      </vt:variant>
      <vt:variant>
        <vt:lpwstr>_Toc193033417</vt:lpwstr>
      </vt:variant>
      <vt:variant>
        <vt:i4>1835061</vt:i4>
      </vt:variant>
      <vt:variant>
        <vt:i4>359</vt:i4>
      </vt:variant>
      <vt:variant>
        <vt:i4>0</vt:i4>
      </vt:variant>
      <vt:variant>
        <vt:i4>5</vt:i4>
      </vt:variant>
      <vt:variant>
        <vt:lpwstr/>
      </vt:variant>
      <vt:variant>
        <vt:lpwstr>_Toc193033416</vt:lpwstr>
      </vt:variant>
      <vt:variant>
        <vt:i4>1835061</vt:i4>
      </vt:variant>
      <vt:variant>
        <vt:i4>353</vt:i4>
      </vt:variant>
      <vt:variant>
        <vt:i4>0</vt:i4>
      </vt:variant>
      <vt:variant>
        <vt:i4>5</vt:i4>
      </vt:variant>
      <vt:variant>
        <vt:lpwstr/>
      </vt:variant>
      <vt:variant>
        <vt:lpwstr>_Toc193033415</vt:lpwstr>
      </vt:variant>
      <vt:variant>
        <vt:i4>1835061</vt:i4>
      </vt:variant>
      <vt:variant>
        <vt:i4>347</vt:i4>
      </vt:variant>
      <vt:variant>
        <vt:i4>0</vt:i4>
      </vt:variant>
      <vt:variant>
        <vt:i4>5</vt:i4>
      </vt:variant>
      <vt:variant>
        <vt:lpwstr/>
      </vt:variant>
      <vt:variant>
        <vt:lpwstr>_Toc193033414</vt:lpwstr>
      </vt:variant>
      <vt:variant>
        <vt:i4>1835061</vt:i4>
      </vt:variant>
      <vt:variant>
        <vt:i4>341</vt:i4>
      </vt:variant>
      <vt:variant>
        <vt:i4>0</vt:i4>
      </vt:variant>
      <vt:variant>
        <vt:i4>5</vt:i4>
      </vt:variant>
      <vt:variant>
        <vt:lpwstr/>
      </vt:variant>
      <vt:variant>
        <vt:lpwstr>_Toc193033413</vt:lpwstr>
      </vt:variant>
      <vt:variant>
        <vt:i4>1835061</vt:i4>
      </vt:variant>
      <vt:variant>
        <vt:i4>335</vt:i4>
      </vt:variant>
      <vt:variant>
        <vt:i4>0</vt:i4>
      </vt:variant>
      <vt:variant>
        <vt:i4>5</vt:i4>
      </vt:variant>
      <vt:variant>
        <vt:lpwstr/>
      </vt:variant>
      <vt:variant>
        <vt:lpwstr>_Toc193033412</vt:lpwstr>
      </vt:variant>
      <vt:variant>
        <vt:i4>1835061</vt:i4>
      </vt:variant>
      <vt:variant>
        <vt:i4>329</vt:i4>
      </vt:variant>
      <vt:variant>
        <vt:i4>0</vt:i4>
      </vt:variant>
      <vt:variant>
        <vt:i4>5</vt:i4>
      </vt:variant>
      <vt:variant>
        <vt:lpwstr/>
      </vt:variant>
      <vt:variant>
        <vt:lpwstr>_Toc193033411</vt:lpwstr>
      </vt:variant>
      <vt:variant>
        <vt:i4>1835061</vt:i4>
      </vt:variant>
      <vt:variant>
        <vt:i4>323</vt:i4>
      </vt:variant>
      <vt:variant>
        <vt:i4>0</vt:i4>
      </vt:variant>
      <vt:variant>
        <vt:i4>5</vt:i4>
      </vt:variant>
      <vt:variant>
        <vt:lpwstr/>
      </vt:variant>
      <vt:variant>
        <vt:lpwstr>_Toc193033410</vt:lpwstr>
      </vt:variant>
      <vt:variant>
        <vt:i4>1900597</vt:i4>
      </vt:variant>
      <vt:variant>
        <vt:i4>317</vt:i4>
      </vt:variant>
      <vt:variant>
        <vt:i4>0</vt:i4>
      </vt:variant>
      <vt:variant>
        <vt:i4>5</vt:i4>
      </vt:variant>
      <vt:variant>
        <vt:lpwstr/>
      </vt:variant>
      <vt:variant>
        <vt:lpwstr>_Toc193033409</vt:lpwstr>
      </vt:variant>
      <vt:variant>
        <vt:i4>1900597</vt:i4>
      </vt:variant>
      <vt:variant>
        <vt:i4>311</vt:i4>
      </vt:variant>
      <vt:variant>
        <vt:i4>0</vt:i4>
      </vt:variant>
      <vt:variant>
        <vt:i4>5</vt:i4>
      </vt:variant>
      <vt:variant>
        <vt:lpwstr/>
      </vt:variant>
      <vt:variant>
        <vt:lpwstr>_Toc193033408</vt:lpwstr>
      </vt:variant>
      <vt:variant>
        <vt:i4>1900597</vt:i4>
      </vt:variant>
      <vt:variant>
        <vt:i4>305</vt:i4>
      </vt:variant>
      <vt:variant>
        <vt:i4>0</vt:i4>
      </vt:variant>
      <vt:variant>
        <vt:i4>5</vt:i4>
      </vt:variant>
      <vt:variant>
        <vt:lpwstr/>
      </vt:variant>
      <vt:variant>
        <vt:lpwstr>_Toc193033407</vt:lpwstr>
      </vt:variant>
      <vt:variant>
        <vt:i4>1900597</vt:i4>
      </vt:variant>
      <vt:variant>
        <vt:i4>299</vt:i4>
      </vt:variant>
      <vt:variant>
        <vt:i4>0</vt:i4>
      </vt:variant>
      <vt:variant>
        <vt:i4>5</vt:i4>
      </vt:variant>
      <vt:variant>
        <vt:lpwstr/>
      </vt:variant>
      <vt:variant>
        <vt:lpwstr>_Toc193033406</vt:lpwstr>
      </vt:variant>
      <vt:variant>
        <vt:i4>1900597</vt:i4>
      </vt:variant>
      <vt:variant>
        <vt:i4>293</vt:i4>
      </vt:variant>
      <vt:variant>
        <vt:i4>0</vt:i4>
      </vt:variant>
      <vt:variant>
        <vt:i4>5</vt:i4>
      </vt:variant>
      <vt:variant>
        <vt:lpwstr/>
      </vt:variant>
      <vt:variant>
        <vt:lpwstr>_Toc193033405</vt:lpwstr>
      </vt:variant>
      <vt:variant>
        <vt:i4>1900597</vt:i4>
      </vt:variant>
      <vt:variant>
        <vt:i4>287</vt:i4>
      </vt:variant>
      <vt:variant>
        <vt:i4>0</vt:i4>
      </vt:variant>
      <vt:variant>
        <vt:i4>5</vt:i4>
      </vt:variant>
      <vt:variant>
        <vt:lpwstr/>
      </vt:variant>
      <vt:variant>
        <vt:lpwstr>_Toc193033404</vt:lpwstr>
      </vt:variant>
      <vt:variant>
        <vt:i4>1769524</vt:i4>
      </vt:variant>
      <vt:variant>
        <vt:i4>278</vt:i4>
      </vt:variant>
      <vt:variant>
        <vt:i4>0</vt:i4>
      </vt:variant>
      <vt:variant>
        <vt:i4>5</vt:i4>
      </vt:variant>
      <vt:variant>
        <vt:lpwstr/>
      </vt:variant>
      <vt:variant>
        <vt:lpwstr>_Toc193031540</vt:lpwstr>
      </vt:variant>
      <vt:variant>
        <vt:i4>1835060</vt:i4>
      </vt:variant>
      <vt:variant>
        <vt:i4>272</vt:i4>
      </vt:variant>
      <vt:variant>
        <vt:i4>0</vt:i4>
      </vt:variant>
      <vt:variant>
        <vt:i4>5</vt:i4>
      </vt:variant>
      <vt:variant>
        <vt:lpwstr/>
      </vt:variant>
      <vt:variant>
        <vt:lpwstr>_Toc193031539</vt:lpwstr>
      </vt:variant>
      <vt:variant>
        <vt:i4>1835060</vt:i4>
      </vt:variant>
      <vt:variant>
        <vt:i4>266</vt:i4>
      </vt:variant>
      <vt:variant>
        <vt:i4>0</vt:i4>
      </vt:variant>
      <vt:variant>
        <vt:i4>5</vt:i4>
      </vt:variant>
      <vt:variant>
        <vt:lpwstr/>
      </vt:variant>
      <vt:variant>
        <vt:lpwstr>_Toc193031538</vt:lpwstr>
      </vt:variant>
      <vt:variant>
        <vt:i4>1835060</vt:i4>
      </vt:variant>
      <vt:variant>
        <vt:i4>260</vt:i4>
      </vt:variant>
      <vt:variant>
        <vt:i4>0</vt:i4>
      </vt:variant>
      <vt:variant>
        <vt:i4>5</vt:i4>
      </vt:variant>
      <vt:variant>
        <vt:lpwstr/>
      </vt:variant>
      <vt:variant>
        <vt:lpwstr>_Toc193031537</vt:lpwstr>
      </vt:variant>
      <vt:variant>
        <vt:i4>1835060</vt:i4>
      </vt:variant>
      <vt:variant>
        <vt:i4>254</vt:i4>
      </vt:variant>
      <vt:variant>
        <vt:i4>0</vt:i4>
      </vt:variant>
      <vt:variant>
        <vt:i4>5</vt:i4>
      </vt:variant>
      <vt:variant>
        <vt:lpwstr/>
      </vt:variant>
      <vt:variant>
        <vt:lpwstr>_Toc193031536</vt:lpwstr>
      </vt:variant>
      <vt:variant>
        <vt:i4>1835060</vt:i4>
      </vt:variant>
      <vt:variant>
        <vt:i4>248</vt:i4>
      </vt:variant>
      <vt:variant>
        <vt:i4>0</vt:i4>
      </vt:variant>
      <vt:variant>
        <vt:i4>5</vt:i4>
      </vt:variant>
      <vt:variant>
        <vt:lpwstr/>
      </vt:variant>
      <vt:variant>
        <vt:lpwstr>_Toc193031535</vt:lpwstr>
      </vt:variant>
      <vt:variant>
        <vt:i4>1835060</vt:i4>
      </vt:variant>
      <vt:variant>
        <vt:i4>242</vt:i4>
      </vt:variant>
      <vt:variant>
        <vt:i4>0</vt:i4>
      </vt:variant>
      <vt:variant>
        <vt:i4>5</vt:i4>
      </vt:variant>
      <vt:variant>
        <vt:lpwstr/>
      </vt:variant>
      <vt:variant>
        <vt:lpwstr>_Toc193031534</vt:lpwstr>
      </vt:variant>
      <vt:variant>
        <vt:i4>1835060</vt:i4>
      </vt:variant>
      <vt:variant>
        <vt:i4>236</vt:i4>
      </vt:variant>
      <vt:variant>
        <vt:i4>0</vt:i4>
      </vt:variant>
      <vt:variant>
        <vt:i4>5</vt:i4>
      </vt:variant>
      <vt:variant>
        <vt:lpwstr/>
      </vt:variant>
      <vt:variant>
        <vt:lpwstr>_Toc193031533</vt:lpwstr>
      </vt:variant>
      <vt:variant>
        <vt:i4>1835060</vt:i4>
      </vt:variant>
      <vt:variant>
        <vt:i4>230</vt:i4>
      </vt:variant>
      <vt:variant>
        <vt:i4>0</vt:i4>
      </vt:variant>
      <vt:variant>
        <vt:i4>5</vt:i4>
      </vt:variant>
      <vt:variant>
        <vt:lpwstr/>
      </vt:variant>
      <vt:variant>
        <vt:lpwstr>_Toc193031532</vt:lpwstr>
      </vt:variant>
      <vt:variant>
        <vt:i4>1835060</vt:i4>
      </vt:variant>
      <vt:variant>
        <vt:i4>224</vt:i4>
      </vt:variant>
      <vt:variant>
        <vt:i4>0</vt:i4>
      </vt:variant>
      <vt:variant>
        <vt:i4>5</vt:i4>
      </vt:variant>
      <vt:variant>
        <vt:lpwstr/>
      </vt:variant>
      <vt:variant>
        <vt:lpwstr>_Toc193031531</vt:lpwstr>
      </vt:variant>
      <vt:variant>
        <vt:i4>1835060</vt:i4>
      </vt:variant>
      <vt:variant>
        <vt:i4>218</vt:i4>
      </vt:variant>
      <vt:variant>
        <vt:i4>0</vt:i4>
      </vt:variant>
      <vt:variant>
        <vt:i4>5</vt:i4>
      </vt:variant>
      <vt:variant>
        <vt:lpwstr/>
      </vt:variant>
      <vt:variant>
        <vt:lpwstr>_Toc193031530</vt:lpwstr>
      </vt:variant>
      <vt:variant>
        <vt:i4>1900596</vt:i4>
      </vt:variant>
      <vt:variant>
        <vt:i4>212</vt:i4>
      </vt:variant>
      <vt:variant>
        <vt:i4>0</vt:i4>
      </vt:variant>
      <vt:variant>
        <vt:i4>5</vt:i4>
      </vt:variant>
      <vt:variant>
        <vt:lpwstr/>
      </vt:variant>
      <vt:variant>
        <vt:lpwstr>_Toc193031529</vt:lpwstr>
      </vt:variant>
      <vt:variant>
        <vt:i4>1900596</vt:i4>
      </vt:variant>
      <vt:variant>
        <vt:i4>206</vt:i4>
      </vt:variant>
      <vt:variant>
        <vt:i4>0</vt:i4>
      </vt:variant>
      <vt:variant>
        <vt:i4>5</vt:i4>
      </vt:variant>
      <vt:variant>
        <vt:lpwstr/>
      </vt:variant>
      <vt:variant>
        <vt:lpwstr>_Toc193031528</vt:lpwstr>
      </vt:variant>
      <vt:variant>
        <vt:i4>1900596</vt:i4>
      </vt:variant>
      <vt:variant>
        <vt:i4>200</vt:i4>
      </vt:variant>
      <vt:variant>
        <vt:i4>0</vt:i4>
      </vt:variant>
      <vt:variant>
        <vt:i4>5</vt:i4>
      </vt:variant>
      <vt:variant>
        <vt:lpwstr/>
      </vt:variant>
      <vt:variant>
        <vt:lpwstr>_Toc193031527</vt:lpwstr>
      </vt:variant>
      <vt:variant>
        <vt:i4>1900596</vt:i4>
      </vt:variant>
      <vt:variant>
        <vt:i4>194</vt:i4>
      </vt:variant>
      <vt:variant>
        <vt:i4>0</vt:i4>
      </vt:variant>
      <vt:variant>
        <vt:i4>5</vt:i4>
      </vt:variant>
      <vt:variant>
        <vt:lpwstr/>
      </vt:variant>
      <vt:variant>
        <vt:lpwstr>_Toc193031526</vt:lpwstr>
      </vt:variant>
      <vt:variant>
        <vt:i4>1900596</vt:i4>
      </vt:variant>
      <vt:variant>
        <vt:i4>188</vt:i4>
      </vt:variant>
      <vt:variant>
        <vt:i4>0</vt:i4>
      </vt:variant>
      <vt:variant>
        <vt:i4>5</vt:i4>
      </vt:variant>
      <vt:variant>
        <vt:lpwstr/>
      </vt:variant>
      <vt:variant>
        <vt:lpwstr>_Toc193031525</vt:lpwstr>
      </vt:variant>
      <vt:variant>
        <vt:i4>1900596</vt:i4>
      </vt:variant>
      <vt:variant>
        <vt:i4>182</vt:i4>
      </vt:variant>
      <vt:variant>
        <vt:i4>0</vt:i4>
      </vt:variant>
      <vt:variant>
        <vt:i4>5</vt:i4>
      </vt:variant>
      <vt:variant>
        <vt:lpwstr/>
      </vt:variant>
      <vt:variant>
        <vt:lpwstr>_Toc193031524</vt:lpwstr>
      </vt:variant>
      <vt:variant>
        <vt:i4>1900596</vt:i4>
      </vt:variant>
      <vt:variant>
        <vt:i4>176</vt:i4>
      </vt:variant>
      <vt:variant>
        <vt:i4>0</vt:i4>
      </vt:variant>
      <vt:variant>
        <vt:i4>5</vt:i4>
      </vt:variant>
      <vt:variant>
        <vt:lpwstr/>
      </vt:variant>
      <vt:variant>
        <vt:lpwstr>_Toc193031523</vt:lpwstr>
      </vt:variant>
      <vt:variant>
        <vt:i4>1900596</vt:i4>
      </vt:variant>
      <vt:variant>
        <vt:i4>170</vt:i4>
      </vt:variant>
      <vt:variant>
        <vt:i4>0</vt:i4>
      </vt:variant>
      <vt:variant>
        <vt:i4>5</vt:i4>
      </vt:variant>
      <vt:variant>
        <vt:lpwstr/>
      </vt:variant>
      <vt:variant>
        <vt:lpwstr>_Toc193031522</vt:lpwstr>
      </vt:variant>
      <vt:variant>
        <vt:i4>1900596</vt:i4>
      </vt:variant>
      <vt:variant>
        <vt:i4>164</vt:i4>
      </vt:variant>
      <vt:variant>
        <vt:i4>0</vt:i4>
      </vt:variant>
      <vt:variant>
        <vt:i4>5</vt:i4>
      </vt:variant>
      <vt:variant>
        <vt:lpwstr/>
      </vt:variant>
      <vt:variant>
        <vt:lpwstr>_Toc193031521</vt:lpwstr>
      </vt:variant>
      <vt:variant>
        <vt:i4>1900596</vt:i4>
      </vt:variant>
      <vt:variant>
        <vt:i4>158</vt:i4>
      </vt:variant>
      <vt:variant>
        <vt:i4>0</vt:i4>
      </vt:variant>
      <vt:variant>
        <vt:i4>5</vt:i4>
      </vt:variant>
      <vt:variant>
        <vt:lpwstr/>
      </vt:variant>
      <vt:variant>
        <vt:lpwstr>_Toc193031520</vt:lpwstr>
      </vt:variant>
      <vt:variant>
        <vt:i4>1966132</vt:i4>
      </vt:variant>
      <vt:variant>
        <vt:i4>152</vt:i4>
      </vt:variant>
      <vt:variant>
        <vt:i4>0</vt:i4>
      </vt:variant>
      <vt:variant>
        <vt:i4>5</vt:i4>
      </vt:variant>
      <vt:variant>
        <vt:lpwstr/>
      </vt:variant>
      <vt:variant>
        <vt:lpwstr>_Toc193031519</vt:lpwstr>
      </vt:variant>
      <vt:variant>
        <vt:i4>1966132</vt:i4>
      </vt:variant>
      <vt:variant>
        <vt:i4>146</vt:i4>
      </vt:variant>
      <vt:variant>
        <vt:i4>0</vt:i4>
      </vt:variant>
      <vt:variant>
        <vt:i4>5</vt:i4>
      </vt:variant>
      <vt:variant>
        <vt:lpwstr/>
      </vt:variant>
      <vt:variant>
        <vt:lpwstr>_Toc193031518</vt:lpwstr>
      </vt:variant>
      <vt:variant>
        <vt:i4>1966132</vt:i4>
      </vt:variant>
      <vt:variant>
        <vt:i4>140</vt:i4>
      </vt:variant>
      <vt:variant>
        <vt:i4>0</vt:i4>
      </vt:variant>
      <vt:variant>
        <vt:i4>5</vt:i4>
      </vt:variant>
      <vt:variant>
        <vt:lpwstr/>
      </vt:variant>
      <vt:variant>
        <vt:lpwstr>_Toc193031517</vt:lpwstr>
      </vt:variant>
      <vt:variant>
        <vt:i4>1966132</vt:i4>
      </vt:variant>
      <vt:variant>
        <vt:i4>134</vt:i4>
      </vt:variant>
      <vt:variant>
        <vt:i4>0</vt:i4>
      </vt:variant>
      <vt:variant>
        <vt:i4>5</vt:i4>
      </vt:variant>
      <vt:variant>
        <vt:lpwstr/>
      </vt:variant>
      <vt:variant>
        <vt:lpwstr>_Toc193031516</vt:lpwstr>
      </vt:variant>
      <vt:variant>
        <vt:i4>1966132</vt:i4>
      </vt:variant>
      <vt:variant>
        <vt:i4>128</vt:i4>
      </vt:variant>
      <vt:variant>
        <vt:i4>0</vt:i4>
      </vt:variant>
      <vt:variant>
        <vt:i4>5</vt:i4>
      </vt:variant>
      <vt:variant>
        <vt:lpwstr/>
      </vt:variant>
      <vt:variant>
        <vt:lpwstr>_Toc193031515</vt:lpwstr>
      </vt:variant>
      <vt:variant>
        <vt:i4>1966132</vt:i4>
      </vt:variant>
      <vt:variant>
        <vt:i4>122</vt:i4>
      </vt:variant>
      <vt:variant>
        <vt:i4>0</vt:i4>
      </vt:variant>
      <vt:variant>
        <vt:i4>5</vt:i4>
      </vt:variant>
      <vt:variant>
        <vt:lpwstr/>
      </vt:variant>
      <vt:variant>
        <vt:lpwstr>_Toc193031514</vt:lpwstr>
      </vt:variant>
      <vt:variant>
        <vt:i4>1966132</vt:i4>
      </vt:variant>
      <vt:variant>
        <vt:i4>116</vt:i4>
      </vt:variant>
      <vt:variant>
        <vt:i4>0</vt:i4>
      </vt:variant>
      <vt:variant>
        <vt:i4>5</vt:i4>
      </vt:variant>
      <vt:variant>
        <vt:lpwstr/>
      </vt:variant>
      <vt:variant>
        <vt:lpwstr>_Toc193031513</vt:lpwstr>
      </vt:variant>
      <vt:variant>
        <vt:i4>1966132</vt:i4>
      </vt:variant>
      <vt:variant>
        <vt:i4>110</vt:i4>
      </vt:variant>
      <vt:variant>
        <vt:i4>0</vt:i4>
      </vt:variant>
      <vt:variant>
        <vt:i4>5</vt:i4>
      </vt:variant>
      <vt:variant>
        <vt:lpwstr/>
      </vt:variant>
      <vt:variant>
        <vt:lpwstr>_Toc193031512</vt:lpwstr>
      </vt:variant>
      <vt:variant>
        <vt:i4>1966132</vt:i4>
      </vt:variant>
      <vt:variant>
        <vt:i4>104</vt:i4>
      </vt:variant>
      <vt:variant>
        <vt:i4>0</vt:i4>
      </vt:variant>
      <vt:variant>
        <vt:i4>5</vt:i4>
      </vt:variant>
      <vt:variant>
        <vt:lpwstr/>
      </vt:variant>
      <vt:variant>
        <vt:lpwstr>_Toc193031511</vt:lpwstr>
      </vt:variant>
      <vt:variant>
        <vt:i4>1966132</vt:i4>
      </vt:variant>
      <vt:variant>
        <vt:i4>98</vt:i4>
      </vt:variant>
      <vt:variant>
        <vt:i4>0</vt:i4>
      </vt:variant>
      <vt:variant>
        <vt:i4>5</vt:i4>
      </vt:variant>
      <vt:variant>
        <vt:lpwstr/>
      </vt:variant>
      <vt:variant>
        <vt:lpwstr>_Toc193031510</vt:lpwstr>
      </vt:variant>
      <vt:variant>
        <vt:i4>2031668</vt:i4>
      </vt:variant>
      <vt:variant>
        <vt:i4>92</vt:i4>
      </vt:variant>
      <vt:variant>
        <vt:i4>0</vt:i4>
      </vt:variant>
      <vt:variant>
        <vt:i4>5</vt:i4>
      </vt:variant>
      <vt:variant>
        <vt:lpwstr/>
      </vt:variant>
      <vt:variant>
        <vt:lpwstr>_Toc193031509</vt:lpwstr>
      </vt:variant>
      <vt:variant>
        <vt:i4>2031668</vt:i4>
      </vt:variant>
      <vt:variant>
        <vt:i4>86</vt:i4>
      </vt:variant>
      <vt:variant>
        <vt:i4>0</vt:i4>
      </vt:variant>
      <vt:variant>
        <vt:i4>5</vt:i4>
      </vt:variant>
      <vt:variant>
        <vt:lpwstr/>
      </vt:variant>
      <vt:variant>
        <vt:lpwstr>_Toc193031508</vt:lpwstr>
      </vt:variant>
      <vt:variant>
        <vt:i4>2031668</vt:i4>
      </vt:variant>
      <vt:variant>
        <vt:i4>80</vt:i4>
      </vt:variant>
      <vt:variant>
        <vt:i4>0</vt:i4>
      </vt:variant>
      <vt:variant>
        <vt:i4>5</vt:i4>
      </vt:variant>
      <vt:variant>
        <vt:lpwstr/>
      </vt:variant>
      <vt:variant>
        <vt:lpwstr>_Toc193031507</vt:lpwstr>
      </vt:variant>
      <vt:variant>
        <vt:i4>2031668</vt:i4>
      </vt:variant>
      <vt:variant>
        <vt:i4>74</vt:i4>
      </vt:variant>
      <vt:variant>
        <vt:i4>0</vt:i4>
      </vt:variant>
      <vt:variant>
        <vt:i4>5</vt:i4>
      </vt:variant>
      <vt:variant>
        <vt:lpwstr/>
      </vt:variant>
      <vt:variant>
        <vt:lpwstr>_Toc193031506</vt:lpwstr>
      </vt:variant>
      <vt:variant>
        <vt:i4>2031668</vt:i4>
      </vt:variant>
      <vt:variant>
        <vt:i4>68</vt:i4>
      </vt:variant>
      <vt:variant>
        <vt:i4>0</vt:i4>
      </vt:variant>
      <vt:variant>
        <vt:i4>5</vt:i4>
      </vt:variant>
      <vt:variant>
        <vt:lpwstr/>
      </vt:variant>
      <vt:variant>
        <vt:lpwstr>_Toc193031505</vt:lpwstr>
      </vt:variant>
      <vt:variant>
        <vt:i4>2031668</vt:i4>
      </vt:variant>
      <vt:variant>
        <vt:i4>62</vt:i4>
      </vt:variant>
      <vt:variant>
        <vt:i4>0</vt:i4>
      </vt:variant>
      <vt:variant>
        <vt:i4>5</vt:i4>
      </vt:variant>
      <vt:variant>
        <vt:lpwstr/>
      </vt:variant>
      <vt:variant>
        <vt:lpwstr>_Toc193031504</vt:lpwstr>
      </vt:variant>
      <vt:variant>
        <vt:i4>2031668</vt:i4>
      </vt:variant>
      <vt:variant>
        <vt:i4>56</vt:i4>
      </vt:variant>
      <vt:variant>
        <vt:i4>0</vt:i4>
      </vt:variant>
      <vt:variant>
        <vt:i4>5</vt:i4>
      </vt:variant>
      <vt:variant>
        <vt:lpwstr/>
      </vt:variant>
      <vt:variant>
        <vt:lpwstr>_Toc193031503</vt:lpwstr>
      </vt:variant>
      <vt:variant>
        <vt:i4>2031668</vt:i4>
      </vt:variant>
      <vt:variant>
        <vt:i4>50</vt:i4>
      </vt:variant>
      <vt:variant>
        <vt:i4>0</vt:i4>
      </vt:variant>
      <vt:variant>
        <vt:i4>5</vt:i4>
      </vt:variant>
      <vt:variant>
        <vt:lpwstr/>
      </vt:variant>
      <vt:variant>
        <vt:lpwstr>_Toc193031502</vt:lpwstr>
      </vt:variant>
      <vt:variant>
        <vt:i4>2031668</vt:i4>
      </vt:variant>
      <vt:variant>
        <vt:i4>44</vt:i4>
      </vt:variant>
      <vt:variant>
        <vt:i4>0</vt:i4>
      </vt:variant>
      <vt:variant>
        <vt:i4>5</vt:i4>
      </vt:variant>
      <vt:variant>
        <vt:lpwstr/>
      </vt:variant>
      <vt:variant>
        <vt:lpwstr>_Toc193031501</vt:lpwstr>
      </vt:variant>
      <vt:variant>
        <vt:i4>2031668</vt:i4>
      </vt:variant>
      <vt:variant>
        <vt:i4>38</vt:i4>
      </vt:variant>
      <vt:variant>
        <vt:i4>0</vt:i4>
      </vt:variant>
      <vt:variant>
        <vt:i4>5</vt:i4>
      </vt:variant>
      <vt:variant>
        <vt:lpwstr/>
      </vt:variant>
      <vt:variant>
        <vt:lpwstr>_Toc193031500</vt:lpwstr>
      </vt:variant>
      <vt:variant>
        <vt:i4>1441845</vt:i4>
      </vt:variant>
      <vt:variant>
        <vt:i4>32</vt:i4>
      </vt:variant>
      <vt:variant>
        <vt:i4>0</vt:i4>
      </vt:variant>
      <vt:variant>
        <vt:i4>5</vt:i4>
      </vt:variant>
      <vt:variant>
        <vt:lpwstr/>
      </vt:variant>
      <vt:variant>
        <vt:lpwstr>_Toc193031499</vt:lpwstr>
      </vt:variant>
      <vt:variant>
        <vt:i4>1441845</vt:i4>
      </vt:variant>
      <vt:variant>
        <vt:i4>26</vt:i4>
      </vt:variant>
      <vt:variant>
        <vt:i4>0</vt:i4>
      </vt:variant>
      <vt:variant>
        <vt:i4>5</vt:i4>
      </vt:variant>
      <vt:variant>
        <vt:lpwstr/>
      </vt:variant>
      <vt:variant>
        <vt:lpwstr>_Toc193031498</vt:lpwstr>
      </vt:variant>
      <vt:variant>
        <vt:i4>1441845</vt:i4>
      </vt:variant>
      <vt:variant>
        <vt:i4>20</vt:i4>
      </vt:variant>
      <vt:variant>
        <vt:i4>0</vt:i4>
      </vt:variant>
      <vt:variant>
        <vt:i4>5</vt:i4>
      </vt:variant>
      <vt:variant>
        <vt:lpwstr/>
      </vt:variant>
      <vt:variant>
        <vt:lpwstr>_Toc193031497</vt:lpwstr>
      </vt:variant>
      <vt:variant>
        <vt:i4>1441845</vt:i4>
      </vt:variant>
      <vt:variant>
        <vt:i4>14</vt:i4>
      </vt:variant>
      <vt:variant>
        <vt:i4>0</vt:i4>
      </vt:variant>
      <vt:variant>
        <vt:i4>5</vt:i4>
      </vt:variant>
      <vt:variant>
        <vt:lpwstr/>
      </vt:variant>
      <vt:variant>
        <vt:lpwstr>_Toc193031496</vt:lpwstr>
      </vt:variant>
      <vt:variant>
        <vt:i4>1441845</vt:i4>
      </vt:variant>
      <vt:variant>
        <vt:i4>8</vt:i4>
      </vt:variant>
      <vt:variant>
        <vt:i4>0</vt:i4>
      </vt:variant>
      <vt:variant>
        <vt:i4>5</vt:i4>
      </vt:variant>
      <vt:variant>
        <vt:lpwstr/>
      </vt:variant>
      <vt:variant>
        <vt:lpwstr>_Toc193031495</vt:lpwstr>
      </vt:variant>
      <vt:variant>
        <vt:i4>1441845</vt:i4>
      </vt:variant>
      <vt:variant>
        <vt:i4>2</vt:i4>
      </vt:variant>
      <vt:variant>
        <vt:i4>0</vt:i4>
      </vt:variant>
      <vt:variant>
        <vt:i4>5</vt:i4>
      </vt:variant>
      <vt:variant>
        <vt:lpwstr/>
      </vt:variant>
      <vt:variant>
        <vt:lpwstr>_Toc193031494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Joanna Hartvickson</dc:creator>
  <cp:lastModifiedBy>AD</cp:lastModifiedBy>
  <cp:revision>132</cp:revision>
  <cp:lastPrinted>2026-01-07T07:22:00Z</cp:lastPrinted>
  <dcterms:created xsi:type="dcterms:W3CDTF">2026-07-15T03:08:00Z</dcterms:created>
  <dcterms:modified xsi:type="dcterms:W3CDTF">2026-08-24T04:12:00Z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0x0101006F055F25144BBD4E817CE00270FDAC39</vt:lpwstr>
  </property>
</Properties>
</file>