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F677" w14:textId="77777777" w:rsidR="00863824" w:rsidRDefault="00B95B61">
      <w:pPr>
        <w:jc w:val="center"/>
      </w:pPr>
      <w:r>
        <w:rPr>
          <w:rFonts w:ascii="Microsoft YaHei" w:hAnsi="Microsoft YaHei"/>
          <w:b/>
          <w:sz w:val="56"/>
        </w:rPr>
        <w:t>众安在线（</w:t>
      </w:r>
      <w:r>
        <w:rPr>
          <w:rFonts w:ascii="Microsoft YaHei" w:hAnsi="Microsoft YaHei"/>
          <w:b/>
          <w:sz w:val="56"/>
        </w:rPr>
        <w:t>06060.HK</w:t>
      </w:r>
      <w:r>
        <w:rPr>
          <w:rFonts w:ascii="Microsoft YaHei" w:hAnsi="Microsoft YaHei"/>
          <w:b/>
          <w:sz w:val="56"/>
        </w:rPr>
        <w:t>）研投报告</w:t>
      </w:r>
    </w:p>
    <w:p w14:paraId="6A3FFD08" w14:textId="77777777" w:rsidR="00863824" w:rsidRDefault="00B95B61">
      <w:pPr>
        <w:jc w:val="center"/>
      </w:pPr>
      <w:r>
        <w:rPr>
          <w:rFonts w:ascii="Microsoft YaHei" w:hAnsi="Microsoft YaHei"/>
          <w:sz w:val="32"/>
        </w:rPr>
        <w:t>2026-08-13</w:t>
      </w:r>
    </w:p>
    <w:p w14:paraId="33DB18E3" w14:textId="77777777" w:rsidR="00863824" w:rsidRDefault="00B95B61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V7 </w:t>
      </w:r>
      <w:r>
        <w:rPr>
          <w:rFonts w:ascii="Microsoft YaHei" w:hAnsi="Microsoft YaHei"/>
          <w:i/>
          <w:sz w:val="28"/>
        </w:rPr>
        <w:t>决策操作系统版</w:t>
      </w:r>
      <w:r>
        <w:rPr>
          <w:rFonts w:ascii="Microsoft YaHei" w:hAnsi="Microsoft YaHei"/>
          <w:i/>
          <w:sz w:val="28"/>
        </w:rPr>
        <w:t>/Deep Research/AI</w:t>
      </w:r>
      <w:r>
        <w:rPr>
          <w:rFonts w:ascii="Microsoft YaHei" w:hAnsi="Microsoft YaHei"/>
          <w:i/>
          <w:sz w:val="28"/>
        </w:rPr>
        <w:t>投资委员会</w:t>
      </w:r>
      <w:r>
        <w:rPr>
          <w:rFonts w:ascii="Microsoft YaHei" w:hAnsi="Microsoft YaHei"/>
          <w:i/>
          <w:sz w:val="28"/>
        </w:rPr>
        <w:t>/Deepseek</w:t>
      </w:r>
    </w:p>
    <w:p w14:paraId="77569567" w14:textId="77777777" w:rsidR="00863824" w:rsidRDefault="00B95B61">
      <w:r>
        <w:br w:type="page"/>
      </w:r>
    </w:p>
    <w:p w14:paraId="4FAE818F" w14:textId="77777777" w:rsidR="00863824" w:rsidRPr="0005571F" w:rsidRDefault="00B95B61" w:rsidP="0005571F">
      <w:pPr>
        <w:pStyle w:val="TOCHeading"/>
        <w:jc w:val="center"/>
        <w:rPr>
          <w:rFonts w:ascii="Microsoft YaHei" w:hAnsi="Microsoft YaHei"/>
          <w:sz w:val="36"/>
        </w:rPr>
      </w:pPr>
      <w:r w:rsidRPr="0005571F">
        <w:rPr>
          <w:rFonts w:ascii="Microsoft YaHei" w:hAnsi="Microsoft YaHei" w:cs="Microsoft YaHei"/>
          <w:sz w:val="36"/>
        </w:rPr>
        <w:lastRenderedPageBreak/>
        <w:t>目录</w:t>
      </w:r>
    </w:p>
    <w:p w14:paraId="214F3C62" w14:textId="5E96234F" w:rsidR="0005571F" w:rsidRDefault="00B95B61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8068" w:history="1">
        <w:r w:rsidR="0005571F" w:rsidRPr="00136689">
          <w:rPr>
            <w:rStyle w:val="Hyperlink"/>
            <w:rFonts w:ascii="Arial" w:hAnsi="Arial"/>
            <w:noProof/>
          </w:rPr>
          <w:t>第一步：执行摘要（</w:t>
        </w:r>
        <w:r w:rsidR="0005571F" w:rsidRPr="00136689">
          <w:rPr>
            <w:rStyle w:val="Hyperlink"/>
            <w:rFonts w:ascii="Arial" w:hAnsi="Arial"/>
            <w:noProof/>
          </w:rPr>
          <w:t>Executive Summary</w:t>
        </w:r>
        <w:r w:rsidR="0005571F" w:rsidRPr="00136689">
          <w:rPr>
            <w:rStyle w:val="Hyperlink"/>
            <w:rFonts w:ascii="Arial" w:hAnsi="Arial"/>
            <w:noProof/>
          </w:rPr>
          <w:t>）</w:t>
        </w:r>
        <w:r w:rsidR="0005571F">
          <w:rPr>
            <w:noProof/>
            <w:webHidden/>
          </w:rPr>
          <w:tab/>
        </w:r>
        <w:r w:rsidR="0005571F">
          <w:rPr>
            <w:noProof/>
            <w:webHidden/>
          </w:rPr>
          <w:fldChar w:fldCharType="begin"/>
        </w:r>
        <w:r w:rsidR="0005571F">
          <w:rPr>
            <w:noProof/>
            <w:webHidden/>
          </w:rPr>
          <w:instrText xml:space="preserve"> PAGEREF _Toc237538068 \h </w:instrText>
        </w:r>
        <w:r w:rsidR="0005571F">
          <w:rPr>
            <w:noProof/>
            <w:webHidden/>
          </w:rPr>
        </w:r>
        <w:r w:rsidR="0005571F">
          <w:rPr>
            <w:noProof/>
            <w:webHidden/>
          </w:rPr>
          <w:fldChar w:fldCharType="separate"/>
        </w:r>
        <w:r w:rsidR="0005571F">
          <w:rPr>
            <w:noProof/>
            <w:webHidden/>
          </w:rPr>
          <w:t>5</w:t>
        </w:r>
        <w:r w:rsidR="0005571F">
          <w:rPr>
            <w:noProof/>
            <w:webHidden/>
          </w:rPr>
          <w:fldChar w:fldCharType="end"/>
        </w:r>
      </w:hyperlink>
    </w:p>
    <w:p w14:paraId="77CC512B" w14:textId="57AC96E3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69" w:history="1">
        <w:r w:rsidRPr="00136689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52C917" w14:textId="1DE25086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0" w:history="1">
        <w:r w:rsidRPr="00136689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F97BE8" w14:textId="1246675C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1" w:history="1">
        <w:r w:rsidRPr="00136689">
          <w:rPr>
            <w:rStyle w:val="Hyperlink"/>
            <w:rFonts w:ascii="Arial" w:hAnsi="Arial"/>
            <w:noProof/>
          </w:rPr>
          <w:t>为什么现在关注？（三个支撑点）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33332" w14:textId="0CD347E3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2" w:history="1">
        <w:r w:rsidRPr="00136689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9FDCAF" w14:textId="7272D445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3" w:history="1">
        <w:r w:rsidRPr="00136689">
          <w:rPr>
            <w:rStyle w:val="Hyperlink"/>
            <w:rFonts w:ascii="Arial" w:hAnsi="Arial"/>
            <w:noProof/>
          </w:rPr>
          <w:t>什么会改变我的判断？（简要版）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E1DF0B" w14:textId="35C6D33B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4" w:history="1">
        <w:r w:rsidRPr="00136689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368F0C" w14:textId="19CDEADB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5" w:history="1">
        <w:r w:rsidRPr="00136689">
          <w:rPr>
            <w:rStyle w:val="Hyperlink"/>
            <w:rFonts w:ascii="Arial" w:hAnsi="Arial"/>
            <w:noProof/>
          </w:rPr>
          <w:t>预期价值（</w:t>
        </w:r>
        <w:r w:rsidRPr="00136689">
          <w:rPr>
            <w:rStyle w:val="Hyperlink"/>
            <w:rFonts w:ascii="Arial" w:hAnsi="Arial"/>
            <w:noProof/>
          </w:rPr>
          <w:t>EV</w:t>
        </w:r>
        <w:r w:rsidRPr="0013668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1AA87C" w14:textId="1B5C8F17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6" w:history="1">
        <w:r w:rsidRPr="00136689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BE70E4" w14:textId="59798185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7" w:history="1">
        <w:r w:rsidRPr="00136689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FDBE7C" w14:textId="0BB86E62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78" w:history="1">
        <w:r w:rsidRPr="00136689">
          <w:rPr>
            <w:rStyle w:val="Hyperlink"/>
            <w:rFonts w:ascii="Arial" w:hAnsi="Arial"/>
            <w:noProof/>
          </w:rPr>
          <w:t>第四层：风险过滤（一票否决）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8164DB" w14:textId="7268D511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79" w:history="1">
        <w:r w:rsidRPr="00136689">
          <w:rPr>
            <w:rStyle w:val="Hyperlink"/>
            <w:rFonts w:ascii="Arial" w:hAnsi="Arial"/>
            <w:noProof/>
          </w:rPr>
          <w:t>逐项检查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06D5D0" w14:textId="608CF144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80" w:history="1">
        <w:r w:rsidRPr="00136689">
          <w:rPr>
            <w:rStyle w:val="Hyperlink"/>
            <w:rFonts w:ascii="Arial" w:hAnsi="Arial"/>
            <w:noProof/>
          </w:rPr>
          <w:t>第五层：宏观环境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56580" w14:textId="0BB78878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81" w:history="1">
        <w:r w:rsidRPr="00136689">
          <w:rPr>
            <w:rStyle w:val="Hyperlink"/>
            <w:rFonts w:ascii="Arial" w:hAnsi="Arial"/>
            <w:noProof/>
          </w:rPr>
          <w:t>第六层：行业分析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53D0A5" w14:textId="3065A00B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82" w:history="1">
        <w:r w:rsidRPr="00136689">
          <w:rPr>
            <w:rStyle w:val="Hyperlink"/>
            <w:rFonts w:ascii="Arial" w:hAnsi="Arial"/>
            <w:noProof/>
          </w:rPr>
          <w:t>第七层：公司基本面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780835" w14:textId="7DC83FD1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83" w:history="1">
        <w:r w:rsidRPr="00136689">
          <w:rPr>
            <w:rStyle w:val="Hyperlink"/>
            <w:rFonts w:ascii="Cambria Math" w:hAnsi="Cambria Math" w:cs="Cambria Math"/>
            <w:noProof/>
          </w:rPr>
          <w:t>①</w:t>
        </w:r>
        <w:r w:rsidRPr="00136689">
          <w:rPr>
            <w:rStyle w:val="Hyperlink"/>
            <w:rFonts w:ascii="Arial" w:hAnsi="Arial"/>
            <w:noProof/>
          </w:rPr>
          <w:t xml:space="preserve"> 2025</w:t>
        </w:r>
        <w:r w:rsidRPr="00136689">
          <w:rPr>
            <w:rStyle w:val="Hyperlink"/>
            <w:rFonts w:ascii="Arial" w:hAnsi="Arial"/>
            <w:noProof/>
          </w:rPr>
          <w:t>年全年业绩（核心财务数据）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DFB0EB" w14:textId="2542851F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84" w:history="1">
        <w:r w:rsidRPr="00136689">
          <w:rPr>
            <w:rStyle w:val="Hyperlink"/>
            <w:rFonts w:ascii="Cambria Math" w:hAnsi="Cambria Math" w:cs="Cambria Math"/>
            <w:noProof/>
          </w:rPr>
          <w:t>②</w:t>
        </w:r>
        <w:r w:rsidRPr="00136689">
          <w:rPr>
            <w:rStyle w:val="Hyperlink"/>
            <w:rFonts w:ascii="Arial" w:hAnsi="Arial"/>
            <w:noProof/>
          </w:rPr>
          <w:t xml:space="preserve"> </w:t>
        </w:r>
        <w:r w:rsidRPr="00136689">
          <w:rPr>
            <w:rStyle w:val="Hyperlink"/>
            <w:rFonts w:ascii="Arial" w:hAnsi="Arial"/>
            <w:noProof/>
          </w:rPr>
          <w:t>四大生态业务表现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931523" w14:textId="21696A5A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85" w:history="1">
        <w:r w:rsidRPr="00136689">
          <w:rPr>
            <w:rStyle w:val="Hyperlink"/>
            <w:rFonts w:ascii="Cambria Math" w:hAnsi="Cambria Math" w:cs="Cambria Math"/>
            <w:noProof/>
          </w:rPr>
          <w:t>③</w:t>
        </w:r>
        <w:r w:rsidRPr="00136689">
          <w:rPr>
            <w:rStyle w:val="Hyperlink"/>
            <w:rFonts w:ascii="Arial" w:hAnsi="Arial"/>
            <w:noProof/>
          </w:rPr>
          <w:t xml:space="preserve"> </w:t>
        </w:r>
        <w:r w:rsidRPr="00136689">
          <w:rPr>
            <w:rStyle w:val="Hyperlink"/>
            <w:rFonts w:ascii="Arial" w:hAnsi="Arial"/>
            <w:noProof/>
          </w:rPr>
          <w:t>科技与银行板块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9EE3F7" w14:textId="7F9CC709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86" w:history="1">
        <w:r w:rsidRPr="00136689">
          <w:rPr>
            <w:rStyle w:val="Hyperlink"/>
            <w:rFonts w:ascii="Cambria Math" w:hAnsi="Cambria Math" w:cs="Cambria Math"/>
            <w:noProof/>
          </w:rPr>
          <w:t>④</w:t>
        </w:r>
        <w:r w:rsidRPr="00136689">
          <w:rPr>
            <w:rStyle w:val="Hyperlink"/>
            <w:rFonts w:ascii="Arial" w:hAnsi="Arial"/>
            <w:noProof/>
          </w:rPr>
          <w:t xml:space="preserve"> 2026</w:t>
        </w:r>
        <w:r w:rsidRPr="00136689">
          <w:rPr>
            <w:rStyle w:val="Hyperlink"/>
            <w:rFonts w:ascii="Arial" w:hAnsi="Arial"/>
            <w:noProof/>
          </w:rPr>
          <w:t>年</w:t>
        </w:r>
        <w:r w:rsidRPr="00136689">
          <w:rPr>
            <w:rStyle w:val="Hyperlink"/>
            <w:rFonts w:ascii="Arial" w:hAnsi="Arial"/>
            <w:noProof/>
          </w:rPr>
          <w:t>Q1</w:t>
        </w:r>
        <w:r w:rsidRPr="00136689">
          <w:rPr>
            <w:rStyle w:val="Hyperlink"/>
            <w:rFonts w:ascii="Arial" w:hAnsi="Arial"/>
            <w:noProof/>
          </w:rPr>
          <w:t>业绩（需关注）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9C4522" w14:textId="7A242C90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87" w:history="1">
        <w:r w:rsidRPr="00136689">
          <w:rPr>
            <w:rStyle w:val="Hyperlink"/>
            <w:rFonts w:ascii="Arial" w:hAnsi="Arial"/>
            <w:noProof/>
          </w:rPr>
          <w:t>第八层：催化剂分析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15115A" w14:textId="03AB3665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88" w:history="1">
        <w:r w:rsidRPr="00136689">
          <w:rPr>
            <w:rStyle w:val="Hyperlink"/>
            <w:rFonts w:ascii="Arial" w:hAnsi="Arial"/>
            <w:noProof/>
          </w:rPr>
          <w:t>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478807" w14:textId="2A9DEC02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89" w:history="1">
        <w:r w:rsidRPr="00136689">
          <w:rPr>
            <w:rStyle w:val="Hyperlink"/>
            <w:rFonts w:ascii="Arial" w:hAnsi="Arial"/>
            <w:noProof/>
          </w:rPr>
          <w:t>第九层：市场机制层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3A68AF" w14:textId="7FE23338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0" w:history="1">
        <w:r w:rsidRPr="00136689">
          <w:rPr>
            <w:rStyle w:val="Hyperlink"/>
            <w:rFonts w:ascii="Cambria Math" w:hAnsi="Cambria Math" w:cs="Cambria Math"/>
            <w:noProof/>
          </w:rPr>
          <w:t>①</w:t>
        </w:r>
        <w:r w:rsidRPr="00136689">
          <w:rPr>
            <w:rStyle w:val="Hyperlink"/>
            <w:rFonts w:ascii="Arial" w:hAnsi="Arial"/>
            <w:noProof/>
          </w:rPr>
          <w:t xml:space="preserve"> </w:t>
        </w:r>
        <w:r w:rsidRPr="00136689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CECA08" w14:textId="15843A3A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1" w:history="1">
        <w:r w:rsidRPr="00136689">
          <w:rPr>
            <w:rStyle w:val="Hyperlink"/>
            <w:rFonts w:ascii="Cambria Math" w:hAnsi="Cambria Math" w:cs="Cambria Math"/>
            <w:noProof/>
          </w:rPr>
          <w:t>②</w:t>
        </w:r>
        <w:r w:rsidRPr="00136689">
          <w:rPr>
            <w:rStyle w:val="Hyperlink"/>
            <w:rFonts w:ascii="Arial" w:hAnsi="Arial"/>
            <w:noProof/>
          </w:rPr>
          <w:t xml:space="preserve"> </w:t>
        </w:r>
        <w:r w:rsidRPr="00136689">
          <w:rPr>
            <w:rStyle w:val="Hyperlink"/>
            <w:rFonts w:ascii="Arial" w:hAnsi="Arial"/>
            <w:noProof/>
          </w:rPr>
          <w:t>技术面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29612F" w14:textId="6785547D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2" w:history="1">
        <w:r w:rsidRPr="00136689">
          <w:rPr>
            <w:rStyle w:val="Hyperlink"/>
            <w:rFonts w:ascii="Cambria Math" w:hAnsi="Cambria Math" w:cs="Cambria Math"/>
            <w:noProof/>
          </w:rPr>
          <w:t>③</w:t>
        </w:r>
        <w:r w:rsidRPr="00136689">
          <w:rPr>
            <w:rStyle w:val="Hyperlink"/>
            <w:rFonts w:ascii="Arial" w:hAnsi="Arial"/>
            <w:noProof/>
          </w:rPr>
          <w:t xml:space="preserve"> </w:t>
        </w:r>
        <w:r w:rsidRPr="00136689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821E77" w14:textId="09DECCBA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93" w:history="1">
        <w:r w:rsidRPr="00136689">
          <w:rPr>
            <w:rStyle w:val="Hyperlink"/>
            <w:rFonts w:ascii="Arial" w:hAnsi="Arial"/>
            <w:noProof/>
          </w:rPr>
          <w:t>第十层：估值与压力测试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D7A5A2" w14:textId="6D707051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4" w:history="1">
        <w:r w:rsidRPr="00136689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F9E8A1" w14:textId="2D5405F7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5" w:history="1">
        <w:r w:rsidRPr="00136689">
          <w:rPr>
            <w:rStyle w:val="Hyperlink"/>
            <w:rFonts w:ascii="Arial" w:hAnsi="Arial"/>
            <w:noProof/>
          </w:rPr>
          <w:t>机构目标价汇总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5E4BD7" w14:textId="3A8C21AC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6" w:history="1">
        <w:r w:rsidRPr="00136689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9071C4" w14:textId="3DA93D51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097" w:history="1">
        <w:r w:rsidRPr="00136689">
          <w:rPr>
            <w:rStyle w:val="Hyperlink"/>
            <w:rFonts w:ascii="Arial" w:hAnsi="Arial"/>
            <w:noProof/>
          </w:rPr>
          <w:t>第十一层：空头视角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692D04" w14:textId="09A5593B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8" w:history="1">
        <w:r w:rsidRPr="00136689">
          <w:rPr>
            <w:rStyle w:val="Hyperlink"/>
            <w:rFonts w:ascii="Arial" w:hAnsi="Arial"/>
            <w:noProof/>
          </w:rPr>
          <w:t>最大的攻击点是什么？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F0D0DD" w14:textId="2FA52F3A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099" w:history="1">
        <w:r w:rsidRPr="00136689">
          <w:rPr>
            <w:rStyle w:val="Hyperlink"/>
            <w:rFonts w:ascii="Arial" w:hAnsi="Arial"/>
            <w:noProof/>
          </w:rPr>
          <w:t>哪些逻辑最容易证伪？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898307" w14:textId="0D4C1A37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0" w:history="1">
        <w:r w:rsidRPr="00136689">
          <w:rPr>
            <w:rStyle w:val="Hyperlink"/>
            <w:rFonts w:ascii="Arial" w:hAnsi="Arial"/>
            <w:noProof/>
          </w:rPr>
          <w:t>空头获胜的条件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748E16" w14:textId="13051618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1" w:history="1">
        <w:r w:rsidRPr="00136689">
          <w:rPr>
            <w:rStyle w:val="Hyperlink"/>
            <w:rFonts w:ascii="Arial" w:hAnsi="Arial"/>
            <w:noProof/>
          </w:rPr>
          <w:t>当前沽空比例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7BED95" w14:textId="75EBAD2D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02" w:history="1">
        <w:r w:rsidRPr="00136689">
          <w:rPr>
            <w:rStyle w:val="Hyperlink"/>
            <w:rFonts w:ascii="Arial" w:hAnsi="Arial"/>
            <w:noProof/>
          </w:rPr>
          <w:t>第十二层：预期价值引擎（</w:t>
        </w:r>
        <w:r w:rsidRPr="00136689">
          <w:rPr>
            <w:rStyle w:val="Hyperlink"/>
            <w:rFonts w:ascii="Arial" w:hAnsi="Arial"/>
            <w:noProof/>
          </w:rPr>
          <w:t>Expected Value Engine</w:t>
        </w:r>
        <w:r w:rsidRPr="0013668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565640" w14:textId="07F805F4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3" w:history="1">
        <w:r w:rsidRPr="00136689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37CF74" w14:textId="676D0FAF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4" w:history="1">
        <w:r w:rsidRPr="00136689">
          <w:rPr>
            <w:rStyle w:val="Hyperlink"/>
            <w:rFonts w:ascii="Arial" w:hAnsi="Arial"/>
            <w:noProof/>
          </w:rPr>
          <w:t>EV</w:t>
        </w:r>
        <w:r w:rsidRPr="00136689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1E9F29" w14:textId="33AE2A50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5" w:history="1">
        <w:r w:rsidRPr="00136689">
          <w:rPr>
            <w:rStyle w:val="Hyperlink"/>
            <w:rFonts w:ascii="Arial" w:hAnsi="Arial"/>
            <w:noProof/>
          </w:rPr>
          <w:t>EV</w:t>
        </w:r>
        <w:r w:rsidRPr="00136689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CCB1D9" w14:textId="1F530345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06" w:history="1">
        <w:r w:rsidRPr="00136689">
          <w:rPr>
            <w:rStyle w:val="Hyperlink"/>
            <w:rFonts w:ascii="Arial" w:hAnsi="Arial"/>
            <w:noProof/>
          </w:rPr>
          <w:t>第十三层：什么会改变我的判断？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CFB663" w14:textId="7C3E24B7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7" w:history="1">
        <w:r w:rsidRPr="00136689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94C4A9" w14:textId="43D4B8F5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8" w:history="1">
        <w:r w:rsidRPr="00136689">
          <w:rPr>
            <w:rStyle w:val="Hyperlink"/>
            <w:rFonts w:ascii="Arial" w:hAnsi="Arial"/>
            <w:noProof/>
          </w:rPr>
          <w:t>触发反转的红色清单（</w:t>
        </w:r>
        <w:r w:rsidRPr="00136689">
          <w:rPr>
            <w:rStyle w:val="Hyperlink"/>
            <w:rFonts w:ascii="Arial" w:hAnsi="Arial"/>
            <w:noProof/>
          </w:rPr>
          <w:t>Red Flags</w:t>
        </w:r>
        <w:r w:rsidRPr="0013668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497949" w14:textId="6CF23D92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09" w:history="1">
        <w:r w:rsidRPr="00136689">
          <w:rPr>
            <w:rStyle w:val="Hyperlink"/>
            <w:rFonts w:ascii="Arial" w:hAnsi="Arial"/>
            <w:noProof/>
          </w:rPr>
          <w:t>触发减仓的黄色预警（</w:t>
        </w:r>
        <w:r w:rsidRPr="00136689">
          <w:rPr>
            <w:rStyle w:val="Hyperlink"/>
            <w:rFonts w:ascii="Arial" w:hAnsi="Arial"/>
            <w:noProof/>
          </w:rPr>
          <w:t>Yellow Flags</w:t>
        </w:r>
        <w:r w:rsidRPr="00136689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BEC2F5" w14:textId="0582DF62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10" w:history="1">
        <w:r w:rsidRPr="00136689">
          <w:rPr>
            <w:rStyle w:val="Hyperlink"/>
            <w:rFonts w:ascii="Arial" w:hAnsi="Arial"/>
            <w:noProof/>
          </w:rPr>
          <w:t>第十四层：六位</w:t>
        </w:r>
        <w:r w:rsidRPr="00136689">
          <w:rPr>
            <w:rStyle w:val="Hyperlink"/>
            <w:rFonts w:ascii="Arial" w:hAnsi="Arial"/>
            <w:noProof/>
          </w:rPr>
          <w:t>AI</w:t>
        </w:r>
        <w:r w:rsidRPr="00136689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49F7E3" w14:textId="563314CB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11" w:history="1">
        <w:r w:rsidRPr="00136689">
          <w:rPr>
            <w:rStyle w:val="Hyperlink"/>
            <w:rFonts w:ascii="Arial" w:hAnsi="Arial"/>
            <w:noProof/>
          </w:rPr>
          <w:t>第十五层：三种情景推演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B792DD" w14:textId="36C9E7B9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12" w:history="1">
        <w:r w:rsidRPr="00136689">
          <w:rPr>
            <w:rStyle w:val="Hyperlink"/>
            <w:rFonts w:ascii="Arial" w:hAnsi="Arial"/>
            <w:noProof/>
          </w:rPr>
          <w:t>第十六层：交易计划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89E222" w14:textId="6C8705CB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13" w:history="1">
        <w:r w:rsidRPr="00136689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B4EE85" w14:textId="09FA9A22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14" w:history="1">
        <w:r w:rsidRPr="00136689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2F38B0" w14:textId="556DD1D9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15" w:history="1">
        <w:r w:rsidRPr="00136689">
          <w:rPr>
            <w:rStyle w:val="Hyperlink"/>
            <w:rFonts w:ascii="Arial" w:hAnsi="Arial"/>
            <w:noProof/>
          </w:rPr>
          <w:t>仓位管理引擎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9E7FA4" w14:textId="4EF5F64F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16" w:history="1">
        <w:r w:rsidRPr="00136689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93B043" w14:textId="3B40A976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17" w:history="1">
        <w:r w:rsidRPr="00136689">
          <w:rPr>
            <w:rStyle w:val="Hyperlink"/>
            <w:rFonts w:ascii="Arial" w:hAnsi="Arial"/>
            <w:noProof/>
          </w:rPr>
          <w:t>第十七层：概率模型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DDD394" w14:textId="58CAB579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18" w:history="1">
        <w:r w:rsidRPr="00136689">
          <w:rPr>
            <w:rStyle w:val="Hyperlink"/>
            <w:rFonts w:ascii="Arial" w:hAnsi="Arial"/>
            <w:noProof/>
          </w:rPr>
          <w:t>第十八层：最终裁决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0ABB6A" w14:textId="7BD608FB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19" w:history="1">
        <w:r w:rsidRPr="00136689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C4CBDE" w14:textId="3568083B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20" w:history="1">
        <w:r w:rsidRPr="00136689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CDCEF4" w14:textId="5F2E0017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21" w:history="1">
        <w:r w:rsidRPr="00136689">
          <w:rPr>
            <w:rStyle w:val="Hyperlink"/>
            <w:rFonts w:ascii="Arial" w:hAnsi="Arial"/>
            <w:noProof/>
          </w:rPr>
          <w:t>第十九层：行动纲领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892F2C" w14:textId="10318021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22" w:history="1">
        <w:r w:rsidRPr="00136689">
          <w:rPr>
            <w:rStyle w:val="Hyperlink"/>
            <w:rFonts w:ascii="Arial" w:hAnsi="Arial"/>
            <w:noProof/>
          </w:rPr>
          <w:t>第二十层：复盘闭环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E37E3A" w14:textId="4F8BC41D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23" w:history="1">
        <w:r w:rsidRPr="00136689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6E6FB4" w14:textId="60568A1A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24" w:history="1">
        <w:r w:rsidRPr="00136689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C03750" w14:textId="6E4C71CC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25" w:history="1">
        <w:r w:rsidRPr="00136689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16D9B2" w14:textId="45EE8124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26" w:history="1">
        <w:r w:rsidRPr="00136689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AA4F24" w14:textId="655097D7" w:rsidR="0005571F" w:rsidRDefault="0005571F">
      <w:pPr>
        <w:pStyle w:val="TOC2"/>
        <w:tabs>
          <w:tab w:val="right" w:leader="dot" w:pos="9350"/>
        </w:tabs>
        <w:rPr>
          <w:noProof/>
        </w:rPr>
      </w:pPr>
      <w:hyperlink w:anchor="_Toc237538127" w:history="1">
        <w:r w:rsidRPr="00136689">
          <w:rPr>
            <w:rStyle w:val="Hyperlink"/>
            <w:rFonts w:ascii="Arial" w:hAnsi="Arial"/>
            <w:noProof/>
          </w:rPr>
          <w:t>最终输出七项核心结果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AAEADF" w14:textId="613961AD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28" w:history="1">
        <w:r w:rsidRPr="00136689">
          <w:rPr>
            <w:rStyle w:val="Hyperlink"/>
            <w:rFonts w:ascii="Arial" w:hAnsi="Arial"/>
            <w:noProof/>
          </w:rPr>
          <w:t xml:space="preserve">1. </w:t>
        </w:r>
        <w:r w:rsidRPr="00136689">
          <w:rPr>
            <w:rStyle w:val="Hyperlink"/>
            <w:rFonts w:ascii="Arial" w:hAnsi="Arial"/>
            <w:noProof/>
          </w:rPr>
          <w:t>执行摘要（一页）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016233" w14:textId="4FC07544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29" w:history="1">
        <w:r w:rsidRPr="00136689">
          <w:rPr>
            <w:rStyle w:val="Hyperlink"/>
            <w:rFonts w:ascii="Arial" w:hAnsi="Arial"/>
            <w:noProof/>
          </w:rPr>
          <w:t xml:space="preserve">2. </w:t>
        </w:r>
        <w:r w:rsidRPr="00136689">
          <w:rPr>
            <w:rStyle w:val="Hyperlink"/>
            <w:rFonts w:ascii="Arial" w:hAnsi="Arial"/>
            <w:noProof/>
          </w:rPr>
          <w:t>最终投资评级</w:t>
        </w:r>
        <w:r w:rsidRPr="00136689">
          <w:rPr>
            <w:rStyle w:val="Hyperlink"/>
            <w:rFonts w:ascii="Arial" w:hAnsi="Arial"/>
            <w:noProof/>
          </w:rPr>
          <w:t xml:space="preserve"> + </w:t>
        </w:r>
        <w:r w:rsidRPr="00136689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211BA9" w14:textId="5F730E68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30" w:history="1">
        <w:r w:rsidRPr="00136689">
          <w:rPr>
            <w:rStyle w:val="Hyperlink"/>
            <w:rFonts w:ascii="Arial" w:hAnsi="Arial"/>
            <w:noProof/>
          </w:rPr>
          <w:t xml:space="preserve">3. </w:t>
        </w:r>
        <w:r w:rsidRPr="00136689">
          <w:rPr>
            <w:rStyle w:val="Hyperlink"/>
            <w:rFonts w:ascii="Arial" w:hAnsi="Arial"/>
            <w:noProof/>
          </w:rPr>
          <w:t>预期价值（</w:t>
        </w:r>
        <w:r w:rsidRPr="00136689">
          <w:rPr>
            <w:rStyle w:val="Hyperlink"/>
            <w:rFonts w:ascii="Arial" w:hAnsi="Arial"/>
            <w:noProof/>
          </w:rPr>
          <w:t>EV</w:t>
        </w:r>
        <w:r w:rsidRPr="00136689">
          <w:rPr>
            <w:rStyle w:val="Hyperlink"/>
            <w:rFonts w:ascii="Arial" w:hAnsi="Arial"/>
            <w:noProof/>
          </w:rPr>
          <w:t>）与建议仓位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2F1A21" w14:textId="0217B102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31" w:history="1">
        <w:r w:rsidRPr="00136689">
          <w:rPr>
            <w:rStyle w:val="Hyperlink"/>
            <w:rFonts w:ascii="Arial" w:hAnsi="Arial"/>
            <w:noProof/>
          </w:rPr>
          <w:t xml:space="preserve">4. </w:t>
        </w:r>
        <w:r w:rsidRPr="00136689">
          <w:rPr>
            <w:rStyle w:val="Hyperlink"/>
            <w:rFonts w:ascii="Arial" w:hAnsi="Arial"/>
            <w:noProof/>
          </w:rPr>
          <w:t>市场机制层综合判断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0A4804" w14:textId="0B12383A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32" w:history="1">
        <w:r w:rsidRPr="00136689">
          <w:rPr>
            <w:rStyle w:val="Hyperlink"/>
            <w:rFonts w:ascii="Arial" w:hAnsi="Arial"/>
            <w:noProof/>
          </w:rPr>
          <w:t xml:space="preserve">5. </w:t>
        </w:r>
        <w:r w:rsidRPr="00136689">
          <w:rPr>
            <w:rStyle w:val="Hyperlink"/>
            <w:rFonts w:ascii="Arial" w:hAnsi="Arial"/>
            <w:noProof/>
          </w:rPr>
          <w:t>完整交易计划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79AE1A" w14:textId="0D8FDF93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33" w:history="1">
        <w:r w:rsidRPr="00136689">
          <w:rPr>
            <w:rStyle w:val="Hyperlink"/>
            <w:rFonts w:ascii="Arial" w:hAnsi="Arial"/>
            <w:noProof/>
          </w:rPr>
          <w:t xml:space="preserve">6. </w:t>
        </w:r>
        <w:r w:rsidRPr="00136689">
          <w:rPr>
            <w:rStyle w:val="Hyperlink"/>
            <w:rFonts w:ascii="Arial" w:hAnsi="Arial"/>
            <w:noProof/>
          </w:rPr>
          <w:t>红色</w:t>
        </w:r>
        <w:r w:rsidRPr="00136689">
          <w:rPr>
            <w:rStyle w:val="Hyperlink"/>
            <w:rFonts w:ascii="Arial" w:hAnsi="Arial"/>
            <w:noProof/>
          </w:rPr>
          <w:t>/</w:t>
        </w:r>
        <w:r w:rsidRPr="00136689">
          <w:rPr>
            <w:rStyle w:val="Hyperlink"/>
            <w:rFonts w:ascii="Arial" w:hAnsi="Arial"/>
            <w:noProof/>
          </w:rPr>
          <w:t>黄色预警清单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18DD75" w14:textId="5E79C178" w:rsidR="0005571F" w:rsidRDefault="0005571F">
      <w:pPr>
        <w:pStyle w:val="TOC3"/>
        <w:tabs>
          <w:tab w:val="right" w:leader="dot" w:pos="9350"/>
        </w:tabs>
        <w:rPr>
          <w:noProof/>
        </w:rPr>
      </w:pPr>
      <w:hyperlink w:anchor="_Toc237538134" w:history="1">
        <w:r w:rsidRPr="00136689">
          <w:rPr>
            <w:rStyle w:val="Hyperlink"/>
            <w:rFonts w:ascii="Arial" w:hAnsi="Arial"/>
            <w:noProof/>
          </w:rPr>
          <w:t xml:space="preserve">7. </w:t>
        </w:r>
        <w:r w:rsidRPr="00136689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1BB10B" w14:textId="5AF4AC51" w:rsidR="00863824" w:rsidRDefault="00B95B61">
      <w:pPr>
        <w:pStyle w:val="TOC31"/>
        <w:tabs>
          <w:tab w:val="right" w:leader="dot" w:pos="9360"/>
        </w:tabs>
      </w:pPr>
      <w:r>
        <w:fldChar w:fldCharType="end"/>
      </w:r>
    </w:p>
    <w:p w14:paraId="7763BB26" w14:textId="77777777" w:rsidR="00863824" w:rsidRDefault="00B95B61">
      <w:r>
        <w:br w:type="page"/>
      </w:r>
    </w:p>
    <w:p w14:paraId="480F9DEF" w14:textId="77777777" w:rsidR="00863824" w:rsidRDefault="00B95B61">
      <w:pPr>
        <w:pStyle w:val="Heading2"/>
      </w:pPr>
      <w:bookmarkStart w:id="0" w:name="_Toc237538068"/>
      <w:r>
        <w:rPr>
          <w:rFonts w:ascii="Arial" w:eastAsia="Microsoft YaHei" w:hAnsi="Arial" w:cs="Arial"/>
        </w:rPr>
        <w:lastRenderedPageBreak/>
        <w:t>第一步：执行摘要（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0"/>
    </w:p>
    <w:p w14:paraId="1A2AC0DA" w14:textId="77777777" w:rsidR="00863824" w:rsidRDefault="00B95B61">
      <w:pPr>
        <w:pStyle w:val="Heading3"/>
      </w:pPr>
      <w:bookmarkStart w:id="1" w:name="_Toc237538069"/>
      <w:r>
        <w:rPr>
          <w:rFonts w:ascii="Arial" w:eastAsia="Microsoft YaHei" w:hAnsi="Arial" w:cs="Arial"/>
        </w:rPr>
        <w:t>公司基本信息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3824" w14:paraId="06F4B1B0" w14:textId="77777777">
        <w:trPr>
          <w:tblHeader/>
        </w:trPr>
        <w:tc>
          <w:tcPr>
            <w:tcW w:w="4680" w:type="dxa"/>
            <w:shd w:val="clear" w:color="auto" w:fill="2F5496"/>
          </w:tcPr>
          <w:p w14:paraId="75353BAA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163EEC1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863824" w14:paraId="5CDB1F4F" w14:textId="77777777">
        <w:tc>
          <w:tcPr>
            <w:tcW w:w="4680" w:type="dxa"/>
          </w:tcPr>
          <w:p w14:paraId="7451534C" w14:textId="77777777" w:rsidR="00863824" w:rsidRDefault="00B95B61">
            <w:r>
              <w:rPr>
                <w:rFonts w:cs="Calibri"/>
                <w:sz w:val="19"/>
              </w:rPr>
              <w:t>公司名称</w:t>
            </w:r>
          </w:p>
        </w:tc>
        <w:tc>
          <w:tcPr>
            <w:tcW w:w="4680" w:type="dxa"/>
          </w:tcPr>
          <w:p w14:paraId="6EF58ACF" w14:textId="77777777" w:rsidR="00863824" w:rsidRDefault="00B95B61">
            <w:r>
              <w:rPr>
                <w:rFonts w:cs="Calibri"/>
                <w:sz w:val="19"/>
              </w:rPr>
              <w:t>众安在线财产保险股份有限公司</w:t>
            </w:r>
          </w:p>
        </w:tc>
      </w:tr>
      <w:tr w:rsidR="00863824" w14:paraId="35370C9B" w14:textId="77777777">
        <w:tc>
          <w:tcPr>
            <w:tcW w:w="4680" w:type="dxa"/>
          </w:tcPr>
          <w:p w14:paraId="5D4CFA21" w14:textId="77777777" w:rsidR="00863824" w:rsidRDefault="00B95B61">
            <w:r>
              <w:rPr>
                <w:rFonts w:cs="Calibri"/>
                <w:sz w:val="19"/>
              </w:rPr>
              <w:t>当前股价（</w:t>
            </w:r>
            <w:r>
              <w:rPr>
                <w:rFonts w:cs="Calibri"/>
                <w:sz w:val="19"/>
              </w:rPr>
              <w:t>8/13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6D24BB6C" w14:textId="77777777" w:rsidR="00863824" w:rsidRDefault="00B95B61">
            <w:r>
              <w:rPr>
                <w:rFonts w:cs="Calibri"/>
                <w:b/>
                <w:sz w:val="19"/>
              </w:rPr>
              <w:t xml:space="preserve">10.83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23AC2D6C" w14:textId="77777777">
        <w:tc>
          <w:tcPr>
            <w:tcW w:w="4680" w:type="dxa"/>
          </w:tcPr>
          <w:p w14:paraId="1BEB5F37" w14:textId="77777777" w:rsidR="00863824" w:rsidRDefault="00B95B61">
            <w:r>
              <w:rPr>
                <w:rFonts w:cs="Calibri"/>
                <w:sz w:val="19"/>
              </w:rPr>
              <w:t>总市值</w:t>
            </w:r>
          </w:p>
        </w:tc>
        <w:tc>
          <w:tcPr>
            <w:tcW w:w="4680" w:type="dxa"/>
          </w:tcPr>
          <w:p w14:paraId="2FB090B5" w14:textId="77777777" w:rsidR="00863824" w:rsidRDefault="00B95B61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182 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</w:tr>
      <w:tr w:rsidR="00863824" w14:paraId="123B9F55" w14:textId="77777777">
        <w:tc>
          <w:tcPr>
            <w:tcW w:w="4680" w:type="dxa"/>
          </w:tcPr>
          <w:p w14:paraId="1F574E85" w14:textId="77777777" w:rsidR="00863824" w:rsidRDefault="00B95B61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4680" w:type="dxa"/>
          </w:tcPr>
          <w:p w14:paraId="736C0653" w14:textId="77777777" w:rsidR="00863824" w:rsidRDefault="00B95B61">
            <w:r>
              <w:rPr>
                <w:rFonts w:cs="Calibri"/>
                <w:sz w:val="19"/>
              </w:rPr>
              <w:t xml:space="preserve">8.83 – 22.20 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863824" w14:paraId="38EF7E04" w14:textId="77777777">
        <w:tc>
          <w:tcPr>
            <w:tcW w:w="4680" w:type="dxa"/>
          </w:tcPr>
          <w:p w14:paraId="145C390D" w14:textId="77777777" w:rsidR="00863824" w:rsidRDefault="00B95B61">
            <w:r>
              <w:rPr>
                <w:rFonts w:cs="Calibri"/>
                <w:sz w:val="19"/>
              </w:rPr>
              <w:t>年初至今表现</w:t>
            </w:r>
          </w:p>
        </w:tc>
        <w:tc>
          <w:tcPr>
            <w:tcW w:w="4680" w:type="dxa"/>
          </w:tcPr>
          <w:p w14:paraId="310571E7" w14:textId="77777777" w:rsidR="00863824" w:rsidRDefault="00B95B61">
            <w:r>
              <w:rPr>
                <w:rFonts w:cs="Calibri"/>
                <w:b/>
                <w:sz w:val="19"/>
              </w:rPr>
              <w:t>-38.62%</w:t>
            </w:r>
          </w:p>
        </w:tc>
      </w:tr>
      <w:tr w:rsidR="00863824" w14:paraId="6DA43123" w14:textId="77777777">
        <w:tc>
          <w:tcPr>
            <w:tcW w:w="4680" w:type="dxa"/>
          </w:tcPr>
          <w:p w14:paraId="56C223C9" w14:textId="77777777" w:rsidR="00863824" w:rsidRDefault="00B95B61">
            <w:r>
              <w:rPr>
                <w:rFonts w:cs="Calibri"/>
                <w:sz w:val="19"/>
              </w:rPr>
              <w:t>市盈率（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70E3C908" w14:textId="77777777" w:rsidR="00863824" w:rsidRDefault="00B95B61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15-17 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863824" w14:paraId="7F22C4F0" w14:textId="77777777">
        <w:tc>
          <w:tcPr>
            <w:tcW w:w="4680" w:type="dxa"/>
          </w:tcPr>
          <w:p w14:paraId="4EFE0805" w14:textId="77777777" w:rsidR="00863824" w:rsidRDefault="00B95B61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4680" w:type="dxa"/>
          </w:tcPr>
          <w:p w14:paraId="02868ED9" w14:textId="77777777" w:rsidR="00863824" w:rsidRDefault="00B95B61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0.56-0.66 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863824" w14:paraId="29554A2C" w14:textId="77777777">
        <w:tc>
          <w:tcPr>
            <w:tcW w:w="4680" w:type="dxa"/>
          </w:tcPr>
          <w:p w14:paraId="73EA2E89" w14:textId="77777777" w:rsidR="00863824" w:rsidRDefault="00B95B61">
            <w:r>
              <w:rPr>
                <w:rFonts w:cs="Calibri"/>
                <w:sz w:val="19"/>
              </w:rPr>
              <w:t>所属行业</w:t>
            </w:r>
          </w:p>
        </w:tc>
        <w:tc>
          <w:tcPr>
            <w:tcW w:w="4680" w:type="dxa"/>
          </w:tcPr>
          <w:p w14:paraId="7A083E91" w14:textId="77777777" w:rsidR="00863824" w:rsidRDefault="00B95B61">
            <w:r>
              <w:rPr>
                <w:rFonts w:cs="Calibri"/>
                <w:sz w:val="19"/>
              </w:rPr>
              <w:t>互联网保险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保险科技</w:t>
            </w:r>
          </w:p>
        </w:tc>
      </w:tr>
    </w:tbl>
    <w:p w14:paraId="480B3973" w14:textId="77777777" w:rsidR="00863824" w:rsidRDefault="00B95B61">
      <w:pPr>
        <w:pStyle w:val="Heading3"/>
      </w:pPr>
      <w:bookmarkStart w:id="2" w:name="_Toc237538070"/>
      <w:r>
        <w:rPr>
          <w:rFonts w:ascii="Arial" w:eastAsia="Microsoft YaHei" w:hAnsi="Arial" w:cs="Arial"/>
        </w:rPr>
        <w:t>一句话投资逻辑</w:t>
      </w:r>
      <w:bookmarkEnd w:id="2"/>
    </w:p>
    <w:p w14:paraId="71A7C4D8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众安在线是中国首家互联网保险公司，核心投资逻辑是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保险主业持续改善（连续五年承保盈利，</w:t>
      </w:r>
      <w:r>
        <w:rPr>
          <w:rFonts w:cs="Calibri"/>
          <w:b/>
          <w:i/>
        </w:rPr>
        <w:t>COR 95.8%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科技与银行板块盈利突破（</w:t>
      </w:r>
      <w:r>
        <w:rPr>
          <w:rFonts w:cs="Calibri"/>
          <w:b/>
          <w:i/>
        </w:rPr>
        <w:t>ZA Bank</w:t>
      </w:r>
      <w:r>
        <w:rPr>
          <w:rFonts w:cs="Calibri"/>
          <w:b/>
          <w:i/>
        </w:rPr>
        <w:t>首次年度盈利）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估值处于历史极端低位（</w:t>
      </w:r>
      <w:r>
        <w:rPr>
          <w:rFonts w:cs="Calibri"/>
          <w:b/>
          <w:i/>
        </w:rPr>
        <w:t>PB 0.56-0.66x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三重驱动下的戴维斯双击机会。</w:t>
      </w:r>
    </w:p>
    <w:p w14:paraId="4C378B07" w14:textId="77777777" w:rsidR="00863824" w:rsidRDefault="00B95B61">
      <w:pPr>
        <w:pStyle w:val="Heading3"/>
      </w:pPr>
      <w:bookmarkStart w:id="3" w:name="_Toc237538071"/>
      <w:r>
        <w:rPr>
          <w:rFonts w:ascii="Arial" w:eastAsia="Microsoft YaHei" w:hAnsi="Arial" w:cs="Arial"/>
        </w:rPr>
        <w:t>为什么现在关注？（三个支撑点）</w:t>
      </w:r>
      <w:bookmarkEnd w:id="3"/>
    </w:p>
    <w:p w14:paraId="09DD6F6D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估值处于历史极端低位</w:t>
      </w:r>
      <w:r>
        <w:rPr>
          <w:rFonts w:cs="Calibri"/>
        </w:rPr>
        <w:t>：当前股价</w:t>
      </w:r>
      <w:r>
        <w:rPr>
          <w:rFonts w:cs="Calibri"/>
        </w:rPr>
        <w:t>10.83</w:t>
      </w:r>
      <w:r>
        <w:rPr>
          <w:rFonts w:cs="Calibri"/>
        </w:rPr>
        <w:t>港元，较</w:t>
      </w:r>
      <w:r>
        <w:rPr>
          <w:rFonts w:cs="Calibri"/>
        </w:rPr>
        <w:t>52</w:t>
      </w:r>
      <w:r>
        <w:rPr>
          <w:rFonts w:cs="Calibri"/>
        </w:rPr>
        <w:t>周高点</w:t>
      </w:r>
      <w:r>
        <w:rPr>
          <w:rFonts w:cs="Calibri"/>
        </w:rPr>
        <w:t>22.20</w:t>
      </w:r>
      <w:r>
        <w:rPr>
          <w:rFonts w:cs="Calibri"/>
        </w:rPr>
        <w:t>港元回撤约</w:t>
      </w:r>
      <w:r>
        <w:rPr>
          <w:rFonts w:cs="Calibri"/>
        </w:rPr>
        <w:t>51%</w:t>
      </w:r>
      <w:r>
        <w:rPr>
          <w:rFonts w:cs="Calibri"/>
        </w:rPr>
        <w:t>，年初至今下跌</w:t>
      </w:r>
      <w:r>
        <w:rPr>
          <w:rFonts w:cs="Calibri"/>
        </w:rPr>
        <w:t>38.6%</w:t>
      </w:r>
      <w:r>
        <w:rPr>
          <w:rFonts w:cs="Calibri"/>
        </w:rPr>
        <w:t>。</w:t>
      </w:r>
      <w:r>
        <w:rPr>
          <w:rFonts w:cs="Calibri"/>
        </w:rPr>
        <w:t>2026</w:t>
      </w:r>
      <w:r>
        <w:rPr>
          <w:rFonts w:cs="Calibri"/>
        </w:rPr>
        <w:t>年预测</w:t>
      </w:r>
      <w:r>
        <w:rPr>
          <w:rFonts w:cs="Calibri"/>
        </w:rPr>
        <w:t>PB</w:t>
      </w:r>
      <w:r>
        <w:rPr>
          <w:rFonts w:cs="Calibri"/>
        </w:rPr>
        <w:t>仅</w:t>
      </w:r>
      <w:r>
        <w:rPr>
          <w:rFonts w:cs="Calibri"/>
        </w:rPr>
        <w:t>0.56-0.66</w:t>
      </w:r>
      <w:r>
        <w:rPr>
          <w:rFonts w:cs="Calibri"/>
        </w:rPr>
        <w:t>倍，</w:t>
      </w:r>
      <w:r>
        <w:rPr>
          <w:rFonts w:cs="Calibri"/>
        </w:rPr>
        <w:t>PE</w:t>
      </w:r>
      <w:r>
        <w:rPr>
          <w:rFonts w:cs="Calibri"/>
        </w:rPr>
        <w:t>约</w:t>
      </w:r>
      <w:r>
        <w:rPr>
          <w:rFonts w:cs="Calibri"/>
        </w:rPr>
        <w:t>11-17</w:t>
      </w:r>
      <w:r>
        <w:rPr>
          <w:rFonts w:cs="Calibri"/>
        </w:rPr>
        <w:t>倍，远低于保险科技同行。</w:t>
      </w:r>
    </w:p>
    <w:p w14:paraId="0F0860F2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2025</w:t>
      </w:r>
      <w:r>
        <w:rPr>
          <w:rFonts w:cs="Calibri"/>
          <w:b/>
        </w:rPr>
        <w:t>年业绩全面向好</w:t>
      </w:r>
      <w:r>
        <w:rPr>
          <w:rFonts w:cs="Calibri"/>
        </w:rPr>
        <w:t>：归母净利润</w:t>
      </w:r>
      <w:r>
        <w:rPr>
          <w:rFonts w:cs="Calibri"/>
        </w:rPr>
        <w:t>11.02</w:t>
      </w:r>
      <w:r>
        <w:rPr>
          <w:rFonts w:cs="Calibri"/>
        </w:rPr>
        <w:t>亿元，同比</w:t>
      </w:r>
      <w:r>
        <w:rPr>
          <w:rFonts w:cs="Calibri"/>
        </w:rPr>
        <w:t>+82.5%</w:t>
      </w:r>
      <w:r>
        <w:rPr>
          <w:rFonts w:cs="Calibri"/>
        </w:rPr>
        <w:t>；经调整归母净利润</w:t>
      </w:r>
      <w:r>
        <w:rPr>
          <w:rFonts w:cs="Calibri"/>
        </w:rPr>
        <w:t>18.00</w:t>
      </w:r>
      <w:r>
        <w:rPr>
          <w:rFonts w:cs="Calibri"/>
        </w:rPr>
        <w:t>亿元，同比</w:t>
      </w:r>
      <w:r>
        <w:rPr>
          <w:rFonts w:cs="Calibri"/>
        </w:rPr>
        <w:t>+198.3%</w:t>
      </w:r>
      <w:r>
        <w:rPr>
          <w:rFonts w:cs="Calibri"/>
        </w:rPr>
        <w:t>。连续第五年承保盈利，</w:t>
      </w:r>
      <w:r>
        <w:rPr>
          <w:rFonts w:cs="Calibri"/>
        </w:rPr>
        <w:t>ZA Bank</w:t>
      </w:r>
      <w:r>
        <w:rPr>
          <w:rFonts w:cs="Calibri"/>
        </w:rPr>
        <w:t>首次实现年度盈利（净利润</w:t>
      </w:r>
      <w:r>
        <w:rPr>
          <w:rFonts w:cs="Calibri"/>
        </w:rPr>
        <w:t>1727</w:t>
      </w:r>
      <w:r>
        <w:rPr>
          <w:rFonts w:cs="Calibri"/>
        </w:rPr>
        <w:t>万港元）。</w:t>
      </w:r>
    </w:p>
    <w:p w14:paraId="4F7BEE2B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多重催化剂即将兑现</w:t>
      </w:r>
      <w:r>
        <w:rPr>
          <w:rFonts w:cs="Calibri"/>
        </w:rPr>
        <w:t>：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日将公布中期业绩；众安信科</w:t>
      </w:r>
      <w:r>
        <w:rPr>
          <w:rFonts w:cs="Calibri"/>
        </w:rPr>
        <w:t>IPO</w:t>
      </w:r>
      <w:r>
        <w:rPr>
          <w:rFonts w:cs="Calibri"/>
        </w:rPr>
        <w:t>持续推进；穆迪上调保险财务实力评级至</w:t>
      </w:r>
      <w:r>
        <w:rPr>
          <w:rFonts w:cs="Calibri"/>
        </w:rPr>
        <w:t>“A3”</w:t>
      </w:r>
      <w:r>
        <w:rPr>
          <w:rFonts w:cs="Calibri"/>
        </w:rPr>
        <w:t>；瑞银、大摩等近期大幅上调目标价。</w:t>
      </w:r>
    </w:p>
    <w:p w14:paraId="606CC1AF" w14:textId="77777777" w:rsidR="00863824" w:rsidRDefault="00B95B61">
      <w:pPr>
        <w:pStyle w:val="Heading3"/>
      </w:pPr>
      <w:bookmarkStart w:id="4" w:name="_Toc237538072"/>
      <w:r>
        <w:rPr>
          <w:rFonts w:ascii="Arial" w:eastAsia="Microsoft YaHei" w:hAnsi="Arial" w:cs="Arial"/>
        </w:rPr>
        <w:t>核心风险（两个最大风险）</w:t>
      </w:r>
      <w:bookmarkEnd w:id="4"/>
    </w:p>
    <w:p w14:paraId="474F3D27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2026</w:t>
      </w:r>
      <w:r>
        <w:rPr>
          <w:rFonts w:cs="Calibri"/>
          <w:b/>
        </w:rPr>
        <w:t>年</w:t>
      </w:r>
      <w:r>
        <w:rPr>
          <w:rFonts w:cs="Calibri"/>
          <w:b/>
        </w:rPr>
        <w:t>Q1</w:t>
      </w:r>
      <w:r>
        <w:rPr>
          <w:rFonts w:cs="Calibri"/>
          <w:b/>
        </w:rPr>
        <w:t>业绩大幅下滑</w:t>
      </w:r>
      <w:r>
        <w:rPr>
          <w:rFonts w:cs="Calibri"/>
        </w:rPr>
        <w:t>：</w:t>
      </w:r>
      <w:r>
        <w:rPr>
          <w:rFonts w:cs="Calibri"/>
        </w:rPr>
        <w:t>Q1</w:t>
      </w:r>
      <w:r>
        <w:rPr>
          <w:rFonts w:cs="Calibri"/>
        </w:rPr>
        <w:t>净利润</w:t>
      </w:r>
      <w:r>
        <w:rPr>
          <w:rFonts w:cs="Calibri"/>
        </w:rPr>
        <w:t>1.71</w:t>
      </w:r>
      <w:r>
        <w:rPr>
          <w:rFonts w:cs="Calibri"/>
        </w:rPr>
        <w:t>亿元，同比</w:t>
      </w:r>
      <w:r>
        <w:rPr>
          <w:rFonts w:cs="Calibri"/>
        </w:rPr>
        <w:t>-69.9%</w:t>
      </w:r>
      <w:r>
        <w:rPr>
          <w:rFonts w:cs="Calibri"/>
        </w:rPr>
        <w:t>，主要受投资收益拖累。若</w:t>
      </w:r>
      <w:r>
        <w:rPr>
          <w:rFonts w:cs="Calibri"/>
        </w:rPr>
        <w:t>H1</w:t>
      </w:r>
      <w:r>
        <w:rPr>
          <w:rFonts w:cs="Calibri"/>
        </w:rPr>
        <w:t>整体业绩持续疲弱，估值修复逻辑将受挑战。</w:t>
      </w:r>
    </w:p>
    <w:p w14:paraId="45E9CE32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科技分拆与稳定币催化不及预期</w:t>
      </w:r>
      <w:r>
        <w:rPr>
          <w:rFonts w:cs="Calibri"/>
        </w:rPr>
        <w:t>：众安信科</w:t>
      </w:r>
      <w:r>
        <w:rPr>
          <w:rFonts w:cs="Calibri"/>
        </w:rPr>
        <w:t>IPO</w:t>
      </w:r>
      <w:r>
        <w:rPr>
          <w:rFonts w:cs="Calibri"/>
        </w:rPr>
        <w:t>进程、香港稳定币牌照落地均存在不确定性，若催化落空，市场</w:t>
      </w:r>
      <w:r>
        <w:rPr>
          <w:rFonts w:cs="Calibri"/>
        </w:rPr>
        <w:t>“</w:t>
      </w:r>
      <w:r>
        <w:rPr>
          <w:rFonts w:cs="Calibri"/>
        </w:rPr>
        <w:t>科技重估</w:t>
      </w:r>
      <w:r>
        <w:rPr>
          <w:rFonts w:cs="Calibri"/>
        </w:rPr>
        <w:t>”</w:t>
      </w:r>
      <w:r>
        <w:rPr>
          <w:rFonts w:cs="Calibri"/>
        </w:rPr>
        <w:t>逻辑将受打击。</w:t>
      </w:r>
    </w:p>
    <w:p w14:paraId="35982384" w14:textId="77777777" w:rsidR="00863824" w:rsidRDefault="00B95B61">
      <w:pPr>
        <w:pStyle w:val="Heading3"/>
      </w:pPr>
      <w:bookmarkStart w:id="5" w:name="_Toc237538073"/>
      <w:r>
        <w:rPr>
          <w:rFonts w:ascii="Arial" w:eastAsia="Microsoft YaHei" w:hAnsi="Arial" w:cs="Arial"/>
        </w:rPr>
        <w:lastRenderedPageBreak/>
        <w:t>什么会改变我的判断？（简要版）</w:t>
      </w:r>
      <w:bookmarkEnd w:id="5"/>
    </w:p>
    <w:p w14:paraId="28974024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若（</w:t>
      </w:r>
      <w:r>
        <w:rPr>
          <w:rFonts w:cs="Calibri"/>
          <w:b/>
          <w:i/>
        </w:rPr>
        <w:t>1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25</w:t>
      </w:r>
      <w:r>
        <w:rPr>
          <w:rFonts w:cs="Calibri"/>
          <w:b/>
          <w:i/>
        </w:rPr>
        <w:t>日</w:t>
      </w:r>
      <w:r>
        <w:rPr>
          <w:rFonts w:cs="Calibri"/>
          <w:b/>
          <w:i/>
        </w:rPr>
        <w:t>H1</w:t>
      </w:r>
      <w:r>
        <w:rPr>
          <w:rFonts w:cs="Calibri"/>
          <w:b/>
          <w:i/>
        </w:rPr>
        <w:t>净利润低于</w:t>
      </w:r>
      <w:r>
        <w:rPr>
          <w:rFonts w:cs="Calibri"/>
          <w:b/>
          <w:i/>
        </w:rPr>
        <w:t>3</w:t>
      </w:r>
      <w:r>
        <w:rPr>
          <w:rFonts w:cs="Calibri"/>
          <w:b/>
          <w:i/>
        </w:rPr>
        <w:t>亿元人民币，或（</w:t>
      </w:r>
      <w:r>
        <w:rPr>
          <w:rFonts w:cs="Calibri"/>
          <w:b/>
          <w:i/>
        </w:rPr>
        <w:t>2</w:t>
      </w:r>
      <w:r>
        <w:rPr>
          <w:rFonts w:cs="Calibri"/>
          <w:b/>
          <w:i/>
        </w:rPr>
        <w:t>）众安信科</w:t>
      </w:r>
      <w:r>
        <w:rPr>
          <w:rFonts w:cs="Calibri"/>
          <w:b/>
          <w:i/>
        </w:rPr>
        <w:t>IPO</w:t>
      </w:r>
      <w:r>
        <w:rPr>
          <w:rFonts w:cs="Calibri"/>
          <w:b/>
          <w:i/>
        </w:rPr>
        <w:t>被港交所正式拒绝，或（</w:t>
      </w:r>
      <w:r>
        <w:rPr>
          <w:rFonts w:cs="Calibri"/>
          <w:b/>
          <w:i/>
        </w:rPr>
        <w:t>3</w:t>
      </w:r>
      <w:r>
        <w:rPr>
          <w:rFonts w:cs="Calibri"/>
          <w:b/>
          <w:i/>
        </w:rPr>
        <w:t>）综合成本率显著恶化至</w:t>
      </w:r>
      <w:r>
        <w:rPr>
          <w:rFonts w:cs="Calibri"/>
          <w:b/>
          <w:i/>
        </w:rPr>
        <w:t>98%</w:t>
      </w:r>
      <w:r>
        <w:rPr>
          <w:rFonts w:cs="Calibri"/>
          <w:b/>
          <w:i/>
        </w:rPr>
        <w:t>以上</w:t>
      </w:r>
      <w:r>
        <w:rPr>
          <w:rFonts w:cs="Calibri"/>
          <w:b/>
          <w:i/>
        </w:rPr>
        <w:t>——</w:t>
      </w:r>
      <w:r>
        <w:rPr>
          <w:rFonts w:cs="Calibri"/>
          <w:b/>
          <w:i/>
        </w:rPr>
        <w:t>任一事件发生，将需要重新评估投资逻辑。</w:t>
      </w:r>
    </w:p>
    <w:p w14:paraId="4D847FF7" w14:textId="77777777" w:rsidR="00863824" w:rsidRDefault="00B95B61">
      <w:pPr>
        <w:pStyle w:val="Heading3"/>
      </w:pPr>
      <w:bookmarkStart w:id="6" w:name="_Toc237538074"/>
      <w:r>
        <w:rPr>
          <w:rFonts w:ascii="Arial" w:eastAsia="Microsoft YaHei" w:hAnsi="Arial" w:cs="Arial"/>
        </w:rPr>
        <w:t>目标价与预期回报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703F2096" w14:textId="77777777">
        <w:trPr>
          <w:tblHeader/>
        </w:trPr>
        <w:tc>
          <w:tcPr>
            <w:tcW w:w="3120" w:type="dxa"/>
            <w:shd w:val="clear" w:color="auto" w:fill="2F5496"/>
          </w:tcPr>
          <w:p w14:paraId="6F2E0D3B" w14:textId="77777777" w:rsidR="00863824" w:rsidRDefault="00863824"/>
        </w:tc>
        <w:tc>
          <w:tcPr>
            <w:tcW w:w="3120" w:type="dxa"/>
            <w:shd w:val="clear" w:color="auto" w:fill="2F5496"/>
          </w:tcPr>
          <w:p w14:paraId="54BE7CDB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120" w:type="dxa"/>
            <w:shd w:val="clear" w:color="auto" w:fill="2F5496"/>
          </w:tcPr>
          <w:p w14:paraId="2AC8B11B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863824" w14:paraId="19E91C30" w14:textId="77777777">
        <w:tc>
          <w:tcPr>
            <w:tcW w:w="3120" w:type="dxa"/>
          </w:tcPr>
          <w:p w14:paraId="40D21B25" w14:textId="77777777" w:rsidR="00863824" w:rsidRDefault="00B95B61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120" w:type="dxa"/>
          </w:tcPr>
          <w:p w14:paraId="57682FA2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16.10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3120" w:type="dxa"/>
          </w:tcPr>
          <w:p w14:paraId="52F847D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22.30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19DC19B4" w14:textId="77777777">
        <w:tc>
          <w:tcPr>
            <w:tcW w:w="3120" w:type="dxa"/>
          </w:tcPr>
          <w:p w14:paraId="1EEB1470" w14:textId="77777777" w:rsidR="00863824" w:rsidRDefault="00B95B61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120" w:type="dxa"/>
          </w:tcPr>
          <w:p w14:paraId="3B7BCC9A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+48.7%</w:t>
            </w:r>
          </w:p>
        </w:tc>
        <w:tc>
          <w:tcPr>
            <w:tcW w:w="3120" w:type="dxa"/>
          </w:tcPr>
          <w:p w14:paraId="17650777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+105.9%</w:t>
            </w:r>
          </w:p>
        </w:tc>
      </w:tr>
      <w:tr w:rsidR="00863824" w14:paraId="245185FD" w14:textId="77777777">
        <w:tc>
          <w:tcPr>
            <w:tcW w:w="3120" w:type="dxa"/>
          </w:tcPr>
          <w:p w14:paraId="2BD2CE15" w14:textId="77777777" w:rsidR="00863824" w:rsidRDefault="00B95B61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120" w:type="dxa"/>
          </w:tcPr>
          <w:p w14:paraId="5138BE3D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50%</w:t>
            </w:r>
          </w:p>
        </w:tc>
        <w:tc>
          <w:tcPr>
            <w:tcW w:w="3120" w:type="dxa"/>
          </w:tcPr>
          <w:p w14:paraId="08E7165C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30%</w:t>
            </w:r>
          </w:p>
        </w:tc>
      </w:tr>
    </w:tbl>
    <w:p w14:paraId="668E0816" w14:textId="77777777" w:rsidR="00863824" w:rsidRDefault="00B95B61">
      <w:pPr>
        <w:jc w:val="both"/>
      </w:pPr>
      <w:r>
        <w:rPr>
          <w:rFonts w:cs="Calibri"/>
          <w:i/>
        </w:rPr>
        <w:t>基准目标价参考美银证券</w:t>
      </w:r>
      <w:r>
        <w:rPr>
          <w:rFonts w:cs="Calibri"/>
          <w:i/>
        </w:rPr>
        <w:t>16.1</w:t>
      </w:r>
      <w:r>
        <w:rPr>
          <w:rFonts w:cs="Calibri"/>
          <w:i/>
        </w:rPr>
        <w:t>港元，乐观目标价参考瑞银</w:t>
      </w:r>
      <w:r>
        <w:rPr>
          <w:rFonts w:cs="Calibri"/>
          <w:i/>
        </w:rPr>
        <w:t>22.3</w:t>
      </w:r>
      <w:r>
        <w:rPr>
          <w:rFonts w:cs="Calibri"/>
          <w:i/>
        </w:rPr>
        <w:t>港元及大摩</w:t>
      </w:r>
      <w:r>
        <w:rPr>
          <w:rFonts w:cs="Calibri"/>
          <w:i/>
        </w:rPr>
        <w:t>22.4</w:t>
      </w:r>
      <w:r>
        <w:rPr>
          <w:rFonts w:cs="Calibri"/>
          <w:i/>
        </w:rPr>
        <w:t>港元。</w:t>
      </w:r>
    </w:p>
    <w:p w14:paraId="71D91146" w14:textId="77777777" w:rsidR="00863824" w:rsidRDefault="00B95B61">
      <w:pPr>
        <w:pStyle w:val="Heading3"/>
      </w:pPr>
      <w:bookmarkStart w:id="7" w:name="_Toc237538075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7"/>
    </w:p>
    <w:p w14:paraId="2F78B01A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EV = (30% × +105.9%) + (50% × +48.7%) + (20% × -25%) = 31.8% + 24.4% - 5.0% = 51.2%</w:t>
      </w:r>
    </w:p>
    <w:p w14:paraId="4408B115" w14:textId="77777777" w:rsidR="00863824" w:rsidRDefault="00B95B61">
      <w:pPr>
        <w:pStyle w:val="Heading3"/>
      </w:pPr>
      <w:bookmarkStart w:id="8" w:name="_Toc237538076"/>
      <w:r>
        <w:rPr>
          <w:rFonts w:ascii="Arial" w:eastAsia="Microsoft YaHei" w:hAnsi="Arial" w:cs="Arial"/>
        </w:rPr>
        <w:t>最终评级与置信度</w:t>
      </w:r>
      <w:bookmarkEnd w:id="8"/>
    </w:p>
    <w:p w14:paraId="1C7E5217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</w:t>
      </w:r>
      <w:r>
        <w:rPr>
          <w:rFonts w:cs="Calibri"/>
          <w:b/>
        </w:rPr>
        <w:t>买入</w:t>
      </w:r>
      <w:r>
        <w:rPr>
          <w:rFonts w:cs="Calibri"/>
        </w:rPr>
        <w:t>（长线）</w:t>
      </w:r>
      <w:r>
        <w:rPr>
          <w:rFonts w:cs="Calibri"/>
        </w:rPr>
        <w:t xml:space="preserve">/ </w:t>
      </w:r>
      <w:r>
        <w:rPr>
          <w:rFonts w:cs="Calibri"/>
          <w:b/>
        </w:rPr>
        <w:t>增持</w:t>
      </w:r>
      <w:r>
        <w:rPr>
          <w:rFonts w:cs="Calibri"/>
        </w:rPr>
        <w:t>（中线）</w:t>
      </w:r>
    </w:p>
    <w:p w14:paraId="351FFF91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  <w:r>
        <w:rPr>
          <w:rFonts w:cs="Calibri"/>
        </w:rPr>
        <w:t>（大概率正确，存在少数不确定因素）</w:t>
      </w:r>
    </w:p>
    <w:p w14:paraId="279C34E5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6-8%</w:t>
      </w:r>
    </w:p>
    <w:p w14:paraId="2EA5F927" w14:textId="77777777" w:rsidR="00863824" w:rsidRDefault="00B95B61">
      <w:pPr>
        <w:pStyle w:val="Heading3"/>
      </w:pPr>
      <w:bookmarkStart w:id="9" w:name="_Toc237538077"/>
      <w:r>
        <w:rPr>
          <w:rFonts w:ascii="Arial" w:eastAsia="Microsoft YaHei" w:hAnsi="Arial" w:cs="Arial"/>
        </w:rPr>
        <w:t>市场阶段判断</w:t>
      </w:r>
      <w:bookmarkEnd w:id="9"/>
    </w:p>
    <w:p w14:paraId="30541D58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当前处于：筑底完成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吸筹尾声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拉升初期</w:t>
      </w:r>
    </w:p>
    <w:p w14:paraId="25F67A15" w14:textId="77777777" w:rsidR="00863824" w:rsidRDefault="00B95B61">
      <w:pPr>
        <w:pStyle w:val="Heading2"/>
      </w:pPr>
      <w:bookmarkStart w:id="10" w:name="_Toc237538078"/>
      <w:r>
        <w:rPr>
          <w:rFonts w:ascii="Arial" w:eastAsia="Microsoft YaHei" w:hAnsi="Arial" w:cs="Arial"/>
        </w:rPr>
        <w:t>第四层：风险过滤（一票否决）</w:t>
      </w:r>
      <w:bookmarkEnd w:id="10"/>
    </w:p>
    <w:p w14:paraId="7BB64B8C" w14:textId="77777777" w:rsidR="00863824" w:rsidRDefault="00B95B61">
      <w:pPr>
        <w:pStyle w:val="Heading3"/>
      </w:pPr>
      <w:bookmarkStart w:id="11" w:name="_Toc237538079"/>
      <w:r>
        <w:rPr>
          <w:rFonts w:ascii="Arial" w:eastAsia="Microsoft YaHei" w:hAnsi="Arial" w:cs="Arial"/>
        </w:rPr>
        <w:t>逐项检查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08980D69" w14:textId="77777777">
        <w:trPr>
          <w:tblHeader/>
        </w:trPr>
        <w:tc>
          <w:tcPr>
            <w:tcW w:w="3120" w:type="dxa"/>
            <w:shd w:val="clear" w:color="auto" w:fill="2F5496"/>
          </w:tcPr>
          <w:p w14:paraId="1B7D247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风险类别</w:t>
            </w:r>
          </w:p>
        </w:tc>
        <w:tc>
          <w:tcPr>
            <w:tcW w:w="3120" w:type="dxa"/>
            <w:shd w:val="clear" w:color="auto" w:fill="2F5496"/>
          </w:tcPr>
          <w:p w14:paraId="2AED6ECF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检查结果</w:t>
            </w:r>
          </w:p>
        </w:tc>
        <w:tc>
          <w:tcPr>
            <w:tcW w:w="3120" w:type="dxa"/>
            <w:shd w:val="clear" w:color="auto" w:fill="2F5496"/>
          </w:tcPr>
          <w:p w14:paraId="71C0B2CB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863824" w14:paraId="64DF6738" w14:textId="77777777">
        <w:tc>
          <w:tcPr>
            <w:tcW w:w="3120" w:type="dxa"/>
          </w:tcPr>
          <w:p w14:paraId="4C472BC4" w14:textId="77777777" w:rsidR="00863824" w:rsidRDefault="00B95B61">
            <w:r>
              <w:rPr>
                <w:rFonts w:cs="Calibri"/>
                <w:sz w:val="19"/>
              </w:rPr>
              <w:t>财务造假嫌疑</w:t>
            </w:r>
          </w:p>
        </w:tc>
        <w:tc>
          <w:tcPr>
            <w:tcW w:w="3120" w:type="dxa"/>
          </w:tcPr>
          <w:p w14:paraId="6166E800" w14:textId="77777777" w:rsidR="00863824" w:rsidRDefault="00B95B61">
            <w:r>
              <w:rPr>
                <w:rFonts w:cs="Calibri"/>
                <w:sz w:val="19"/>
              </w:rPr>
              <w:t>无公开质疑，德勤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罗兵咸永道审计</w:t>
            </w:r>
          </w:p>
        </w:tc>
        <w:tc>
          <w:tcPr>
            <w:tcW w:w="3120" w:type="dxa"/>
          </w:tcPr>
          <w:p w14:paraId="43DF341F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2861F239" w14:textId="77777777">
        <w:tc>
          <w:tcPr>
            <w:tcW w:w="3120" w:type="dxa"/>
          </w:tcPr>
          <w:p w14:paraId="6987C701" w14:textId="77777777" w:rsidR="00863824" w:rsidRDefault="00B95B61">
            <w:r>
              <w:rPr>
                <w:rFonts w:cs="Calibri"/>
                <w:sz w:val="19"/>
              </w:rPr>
              <w:t>审计师辞任</w:t>
            </w:r>
          </w:p>
        </w:tc>
        <w:tc>
          <w:tcPr>
            <w:tcW w:w="3120" w:type="dxa"/>
          </w:tcPr>
          <w:p w14:paraId="18EA4E47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22</w:t>
            </w:r>
            <w:r>
              <w:rPr>
                <w:rFonts w:cs="Calibri"/>
                <w:sz w:val="19"/>
              </w:rPr>
              <w:t>日决议不续聘罗兵咸永道，建议委任德勤</w:t>
            </w:r>
          </w:p>
        </w:tc>
        <w:tc>
          <w:tcPr>
            <w:tcW w:w="3120" w:type="dxa"/>
          </w:tcPr>
          <w:p w14:paraId="6FC9B642" w14:textId="77777777" w:rsidR="00863824" w:rsidRDefault="00B95B61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黄色（已公告，属正常更替）</w:t>
            </w:r>
          </w:p>
        </w:tc>
      </w:tr>
      <w:tr w:rsidR="00863824" w14:paraId="36BE0710" w14:textId="77777777">
        <w:tc>
          <w:tcPr>
            <w:tcW w:w="3120" w:type="dxa"/>
          </w:tcPr>
          <w:p w14:paraId="50962C14" w14:textId="77777777" w:rsidR="00863824" w:rsidRDefault="00B95B61">
            <w:r>
              <w:rPr>
                <w:rFonts w:cs="Calibri"/>
                <w:sz w:val="19"/>
              </w:rPr>
              <w:t>年报延期</w:t>
            </w:r>
          </w:p>
        </w:tc>
        <w:tc>
          <w:tcPr>
            <w:tcW w:w="3120" w:type="dxa"/>
          </w:tcPr>
          <w:p w14:paraId="2C25DE06" w14:textId="77777777" w:rsidR="00863824" w:rsidRDefault="00B95B61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年报已于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19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lastRenderedPageBreak/>
              <w:t>按时发布</w:t>
            </w:r>
          </w:p>
        </w:tc>
        <w:tc>
          <w:tcPr>
            <w:tcW w:w="3120" w:type="dxa"/>
          </w:tcPr>
          <w:p w14:paraId="43C34F17" w14:textId="77777777" w:rsidR="00863824" w:rsidRDefault="00B95B61">
            <w:r>
              <w:rPr>
                <w:rFonts w:cs="Calibri"/>
                <w:sz w:val="19"/>
              </w:rPr>
              <w:lastRenderedPageBreak/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2A571A44" w14:textId="77777777">
        <w:tc>
          <w:tcPr>
            <w:tcW w:w="3120" w:type="dxa"/>
          </w:tcPr>
          <w:p w14:paraId="3321C542" w14:textId="77777777" w:rsidR="00863824" w:rsidRDefault="00B95B61">
            <w:r>
              <w:rPr>
                <w:rFonts w:cs="Calibri"/>
                <w:sz w:val="19"/>
              </w:rPr>
              <w:t>管理层诚信</w:t>
            </w:r>
          </w:p>
        </w:tc>
        <w:tc>
          <w:tcPr>
            <w:tcW w:w="3120" w:type="dxa"/>
          </w:tcPr>
          <w:p w14:paraId="319943A7" w14:textId="77777777" w:rsidR="00863824" w:rsidRDefault="00B95B61">
            <w:r>
              <w:rPr>
                <w:rFonts w:cs="Calibri"/>
                <w:sz w:val="19"/>
              </w:rPr>
              <w:t>无负面记录</w:t>
            </w:r>
          </w:p>
        </w:tc>
        <w:tc>
          <w:tcPr>
            <w:tcW w:w="3120" w:type="dxa"/>
          </w:tcPr>
          <w:p w14:paraId="5FC52CDE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6F56B3A4" w14:textId="77777777">
        <w:tc>
          <w:tcPr>
            <w:tcW w:w="3120" w:type="dxa"/>
          </w:tcPr>
          <w:p w14:paraId="6A975F78" w14:textId="77777777" w:rsidR="00863824" w:rsidRDefault="00B95B61">
            <w:r>
              <w:rPr>
                <w:rFonts w:cs="Calibri"/>
                <w:sz w:val="19"/>
              </w:rPr>
              <w:t>被监管调查</w:t>
            </w:r>
          </w:p>
        </w:tc>
        <w:tc>
          <w:tcPr>
            <w:tcW w:w="3120" w:type="dxa"/>
          </w:tcPr>
          <w:p w14:paraId="4C366459" w14:textId="77777777" w:rsidR="00863824" w:rsidRDefault="00B95B61">
            <w:r>
              <w:rPr>
                <w:rFonts w:cs="Calibri"/>
                <w:sz w:val="19"/>
              </w:rPr>
              <w:t>无公开信息</w:t>
            </w:r>
          </w:p>
        </w:tc>
        <w:tc>
          <w:tcPr>
            <w:tcW w:w="3120" w:type="dxa"/>
          </w:tcPr>
          <w:p w14:paraId="5DB4776F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0AD37D69" w14:textId="77777777">
        <w:tc>
          <w:tcPr>
            <w:tcW w:w="3120" w:type="dxa"/>
          </w:tcPr>
          <w:p w14:paraId="6C367E01" w14:textId="77777777" w:rsidR="00863824" w:rsidRDefault="00B95B61">
            <w:r>
              <w:rPr>
                <w:rFonts w:cs="Calibri"/>
                <w:sz w:val="19"/>
              </w:rPr>
              <w:t>经营现金流持续为负</w:t>
            </w:r>
          </w:p>
        </w:tc>
        <w:tc>
          <w:tcPr>
            <w:tcW w:w="3120" w:type="dxa"/>
          </w:tcPr>
          <w:p w14:paraId="018CEE11" w14:textId="77777777" w:rsidR="00863824" w:rsidRDefault="00B95B61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年经营活动现金流净额</w:t>
            </w:r>
            <w:r>
              <w:rPr>
                <w:rFonts w:cs="Calibri"/>
                <w:sz w:val="19"/>
              </w:rPr>
              <w:t>35.36</w:t>
            </w:r>
            <w:r>
              <w:rPr>
                <w:rFonts w:cs="Calibri"/>
                <w:sz w:val="19"/>
              </w:rPr>
              <w:t>亿元，健康</w:t>
            </w:r>
          </w:p>
        </w:tc>
        <w:tc>
          <w:tcPr>
            <w:tcW w:w="3120" w:type="dxa"/>
          </w:tcPr>
          <w:p w14:paraId="1695C5D7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6669BF76" w14:textId="77777777">
        <w:tc>
          <w:tcPr>
            <w:tcW w:w="3120" w:type="dxa"/>
          </w:tcPr>
          <w:p w14:paraId="6E7EDBE1" w14:textId="77777777" w:rsidR="00863824" w:rsidRDefault="00B95B61">
            <w:r>
              <w:rPr>
                <w:rFonts w:cs="Calibri"/>
                <w:sz w:val="19"/>
              </w:rPr>
              <w:t>大股东高比例质押</w:t>
            </w:r>
          </w:p>
        </w:tc>
        <w:tc>
          <w:tcPr>
            <w:tcW w:w="3120" w:type="dxa"/>
          </w:tcPr>
          <w:p w14:paraId="13C627D0" w14:textId="77777777" w:rsidR="00863824" w:rsidRDefault="00B95B61">
            <w:r>
              <w:rPr>
                <w:rFonts w:cs="Calibri"/>
                <w:sz w:val="19"/>
              </w:rPr>
              <w:t>无公开信息</w:t>
            </w:r>
          </w:p>
        </w:tc>
        <w:tc>
          <w:tcPr>
            <w:tcW w:w="3120" w:type="dxa"/>
          </w:tcPr>
          <w:p w14:paraId="33F202FF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7B0E1E0F" w14:textId="77777777">
        <w:tc>
          <w:tcPr>
            <w:tcW w:w="3120" w:type="dxa"/>
          </w:tcPr>
          <w:p w14:paraId="01E2EF02" w14:textId="77777777" w:rsidR="00863824" w:rsidRDefault="00B95B61">
            <w:r>
              <w:rPr>
                <w:rFonts w:cs="Calibri"/>
                <w:sz w:val="19"/>
              </w:rPr>
              <w:t>大股东持续减持</w:t>
            </w:r>
          </w:p>
        </w:tc>
        <w:tc>
          <w:tcPr>
            <w:tcW w:w="3120" w:type="dxa"/>
          </w:tcPr>
          <w:p w14:paraId="79F7CABB" w14:textId="77777777" w:rsidR="00863824" w:rsidRDefault="00B95B61">
            <w:r>
              <w:rPr>
                <w:rFonts w:cs="Calibri"/>
                <w:b/>
                <w:sz w:val="19"/>
              </w:rPr>
              <w:t>相反，大股东在增持</w:t>
            </w:r>
            <w:r>
              <w:rPr>
                <w:rFonts w:cs="Calibri"/>
                <w:sz w:val="19"/>
              </w:rPr>
              <w:t>（加德信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月增持）</w:t>
            </w:r>
          </w:p>
        </w:tc>
        <w:tc>
          <w:tcPr>
            <w:tcW w:w="3120" w:type="dxa"/>
          </w:tcPr>
          <w:p w14:paraId="3229722E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正面</w:t>
            </w:r>
          </w:p>
        </w:tc>
      </w:tr>
      <w:tr w:rsidR="00863824" w14:paraId="15EB30F0" w14:textId="77777777">
        <w:tc>
          <w:tcPr>
            <w:tcW w:w="3120" w:type="dxa"/>
          </w:tcPr>
          <w:p w14:paraId="67A40CFF" w14:textId="77777777" w:rsidR="00863824" w:rsidRDefault="00B95B61">
            <w:r>
              <w:rPr>
                <w:rFonts w:cs="Calibri"/>
                <w:sz w:val="19"/>
              </w:rPr>
              <w:t>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改名频繁</w:t>
            </w:r>
          </w:p>
        </w:tc>
        <w:tc>
          <w:tcPr>
            <w:tcW w:w="3120" w:type="dxa"/>
          </w:tcPr>
          <w:p w14:paraId="1B93940A" w14:textId="77777777" w:rsidR="00863824" w:rsidRDefault="00B95B6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07A311B6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138CF196" w14:textId="77777777">
        <w:tc>
          <w:tcPr>
            <w:tcW w:w="3120" w:type="dxa"/>
          </w:tcPr>
          <w:p w14:paraId="7AC1150A" w14:textId="77777777" w:rsidR="00863824" w:rsidRDefault="00B95B61">
            <w:r>
              <w:rPr>
                <w:rFonts w:cs="Calibri"/>
                <w:sz w:val="19"/>
              </w:rPr>
              <w:t>长期停牌</w:t>
            </w:r>
          </w:p>
        </w:tc>
        <w:tc>
          <w:tcPr>
            <w:tcW w:w="3120" w:type="dxa"/>
          </w:tcPr>
          <w:p w14:paraId="5C512721" w14:textId="77777777" w:rsidR="00863824" w:rsidRDefault="00B95B61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120" w:type="dxa"/>
          </w:tcPr>
          <w:p w14:paraId="3056F8A0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863824" w14:paraId="5CD06D06" w14:textId="77777777">
        <w:tc>
          <w:tcPr>
            <w:tcW w:w="3120" w:type="dxa"/>
          </w:tcPr>
          <w:p w14:paraId="211CCAB5" w14:textId="77777777" w:rsidR="00863824" w:rsidRDefault="00B95B61"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120" w:type="dxa"/>
          </w:tcPr>
          <w:p w14:paraId="6899329B" w14:textId="77777777" w:rsidR="00863824" w:rsidRDefault="00B95B61">
            <w:r>
              <w:rPr>
                <w:rFonts w:cs="Calibri"/>
                <w:sz w:val="19"/>
              </w:rPr>
              <w:t>流动性充足</w:t>
            </w:r>
          </w:p>
        </w:tc>
        <w:tc>
          <w:tcPr>
            <w:tcW w:w="3120" w:type="dxa"/>
          </w:tcPr>
          <w:p w14:paraId="58374EA1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</w:tbl>
    <w:p w14:paraId="42F366A8" w14:textId="77777777" w:rsidR="00863824" w:rsidRDefault="00B95B61">
      <w:pPr>
        <w:jc w:val="both"/>
      </w:pPr>
      <w:r>
        <w:rPr>
          <w:rFonts w:cs="Calibri"/>
          <w:b/>
        </w:rPr>
        <w:t>风险等级：</w:t>
      </w:r>
      <w:r>
        <w:rPr>
          <w:rFonts w:cs="Calibri"/>
          <w:b/>
        </w:rPr>
        <w:t>🟢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绿色</w:t>
      </w:r>
      <w:r>
        <w:rPr>
          <w:rFonts w:cs="Calibri"/>
        </w:rPr>
        <w:t xml:space="preserve"> — </w:t>
      </w:r>
      <w:r>
        <w:rPr>
          <w:rFonts w:cs="Calibri"/>
        </w:rPr>
        <w:t>无触发红色项。审计师变更为正常轮换，不影响分析。</w:t>
      </w:r>
    </w:p>
    <w:p w14:paraId="0EB60EF4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8.0/10</w:t>
      </w:r>
    </w:p>
    <w:p w14:paraId="79686AE6" w14:textId="77777777" w:rsidR="00863824" w:rsidRDefault="00B95B61">
      <w:pPr>
        <w:pStyle w:val="Heading2"/>
      </w:pPr>
      <w:bookmarkStart w:id="12" w:name="_Toc237538080"/>
      <w:r>
        <w:rPr>
          <w:rFonts w:ascii="Arial" w:eastAsia="Microsoft YaHei" w:hAnsi="Arial" w:cs="Arial"/>
        </w:rPr>
        <w:t>第五层：宏观环境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06D139A2" w14:textId="77777777">
        <w:trPr>
          <w:tblHeader/>
        </w:trPr>
        <w:tc>
          <w:tcPr>
            <w:tcW w:w="3120" w:type="dxa"/>
            <w:shd w:val="clear" w:color="auto" w:fill="2F5496"/>
          </w:tcPr>
          <w:p w14:paraId="35D9E59A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034A1C1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120" w:type="dxa"/>
            <w:shd w:val="clear" w:color="auto" w:fill="2F5496"/>
          </w:tcPr>
          <w:p w14:paraId="4D245B5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863824" w14:paraId="07198291" w14:textId="77777777">
        <w:tc>
          <w:tcPr>
            <w:tcW w:w="3120" w:type="dxa"/>
          </w:tcPr>
          <w:p w14:paraId="239CAD3B" w14:textId="77777777" w:rsidR="00863824" w:rsidRDefault="00B95B61">
            <w:r>
              <w:rPr>
                <w:rFonts w:cs="Calibri"/>
                <w:b/>
                <w:sz w:val="19"/>
              </w:rPr>
              <w:t>美国利率</w:t>
            </w:r>
          </w:p>
        </w:tc>
        <w:tc>
          <w:tcPr>
            <w:tcW w:w="3120" w:type="dxa"/>
          </w:tcPr>
          <w:p w14:paraId="4CAE7ECF" w14:textId="77777777" w:rsidR="00863824" w:rsidRDefault="00B95B61">
            <w:r>
              <w:rPr>
                <w:rFonts w:cs="Calibri"/>
                <w:sz w:val="19"/>
              </w:rPr>
              <w:t>美联储基金利率</w:t>
            </w:r>
            <w:r>
              <w:rPr>
                <w:rFonts w:cs="Calibri"/>
                <w:sz w:val="19"/>
              </w:rPr>
              <w:t>3.63%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SOFR 3.64%</w:t>
            </w:r>
            <w:r>
              <w:rPr>
                <w:rFonts w:cs="Calibri"/>
                <w:sz w:val="19"/>
              </w:rPr>
              <w:t>，市场定价进一步加息【宏观仪表盘】</w:t>
            </w:r>
          </w:p>
        </w:tc>
        <w:tc>
          <w:tcPr>
            <w:tcW w:w="3120" w:type="dxa"/>
          </w:tcPr>
          <w:p w14:paraId="5D43A4E3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863824" w14:paraId="08345145" w14:textId="77777777">
        <w:tc>
          <w:tcPr>
            <w:tcW w:w="3120" w:type="dxa"/>
          </w:tcPr>
          <w:p w14:paraId="78B2AFF1" w14:textId="77777777" w:rsidR="00863824" w:rsidRDefault="00B95B61">
            <w:r>
              <w:rPr>
                <w:rFonts w:cs="Calibri"/>
                <w:b/>
                <w:sz w:val="19"/>
              </w:rPr>
              <w:t>美债收益率</w:t>
            </w:r>
          </w:p>
        </w:tc>
        <w:tc>
          <w:tcPr>
            <w:tcW w:w="3120" w:type="dxa"/>
          </w:tcPr>
          <w:p w14:paraId="7A14A463" w14:textId="77777777" w:rsidR="00863824" w:rsidRDefault="00B95B61">
            <w:r>
              <w:rPr>
                <w:rFonts w:cs="Calibri"/>
                <w:sz w:val="19"/>
              </w:rPr>
              <w:t>US10Y 4.56%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US30Y 5.06%</w:t>
            </w:r>
            <w:r>
              <w:rPr>
                <w:rFonts w:cs="Calibri"/>
                <w:sz w:val="19"/>
              </w:rPr>
              <w:t>【宏观仪表盘】</w:t>
            </w:r>
          </w:p>
        </w:tc>
        <w:tc>
          <w:tcPr>
            <w:tcW w:w="3120" w:type="dxa"/>
          </w:tcPr>
          <w:p w14:paraId="04F36347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863824" w14:paraId="4AC79ECA" w14:textId="77777777">
        <w:tc>
          <w:tcPr>
            <w:tcW w:w="3120" w:type="dxa"/>
          </w:tcPr>
          <w:p w14:paraId="5A1E7990" w14:textId="77777777" w:rsidR="00863824" w:rsidRDefault="00B95B61">
            <w:r>
              <w:rPr>
                <w:rFonts w:cs="Calibri"/>
                <w:b/>
                <w:sz w:val="19"/>
              </w:rPr>
              <w:t>VIX</w:t>
            </w:r>
          </w:p>
        </w:tc>
        <w:tc>
          <w:tcPr>
            <w:tcW w:w="3120" w:type="dxa"/>
          </w:tcPr>
          <w:p w14:paraId="5E2A7DAD" w14:textId="77777777" w:rsidR="00863824" w:rsidRDefault="00B95B61">
            <w:r>
              <w:rPr>
                <w:rFonts w:cs="Calibri"/>
                <w:sz w:val="19"/>
              </w:rPr>
              <w:t>15.84</w:t>
            </w:r>
            <w:r>
              <w:rPr>
                <w:rFonts w:cs="Calibri"/>
                <w:sz w:val="19"/>
              </w:rPr>
              <w:t>，处于正常区间【宏观仪表盘】</w:t>
            </w:r>
          </w:p>
        </w:tc>
        <w:tc>
          <w:tcPr>
            <w:tcW w:w="3120" w:type="dxa"/>
          </w:tcPr>
          <w:p w14:paraId="1F243310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顺风</w:t>
            </w:r>
          </w:p>
        </w:tc>
      </w:tr>
      <w:tr w:rsidR="00863824" w14:paraId="187B1DBC" w14:textId="77777777">
        <w:tc>
          <w:tcPr>
            <w:tcW w:w="3120" w:type="dxa"/>
          </w:tcPr>
          <w:p w14:paraId="67238B24" w14:textId="77777777" w:rsidR="00863824" w:rsidRDefault="00B95B61">
            <w:r>
              <w:rPr>
                <w:rFonts w:cs="Calibri"/>
                <w:b/>
                <w:sz w:val="19"/>
              </w:rPr>
              <w:t>港股</w:t>
            </w:r>
          </w:p>
        </w:tc>
        <w:tc>
          <w:tcPr>
            <w:tcW w:w="3120" w:type="dxa"/>
          </w:tcPr>
          <w:p w14:paraId="599DC329" w14:textId="77777777" w:rsidR="00863824" w:rsidRDefault="00B95B61">
            <w:r>
              <w:rPr>
                <w:rFonts w:cs="Calibri"/>
                <w:sz w:val="19"/>
              </w:rPr>
              <w:t>恒指</w:t>
            </w:r>
            <w:r>
              <w:rPr>
                <w:rFonts w:cs="Calibri"/>
                <w:sz w:val="19"/>
              </w:rPr>
              <w:t>25,440</w:t>
            </w:r>
            <w:r>
              <w:rPr>
                <w:rFonts w:cs="Calibri"/>
                <w:sz w:val="19"/>
              </w:rPr>
              <w:t>，恒科</w:t>
            </w:r>
            <w:r>
              <w:rPr>
                <w:rFonts w:cs="Calibri"/>
                <w:sz w:val="19"/>
              </w:rPr>
              <w:t>4,776</w:t>
            </w:r>
            <w:r>
              <w:rPr>
                <w:rFonts w:cs="Calibri"/>
                <w:sz w:val="19"/>
              </w:rPr>
              <w:t>（跌破</w:t>
            </w:r>
            <w:r>
              <w:rPr>
                <w:rFonts w:cs="Calibri"/>
                <w:sz w:val="19"/>
              </w:rPr>
              <w:t>MA120</w:t>
            </w:r>
            <w:r>
              <w:rPr>
                <w:rFonts w:cs="Calibri"/>
                <w:sz w:val="19"/>
              </w:rPr>
              <w:t>），国指</w:t>
            </w:r>
            <w:r>
              <w:rPr>
                <w:rFonts w:cs="Calibri"/>
                <w:sz w:val="19"/>
              </w:rPr>
              <w:t>8,446</w:t>
            </w:r>
            <w:r>
              <w:rPr>
                <w:rFonts w:cs="Calibri"/>
                <w:sz w:val="19"/>
              </w:rPr>
              <w:t>（跌破</w:t>
            </w:r>
            <w:r>
              <w:rPr>
                <w:rFonts w:cs="Calibri"/>
                <w:sz w:val="19"/>
              </w:rPr>
              <w:t>MA250</w:t>
            </w:r>
            <w:r>
              <w:rPr>
                <w:rFonts w:cs="Calibri"/>
                <w:sz w:val="19"/>
              </w:rPr>
              <w:t>）【宏观仪表盘】</w:t>
            </w:r>
          </w:p>
        </w:tc>
        <w:tc>
          <w:tcPr>
            <w:tcW w:w="3120" w:type="dxa"/>
          </w:tcPr>
          <w:p w14:paraId="1454E8FE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中性偏弱</w:t>
            </w:r>
          </w:p>
        </w:tc>
      </w:tr>
      <w:tr w:rsidR="00863824" w14:paraId="2D4D0F02" w14:textId="77777777">
        <w:tc>
          <w:tcPr>
            <w:tcW w:w="3120" w:type="dxa"/>
          </w:tcPr>
          <w:p w14:paraId="46307762" w14:textId="77777777" w:rsidR="00863824" w:rsidRDefault="00B95B61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4C60CC62" w14:textId="77777777" w:rsidR="00863824" w:rsidRDefault="00B95B61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日净流出</w:t>
            </w:r>
            <w:r>
              <w:rPr>
                <w:rFonts w:cs="Calibri"/>
                <w:sz w:val="19"/>
              </w:rPr>
              <w:t>29.06</w:t>
            </w:r>
            <w:r>
              <w:rPr>
                <w:rFonts w:cs="Calibri"/>
                <w:sz w:val="19"/>
              </w:rPr>
              <w:t>亿元【宏观仪表盘】</w:t>
            </w:r>
          </w:p>
        </w:tc>
        <w:tc>
          <w:tcPr>
            <w:tcW w:w="3120" w:type="dxa"/>
          </w:tcPr>
          <w:p w14:paraId="388DA704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863824" w14:paraId="522EA607" w14:textId="77777777">
        <w:tc>
          <w:tcPr>
            <w:tcW w:w="3120" w:type="dxa"/>
          </w:tcPr>
          <w:p w14:paraId="00458F4E" w14:textId="77777777" w:rsidR="00863824" w:rsidRDefault="00B95B61">
            <w:r>
              <w:rPr>
                <w:rFonts w:cs="Calibri"/>
                <w:b/>
                <w:sz w:val="19"/>
              </w:rPr>
              <w:t>港股综合风险</w:t>
            </w:r>
          </w:p>
        </w:tc>
        <w:tc>
          <w:tcPr>
            <w:tcW w:w="3120" w:type="dxa"/>
          </w:tcPr>
          <w:p w14:paraId="07975312" w14:textId="77777777" w:rsidR="00863824" w:rsidRDefault="00B95B61">
            <w:r>
              <w:rPr>
                <w:rFonts w:cs="Calibri"/>
                <w:sz w:val="19"/>
              </w:rPr>
              <w:t>总评分</w:t>
            </w:r>
            <w:r>
              <w:rPr>
                <w:rFonts w:cs="Calibri"/>
                <w:sz w:val="19"/>
              </w:rPr>
              <w:t>9/22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黄灯，建议仓位</w:t>
            </w:r>
            <w:r>
              <w:rPr>
                <w:rFonts w:cs="Calibri"/>
                <w:sz w:val="19"/>
              </w:rPr>
              <w:t>30-50%</w:t>
            </w:r>
            <w:r>
              <w:rPr>
                <w:rFonts w:cs="Calibri"/>
                <w:sz w:val="19"/>
              </w:rPr>
              <w:t>【宏观仪表盘】</w:t>
            </w:r>
          </w:p>
        </w:tc>
        <w:tc>
          <w:tcPr>
            <w:tcW w:w="3120" w:type="dxa"/>
          </w:tcPr>
          <w:p w14:paraId="535A81B4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</w:tr>
    </w:tbl>
    <w:p w14:paraId="62A44EAE" w14:textId="77777777" w:rsidR="00863824" w:rsidRDefault="00B95B61">
      <w:pPr>
        <w:jc w:val="both"/>
      </w:pPr>
      <w:r>
        <w:rPr>
          <w:rFonts w:cs="Calibri"/>
          <w:b/>
        </w:rPr>
        <w:t>综合判断</w:t>
      </w:r>
      <w:r>
        <w:rPr>
          <w:rFonts w:cs="Calibri"/>
        </w:rPr>
        <w:t>：</w:t>
      </w:r>
      <w:r>
        <w:rPr>
          <w:rFonts w:cs="Calibri"/>
        </w:rPr>
        <w:t>🟡</w:t>
      </w:r>
      <w:r>
        <w:rPr>
          <w:rFonts w:cs="Calibri"/>
        </w:rPr>
        <w:t xml:space="preserve"> </w:t>
      </w:r>
      <w:r>
        <w:rPr>
          <w:rFonts w:cs="Calibri"/>
          <w:b/>
        </w:rPr>
        <w:t>中性</w:t>
      </w:r>
      <w:r>
        <w:rPr>
          <w:rFonts w:cs="Calibri"/>
        </w:rPr>
        <w:t xml:space="preserve"> — </w:t>
      </w:r>
      <w:r>
        <w:rPr>
          <w:rFonts w:cs="Calibri"/>
        </w:rPr>
        <w:t>宏观流动性环境整体稳定，但港股科技板块近期走弱（恒科跌破</w:t>
      </w:r>
      <w:r>
        <w:rPr>
          <w:rFonts w:cs="Calibri"/>
        </w:rPr>
        <w:t>MA120</w:t>
      </w:r>
      <w:r>
        <w:rPr>
          <w:rFonts w:cs="Calibri"/>
        </w:rPr>
        <w:t>），系统性风险可控但非全面顺风。</w:t>
      </w:r>
    </w:p>
    <w:p w14:paraId="546B57E1" w14:textId="77777777" w:rsidR="00863824" w:rsidRDefault="00B95B61">
      <w:pPr>
        <w:jc w:val="both"/>
      </w:pPr>
      <w:r>
        <w:rPr>
          <w:rFonts w:cs="Calibri"/>
          <w:b/>
        </w:rPr>
        <w:lastRenderedPageBreak/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9/10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8.4/10</w:t>
      </w:r>
    </w:p>
    <w:p w14:paraId="35173771" w14:textId="77777777" w:rsidR="00863824" w:rsidRDefault="00B95B61">
      <w:pPr>
        <w:pStyle w:val="Heading2"/>
      </w:pPr>
      <w:bookmarkStart w:id="13" w:name="_Toc237538081"/>
      <w:r>
        <w:rPr>
          <w:rFonts w:ascii="Arial" w:eastAsia="Microsoft YaHei" w:hAnsi="Arial" w:cs="Arial"/>
        </w:rPr>
        <w:t>第六层：行业分析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3824" w14:paraId="06AA27E5" w14:textId="77777777">
        <w:trPr>
          <w:tblHeader/>
        </w:trPr>
        <w:tc>
          <w:tcPr>
            <w:tcW w:w="4680" w:type="dxa"/>
            <w:shd w:val="clear" w:color="auto" w:fill="2F5496"/>
          </w:tcPr>
          <w:p w14:paraId="56B6C8AF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3D3DCB3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</w:tr>
      <w:tr w:rsidR="00863824" w14:paraId="7EF37917" w14:textId="77777777">
        <w:tc>
          <w:tcPr>
            <w:tcW w:w="4680" w:type="dxa"/>
          </w:tcPr>
          <w:p w14:paraId="48C93C08" w14:textId="77777777" w:rsidR="00863824" w:rsidRDefault="00B95B61">
            <w:r>
              <w:rPr>
                <w:rFonts w:cs="Calibri"/>
                <w:b/>
                <w:sz w:val="19"/>
              </w:rPr>
              <w:t>行业周期</w:t>
            </w:r>
          </w:p>
        </w:tc>
        <w:tc>
          <w:tcPr>
            <w:tcW w:w="4680" w:type="dxa"/>
          </w:tcPr>
          <w:p w14:paraId="6B10CF74" w14:textId="77777777" w:rsidR="00863824" w:rsidRDefault="00B95B61">
            <w:r>
              <w:rPr>
                <w:rFonts w:cs="Calibri"/>
                <w:sz w:val="19"/>
              </w:rPr>
              <w:t>中国互联网保险行业处于</w:t>
            </w:r>
            <w:r>
              <w:rPr>
                <w:rFonts w:cs="Calibri"/>
                <w:b/>
                <w:sz w:val="19"/>
              </w:rPr>
              <w:t>成长期</w:t>
            </w:r>
            <w:r>
              <w:rPr>
                <w:rFonts w:cs="Calibri"/>
                <w:sz w:val="19"/>
              </w:rPr>
              <w:t>，渗透率持续提升</w:t>
            </w:r>
          </w:p>
        </w:tc>
      </w:tr>
      <w:tr w:rsidR="00863824" w14:paraId="56517D87" w14:textId="77777777">
        <w:tc>
          <w:tcPr>
            <w:tcW w:w="4680" w:type="dxa"/>
          </w:tcPr>
          <w:p w14:paraId="5D79738B" w14:textId="77777777" w:rsidR="00863824" w:rsidRDefault="00B95B61">
            <w:r>
              <w:rPr>
                <w:rFonts w:cs="Calibri"/>
                <w:b/>
                <w:sz w:val="19"/>
              </w:rPr>
              <w:t>竞争格局</w:t>
            </w:r>
          </w:p>
        </w:tc>
        <w:tc>
          <w:tcPr>
            <w:tcW w:w="4680" w:type="dxa"/>
          </w:tcPr>
          <w:p w14:paraId="17529602" w14:textId="77777777" w:rsidR="00863824" w:rsidRDefault="00B95B61">
            <w:r>
              <w:rPr>
                <w:rFonts w:cs="Calibri"/>
                <w:sz w:val="19"/>
              </w:rPr>
              <w:t>众安稳居国内财险行业</w:t>
            </w:r>
            <w:r>
              <w:rPr>
                <w:rFonts w:cs="Calibri"/>
                <w:b/>
                <w:sz w:val="19"/>
              </w:rPr>
              <w:t>第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名</w:t>
            </w:r>
            <w:r>
              <w:rPr>
                <w:rFonts w:cs="Calibri"/>
                <w:sz w:val="19"/>
              </w:rPr>
              <w:t>，在互联网保险细分领域为龙头【年报】</w:t>
            </w:r>
          </w:p>
        </w:tc>
      </w:tr>
      <w:tr w:rsidR="00863824" w14:paraId="078A80CB" w14:textId="77777777">
        <w:tc>
          <w:tcPr>
            <w:tcW w:w="4680" w:type="dxa"/>
          </w:tcPr>
          <w:p w14:paraId="0F4983BB" w14:textId="77777777" w:rsidR="00863824" w:rsidRDefault="00B95B61">
            <w:r>
              <w:rPr>
                <w:rFonts w:cs="Calibri"/>
                <w:b/>
                <w:sz w:val="19"/>
              </w:rPr>
              <w:t>市场空间</w:t>
            </w:r>
          </w:p>
        </w:tc>
        <w:tc>
          <w:tcPr>
            <w:tcW w:w="4680" w:type="dxa"/>
          </w:tcPr>
          <w:p w14:paraId="124F4EB0" w14:textId="77777777" w:rsidR="00863824" w:rsidRDefault="00B95B61">
            <w:r>
              <w:rPr>
                <w:rFonts w:cs="Calibri"/>
                <w:sz w:val="19"/>
              </w:rPr>
              <w:t>保险科技</w:t>
            </w:r>
            <w:r>
              <w:rPr>
                <w:rFonts w:cs="Calibri"/>
                <w:sz w:val="19"/>
              </w:rPr>
              <w:t>TAM</w:t>
            </w:r>
            <w:r>
              <w:rPr>
                <w:rFonts w:cs="Calibri"/>
                <w:sz w:val="19"/>
              </w:rPr>
              <w:t>持续扩大，</w:t>
            </w:r>
            <w:r>
              <w:rPr>
                <w:rFonts w:cs="Calibri"/>
                <w:sz w:val="19"/>
              </w:rPr>
              <w:t>AI+</w:t>
            </w:r>
            <w:r>
              <w:rPr>
                <w:rFonts w:cs="Calibri"/>
                <w:sz w:val="19"/>
              </w:rPr>
              <w:t>保险、数字资产保险等新赛道打开增量空间</w:t>
            </w:r>
          </w:p>
        </w:tc>
      </w:tr>
      <w:tr w:rsidR="00863824" w14:paraId="7D9BD9EE" w14:textId="77777777">
        <w:tc>
          <w:tcPr>
            <w:tcW w:w="4680" w:type="dxa"/>
          </w:tcPr>
          <w:p w14:paraId="677BB0D4" w14:textId="77777777" w:rsidR="00863824" w:rsidRDefault="00B95B61">
            <w:r>
              <w:rPr>
                <w:rFonts w:cs="Calibri"/>
                <w:b/>
                <w:sz w:val="19"/>
              </w:rPr>
              <w:t>政策影响</w:t>
            </w:r>
          </w:p>
        </w:tc>
        <w:tc>
          <w:tcPr>
            <w:tcW w:w="4680" w:type="dxa"/>
          </w:tcPr>
          <w:p w14:paraId="0F3BA0FE" w14:textId="77777777" w:rsidR="00863824" w:rsidRDefault="00B95B61">
            <w:r>
              <w:rPr>
                <w:rFonts w:cs="Calibri"/>
                <w:sz w:val="19"/>
              </w:rPr>
              <w:t>香港《稳定币条例》立法对众安形成</w:t>
            </w:r>
            <w:r>
              <w:rPr>
                <w:rFonts w:cs="Calibri"/>
                <w:b/>
                <w:sz w:val="19"/>
              </w:rPr>
              <w:t>结构性利好</w:t>
            </w:r>
            <w:r>
              <w:rPr>
                <w:rFonts w:cs="Calibri"/>
                <w:sz w:val="19"/>
              </w:rPr>
              <w:t>；内地保险科技监管趋于规范，利好头部合规企业</w:t>
            </w:r>
          </w:p>
        </w:tc>
      </w:tr>
    </w:tbl>
    <w:p w14:paraId="5F047F5D" w14:textId="77777777" w:rsidR="00863824" w:rsidRDefault="00B95B61">
      <w:pPr>
        <w:jc w:val="both"/>
      </w:pPr>
      <w:r>
        <w:rPr>
          <w:rFonts w:cs="Calibri"/>
          <w:b/>
        </w:rPr>
        <w:t>行业景气评分</w:t>
      </w:r>
      <w:r>
        <w:rPr>
          <w:rFonts w:cs="Calibri"/>
        </w:rPr>
        <w:t>：</w:t>
      </w:r>
      <w:r>
        <w:rPr>
          <w:rFonts w:cs="Calibri"/>
        </w:rPr>
        <w:t>★★★★☆</w:t>
      </w:r>
    </w:p>
    <w:p w14:paraId="4A96EF06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7/10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7.0/10</w:t>
      </w:r>
    </w:p>
    <w:p w14:paraId="1B5C83A9" w14:textId="77777777" w:rsidR="00863824" w:rsidRDefault="00B95B61">
      <w:pPr>
        <w:pStyle w:val="Heading2"/>
      </w:pPr>
      <w:bookmarkStart w:id="14" w:name="_Toc237538082"/>
      <w:r>
        <w:rPr>
          <w:rFonts w:ascii="Arial" w:eastAsia="Microsoft YaHei" w:hAnsi="Arial" w:cs="Arial"/>
        </w:rPr>
        <w:t>第七层：公司基本面</w:t>
      </w:r>
      <w:bookmarkEnd w:id="14"/>
    </w:p>
    <w:p w14:paraId="4733B300" w14:textId="77777777" w:rsidR="00863824" w:rsidRDefault="00B95B61">
      <w:pPr>
        <w:pStyle w:val="Heading3"/>
      </w:pPr>
      <w:bookmarkStart w:id="15" w:name="_Toc237538083"/>
      <w:r>
        <w:rPr>
          <w:rFonts w:ascii="Arial" w:eastAsia="Microsoft YaHei" w:hAnsi="Arial" w:cs="Arial"/>
        </w:rPr>
        <w:t>① 2025</w:t>
      </w:r>
      <w:r>
        <w:rPr>
          <w:rFonts w:ascii="Arial" w:eastAsia="Microsoft YaHei" w:hAnsi="Arial" w:cs="Arial"/>
        </w:rPr>
        <w:t>年全年业绩（核心财务数据）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5D5253CF" w14:textId="77777777">
        <w:trPr>
          <w:tblHeader/>
        </w:trPr>
        <w:tc>
          <w:tcPr>
            <w:tcW w:w="2340" w:type="dxa"/>
            <w:shd w:val="clear" w:color="auto" w:fill="2F5496"/>
          </w:tcPr>
          <w:p w14:paraId="2566E13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76DAC921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4262E223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2024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668A28F6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同比</w:t>
            </w:r>
          </w:p>
        </w:tc>
      </w:tr>
      <w:tr w:rsidR="00863824" w14:paraId="59CE2436" w14:textId="77777777">
        <w:tc>
          <w:tcPr>
            <w:tcW w:w="2340" w:type="dxa"/>
          </w:tcPr>
          <w:p w14:paraId="3A66225D" w14:textId="77777777" w:rsidR="00863824" w:rsidRDefault="00B95B61">
            <w:r>
              <w:rPr>
                <w:rFonts w:cs="Calibri"/>
                <w:b/>
                <w:sz w:val="19"/>
              </w:rPr>
              <w:t>总保费</w:t>
            </w:r>
          </w:p>
        </w:tc>
        <w:tc>
          <w:tcPr>
            <w:tcW w:w="2340" w:type="dxa"/>
          </w:tcPr>
          <w:p w14:paraId="7B410E6B" w14:textId="77777777" w:rsidR="00863824" w:rsidRDefault="00B95B61">
            <w:r>
              <w:rPr>
                <w:rFonts w:cs="Calibri"/>
                <w:sz w:val="19"/>
              </w:rPr>
              <w:t>357.35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9D30766" w14:textId="77777777" w:rsidR="00863824" w:rsidRDefault="00B95B61">
            <w:r>
              <w:rPr>
                <w:rFonts w:cs="Calibri"/>
                <w:sz w:val="19"/>
              </w:rPr>
              <w:t>334.17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7FCF9683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+6.9%</w:t>
            </w:r>
          </w:p>
        </w:tc>
      </w:tr>
      <w:tr w:rsidR="00863824" w14:paraId="44559228" w14:textId="77777777">
        <w:tc>
          <w:tcPr>
            <w:tcW w:w="2340" w:type="dxa"/>
          </w:tcPr>
          <w:p w14:paraId="545018F0" w14:textId="77777777" w:rsidR="00863824" w:rsidRDefault="00B95B61">
            <w:r>
              <w:rPr>
                <w:rFonts w:cs="Calibri"/>
                <w:b/>
                <w:sz w:val="19"/>
              </w:rPr>
              <w:t>保险服务收入</w:t>
            </w:r>
          </w:p>
        </w:tc>
        <w:tc>
          <w:tcPr>
            <w:tcW w:w="2340" w:type="dxa"/>
          </w:tcPr>
          <w:p w14:paraId="1FD9898E" w14:textId="77777777" w:rsidR="00863824" w:rsidRDefault="00B95B61">
            <w:r>
              <w:rPr>
                <w:rFonts w:cs="Calibri"/>
                <w:sz w:val="19"/>
              </w:rPr>
              <w:t>334.85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777EC24E" w14:textId="77777777" w:rsidR="00863824" w:rsidRDefault="00B95B61">
            <w:r>
              <w:rPr>
                <w:rFonts w:cs="Calibri"/>
                <w:sz w:val="19"/>
              </w:rPr>
              <w:t>317.44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4F1339B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+5.5%</w:t>
            </w:r>
          </w:p>
        </w:tc>
      </w:tr>
      <w:tr w:rsidR="00863824" w14:paraId="2871226A" w14:textId="77777777">
        <w:tc>
          <w:tcPr>
            <w:tcW w:w="2340" w:type="dxa"/>
          </w:tcPr>
          <w:p w14:paraId="21D4E1FF" w14:textId="77777777" w:rsidR="00863824" w:rsidRDefault="00B95B61">
            <w:r>
              <w:rPr>
                <w:rFonts w:cs="Calibri"/>
                <w:b/>
                <w:sz w:val="19"/>
              </w:rPr>
              <w:t>归母净利润</w:t>
            </w:r>
          </w:p>
        </w:tc>
        <w:tc>
          <w:tcPr>
            <w:tcW w:w="2340" w:type="dxa"/>
          </w:tcPr>
          <w:p w14:paraId="7EEEC8D4" w14:textId="77777777" w:rsidR="00863824" w:rsidRDefault="00B95B61">
            <w:r>
              <w:rPr>
                <w:rFonts w:cs="Calibri"/>
                <w:sz w:val="19"/>
              </w:rPr>
              <w:t>11.02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299B5B03" w14:textId="77777777" w:rsidR="00863824" w:rsidRDefault="00B95B61">
            <w:r>
              <w:rPr>
                <w:rFonts w:cs="Calibri"/>
                <w:sz w:val="19"/>
              </w:rPr>
              <w:t>6.03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7FF4E71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+82.5%</w:t>
            </w:r>
          </w:p>
        </w:tc>
      </w:tr>
      <w:tr w:rsidR="00863824" w14:paraId="0E8346B0" w14:textId="77777777">
        <w:tc>
          <w:tcPr>
            <w:tcW w:w="2340" w:type="dxa"/>
          </w:tcPr>
          <w:p w14:paraId="1741FC6D" w14:textId="77777777" w:rsidR="00863824" w:rsidRDefault="00B95B61">
            <w:r>
              <w:rPr>
                <w:rFonts w:cs="Calibri"/>
                <w:b/>
                <w:sz w:val="19"/>
              </w:rPr>
              <w:t>经调整归母净利润</w:t>
            </w:r>
          </w:p>
        </w:tc>
        <w:tc>
          <w:tcPr>
            <w:tcW w:w="2340" w:type="dxa"/>
          </w:tcPr>
          <w:p w14:paraId="597D92C0" w14:textId="77777777" w:rsidR="00863824" w:rsidRDefault="00B95B61">
            <w:r>
              <w:rPr>
                <w:rFonts w:cs="Calibri"/>
                <w:sz w:val="19"/>
              </w:rPr>
              <w:t>18.00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173AF95" w14:textId="77777777" w:rsidR="00863824" w:rsidRDefault="00B95B61">
            <w:r>
              <w:rPr>
                <w:rFonts w:cs="Calibri"/>
                <w:sz w:val="19"/>
              </w:rPr>
              <w:t>6.03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E23CD2F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+198.3%</w:t>
            </w:r>
          </w:p>
        </w:tc>
      </w:tr>
      <w:tr w:rsidR="00863824" w14:paraId="5928B9A4" w14:textId="77777777">
        <w:tc>
          <w:tcPr>
            <w:tcW w:w="2340" w:type="dxa"/>
          </w:tcPr>
          <w:p w14:paraId="5D3B93C5" w14:textId="77777777" w:rsidR="00863824" w:rsidRDefault="00B95B61">
            <w:r>
              <w:rPr>
                <w:rFonts w:cs="Calibri"/>
                <w:b/>
                <w:sz w:val="19"/>
              </w:rPr>
              <w:t>承保利润</w:t>
            </w:r>
          </w:p>
        </w:tc>
        <w:tc>
          <w:tcPr>
            <w:tcW w:w="2340" w:type="dxa"/>
          </w:tcPr>
          <w:p w14:paraId="51A0D17E" w14:textId="77777777" w:rsidR="00863824" w:rsidRDefault="00B95B61">
            <w:r>
              <w:rPr>
                <w:rFonts w:cs="Calibri"/>
                <w:sz w:val="19"/>
              </w:rPr>
              <w:t>14.12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2191C251" w14:textId="77777777" w:rsidR="00863824" w:rsidRDefault="00B95B61">
            <w:r>
              <w:rPr>
                <w:rFonts w:cs="Calibri"/>
                <w:sz w:val="19"/>
              </w:rPr>
              <w:t>9.90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6FD8545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+42.5%</w:t>
            </w:r>
          </w:p>
        </w:tc>
      </w:tr>
      <w:tr w:rsidR="00863824" w14:paraId="136C25EA" w14:textId="77777777">
        <w:tc>
          <w:tcPr>
            <w:tcW w:w="2340" w:type="dxa"/>
          </w:tcPr>
          <w:p w14:paraId="0A66A438" w14:textId="77777777" w:rsidR="00863824" w:rsidRDefault="00B95B61">
            <w:r>
              <w:rPr>
                <w:rFonts w:cs="Calibri"/>
                <w:b/>
                <w:sz w:val="19"/>
              </w:rPr>
              <w:t>综合成本率（</w:t>
            </w:r>
            <w:r>
              <w:rPr>
                <w:rFonts w:cs="Calibri"/>
                <w:b/>
                <w:sz w:val="19"/>
              </w:rPr>
              <w:t>COR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1EB6B171" w14:textId="77777777" w:rsidR="00863824" w:rsidRDefault="00B95B61">
            <w:r>
              <w:rPr>
                <w:rFonts w:cs="Calibri"/>
                <w:b/>
                <w:sz w:val="19"/>
              </w:rPr>
              <w:t>95.8%</w:t>
            </w:r>
          </w:p>
        </w:tc>
        <w:tc>
          <w:tcPr>
            <w:tcW w:w="2340" w:type="dxa"/>
          </w:tcPr>
          <w:p w14:paraId="61C1FF42" w14:textId="77777777" w:rsidR="00863824" w:rsidRDefault="00B95B61">
            <w:r>
              <w:rPr>
                <w:rFonts w:cs="Calibri"/>
                <w:sz w:val="19"/>
              </w:rPr>
              <w:t>96.9%</w:t>
            </w:r>
          </w:p>
        </w:tc>
        <w:tc>
          <w:tcPr>
            <w:tcW w:w="2340" w:type="dxa"/>
          </w:tcPr>
          <w:p w14:paraId="6A6A848E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-1.1pct</w:t>
            </w:r>
          </w:p>
        </w:tc>
      </w:tr>
      <w:tr w:rsidR="00863824" w14:paraId="2D1F5655" w14:textId="77777777">
        <w:tc>
          <w:tcPr>
            <w:tcW w:w="2340" w:type="dxa"/>
          </w:tcPr>
          <w:p w14:paraId="36F72BD2" w14:textId="77777777" w:rsidR="00863824" w:rsidRDefault="00B95B61">
            <w:r>
              <w:rPr>
                <w:rFonts w:cs="Calibri"/>
                <w:b/>
                <w:sz w:val="19"/>
              </w:rPr>
              <w:t>综合赔付率</w:t>
            </w:r>
          </w:p>
        </w:tc>
        <w:tc>
          <w:tcPr>
            <w:tcW w:w="2340" w:type="dxa"/>
          </w:tcPr>
          <w:p w14:paraId="4358D867" w14:textId="77777777" w:rsidR="00863824" w:rsidRDefault="00B95B61">
            <w:r>
              <w:rPr>
                <w:rFonts w:cs="Calibri"/>
                <w:sz w:val="19"/>
              </w:rPr>
              <w:t>57.1%</w:t>
            </w:r>
          </w:p>
        </w:tc>
        <w:tc>
          <w:tcPr>
            <w:tcW w:w="2340" w:type="dxa"/>
          </w:tcPr>
          <w:p w14:paraId="4272BB56" w14:textId="77777777" w:rsidR="00863824" w:rsidRDefault="00B95B61">
            <w:r>
              <w:rPr>
                <w:rFonts w:cs="Calibri"/>
                <w:sz w:val="19"/>
              </w:rPr>
              <w:t>58.3%</w:t>
            </w:r>
          </w:p>
        </w:tc>
        <w:tc>
          <w:tcPr>
            <w:tcW w:w="2340" w:type="dxa"/>
          </w:tcPr>
          <w:p w14:paraId="4689BCDD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-1.2pct</w:t>
            </w:r>
          </w:p>
        </w:tc>
      </w:tr>
      <w:tr w:rsidR="00863824" w14:paraId="4029E8D7" w14:textId="77777777">
        <w:tc>
          <w:tcPr>
            <w:tcW w:w="2340" w:type="dxa"/>
          </w:tcPr>
          <w:p w14:paraId="263FD1DF" w14:textId="77777777" w:rsidR="00863824" w:rsidRDefault="00B95B61">
            <w:r>
              <w:rPr>
                <w:rFonts w:cs="Calibri"/>
                <w:b/>
                <w:sz w:val="19"/>
              </w:rPr>
              <w:t>综合费用率</w:t>
            </w:r>
          </w:p>
        </w:tc>
        <w:tc>
          <w:tcPr>
            <w:tcW w:w="2340" w:type="dxa"/>
          </w:tcPr>
          <w:p w14:paraId="79632D6D" w14:textId="77777777" w:rsidR="00863824" w:rsidRDefault="00B95B61">
            <w:r>
              <w:rPr>
                <w:rFonts w:cs="Calibri"/>
                <w:sz w:val="19"/>
              </w:rPr>
              <w:t>38.7%</w:t>
            </w:r>
          </w:p>
        </w:tc>
        <w:tc>
          <w:tcPr>
            <w:tcW w:w="2340" w:type="dxa"/>
          </w:tcPr>
          <w:p w14:paraId="6CD2B17F" w14:textId="77777777" w:rsidR="00863824" w:rsidRDefault="00B95B61">
            <w:r>
              <w:rPr>
                <w:rFonts w:cs="Calibri"/>
                <w:sz w:val="19"/>
              </w:rPr>
              <w:t>38.6%</w:t>
            </w:r>
          </w:p>
        </w:tc>
        <w:tc>
          <w:tcPr>
            <w:tcW w:w="2340" w:type="dxa"/>
          </w:tcPr>
          <w:p w14:paraId="69F03B90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+0.1pct</w:t>
            </w:r>
          </w:p>
        </w:tc>
      </w:tr>
      <w:tr w:rsidR="00863824" w14:paraId="58591B84" w14:textId="77777777">
        <w:tc>
          <w:tcPr>
            <w:tcW w:w="2340" w:type="dxa"/>
          </w:tcPr>
          <w:p w14:paraId="22D65EAB" w14:textId="77777777" w:rsidR="00863824" w:rsidRDefault="00B95B61">
            <w:r>
              <w:rPr>
                <w:rFonts w:cs="Calibri"/>
                <w:b/>
                <w:sz w:val="19"/>
              </w:rPr>
              <w:t>归母净资产</w:t>
            </w:r>
          </w:p>
        </w:tc>
        <w:tc>
          <w:tcPr>
            <w:tcW w:w="2340" w:type="dxa"/>
          </w:tcPr>
          <w:p w14:paraId="14FA8271" w14:textId="77777777" w:rsidR="00863824" w:rsidRDefault="00B95B61">
            <w:r>
              <w:rPr>
                <w:rFonts w:cs="Calibri"/>
                <w:sz w:val="19"/>
              </w:rPr>
              <w:t>254.49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696AE4FE" w14:textId="77777777" w:rsidR="00863824" w:rsidRDefault="00B95B61">
            <w:r>
              <w:rPr>
                <w:rFonts w:cs="Calibri"/>
                <w:sz w:val="19"/>
              </w:rPr>
              <w:t>209.26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4DFCA1A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+21.6%</w:t>
            </w:r>
          </w:p>
        </w:tc>
      </w:tr>
      <w:tr w:rsidR="00863824" w14:paraId="7E2D41CA" w14:textId="77777777">
        <w:tc>
          <w:tcPr>
            <w:tcW w:w="2340" w:type="dxa"/>
          </w:tcPr>
          <w:p w14:paraId="6D816926" w14:textId="77777777" w:rsidR="00863824" w:rsidRDefault="00B95B61">
            <w:r>
              <w:rPr>
                <w:rFonts w:cs="Calibri"/>
                <w:b/>
                <w:sz w:val="19"/>
              </w:rPr>
              <w:t>总投资收益</w:t>
            </w:r>
          </w:p>
        </w:tc>
        <w:tc>
          <w:tcPr>
            <w:tcW w:w="2340" w:type="dxa"/>
          </w:tcPr>
          <w:p w14:paraId="18ABBA9D" w14:textId="77777777" w:rsidR="00863824" w:rsidRDefault="00B95B61">
            <w:r>
              <w:rPr>
                <w:rFonts w:cs="Calibri"/>
                <w:sz w:val="19"/>
              </w:rPr>
              <w:t>21.24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F22CA6B" w14:textId="77777777" w:rsidR="00863824" w:rsidRDefault="00B95B61">
            <w:r>
              <w:rPr>
                <w:rFonts w:cs="Calibri"/>
                <w:sz w:val="19"/>
              </w:rPr>
              <w:t>13.35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4BC12E2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+59.1%</w:t>
            </w:r>
          </w:p>
        </w:tc>
      </w:tr>
      <w:tr w:rsidR="00863824" w14:paraId="5BB0774E" w14:textId="77777777">
        <w:tc>
          <w:tcPr>
            <w:tcW w:w="2340" w:type="dxa"/>
          </w:tcPr>
          <w:p w14:paraId="2941CC7C" w14:textId="77777777" w:rsidR="00863824" w:rsidRDefault="00B95B61">
            <w:r>
              <w:rPr>
                <w:rFonts w:cs="Calibri"/>
                <w:b/>
                <w:sz w:val="19"/>
              </w:rPr>
              <w:t>总投资收益率</w:t>
            </w:r>
          </w:p>
        </w:tc>
        <w:tc>
          <w:tcPr>
            <w:tcW w:w="2340" w:type="dxa"/>
          </w:tcPr>
          <w:p w14:paraId="5C4E6C50" w14:textId="77777777" w:rsidR="00863824" w:rsidRDefault="00B95B61">
            <w:r>
              <w:rPr>
                <w:rFonts w:cs="Calibri"/>
                <w:sz w:val="19"/>
              </w:rPr>
              <w:t>5.3%</w:t>
            </w:r>
          </w:p>
        </w:tc>
        <w:tc>
          <w:tcPr>
            <w:tcW w:w="2340" w:type="dxa"/>
          </w:tcPr>
          <w:p w14:paraId="479E2CE7" w14:textId="77777777" w:rsidR="00863824" w:rsidRDefault="00B95B61">
            <w:r>
              <w:rPr>
                <w:rFonts w:cs="Calibri"/>
                <w:sz w:val="19"/>
              </w:rPr>
              <w:t>3.4%</w:t>
            </w:r>
          </w:p>
        </w:tc>
        <w:tc>
          <w:tcPr>
            <w:tcW w:w="2340" w:type="dxa"/>
          </w:tcPr>
          <w:p w14:paraId="1A2D6CB7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1.9pct</w:t>
            </w:r>
          </w:p>
        </w:tc>
      </w:tr>
    </w:tbl>
    <w:p w14:paraId="1BDDC879" w14:textId="77777777" w:rsidR="00863824" w:rsidRDefault="00B95B61">
      <w:pPr>
        <w:jc w:val="both"/>
      </w:pPr>
      <w:r>
        <w:rPr>
          <w:rFonts w:cs="Calibri"/>
          <w:b/>
        </w:rPr>
        <w:t>关键解读</w:t>
      </w:r>
      <w:r>
        <w:rPr>
          <w:rFonts w:cs="Calibri"/>
        </w:rPr>
        <w:t>：</w:t>
      </w:r>
    </w:p>
    <w:p w14:paraId="26609B55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经调整净利润</w:t>
      </w:r>
      <w:r>
        <w:rPr>
          <w:rFonts w:cs="Calibri"/>
        </w:rPr>
        <w:t>18.00</w:t>
      </w:r>
      <w:r>
        <w:rPr>
          <w:rFonts w:cs="Calibri"/>
        </w:rPr>
        <w:t>亿元（加回对众安国际计提的约</w:t>
      </w:r>
      <w:r>
        <w:rPr>
          <w:rFonts w:cs="Calibri"/>
        </w:rPr>
        <w:t>7</w:t>
      </w:r>
      <w:r>
        <w:rPr>
          <w:rFonts w:cs="Calibri"/>
        </w:rPr>
        <w:t>亿元减值损失），反映核心业务盈利能力极强</w:t>
      </w:r>
    </w:p>
    <w:p w14:paraId="6333C965" w14:textId="77777777" w:rsidR="00863824" w:rsidRDefault="00B95B61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连续</w:t>
      </w:r>
      <w:r>
        <w:rPr>
          <w:rFonts w:cs="Calibri"/>
          <w:b/>
        </w:rPr>
        <w:t>第五年</w:t>
      </w:r>
      <w:r>
        <w:rPr>
          <w:rFonts w:cs="Calibri"/>
        </w:rPr>
        <w:t>实现承保盈利，</w:t>
      </w:r>
      <w:r>
        <w:rPr>
          <w:rFonts w:cs="Calibri"/>
        </w:rPr>
        <w:t>COR</w:t>
      </w:r>
      <w:r>
        <w:rPr>
          <w:rFonts w:cs="Calibri"/>
        </w:rPr>
        <w:t>优化至</w:t>
      </w:r>
      <w:r>
        <w:rPr>
          <w:rFonts w:cs="Calibri"/>
        </w:rPr>
        <w:t>95.8%</w:t>
      </w:r>
    </w:p>
    <w:p w14:paraId="54C20666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总投资收益大幅增长</w:t>
      </w:r>
      <w:r>
        <w:rPr>
          <w:rFonts w:cs="Calibri"/>
        </w:rPr>
        <w:t>59.1%</w:t>
      </w:r>
      <w:r>
        <w:rPr>
          <w:rFonts w:cs="Calibri"/>
        </w:rPr>
        <w:t>，受益于资本市场回暖</w:t>
      </w:r>
    </w:p>
    <w:p w14:paraId="327C67AC" w14:textId="77777777" w:rsidR="00863824" w:rsidRDefault="00B95B61">
      <w:pPr>
        <w:pStyle w:val="Heading3"/>
      </w:pPr>
      <w:bookmarkStart w:id="16" w:name="_Toc237538084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四大生态业务表现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63824" w14:paraId="474E2D90" w14:textId="77777777">
        <w:trPr>
          <w:tblHeader/>
        </w:trPr>
        <w:tc>
          <w:tcPr>
            <w:tcW w:w="1872" w:type="dxa"/>
            <w:shd w:val="clear" w:color="auto" w:fill="2F5496"/>
          </w:tcPr>
          <w:p w14:paraId="69A20B8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生态</w:t>
            </w:r>
          </w:p>
        </w:tc>
        <w:tc>
          <w:tcPr>
            <w:tcW w:w="1872" w:type="dxa"/>
            <w:shd w:val="clear" w:color="auto" w:fill="2F5496"/>
          </w:tcPr>
          <w:p w14:paraId="08A1E071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年总保费</w:t>
            </w:r>
          </w:p>
        </w:tc>
        <w:tc>
          <w:tcPr>
            <w:tcW w:w="1872" w:type="dxa"/>
            <w:shd w:val="clear" w:color="auto" w:fill="2F5496"/>
          </w:tcPr>
          <w:p w14:paraId="452BF5B7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同比</w:t>
            </w:r>
          </w:p>
        </w:tc>
        <w:tc>
          <w:tcPr>
            <w:tcW w:w="1872" w:type="dxa"/>
            <w:shd w:val="clear" w:color="auto" w:fill="2F5496"/>
          </w:tcPr>
          <w:p w14:paraId="427E3CD4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COR</w:t>
            </w:r>
          </w:p>
        </w:tc>
        <w:tc>
          <w:tcPr>
            <w:tcW w:w="1872" w:type="dxa"/>
            <w:shd w:val="clear" w:color="auto" w:fill="2F5496"/>
          </w:tcPr>
          <w:p w14:paraId="7FF07890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COR</w:t>
            </w:r>
            <w:r>
              <w:rPr>
                <w:rFonts w:cs="Calibri"/>
                <w:b/>
                <w:color w:val="FFFFFF"/>
                <w:sz w:val="19"/>
              </w:rPr>
              <w:t>变动</w:t>
            </w:r>
          </w:p>
        </w:tc>
      </w:tr>
      <w:tr w:rsidR="00863824" w14:paraId="7ABD6634" w14:textId="77777777">
        <w:tc>
          <w:tcPr>
            <w:tcW w:w="1872" w:type="dxa"/>
          </w:tcPr>
          <w:p w14:paraId="1D36D3E4" w14:textId="77777777" w:rsidR="00863824" w:rsidRDefault="00B95B61">
            <w:r>
              <w:rPr>
                <w:rFonts w:cs="Calibri"/>
                <w:b/>
                <w:sz w:val="19"/>
              </w:rPr>
              <w:t>健康</w:t>
            </w:r>
          </w:p>
        </w:tc>
        <w:tc>
          <w:tcPr>
            <w:tcW w:w="1872" w:type="dxa"/>
          </w:tcPr>
          <w:p w14:paraId="5B6B9EDA" w14:textId="77777777" w:rsidR="00863824" w:rsidRDefault="00B95B61">
            <w:r>
              <w:rPr>
                <w:rFonts w:cs="Calibri"/>
                <w:sz w:val="19"/>
              </w:rPr>
              <w:t>126.82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1872" w:type="dxa"/>
          </w:tcPr>
          <w:p w14:paraId="4ABA06E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+22.7%</w:t>
            </w:r>
          </w:p>
        </w:tc>
        <w:tc>
          <w:tcPr>
            <w:tcW w:w="1872" w:type="dxa"/>
          </w:tcPr>
          <w:p w14:paraId="5DA7D9D5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92.1%</w:t>
            </w:r>
          </w:p>
        </w:tc>
        <w:tc>
          <w:tcPr>
            <w:tcW w:w="1872" w:type="dxa"/>
          </w:tcPr>
          <w:p w14:paraId="0B5C9B45" w14:textId="77777777" w:rsidR="00863824" w:rsidRDefault="00B95B61">
            <w:r>
              <w:rPr>
                <w:rFonts w:cs="Calibri"/>
                <w:b/>
                <w:sz w:val="19"/>
              </w:rPr>
              <w:t>-3.6pct</w:t>
            </w:r>
          </w:p>
        </w:tc>
      </w:tr>
      <w:tr w:rsidR="00863824" w14:paraId="119C684C" w14:textId="77777777">
        <w:tc>
          <w:tcPr>
            <w:tcW w:w="1872" w:type="dxa"/>
          </w:tcPr>
          <w:p w14:paraId="4F06C550" w14:textId="77777777" w:rsidR="00863824" w:rsidRDefault="00B95B61">
            <w:r>
              <w:rPr>
                <w:rFonts w:cs="Calibri"/>
                <w:b/>
                <w:sz w:val="19"/>
              </w:rPr>
              <w:t>数字生活</w:t>
            </w:r>
          </w:p>
        </w:tc>
        <w:tc>
          <w:tcPr>
            <w:tcW w:w="1872" w:type="dxa"/>
          </w:tcPr>
          <w:p w14:paraId="51CC619B" w14:textId="77777777" w:rsidR="00863824" w:rsidRDefault="00B95B61">
            <w:r>
              <w:rPr>
                <w:rFonts w:cs="Calibri"/>
                <w:sz w:val="19"/>
              </w:rPr>
              <w:t>159.73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1872" w:type="dxa"/>
          </w:tcPr>
          <w:p w14:paraId="28C96574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-1.4%</w:t>
            </w:r>
          </w:p>
        </w:tc>
        <w:tc>
          <w:tcPr>
            <w:tcW w:w="1872" w:type="dxa"/>
          </w:tcPr>
          <w:p w14:paraId="5145ED6E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99.9%</w:t>
            </w:r>
          </w:p>
        </w:tc>
        <w:tc>
          <w:tcPr>
            <w:tcW w:w="1872" w:type="dxa"/>
          </w:tcPr>
          <w:p w14:paraId="02B26A15" w14:textId="77777777" w:rsidR="00863824" w:rsidRDefault="00B95B61">
            <w:r>
              <w:rPr>
                <w:rFonts w:cs="Calibri"/>
                <w:sz w:val="19"/>
              </w:rPr>
              <w:t>+0.2pct</w:t>
            </w:r>
          </w:p>
        </w:tc>
      </w:tr>
      <w:tr w:rsidR="00863824" w14:paraId="5850FF17" w14:textId="77777777">
        <w:tc>
          <w:tcPr>
            <w:tcW w:w="1872" w:type="dxa"/>
          </w:tcPr>
          <w:p w14:paraId="3859D5B9" w14:textId="77777777" w:rsidR="00863824" w:rsidRDefault="00B95B61">
            <w:r>
              <w:rPr>
                <w:rFonts w:cs="Calibri"/>
                <w:b/>
                <w:sz w:val="19"/>
              </w:rPr>
              <w:t>消费金融</w:t>
            </w:r>
          </w:p>
        </w:tc>
        <w:tc>
          <w:tcPr>
            <w:tcW w:w="1872" w:type="dxa"/>
          </w:tcPr>
          <w:p w14:paraId="6968E7D5" w14:textId="77777777" w:rsidR="00863824" w:rsidRDefault="00B95B61">
            <w:r>
              <w:rPr>
                <w:rFonts w:cs="Calibri"/>
                <w:sz w:val="19"/>
              </w:rPr>
              <w:t>43.20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1872" w:type="dxa"/>
          </w:tcPr>
          <w:p w14:paraId="7892B71C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-10.6%</w:t>
            </w:r>
          </w:p>
        </w:tc>
        <w:tc>
          <w:tcPr>
            <w:tcW w:w="1872" w:type="dxa"/>
          </w:tcPr>
          <w:p w14:paraId="2F879A1E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97.0%</w:t>
            </w:r>
          </w:p>
        </w:tc>
        <w:tc>
          <w:tcPr>
            <w:tcW w:w="1872" w:type="dxa"/>
          </w:tcPr>
          <w:p w14:paraId="00304EF0" w14:textId="77777777" w:rsidR="00863824" w:rsidRDefault="00B95B61">
            <w:r>
              <w:rPr>
                <w:rFonts w:cs="Calibri"/>
                <w:sz w:val="19"/>
              </w:rPr>
              <w:t>+6.9pct</w:t>
            </w:r>
          </w:p>
        </w:tc>
      </w:tr>
      <w:tr w:rsidR="00863824" w14:paraId="4C85FC73" w14:textId="77777777">
        <w:tc>
          <w:tcPr>
            <w:tcW w:w="1872" w:type="dxa"/>
          </w:tcPr>
          <w:p w14:paraId="3656EE26" w14:textId="77777777" w:rsidR="00863824" w:rsidRDefault="00B95B61">
            <w:r>
              <w:rPr>
                <w:rFonts w:cs="Calibri"/>
                <w:b/>
                <w:sz w:val="19"/>
              </w:rPr>
              <w:t>汽车</w:t>
            </w:r>
          </w:p>
        </w:tc>
        <w:tc>
          <w:tcPr>
            <w:tcW w:w="1872" w:type="dxa"/>
          </w:tcPr>
          <w:p w14:paraId="3FFAF308" w14:textId="77777777" w:rsidR="00863824" w:rsidRDefault="00B95B61">
            <w:r>
              <w:rPr>
                <w:rFonts w:cs="Calibri"/>
                <w:sz w:val="19"/>
              </w:rPr>
              <w:t>27.60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1872" w:type="dxa"/>
          </w:tcPr>
          <w:p w14:paraId="194A61D6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+34.6%</w:t>
            </w:r>
          </w:p>
        </w:tc>
        <w:tc>
          <w:tcPr>
            <w:tcW w:w="1872" w:type="dxa"/>
          </w:tcPr>
          <w:p w14:paraId="5597FFBF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93.1%</w:t>
            </w:r>
          </w:p>
        </w:tc>
        <w:tc>
          <w:tcPr>
            <w:tcW w:w="1872" w:type="dxa"/>
          </w:tcPr>
          <w:p w14:paraId="433B1449" w14:textId="77777777" w:rsidR="00863824" w:rsidRDefault="00B95B61">
            <w:r>
              <w:rPr>
                <w:rFonts w:cs="Calibri"/>
                <w:b/>
                <w:sz w:val="19"/>
              </w:rPr>
              <w:t>-1.1pct</w:t>
            </w:r>
          </w:p>
        </w:tc>
      </w:tr>
    </w:tbl>
    <w:p w14:paraId="4B32B001" w14:textId="77777777" w:rsidR="00863824" w:rsidRDefault="00B95B61">
      <w:pPr>
        <w:jc w:val="both"/>
      </w:pPr>
      <w:r>
        <w:rPr>
          <w:rFonts w:cs="Calibri"/>
          <w:b/>
        </w:rPr>
        <w:t>亮点</w:t>
      </w:r>
      <w:r>
        <w:rPr>
          <w:rFonts w:cs="Calibri"/>
        </w:rPr>
        <w:t>：</w:t>
      </w:r>
    </w:p>
    <w:p w14:paraId="7296E33D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健康生态</w:t>
      </w:r>
      <w:r>
        <w:rPr>
          <w:rFonts w:cs="Calibri"/>
        </w:rPr>
        <w:t>：众民保系列保费同比激增</w:t>
      </w:r>
      <w:r>
        <w:rPr>
          <w:rFonts w:cs="Calibri"/>
          <w:b/>
        </w:rPr>
        <w:t>456.1%</w:t>
      </w:r>
      <w:r>
        <w:rPr>
          <w:rFonts w:cs="Calibri"/>
        </w:rPr>
        <w:t>至</w:t>
      </w:r>
      <w:r>
        <w:rPr>
          <w:rFonts w:cs="Calibri"/>
        </w:rPr>
        <w:t>21.7</w:t>
      </w:r>
      <w:r>
        <w:rPr>
          <w:rFonts w:cs="Calibri"/>
        </w:rPr>
        <w:t>亿元，</w:t>
      </w:r>
      <w:r>
        <w:rPr>
          <w:rFonts w:cs="Calibri"/>
        </w:rPr>
        <w:t>AI</w:t>
      </w:r>
      <w:r>
        <w:rPr>
          <w:rFonts w:cs="Calibri"/>
        </w:rPr>
        <w:t>赋能推动费用率</w:t>
      </w:r>
      <w:r>
        <w:rPr>
          <w:rFonts w:cs="Calibri"/>
        </w:rPr>
        <w:t>-6.7pct</w:t>
      </w:r>
    </w:p>
    <w:p w14:paraId="219882F0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汽车生态</w:t>
      </w:r>
      <w:r>
        <w:rPr>
          <w:rFonts w:cs="Calibri"/>
        </w:rPr>
        <w:t>：新能源车险保费同比大增</w:t>
      </w:r>
      <w:r>
        <w:rPr>
          <w:rFonts w:cs="Calibri"/>
          <w:b/>
        </w:rPr>
        <w:t>206.2%</w:t>
      </w:r>
      <w:r>
        <w:rPr>
          <w:rFonts w:cs="Calibri"/>
        </w:rPr>
        <w:t>，占车险总保费超</w:t>
      </w:r>
      <w:r>
        <w:rPr>
          <w:rFonts w:cs="Calibri"/>
        </w:rPr>
        <w:t>28.3%</w:t>
      </w:r>
    </w:p>
    <w:p w14:paraId="72E3FAB0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数字生活</w:t>
      </w:r>
      <w:r>
        <w:rPr>
          <w:rFonts w:cs="Calibri"/>
        </w:rPr>
        <w:t>：创新业务（宠物险</w:t>
      </w:r>
      <w:r>
        <w:rPr>
          <w:rFonts w:cs="Calibri"/>
        </w:rPr>
        <w:t>+37%</w:t>
      </w:r>
      <w:r>
        <w:rPr>
          <w:rFonts w:cs="Calibri"/>
        </w:rPr>
        <w:t>、低空经济</w:t>
      </w:r>
      <w:r>
        <w:rPr>
          <w:rFonts w:cs="Calibri"/>
        </w:rPr>
        <w:t>+30%</w:t>
      </w:r>
      <w:r>
        <w:rPr>
          <w:rFonts w:cs="Calibri"/>
        </w:rPr>
        <w:t>）占比达</w:t>
      </w:r>
      <w:r>
        <w:rPr>
          <w:rFonts w:cs="Calibri"/>
        </w:rPr>
        <w:t>41.1%</w:t>
      </w:r>
    </w:p>
    <w:p w14:paraId="2F153969" w14:textId="77777777" w:rsidR="00863824" w:rsidRDefault="00B95B61">
      <w:pPr>
        <w:pStyle w:val="Heading3"/>
      </w:pPr>
      <w:bookmarkStart w:id="17" w:name="_Toc237538085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科技与银行板块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514054E1" w14:textId="77777777">
        <w:trPr>
          <w:tblHeader/>
        </w:trPr>
        <w:tc>
          <w:tcPr>
            <w:tcW w:w="3120" w:type="dxa"/>
            <w:shd w:val="clear" w:color="auto" w:fill="2F5496"/>
          </w:tcPr>
          <w:p w14:paraId="5C48343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板块</w:t>
            </w:r>
          </w:p>
        </w:tc>
        <w:tc>
          <w:tcPr>
            <w:tcW w:w="3120" w:type="dxa"/>
            <w:shd w:val="clear" w:color="auto" w:fill="2F5496"/>
          </w:tcPr>
          <w:p w14:paraId="59079E88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年表现</w:t>
            </w:r>
          </w:p>
        </w:tc>
        <w:tc>
          <w:tcPr>
            <w:tcW w:w="3120" w:type="dxa"/>
            <w:shd w:val="clear" w:color="auto" w:fill="2F5496"/>
          </w:tcPr>
          <w:p w14:paraId="1459B9F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关键数据</w:t>
            </w:r>
          </w:p>
        </w:tc>
      </w:tr>
      <w:tr w:rsidR="00863824" w14:paraId="7264BF74" w14:textId="77777777">
        <w:tc>
          <w:tcPr>
            <w:tcW w:w="3120" w:type="dxa"/>
          </w:tcPr>
          <w:p w14:paraId="2C052A42" w14:textId="77777777" w:rsidR="00863824" w:rsidRDefault="00B95B61">
            <w:r>
              <w:rPr>
                <w:rFonts w:cs="Calibri"/>
                <w:b/>
                <w:sz w:val="19"/>
              </w:rPr>
              <w:t>ZA Bank</w:t>
            </w:r>
            <w:r>
              <w:rPr>
                <w:rFonts w:cs="Calibri"/>
                <w:b/>
                <w:sz w:val="19"/>
              </w:rPr>
              <w:t>（数字银行）</w:t>
            </w:r>
          </w:p>
        </w:tc>
        <w:tc>
          <w:tcPr>
            <w:tcW w:w="3120" w:type="dxa"/>
          </w:tcPr>
          <w:p w14:paraId="5D32FCBE" w14:textId="77777777" w:rsidR="00863824" w:rsidRDefault="00B95B61">
            <w:r>
              <w:rPr>
                <w:rFonts w:cs="Calibri"/>
                <w:b/>
                <w:sz w:val="19"/>
              </w:rPr>
              <w:t>首次年度盈利</w:t>
            </w:r>
          </w:p>
        </w:tc>
        <w:tc>
          <w:tcPr>
            <w:tcW w:w="3120" w:type="dxa"/>
          </w:tcPr>
          <w:p w14:paraId="0816EBE7" w14:textId="77777777" w:rsidR="00863824" w:rsidRDefault="00B95B61"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1727</w:t>
            </w:r>
            <w:r>
              <w:rPr>
                <w:rFonts w:cs="Calibri"/>
                <w:sz w:val="19"/>
              </w:rPr>
              <w:t>万港元；净收入</w:t>
            </w:r>
            <w:r>
              <w:rPr>
                <w:rFonts w:cs="Calibri"/>
                <w:sz w:val="19"/>
              </w:rPr>
              <w:t>8.92</w:t>
            </w:r>
            <w:r>
              <w:rPr>
                <w:rFonts w:cs="Calibri"/>
                <w:sz w:val="19"/>
              </w:rPr>
              <w:t>亿港元，同比</w:t>
            </w:r>
            <w:r>
              <w:rPr>
                <w:rFonts w:cs="Calibri"/>
                <w:sz w:val="19"/>
              </w:rPr>
              <w:t>+62.7%</w:t>
            </w:r>
            <w:r>
              <w:rPr>
                <w:rFonts w:cs="Calibri"/>
                <w:sz w:val="19"/>
              </w:rPr>
              <w:t>；用户突破</w:t>
            </w:r>
            <w:r>
              <w:rPr>
                <w:rFonts w:cs="Calibri"/>
                <w:sz w:val="19"/>
              </w:rPr>
              <w:t>100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863824" w14:paraId="61307736" w14:textId="77777777">
        <w:tc>
          <w:tcPr>
            <w:tcW w:w="3120" w:type="dxa"/>
          </w:tcPr>
          <w:p w14:paraId="1E11AA5F" w14:textId="77777777" w:rsidR="00863824" w:rsidRDefault="00B95B61">
            <w:r>
              <w:rPr>
                <w:rFonts w:cs="Calibri"/>
                <w:b/>
                <w:sz w:val="19"/>
              </w:rPr>
              <w:t>科技分部</w:t>
            </w:r>
          </w:p>
        </w:tc>
        <w:tc>
          <w:tcPr>
            <w:tcW w:w="3120" w:type="dxa"/>
          </w:tcPr>
          <w:p w14:paraId="26C1C146" w14:textId="77777777" w:rsidR="00863824" w:rsidRDefault="00B95B61"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5196</w:t>
            </w:r>
            <w:r>
              <w:rPr>
                <w:rFonts w:cs="Calibri"/>
                <w:sz w:val="19"/>
              </w:rPr>
              <w:t>万元</w:t>
            </w:r>
          </w:p>
        </w:tc>
        <w:tc>
          <w:tcPr>
            <w:tcW w:w="3120" w:type="dxa"/>
          </w:tcPr>
          <w:p w14:paraId="72206E32" w14:textId="77777777" w:rsidR="00863824" w:rsidRDefault="00B95B61">
            <w:r>
              <w:rPr>
                <w:rFonts w:cs="Calibri"/>
                <w:sz w:val="19"/>
              </w:rPr>
              <w:t>持续盈利</w:t>
            </w:r>
          </w:p>
        </w:tc>
      </w:tr>
    </w:tbl>
    <w:p w14:paraId="1B5A46FC" w14:textId="77777777" w:rsidR="00863824" w:rsidRDefault="00B95B61">
      <w:pPr>
        <w:pStyle w:val="Heading3"/>
      </w:pPr>
      <w:bookmarkStart w:id="18" w:name="_Toc237538086"/>
      <w:r>
        <w:rPr>
          <w:rFonts w:ascii="Arial" w:eastAsia="Microsoft YaHei" w:hAnsi="Arial" w:cs="Arial"/>
        </w:rPr>
        <w:t>④ 2026</w:t>
      </w:r>
      <w:r>
        <w:rPr>
          <w:rFonts w:ascii="Arial" w:eastAsia="Microsoft YaHei" w:hAnsi="Arial" w:cs="Arial"/>
        </w:rPr>
        <w:t>年</w:t>
      </w:r>
      <w:r>
        <w:rPr>
          <w:rFonts w:ascii="Arial" w:eastAsia="Microsoft YaHei" w:hAnsi="Arial" w:cs="Arial"/>
        </w:rPr>
        <w:t>Q1</w:t>
      </w:r>
      <w:r>
        <w:rPr>
          <w:rFonts w:ascii="Arial" w:eastAsia="Microsoft YaHei" w:hAnsi="Arial" w:cs="Arial"/>
        </w:rPr>
        <w:t>业绩（需关注）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28625DB7" w14:textId="77777777">
        <w:trPr>
          <w:tblHeader/>
        </w:trPr>
        <w:tc>
          <w:tcPr>
            <w:tcW w:w="3120" w:type="dxa"/>
            <w:shd w:val="clear" w:color="auto" w:fill="2F5496"/>
          </w:tcPr>
          <w:p w14:paraId="7161E86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541D4308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2026Q1</w:t>
            </w:r>
          </w:p>
        </w:tc>
        <w:tc>
          <w:tcPr>
            <w:tcW w:w="3120" w:type="dxa"/>
            <w:shd w:val="clear" w:color="auto" w:fill="2F5496"/>
          </w:tcPr>
          <w:p w14:paraId="01A169BE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同比</w:t>
            </w:r>
          </w:p>
        </w:tc>
      </w:tr>
      <w:tr w:rsidR="00863824" w14:paraId="6F03879F" w14:textId="77777777">
        <w:tc>
          <w:tcPr>
            <w:tcW w:w="3120" w:type="dxa"/>
          </w:tcPr>
          <w:p w14:paraId="60B1F817" w14:textId="77777777" w:rsidR="00863824" w:rsidRDefault="00B95B61">
            <w:r>
              <w:rPr>
                <w:rFonts w:cs="Calibri"/>
                <w:sz w:val="19"/>
              </w:rPr>
              <w:t>净利润</w:t>
            </w:r>
          </w:p>
        </w:tc>
        <w:tc>
          <w:tcPr>
            <w:tcW w:w="3120" w:type="dxa"/>
          </w:tcPr>
          <w:p w14:paraId="2687820E" w14:textId="77777777" w:rsidR="00863824" w:rsidRDefault="00B95B61">
            <w:r>
              <w:rPr>
                <w:rFonts w:cs="Calibri"/>
                <w:sz w:val="19"/>
              </w:rPr>
              <w:t>1.71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37952043" w14:textId="77777777" w:rsidR="00863824" w:rsidRDefault="00B95B61">
            <w:r>
              <w:rPr>
                <w:rFonts w:cs="Calibri"/>
                <w:b/>
                <w:sz w:val="19"/>
              </w:rPr>
              <w:t>-69.9%</w:t>
            </w:r>
          </w:p>
        </w:tc>
      </w:tr>
      <w:tr w:rsidR="00863824" w14:paraId="4A0B4D2C" w14:textId="77777777">
        <w:tc>
          <w:tcPr>
            <w:tcW w:w="3120" w:type="dxa"/>
          </w:tcPr>
          <w:p w14:paraId="7576E46E" w14:textId="77777777" w:rsidR="00863824" w:rsidRDefault="00B95B61">
            <w:r>
              <w:rPr>
                <w:rFonts w:cs="Calibri"/>
                <w:sz w:val="19"/>
              </w:rPr>
              <w:t>签单保费</w:t>
            </w:r>
          </w:p>
        </w:tc>
        <w:tc>
          <w:tcPr>
            <w:tcW w:w="3120" w:type="dxa"/>
          </w:tcPr>
          <w:p w14:paraId="6D2651F6" w14:textId="77777777" w:rsidR="00863824" w:rsidRDefault="00B95B61">
            <w:r>
              <w:rPr>
                <w:rFonts w:cs="Calibri"/>
                <w:sz w:val="19"/>
              </w:rPr>
              <w:t>79.26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722329E6" w14:textId="77777777" w:rsidR="00863824" w:rsidRDefault="00B95B61">
            <w:r>
              <w:rPr>
                <w:rFonts w:cs="Calibri"/>
                <w:sz w:val="19"/>
              </w:rPr>
              <w:t>-0.4%</w:t>
            </w:r>
          </w:p>
        </w:tc>
      </w:tr>
      <w:tr w:rsidR="00863824" w14:paraId="6FCA6A88" w14:textId="77777777">
        <w:tc>
          <w:tcPr>
            <w:tcW w:w="3120" w:type="dxa"/>
          </w:tcPr>
          <w:p w14:paraId="2E9C6B20" w14:textId="77777777" w:rsidR="00863824" w:rsidRDefault="00B95B61">
            <w:r>
              <w:rPr>
                <w:rFonts w:cs="Calibri"/>
                <w:sz w:val="19"/>
              </w:rPr>
              <w:t>COR</w:t>
            </w:r>
            <w:r>
              <w:rPr>
                <w:rFonts w:cs="Calibri"/>
                <w:sz w:val="19"/>
              </w:rPr>
              <w:t>（旧准则）</w:t>
            </w:r>
          </w:p>
        </w:tc>
        <w:tc>
          <w:tcPr>
            <w:tcW w:w="3120" w:type="dxa"/>
          </w:tcPr>
          <w:p w14:paraId="41C671CF" w14:textId="77777777" w:rsidR="00863824" w:rsidRDefault="00B95B61">
            <w:r>
              <w:rPr>
                <w:rFonts w:cs="Calibri"/>
                <w:sz w:val="19"/>
              </w:rPr>
              <w:t>96.82%</w:t>
            </w:r>
          </w:p>
        </w:tc>
        <w:tc>
          <w:tcPr>
            <w:tcW w:w="3120" w:type="dxa"/>
          </w:tcPr>
          <w:p w14:paraId="7508DB1A" w14:textId="77777777" w:rsidR="00863824" w:rsidRDefault="00B95B61">
            <w:r>
              <w:rPr>
                <w:rFonts w:cs="Calibri"/>
                <w:sz w:val="19"/>
              </w:rPr>
              <w:t>+2.71pct</w:t>
            </w:r>
          </w:p>
        </w:tc>
      </w:tr>
      <w:tr w:rsidR="00863824" w14:paraId="40C12B4C" w14:textId="77777777">
        <w:tc>
          <w:tcPr>
            <w:tcW w:w="3120" w:type="dxa"/>
          </w:tcPr>
          <w:p w14:paraId="4365C770" w14:textId="77777777" w:rsidR="00863824" w:rsidRDefault="00B95B61">
            <w:r>
              <w:rPr>
                <w:rFonts w:cs="Calibri"/>
                <w:sz w:val="19"/>
              </w:rPr>
              <w:t>偿付能力充足率</w:t>
            </w:r>
          </w:p>
        </w:tc>
        <w:tc>
          <w:tcPr>
            <w:tcW w:w="3120" w:type="dxa"/>
          </w:tcPr>
          <w:p w14:paraId="32A0DA0C" w14:textId="77777777" w:rsidR="00863824" w:rsidRDefault="00B95B61">
            <w:r>
              <w:rPr>
                <w:rFonts w:cs="Calibri"/>
                <w:sz w:val="19"/>
              </w:rPr>
              <w:t>241.21%</w:t>
            </w:r>
          </w:p>
        </w:tc>
        <w:tc>
          <w:tcPr>
            <w:tcW w:w="3120" w:type="dxa"/>
          </w:tcPr>
          <w:p w14:paraId="5FD9C757" w14:textId="77777777" w:rsidR="00863824" w:rsidRDefault="00B95B61">
            <w:r>
              <w:rPr>
                <w:rFonts w:cs="Calibri"/>
                <w:sz w:val="19"/>
              </w:rPr>
              <w:t>稳健</w:t>
            </w:r>
          </w:p>
        </w:tc>
      </w:tr>
    </w:tbl>
    <w:p w14:paraId="4DA6E284" w14:textId="77777777" w:rsidR="00863824" w:rsidRDefault="00B95B61">
      <w:pPr>
        <w:jc w:val="both"/>
      </w:pPr>
      <w:r>
        <w:rPr>
          <w:rFonts w:cs="Calibri"/>
          <w:b/>
        </w:rPr>
        <w:t>解读</w:t>
      </w:r>
      <w:r>
        <w:rPr>
          <w:rFonts w:cs="Calibri"/>
        </w:rPr>
        <w:t>：</w:t>
      </w:r>
      <w:r>
        <w:rPr>
          <w:rFonts w:cs="Calibri"/>
        </w:rPr>
        <w:t>Q1</w:t>
      </w:r>
      <w:r>
        <w:rPr>
          <w:rFonts w:cs="Calibri"/>
        </w:rPr>
        <w:t>利润大幅下滑</w:t>
      </w:r>
      <w:r>
        <w:rPr>
          <w:rFonts w:cs="Calibri"/>
          <w:b/>
        </w:rPr>
        <w:t>主要受投资收益阶段性拖累</w:t>
      </w:r>
      <w:r>
        <w:rPr>
          <w:rFonts w:cs="Calibri"/>
        </w:rPr>
        <w:t>，非经营性问题。保费收入基本持平，费用率显著优化（</w:t>
      </w:r>
      <w:r>
        <w:rPr>
          <w:rFonts w:cs="Calibri"/>
        </w:rPr>
        <w:t>-5.09pct</w:t>
      </w:r>
      <w:r>
        <w:rPr>
          <w:rFonts w:cs="Calibri"/>
        </w:rPr>
        <w:t>）。</w:t>
      </w:r>
      <w:r>
        <w:rPr>
          <w:rFonts w:cs="Calibri"/>
          <w:b/>
        </w:rPr>
        <w:t>关键看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25</w:t>
      </w:r>
      <w:r>
        <w:rPr>
          <w:rFonts w:cs="Calibri"/>
          <w:b/>
        </w:rPr>
        <w:t>日</w:t>
      </w:r>
      <w:r>
        <w:rPr>
          <w:rFonts w:cs="Calibri"/>
          <w:b/>
        </w:rPr>
        <w:t>H1</w:t>
      </w:r>
      <w:r>
        <w:rPr>
          <w:rFonts w:cs="Calibri"/>
          <w:b/>
        </w:rPr>
        <w:t>整体业绩能否实现</w:t>
      </w:r>
      <w:r>
        <w:rPr>
          <w:rFonts w:cs="Calibri"/>
          <w:b/>
        </w:rPr>
        <w:t>V</w:t>
      </w:r>
      <w:r>
        <w:rPr>
          <w:rFonts w:cs="Calibri"/>
          <w:b/>
        </w:rPr>
        <w:t>型反转</w:t>
      </w:r>
      <w:r>
        <w:rPr>
          <w:rFonts w:cs="Calibri"/>
        </w:rPr>
        <w:t>。</w:t>
      </w:r>
    </w:p>
    <w:p w14:paraId="164CCEFA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9/10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8.6/10</w:t>
      </w:r>
    </w:p>
    <w:p w14:paraId="1BAD0B50" w14:textId="77777777" w:rsidR="00863824" w:rsidRDefault="00B95B61">
      <w:pPr>
        <w:pStyle w:val="Heading2"/>
      </w:pPr>
      <w:bookmarkStart w:id="19" w:name="_Toc237538087"/>
      <w:r>
        <w:rPr>
          <w:rFonts w:ascii="Arial" w:eastAsia="Microsoft YaHei" w:hAnsi="Arial" w:cs="Arial"/>
        </w:rPr>
        <w:lastRenderedPageBreak/>
        <w:t>第八层：催化剂分析</w:t>
      </w:r>
      <w:bookmarkEnd w:id="19"/>
    </w:p>
    <w:p w14:paraId="5897C245" w14:textId="77777777" w:rsidR="00863824" w:rsidRDefault="00B95B61">
      <w:pPr>
        <w:pStyle w:val="Heading3"/>
      </w:pPr>
      <w:bookmarkStart w:id="20" w:name="_Toc237538088"/>
      <w:r>
        <w:rPr>
          <w:rFonts w:ascii="Arial" w:eastAsia="Microsoft YaHei" w:hAnsi="Arial" w:cs="Arial"/>
        </w:rPr>
        <w:t>催化剂清单与定价程度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63824" w14:paraId="6E3BD334" w14:textId="77777777">
        <w:trPr>
          <w:tblHeader/>
        </w:trPr>
        <w:tc>
          <w:tcPr>
            <w:tcW w:w="1872" w:type="dxa"/>
            <w:shd w:val="clear" w:color="auto" w:fill="2F5496"/>
          </w:tcPr>
          <w:p w14:paraId="5104B27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3C3FAAE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718BCBF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1B1D769D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545C2672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863824" w14:paraId="7D95F816" w14:textId="77777777">
        <w:tc>
          <w:tcPr>
            <w:tcW w:w="1872" w:type="dxa"/>
          </w:tcPr>
          <w:p w14:paraId="08227265" w14:textId="77777777" w:rsidR="00863824" w:rsidRDefault="00B95B61">
            <w:r>
              <w:rPr>
                <w:rFonts w:cs="Calibri"/>
                <w:b/>
                <w:sz w:val="19"/>
              </w:rPr>
              <w:t>业绩类</w:t>
            </w:r>
          </w:p>
        </w:tc>
        <w:tc>
          <w:tcPr>
            <w:tcW w:w="1872" w:type="dxa"/>
          </w:tcPr>
          <w:p w14:paraId="2C8B53F3" w14:textId="77777777" w:rsidR="00863824" w:rsidRDefault="00B95B61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年中期业绩发布</w:t>
            </w:r>
          </w:p>
        </w:tc>
        <w:tc>
          <w:tcPr>
            <w:tcW w:w="1872" w:type="dxa"/>
          </w:tcPr>
          <w:p w14:paraId="78206126" w14:textId="77777777" w:rsidR="00863824" w:rsidRDefault="00B95B61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25</w:t>
            </w:r>
            <w:r>
              <w:rPr>
                <w:rFonts w:cs="Calibri"/>
                <w:b/>
                <w:sz w:val="19"/>
              </w:rPr>
              <w:t>日</w:t>
            </w:r>
          </w:p>
        </w:tc>
        <w:tc>
          <w:tcPr>
            <w:tcW w:w="1872" w:type="dxa"/>
          </w:tcPr>
          <w:p w14:paraId="0D3BE0C6" w14:textId="77777777" w:rsidR="00863824" w:rsidRDefault="00B95B61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4D2ACA0B" w14:textId="77777777" w:rsidR="00863824" w:rsidRDefault="00B95B61">
            <w:r>
              <w:rPr>
                <w:rFonts w:cs="Calibri"/>
                <w:sz w:val="19"/>
              </w:rPr>
              <w:t>部分定价</w:t>
            </w:r>
          </w:p>
        </w:tc>
      </w:tr>
      <w:tr w:rsidR="00863824" w14:paraId="68220B96" w14:textId="77777777">
        <w:tc>
          <w:tcPr>
            <w:tcW w:w="1872" w:type="dxa"/>
          </w:tcPr>
          <w:p w14:paraId="7D5B5A00" w14:textId="77777777" w:rsidR="00863824" w:rsidRDefault="00B95B61">
            <w:r>
              <w:rPr>
                <w:rFonts w:cs="Calibri"/>
                <w:b/>
                <w:sz w:val="19"/>
              </w:rPr>
              <w:t>评级类</w:t>
            </w:r>
          </w:p>
        </w:tc>
        <w:tc>
          <w:tcPr>
            <w:tcW w:w="1872" w:type="dxa"/>
          </w:tcPr>
          <w:p w14:paraId="3498B580" w14:textId="77777777" w:rsidR="00863824" w:rsidRDefault="00B95B61">
            <w:r>
              <w:rPr>
                <w:rFonts w:cs="Calibri"/>
                <w:sz w:val="19"/>
              </w:rPr>
              <w:t>穆迪上调保险财务实力评级至</w:t>
            </w:r>
            <w:r>
              <w:rPr>
                <w:rFonts w:cs="Calibri"/>
                <w:sz w:val="19"/>
              </w:rPr>
              <w:t>“A3”</w:t>
            </w:r>
          </w:p>
        </w:tc>
        <w:tc>
          <w:tcPr>
            <w:tcW w:w="1872" w:type="dxa"/>
          </w:tcPr>
          <w:p w14:paraId="6177C0F2" w14:textId="77777777" w:rsidR="00863824" w:rsidRDefault="00B95B61">
            <w:r>
              <w:rPr>
                <w:rFonts w:cs="Calibri"/>
                <w:sz w:val="19"/>
              </w:rPr>
              <w:t>已发生（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1872" w:type="dxa"/>
          </w:tcPr>
          <w:p w14:paraId="4A31EEC3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78A1896D" w14:textId="77777777" w:rsidR="00863824" w:rsidRDefault="00B95B61">
            <w:r>
              <w:rPr>
                <w:rFonts w:cs="Calibri"/>
                <w:sz w:val="19"/>
              </w:rPr>
              <w:t>部分定价</w:t>
            </w:r>
          </w:p>
        </w:tc>
      </w:tr>
      <w:tr w:rsidR="00863824" w14:paraId="42937751" w14:textId="77777777">
        <w:tc>
          <w:tcPr>
            <w:tcW w:w="1872" w:type="dxa"/>
          </w:tcPr>
          <w:p w14:paraId="7D237665" w14:textId="77777777" w:rsidR="00863824" w:rsidRDefault="00B95B61">
            <w:r>
              <w:rPr>
                <w:rFonts w:cs="Calibri"/>
                <w:b/>
                <w:sz w:val="19"/>
              </w:rPr>
              <w:t>评级类</w:t>
            </w:r>
          </w:p>
        </w:tc>
        <w:tc>
          <w:tcPr>
            <w:tcW w:w="1872" w:type="dxa"/>
          </w:tcPr>
          <w:p w14:paraId="5481F906" w14:textId="77777777" w:rsidR="00863824" w:rsidRDefault="00B95B61">
            <w:r>
              <w:rPr>
                <w:rFonts w:cs="Calibri"/>
                <w:sz w:val="19"/>
              </w:rPr>
              <w:t>瑞银上调目标价至</w:t>
            </w:r>
            <w:r>
              <w:rPr>
                <w:rFonts w:cs="Calibri"/>
                <w:sz w:val="19"/>
              </w:rPr>
              <w:t>22.3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1872" w:type="dxa"/>
          </w:tcPr>
          <w:p w14:paraId="193B5098" w14:textId="77777777" w:rsidR="00863824" w:rsidRDefault="00B95B61">
            <w:r>
              <w:rPr>
                <w:rFonts w:cs="Calibri"/>
                <w:sz w:val="19"/>
              </w:rPr>
              <w:t>已发生（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1872" w:type="dxa"/>
          </w:tcPr>
          <w:p w14:paraId="138FA2E6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08691691" w14:textId="77777777" w:rsidR="00863824" w:rsidRDefault="00B95B61">
            <w:r>
              <w:rPr>
                <w:rFonts w:cs="Calibri"/>
                <w:sz w:val="19"/>
              </w:rPr>
              <w:t>部分定价</w:t>
            </w:r>
          </w:p>
        </w:tc>
      </w:tr>
      <w:tr w:rsidR="00863824" w14:paraId="5B6F1F11" w14:textId="77777777">
        <w:tc>
          <w:tcPr>
            <w:tcW w:w="1872" w:type="dxa"/>
          </w:tcPr>
          <w:p w14:paraId="2E553292" w14:textId="77777777" w:rsidR="00863824" w:rsidRDefault="00B95B61">
            <w:r>
              <w:rPr>
                <w:rFonts w:cs="Calibri"/>
                <w:b/>
                <w:sz w:val="19"/>
              </w:rPr>
              <w:t>评级类</w:t>
            </w:r>
          </w:p>
        </w:tc>
        <w:tc>
          <w:tcPr>
            <w:tcW w:w="1872" w:type="dxa"/>
          </w:tcPr>
          <w:p w14:paraId="1581E435" w14:textId="77777777" w:rsidR="00863824" w:rsidRDefault="00B95B61">
            <w:r>
              <w:rPr>
                <w:rFonts w:cs="Calibri"/>
                <w:sz w:val="19"/>
              </w:rPr>
              <w:t>大摩上调目标价至</w:t>
            </w:r>
            <w:r>
              <w:rPr>
                <w:rFonts w:cs="Calibri"/>
                <w:sz w:val="19"/>
              </w:rPr>
              <w:t>22.4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1872" w:type="dxa"/>
          </w:tcPr>
          <w:p w14:paraId="331C7E93" w14:textId="77777777" w:rsidR="00863824" w:rsidRDefault="00B95B61">
            <w:r>
              <w:rPr>
                <w:rFonts w:cs="Calibri"/>
                <w:sz w:val="19"/>
              </w:rPr>
              <w:t>已发生（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1872" w:type="dxa"/>
          </w:tcPr>
          <w:p w14:paraId="6730A584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504AAA2B" w14:textId="77777777" w:rsidR="00863824" w:rsidRDefault="00B95B61">
            <w:r>
              <w:rPr>
                <w:rFonts w:cs="Calibri"/>
                <w:sz w:val="19"/>
              </w:rPr>
              <w:t>部分定价</w:t>
            </w:r>
          </w:p>
        </w:tc>
      </w:tr>
      <w:tr w:rsidR="00863824" w14:paraId="56F59D11" w14:textId="77777777">
        <w:tc>
          <w:tcPr>
            <w:tcW w:w="1872" w:type="dxa"/>
          </w:tcPr>
          <w:p w14:paraId="5107BB26" w14:textId="77777777" w:rsidR="00863824" w:rsidRDefault="00B95B61">
            <w:r>
              <w:rPr>
                <w:rFonts w:cs="Calibri"/>
                <w:b/>
                <w:sz w:val="19"/>
              </w:rPr>
              <w:t>资本运作</w:t>
            </w:r>
          </w:p>
        </w:tc>
        <w:tc>
          <w:tcPr>
            <w:tcW w:w="1872" w:type="dxa"/>
          </w:tcPr>
          <w:p w14:paraId="30A370D4" w14:textId="77777777" w:rsidR="00863824" w:rsidRDefault="00B95B61">
            <w:r>
              <w:rPr>
                <w:rFonts w:cs="Calibri"/>
                <w:sz w:val="19"/>
              </w:rPr>
              <w:t>众安信科</w:t>
            </w:r>
            <w:r>
              <w:rPr>
                <w:rFonts w:cs="Calibri"/>
                <w:sz w:val="19"/>
              </w:rPr>
              <w:t>IPO</w:t>
            </w:r>
            <w:r>
              <w:rPr>
                <w:rFonts w:cs="Calibri"/>
                <w:sz w:val="19"/>
              </w:rPr>
              <w:t>进展</w:t>
            </w:r>
          </w:p>
        </w:tc>
        <w:tc>
          <w:tcPr>
            <w:tcW w:w="1872" w:type="dxa"/>
          </w:tcPr>
          <w:p w14:paraId="092C4E8F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</w:p>
        </w:tc>
        <w:tc>
          <w:tcPr>
            <w:tcW w:w="1872" w:type="dxa"/>
          </w:tcPr>
          <w:p w14:paraId="03CE79C0" w14:textId="77777777" w:rsidR="00863824" w:rsidRDefault="00B95B61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23217E43" w14:textId="77777777" w:rsidR="00863824" w:rsidRDefault="00B95B61">
            <w:r>
              <w:rPr>
                <w:rFonts w:cs="Calibri"/>
                <w:b/>
                <w:sz w:val="19"/>
              </w:rPr>
              <w:t>未定价</w:t>
            </w:r>
          </w:p>
        </w:tc>
      </w:tr>
      <w:tr w:rsidR="00863824" w14:paraId="2113159A" w14:textId="77777777">
        <w:tc>
          <w:tcPr>
            <w:tcW w:w="1872" w:type="dxa"/>
          </w:tcPr>
          <w:p w14:paraId="27976F04" w14:textId="77777777" w:rsidR="00863824" w:rsidRDefault="00B95B61">
            <w:r>
              <w:rPr>
                <w:rFonts w:cs="Calibri"/>
                <w:b/>
                <w:sz w:val="19"/>
              </w:rPr>
              <w:t>政策类</w:t>
            </w:r>
          </w:p>
        </w:tc>
        <w:tc>
          <w:tcPr>
            <w:tcW w:w="1872" w:type="dxa"/>
          </w:tcPr>
          <w:p w14:paraId="778ABE1F" w14:textId="77777777" w:rsidR="00863824" w:rsidRDefault="00B95B61">
            <w:r>
              <w:rPr>
                <w:rFonts w:cs="Calibri"/>
                <w:sz w:val="19"/>
              </w:rPr>
              <w:t>香港稳定币牌照</w:t>
            </w:r>
          </w:p>
        </w:tc>
        <w:tc>
          <w:tcPr>
            <w:tcW w:w="1872" w:type="dxa"/>
          </w:tcPr>
          <w:p w14:paraId="20ACAB04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</w:p>
        </w:tc>
        <w:tc>
          <w:tcPr>
            <w:tcW w:w="1872" w:type="dxa"/>
          </w:tcPr>
          <w:p w14:paraId="1B2986C1" w14:textId="77777777" w:rsidR="00863824" w:rsidRDefault="00B95B61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23236CD6" w14:textId="77777777" w:rsidR="00863824" w:rsidRDefault="00B95B61">
            <w:r>
              <w:rPr>
                <w:rFonts w:cs="Calibri"/>
                <w:sz w:val="19"/>
              </w:rPr>
              <w:t>部分定价</w:t>
            </w:r>
          </w:p>
        </w:tc>
      </w:tr>
    </w:tbl>
    <w:p w14:paraId="74306FD6" w14:textId="77777777" w:rsidR="00863824" w:rsidRDefault="00B95B61">
      <w:pPr>
        <w:jc w:val="both"/>
      </w:pPr>
      <w:r>
        <w:rPr>
          <w:rFonts w:cs="Calibri"/>
          <w:b/>
        </w:rPr>
        <w:t>未来三个月最强催化剂</w:t>
      </w:r>
      <w:r>
        <w:rPr>
          <w:rFonts w:cs="Calibri"/>
        </w:rPr>
        <w:t>：</w:t>
      </w:r>
      <w:r>
        <w:rPr>
          <w:rFonts w:cs="Calibri"/>
          <w:b/>
        </w:rPr>
        <w:t>2026</w:t>
      </w:r>
      <w:r>
        <w:rPr>
          <w:rFonts w:cs="Calibri"/>
          <w:b/>
        </w:rPr>
        <w:t>年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25</w:t>
      </w:r>
      <w:r>
        <w:rPr>
          <w:rFonts w:cs="Calibri"/>
          <w:b/>
        </w:rPr>
        <w:t>日中期业绩</w:t>
      </w:r>
      <w:r>
        <w:rPr>
          <w:rFonts w:cs="Calibri"/>
        </w:rPr>
        <w:t xml:space="preserve"> — </w:t>
      </w:r>
      <w:r>
        <w:rPr>
          <w:rFonts w:cs="Calibri"/>
        </w:rPr>
        <w:t>若</w:t>
      </w:r>
      <w:r>
        <w:rPr>
          <w:rFonts w:cs="Calibri"/>
        </w:rPr>
        <w:t>H1</w:t>
      </w:r>
      <w:r>
        <w:rPr>
          <w:rFonts w:cs="Calibri"/>
        </w:rPr>
        <w:t>净利润显著反弹（市场预期</w:t>
      </w:r>
      <w:r>
        <w:rPr>
          <w:rFonts w:cs="Calibri"/>
        </w:rPr>
        <w:t>3-5</w:t>
      </w:r>
      <w:r>
        <w:rPr>
          <w:rFonts w:cs="Calibri"/>
        </w:rPr>
        <w:t>亿元），将是估值修复的最强催化剂。概率估计：</w:t>
      </w:r>
      <w:r>
        <w:rPr>
          <w:rFonts w:cs="Calibri"/>
          <w:b/>
        </w:rPr>
        <w:t>55-65%</w:t>
      </w:r>
      <w:r>
        <w:rPr>
          <w:rFonts w:cs="Calibri"/>
        </w:rPr>
        <w:t>。</w:t>
      </w:r>
    </w:p>
    <w:p w14:paraId="013F5C1B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9/10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7.8/10</w:t>
      </w:r>
    </w:p>
    <w:p w14:paraId="76BD38EB" w14:textId="77777777" w:rsidR="00863824" w:rsidRDefault="00B95B61">
      <w:pPr>
        <w:pStyle w:val="Heading2"/>
      </w:pPr>
      <w:bookmarkStart w:id="21" w:name="_Toc237538089"/>
      <w:r>
        <w:rPr>
          <w:rFonts w:ascii="Arial" w:eastAsia="Microsoft YaHei" w:hAnsi="Arial" w:cs="Arial"/>
        </w:rPr>
        <w:t>第九层：市场机制层</w:t>
      </w:r>
      <w:bookmarkEnd w:id="21"/>
    </w:p>
    <w:p w14:paraId="543D89A8" w14:textId="77777777" w:rsidR="00863824" w:rsidRDefault="00B95B61">
      <w:pPr>
        <w:pStyle w:val="Heading3"/>
      </w:pPr>
      <w:bookmarkStart w:id="22" w:name="_Toc23753809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1F8073CA" w14:textId="77777777">
        <w:trPr>
          <w:tblHeader/>
        </w:trPr>
        <w:tc>
          <w:tcPr>
            <w:tcW w:w="3120" w:type="dxa"/>
            <w:shd w:val="clear" w:color="auto" w:fill="2F5496"/>
          </w:tcPr>
          <w:p w14:paraId="57D6C1D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资金类型</w:t>
            </w:r>
          </w:p>
        </w:tc>
        <w:tc>
          <w:tcPr>
            <w:tcW w:w="3120" w:type="dxa"/>
            <w:shd w:val="clear" w:color="auto" w:fill="2F5496"/>
          </w:tcPr>
          <w:p w14:paraId="64D6CD03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近期行为</w:t>
            </w:r>
          </w:p>
        </w:tc>
        <w:tc>
          <w:tcPr>
            <w:tcW w:w="3120" w:type="dxa"/>
            <w:shd w:val="clear" w:color="auto" w:fill="2F5496"/>
          </w:tcPr>
          <w:p w14:paraId="1F83D49E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</w:tr>
      <w:tr w:rsidR="00863824" w14:paraId="33C43401" w14:textId="77777777">
        <w:tc>
          <w:tcPr>
            <w:tcW w:w="3120" w:type="dxa"/>
          </w:tcPr>
          <w:p w14:paraId="1DE6BD50" w14:textId="77777777" w:rsidR="00863824" w:rsidRDefault="00B95B61">
            <w:r>
              <w:rPr>
                <w:rFonts w:cs="Calibri"/>
                <w:b/>
                <w:sz w:val="19"/>
              </w:rPr>
              <w:t>南向资金（港股通）</w:t>
            </w:r>
          </w:p>
        </w:tc>
        <w:tc>
          <w:tcPr>
            <w:tcW w:w="3120" w:type="dxa"/>
          </w:tcPr>
          <w:p w14:paraId="37F970FE" w14:textId="77777777" w:rsidR="00863824" w:rsidRDefault="00B95B61">
            <w:r>
              <w:rPr>
                <w:rFonts w:cs="Calibri"/>
                <w:sz w:val="19"/>
              </w:rPr>
              <w:t>持续减持，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日减持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万股；近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18</w:t>
            </w:r>
            <w:r>
              <w:rPr>
                <w:rFonts w:cs="Calibri"/>
                <w:sz w:val="19"/>
              </w:rPr>
              <w:t>日减持，累计净减持</w:t>
            </w:r>
            <w:r>
              <w:rPr>
                <w:rFonts w:cs="Calibri"/>
                <w:sz w:val="19"/>
              </w:rPr>
              <w:t>2,345.97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77708C53" w14:textId="77777777" w:rsidR="00863824" w:rsidRDefault="00B95B61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流出</w:t>
            </w:r>
          </w:p>
        </w:tc>
      </w:tr>
      <w:tr w:rsidR="00863824" w14:paraId="3B967779" w14:textId="77777777">
        <w:tc>
          <w:tcPr>
            <w:tcW w:w="3120" w:type="dxa"/>
          </w:tcPr>
          <w:p w14:paraId="090BDAEA" w14:textId="77777777" w:rsidR="00863824" w:rsidRDefault="00B95B61">
            <w:r>
              <w:rPr>
                <w:rFonts w:cs="Calibri"/>
                <w:b/>
                <w:sz w:val="19"/>
              </w:rPr>
              <w:t>南向持股</w:t>
            </w:r>
          </w:p>
        </w:tc>
        <w:tc>
          <w:tcPr>
            <w:tcW w:w="3120" w:type="dxa"/>
          </w:tcPr>
          <w:p w14:paraId="26DA009A" w14:textId="77777777" w:rsidR="00863824" w:rsidRDefault="00B95B61">
            <w:r>
              <w:rPr>
                <w:rFonts w:cs="Calibri"/>
                <w:sz w:val="19"/>
              </w:rPr>
              <w:t>降至</w:t>
            </w:r>
            <w:r>
              <w:rPr>
                <w:rFonts w:cs="Calibri"/>
                <w:sz w:val="19"/>
              </w:rPr>
              <w:t>3.55</w:t>
            </w:r>
            <w:r>
              <w:rPr>
                <w:rFonts w:cs="Calibri"/>
                <w:sz w:val="19"/>
              </w:rPr>
              <w:t>亿股，占已发行普通股</w:t>
            </w:r>
            <w:r>
              <w:rPr>
                <w:rFonts w:cs="Calibri"/>
                <w:b/>
                <w:sz w:val="19"/>
              </w:rPr>
              <w:t>21.72%</w:t>
            </w:r>
          </w:p>
        </w:tc>
        <w:tc>
          <w:tcPr>
            <w:tcW w:w="3120" w:type="dxa"/>
          </w:tcPr>
          <w:p w14:paraId="1455D343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</w:tr>
      <w:tr w:rsidR="00863824" w14:paraId="55BE2F35" w14:textId="77777777">
        <w:tc>
          <w:tcPr>
            <w:tcW w:w="3120" w:type="dxa"/>
          </w:tcPr>
          <w:p w14:paraId="16723766" w14:textId="77777777" w:rsidR="00863824" w:rsidRDefault="00B95B61">
            <w:r>
              <w:rPr>
                <w:rFonts w:cs="Calibri"/>
                <w:b/>
                <w:sz w:val="19"/>
              </w:rPr>
              <w:t>大股东（加德信）</w:t>
            </w:r>
          </w:p>
        </w:tc>
        <w:tc>
          <w:tcPr>
            <w:tcW w:w="3120" w:type="dxa"/>
          </w:tcPr>
          <w:p w14:paraId="36C400BF" w14:textId="77777777" w:rsidR="00863824" w:rsidRDefault="00B95B61"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日增持</w:t>
            </w:r>
            <w:r>
              <w:rPr>
                <w:rFonts w:cs="Calibri"/>
                <w:sz w:val="19"/>
              </w:rPr>
              <w:t>10.76</w:t>
            </w:r>
            <w:r>
              <w:rPr>
                <w:rFonts w:cs="Calibri"/>
                <w:sz w:val="19"/>
              </w:rPr>
              <w:t>万股，均价</w:t>
            </w:r>
            <w:r>
              <w:rPr>
                <w:rFonts w:cs="Calibri"/>
                <w:sz w:val="19"/>
              </w:rPr>
              <w:t>9.934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185D7E2C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流入</w:t>
            </w:r>
          </w:p>
        </w:tc>
      </w:tr>
      <w:tr w:rsidR="00863824" w14:paraId="5ABAC744" w14:textId="77777777">
        <w:tc>
          <w:tcPr>
            <w:tcW w:w="3120" w:type="dxa"/>
          </w:tcPr>
          <w:p w14:paraId="7C25DA31" w14:textId="77777777" w:rsidR="00863824" w:rsidRDefault="00B95B61">
            <w:r>
              <w:rPr>
                <w:rFonts w:cs="Calibri"/>
                <w:b/>
                <w:sz w:val="19"/>
              </w:rPr>
              <w:t>机构评级</w:t>
            </w:r>
          </w:p>
        </w:tc>
        <w:tc>
          <w:tcPr>
            <w:tcW w:w="3120" w:type="dxa"/>
          </w:tcPr>
          <w:p w14:paraId="5330971D" w14:textId="77777777" w:rsidR="00863824" w:rsidRDefault="00B95B61"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位分析师覆盖，</w:t>
            </w:r>
            <w:r>
              <w:rPr>
                <w:rFonts w:cs="Calibri"/>
                <w:sz w:val="19"/>
              </w:rPr>
              <w:t>92.3%</w:t>
            </w:r>
            <w:r>
              <w:rPr>
                <w:rFonts w:cs="Calibri"/>
                <w:sz w:val="19"/>
              </w:rPr>
              <w:t>给予正面评级</w:t>
            </w:r>
          </w:p>
        </w:tc>
        <w:tc>
          <w:tcPr>
            <w:tcW w:w="3120" w:type="dxa"/>
          </w:tcPr>
          <w:p w14:paraId="0A22238E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偏多</w:t>
            </w:r>
          </w:p>
        </w:tc>
      </w:tr>
      <w:tr w:rsidR="00863824" w14:paraId="6E323342" w14:textId="77777777">
        <w:tc>
          <w:tcPr>
            <w:tcW w:w="3120" w:type="dxa"/>
          </w:tcPr>
          <w:p w14:paraId="4A7B5CE3" w14:textId="77777777" w:rsidR="00863824" w:rsidRDefault="00B95B61">
            <w:r>
              <w:rPr>
                <w:rFonts w:cs="Calibri"/>
                <w:b/>
                <w:sz w:val="19"/>
              </w:rPr>
              <w:t>沽空资金</w:t>
            </w:r>
          </w:p>
        </w:tc>
        <w:tc>
          <w:tcPr>
            <w:tcW w:w="3120" w:type="dxa"/>
          </w:tcPr>
          <w:p w14:paraId="79A73A7E" w14:textId="77777777" w:rsidR="00863824" w:rsidRDefault="00B95B61"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31</w:t>
            </w:r>
            <w:r>
              <w:rPr>
                <w:rFonts w:cs="Calibri"/>
                <w:sz w:val="19"/>
              </w:rPr>
              <w:t>日卖空占比</w:t>
            </w:r>
            <w:r>
              <w:rPr>
                <w:rFonts w:cs="Calibri"/>
                <w:sz w:val="19"/>
              </w:rPr>
              <w:t>15.62%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月中旬曾达</w:t>
            </w:r>
            <w:r>
              <w:rPr>
                <w:rFonts w:cs="Calibri"/>
                <w:sz w:val="19"/>
              </w:rPr>
              <w:t>21-26%</w:t>
            </w:r>
          </w:p>
        </w:tc>
        <w:tc>
          <w:tcPr>
            <w:tcW w:w="3120" w:type="dxa"/>
          </w:tcPr>
          <w:p w14:paraId="1F7BDF4C" w14:textId="77777777" w:rsidR="00863824" w:rsidRDefault="00B95B61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活跃但回落</w:t>
            </w:r>
          </w:p>
        </w:tc>
      </w:tr>
    </w:tbl>
    <w:p w14:paraId="16E56437" w14:textId="77777777" w:rsidR="00863824" w:rsidRDefault="00B95B61">
      <w:pPr>
        <w:jc w:val="both"/>
      </w:pPr>
      <w:r>
        <w:rPr>
          <w:rFonts w:cs="Calibri"/>
          <w:b/>
        </w:rPr>
        <w:lastRenderedPageBreak/>
        <w:t>谁在主导？</w:t>
      </w:r>
      <w:r>
        <w:rPr>
          <w:rFonts w:cs="Calibri"/>
        </w:rPr>
        <w:t xml:space="preserve"> </w:t>
      </w:r>
      <w:r>
        <w:rPr>
          <w:rFonts w:cs="Calibri"/>
        </w:rPr>
        <w:t>呈现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产业资本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长线机构</w:t>
      </w:r>
      <w:r>
        <w:rPr>
          <w:rFonts w:cs="Calibri"/>
          <w:b/>
        </w:rPr>
        <w:t xml:space="preserve"> vs </w:t>
      </w:r>
      <w:r>
        <w:rPr>
          <w:rFonts w:cs="Calibri"/>
          <w:b/>
        </w:rPr>
        <w:t>南向资金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短线投机者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的对手盘格局。大股东在</w:t>
      </w:r>
      <w:r>
        <w:rPr>
          <w:rFonts w:cs="Calibri"/>
        </w:rPr>
        <w:t>10</w:t>
      </w:r>
      <w:r>
        <w:rPr>
          <w:rFonts w:cs="Calibri"/>
        </w:rPr>
        <w:t>港元以下持续增持，机构纷纷上调目标价，但南向资金持续减持形成压制。</w:t>
      </w:r>
    </w:p>
    <w:p w14:paraId="7942418F" w14:textId="77777777" w:rsidR="00863824" w:rsidRDefault="00B95B61">
      <w:pPr>
        <w:pStyle w:val="Heading3"/>
      </w:pPr>
      <w:bookmarkStart w:id="23" w:name="_Toc237538091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</w:t>
      </w:r>
      <w:bookmarkEnd w:id="23"/>
    </w:p>
    <w:p w14:paraId="7DD9F1E6" w14:textId="77777777" w:rsidR="00863824" w:rsidRDefault="00B95B61">
      <w:pPr>
        <w:jc w:val="both"/>
      </w:pPr>
      <w:r>
        <w:rPr>
          <w:rFonts w:cs="Calibri"/>
        </w:rPr>
        <w:t>基于截至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13</w:t>
      </w:r>
      <w:r>
        <w:rPr>
          <w:rFonts w:cs="Calibri"/>
        </w:rPr>
        <w:t>日的日线数据【日线数据表】：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7557A17B" w14:textId="77777777">
        <w:trPr>
          <w:tblHeader/>
        </w:trPr>
        <w:tc>
          <w:tcPr>
            <w:tcW w:w="3120" w:type="dxa"/>
            <w:shd w:val="clear" w:color="auto" w:fill="2F5496"/>
          </w:tcPr>
          <w:p w14:paraId="2D21F493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0AB0742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2E650AAF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863824" w14:paraId="260D4816" w14:textId="77777777">
        <w:tc>
          <w:tcPr>
            <w:tcW w:w="3120" w:type="dxa"/>
          </w:tcPr>
          <w:p w14:paraId="3DDAD795" w14:textId="77777777" w:rsidR="00863824" w:rsidRDefault="00B95B61">
            <w:r>
              <w:rPr>
                <w:rFonts w:cs="Calibri"/>
                <w:b/>
                <w:sz w:val="19"/>
              </w:rPr>
              <w:t>趋势（日线）</w:t>
            </w:r>
          </w:p>
        </w:tc>
        <w:tc>
          <w:tcPr>
            <w:tcW w:w="3120" w:type="dxa"/>
          </w:tcPr>
          <w:p w14:paraId="0F8D3830" w14:textId="77777777" w:rsidR="00863824" w:rsidRDefault="00B95B61">
            <w:r>
              <w:rPr>
                <w:rFonts w:cs="Calibri"/>
                <w:sz w:val="19"/>
              </w:rPr>
              <w:t>EMA5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10.966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&gt; EMA20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10.861</w:t>
            </w:r>
            <w:r>
              <w:rPr>
                <w:rFonts w:cs="Calibri"/>
                <w:sz w:val="19"/>
              </w:rPr>
              <w:t>），短期多头排列</w:t>
            </w:r>
          </w:p>
        </w:tc>
        <w:tc>
          <w:tcPr>
            <w:tcW w:w="3120" w:type="dxa"/>
          </w:tcPr>
          <w:p w14:paraId="37B140BC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短期偏多</w:t>
            </w:r>
          </w:p>
        </w:tc>
      </w:tr>
      <w:tr w:rsidR="00863824" w14:paraId="529885DD" w14:textId="77777777">
        <w:tc>
          <w:tcPr>
            <w:tcW w:w="3120" w:type="dxa"/>
          </w:tcPr>
          <w:p w14:paraId="66933B06" w14:textId="77777777" w:rsidR="00863824" w:rsidRDefault="00B95B61">
            <w:r>
              <w:rPr>
                <w:rFonts w:cs="Calibri"/>
                <w:b/>
                <w:sz w:val="19"/>
              </w:rPr>
              <w:t>趋势（周线）</w:t>
            </w:r>
          </w:p>
        </w:tc>
        <w:tc>
          <w:tcPr>
            <w:tcW w:w="3120" w:type="dxa"/>
          </w:tcPr>
          <w:p w14:paraId="394C3683" w14:textId="77777777" w:rsidR="00863824" w:rsidRDefault="00B95B61">
            <w:r>
              <w:rPr>
                <w:rFonts w:cs="Calibri"/>
                <w:sz w:val="19"/>
              </w:rPr>
              <w:t>EMA5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10.711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 EMA20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11.430</w:t>
            </w:r>
            <w:r>
              <w:rPr>
                <w:rFonts w:cs="Calibri"/>
                <w:sz w:val="19"/>
              </w:rPr>
              <w:t>），但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柱状值</w:t>
            </w:r>
            <w:r>
              <w:rPr>
                <w:rFonts w:cs="Calibri"/>
                <w:b/>
                <w:sz w:val="19"/>
              </w:rPr>
              <w:t>0.4072</w:t>
            </w:r>
            <w:r>
              <w:rPr>
                <w:rFonts w:cs="Calibri"/>
                <w:sz w:val="19"/>
              </w:rPr>
              <w:t>持续为正</w:t>
            </w:r>
          </w:p>
        </w:tc>
        <w:tc>
          <w:tcPr>
            <w:tcW w:w="3120" w:type="dxa"/>
          </w:tcPr>
          <w:p w14:paraId="3BD4178E" w14:textId="77777777" w:rsidR="00863824" w:rsidRDefault="00B95B61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中期修复中</w:t>
            </w:r>
          </w:p>
        </w:tc>
      </w:tr>
      <w:tr w:rsidR="00863824" w14:paraId="282BBF2F" w14:textId="77777777">
        <w:tc>
          <w:tcPr>
            <w:tcW w:w="3120" w:type="dxa"/>
          </w:tcPr>
          <w:p w14:paraId="405462FA" w14:textId="77777777" w:rsidR="00863824" w:rsidRDefault="00B95B61">
            <w:r>
              <w:rPr>
                <w:rFonts w:cs="Calibri"/>
                <w:b/>
                <w:sz w:val="19"/>
              </w:rPr>
              <w:t>动量（</w:t>
            </w:r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日线）</w:t>
            </w:r>
          </w:p>
        </w:tc>
        <w:tc>
          <w:tcPr>
            <w:tcW w:w="3120" w:type="dxa"/>
          </w:tcPr>
          <w:p w14:paraId="0065D5AF" w14:textId="77777777" w:rsidR="00863824" w:rsidRDefault="00B95B61">
            <w:r>
              <w:rPr>
                <w:rFonts w:cs="Calibri"/>
                <w:sz w:val="19"/>
              </w:rPr>
              <w:t>柱状值</w:t>
            </w:r>
            <w:r>
              <w:rPr>
                <w:rFonts w:cs="Calibri"/>
                <w:sz w:val="19"/>
              </w:rPr>
              <w:t>-0.0703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8/13</w:t>
            </w:r>
            <w:r>
              <w:rPr>
                <w:rFonts w:cs="Calibri"/>
                <w:sz w:val="19"/>
              </w:rPr>
              <w:t>），自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0.1063</w:t>
            </w:r>
            <w:r>
              <w:rPr>
                <w:rFonts w:cs="Calibri"/>
                <w:sz w:val="19"/>
              </w:rPr>
              <w:t>持续回落</w:t>
            </w:r>
          </w:p>
        </w:tc>
        <w:tc>
          <w:tcPr>
            <w:tcW w:w="3120" w:type="dxa"/>
          </w:tcPr>
          <w:p w14:paraId="5DC34B47" w14:textId="77777777" w:rsidR="00863824" w:rsidRDefault="00B95B61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短期动能减弱</w:t>
            </w:r>
          </w:p>
        </w:tc>
      </w:tr>
      <w:tr w:rsidR="00863824" w14:paraId="74C73E6E" w14:textId="77777777">
        <w:tc>
          <w:tcPr>
            <w:tcW w:w="3120" w:type="dxa"/>
          </w:tcPr>
          <w:p w14:paraId="31522E84" w14:textId="77777777" w:rsidR="00863824" w:rsidRDefault="00B95B61">
            <w:r>
              <w:rPr>
                <w:rFonts w:cs="Calibri"/>
                <w:b/>
                <w:sz w:val="19"/>
              </w:rPr>
              <w:t>成交量</w:t>
            </w:r>
          </w:p>
        </w:tc>
        <w:tc>
          <w:tcPr>
            <w:tcW w:w="3120" w:type="dxa"/>
          </w:tcPr>
          <w:p w14:paraId="38CF3986" w14:textId="77777777" w:rsidR="00863824" w:rsidRDefault="00B95B61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日换手率</w:t>
            </w:r>
            <w:r>
              <w:rPr>
                <w:rFonts w:cs="Calibri"/>
                <w:sz w:val="19"/>
              </w:rPr>
              <w:t>0.27%</w:t>
            </w:r>
            <w:r>
              <w:rPr>
                <w:rFonts w:cs="Calibri"/>
                <w:sz w:val="19"/>
              </w:rPr>
              <w:t>，量比</w:t>
            </w:r>
            <w:r>
              <w:rPr>
                <w:rFonts w:cs="Calibri"/>
                <w:sz w:val="19"/>
              </w:rPr>
              <w:t>1.011</w:t>
            </w:r>
            <w:r>
              <w:rPr>
                <w:rFonts w:cs="Calibri"/>
                <w:sz w:val="19"/>
              </w:rPr>
              <w:t>【日线数据】</w:t>
            </w:r>
          </w:p>
        </w:tc>
        <w:tc>
          <w:tcPr>
            <w:tcW w:w="3120" w:type="dxa"/>
          </w:tcPr>
          <w:p w14:paraId="00DE8CAB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温和</w:t>
            </w:r>
          </w:p>
        </w:tc>
      </w:tr>
      <w:tr w:rsidR="00863824" w14:paraId="297AFFD5" w14:textId="77777777">
        <w:tc>
          <w:tcPr>
            <w:tcW w:w="3120" w:type="dxa"/>
          </w:tcPr>
          <w:p w14:paraId="1AB2F8A7" w14:textId="77777777" w:rsidR="00863824" w:rsidRDefault="00B95B61">
            <w:r>
              <w:rPr>
                <w:rFonts w:cs="Calibri"/>
                <w:b/>
                <w:sz w:val="19"/>
              </w:rPr>
              <w:t>支撑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阻力</w:t>
            </w:r>
          </w:p>
        </w:tc>
        <w:tc>
          <w:tcPr>
            <w:tcW w:w="3120" w:type="dxa"/>
          </w:tcPr>
          <w:p w14:paraId="5EF9D2E4" w14:textId="77777777" w:rsidR="00863824" w:rsidRDefault="00B95B61">
            <w:r>
              <w:rPr>
                <w:rFonts w:cs="Calibri"/>
                <w:sz w:val="19"/>
              </w:rPr>
              <w:t>即时支撑</w:t>
            </w:r>
            <w:r>
              <w:rPr>
                <w:rFonts w:cs="Calibri"/>
                <w:sz w:val="19"/>
              </w:rPr>
              <w:t>10.78-10.86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EMA20</w:t>
            </w:r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10.861</w:t>
            </w:r>
            <w:r>
              <w:rPr>
                <w:rFonts w:cs="Calibri"/>
                <w:sz w:val="19"/>
              </w:rPr>
              <w:t>）；阻力</w:t>
            </w:r>
            <w:r>
              <w:rPr>
                <w:rFonts w:cs="Calibri"/>
                <w:sz w:val="19"/>
              </w:rPr>
              <w:t>11.46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月高点）</w:t>
            </w:r>
          </w:p>
        </w:tc>
        <w:tc>
          <w:tcPr>
            <w:tcW w:w="3120" w:type="dxa"/>
          </w:tcPr>
          <w:p w14:paraId="311C65D2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</w:tr>
    </w:tbl>
    <w:p w14:paraId="6EB56059" w14:textId="77777777" w:rsidR="00863824" w:rsidRDefault="00B95B61">
      <w:pPr>
        <w:jc w:val="both"/>
      </w:pPr>
      <w:r>
        <w:rPr>
          <w:rFonts w:cs="Calibri"/>
          <w:b/>
        </w:rPr>
        <w:t>关键枢轴点</w:t>
      </w:r>
      <w:r>
        <w:rPr>
          <w:rFonts w:cs="Calibri"/>
        </w:rPr>
        <w:t>（基于</w:t>
      </w:r>
      <w:r>
        <w:rPr>
          <w:rFonts w:cs="Calibri"/>
        </w:rPr>
        <w:t>8/13</w:t>
      </w:r>
      <w:r>
        <w:rPr>
          <w:rFonts w:cs="Calibri"/>
        </w:rPr>
        <w:t>数据）：支撑</w:t>
      </w:r>
      <w:r>
        <w:rPr>
          <w:rFonts w:cs="Calibri"/>
        </w:rPr>
        <w:t>10.78 / 10.86</w:t>
      </w:r>
      <w:r>
        <w:rPr>
          <w:rFonts w:cs="Calibri"/>
        </w:rPr>
        <w:t>，阻力</w:t>
      </w:r>
      <w:r>
        <w:rPr>
          <w:rFonts w:cs="Calibri"/>
        </w:rPr>
        <w:t>11.02 / 11.46</w:t>
      </w:r>
    </w:p>
    <w:p w14:paraId="3F3E2B98" w14:textId="77777777" w:rsidR="00863824" w:rsidRDefault="00B95B61">
      <w:pPr>
        <w:pStyle w:val="Heading3"/>
      </w:pPr>
      <w:bookmarkStart w:id="24" w:name="_Toc237538092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市场阶段综合判断</w:t>
      </w:r>
      <w:bookmarkEnd w:id="24"/>
    </w:p>
    <w:p w14:paraId="4F1B4A66" w14:textId="77777777" w:rsidR="00863824" w:rsidRDefault="00B95B61">
      <w:pPr>
        <w:jc w:val="both"/>
      </w:pPr>
      <w:r>
        <w:rPr>
          <w:rFonts w:cs="Calibri"/>
          <w:b/>
        </w:rPr>
        <w:t>当前阶段：筑底完成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吸筹尾声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拉升初期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3824" w14:paraId="73416FDF" w14:textId="77777777">
        <w:trPr>
          <w:tblHeader/>
        </w:trPr>
        <w:tc>
          <w:tcPr>
            <w:tcW w:w="4680" w:type="dxa"/>
            <w:shd w:val="clear" w:color="auto" w:fill="2F5496"/>
          </w:tcPr>
          <w:p w14:paraId="6501FF46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18AB0091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判断依据</w:t>
            </w:r>
          </w:p>
        </w:tc>
      </w:tr>
      <w:tr w:rsidR="00863824" w14:paraId="1E85EEE6" w14:textId="77777777">
        <w:tc>
          <w:tcPr>
            <w:tcW w:w="4680" w:type="dxa"/>
          </w:tcPr>
          <w:p w14:paraId="306DBCDE" w14:textId="77777777" w:rsidR="00863824" w:rsidRDefault="00B95B61">
            <w:r>
              <w:rPr>
                <w:rFonts w:cs="Calibri"/>
                <w:b/>
                <w:sz w:val="19"/>
              </w:rPr>
              <w:t>资金面</w:t>
            </w:r>
          </w:p>
        </w:tc>
        <w:tc>
          <w:tcPr>
            <w:tcW w:w="4680" w:type="dxa"/>
          </w:tcPr>
          <w:p w14:paraId="7CF3580D" w14:textId="77777777" w:rsidR="00863824" w:rsidRDefault="00B95B61">
            <w:r>
              <w:rPr>
                <w:rFonts w:cs="Calibri"/>
                <w:sz w:val="19"/>
              </w:rPr>
              <w:t>大股东底部增持（强信号），南向资金持续流出（反向指标接近极端）</w:t>
            </w:r>
          </w:p>
        </w:tc>
      </w:tr>
      <w:tr w:rsidR="00863824" w14:paraId="7A7794F9" w14:textId="77777777">
        <w:tc>
          <w:tcPr>
            <w:tcW w:w="4680" w:type="dxa"/>
          </w:tcPr>
          <w:p w14:paraId="132AB0EB" w14:textId="77777777" w:rsidR="00863824" w:rsidRDefault="00B95B61">
            <w:r>
              <w:rPr>
                <w:rFonts w:cs="Calibri"/>
                <w:b/>
                <w:sz w:val="19"/>
              </w:rPr>
              <w:t>技术面</w:t>
            </w:r>
          </w:p>
        </w:tc>
        <w:tc>
          <w:tcPr>
            <w:tcW w:w="4680" w:type="dxa"/>
          </w:tcPr>
          <w:p w14:paraId="67D1E629" w14:textId="77777777" w:rsidR="00863824" w:rsidRDefault="00B95B61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持续为正，中期趋势转多；日线短期整理</w:t>
            </w:r>
          </w:p>
        </w:tc>
      </w:tr>
      <w:tr w:rsidR="00863824" w14:paraId="5A345193" w14:textId="77777777">
        <w:tc>
          <w:tcPr>
            <w:tcW w:w="4680" w:type="dxa"/>
          </w:tcPr>
          <w:p w14:paraId="589B0BBE" w14:textId="77777777" w:rsidR="00863824" w:rsidRDefault="00B95B61">
            <w:r>
              <w:rPr>
                <w:rFonts w:cs="Calibri"/>
                <w:b/>
                <w:sz w:val="19"/>
              </w:rPr>
              <w:t>情绪面</w:t>
            </w:r>
          </w:p>
        </w:tc>
        <w:tc>
          <w:tcPr>
            <w:tcW w:w="4680" w:type="dxa"/>
          </w:tcPr>
          <w:p w14:paraId="4F1E5875" w14:textId="77777777" w:rsidR="00863824" w:rsidRDefault="00B95B61">
            <w:r>
              <w:rPr>
                <w:rFonts w:cs="Calibri"/>
                <w:sz w:val="19"/>
              </w:rPr>
              <w:t>沽空比例从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26%</w:t>
            </w:r>
            <w:r>
              <w:rPr>
                <w:rFonts w:cs="Calibri"/>
                <w:sz w:val="19"/>
              </w:rPr>
              <w:t>高位回落至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左右，空头压力释放</w:t>
            </w:r>
          </w:p>
        </w:tc>
      </w:tr>
      <w:tr w:rsidR="00863824" w14:paraId="146F1799" w14:textId="77777777">
        <w:tc>
          <w:tcPr>
            <w:tcW w:w="4680" w:type="dxa"/>
          </w:tcPr>
          <w:p w14:paraId="242A62C6" w14:textId="77777777" w:rsidR="00863824" w:rsidRDefault="00B95B61">
            <w:r>
              <w:rPr>
                <w:rFonts w:cs="Calibri"/>
                <w:b/>
                <w:sz w:val="19"/>
              </w:rPr>
              <w:t>估值面</w:t>
            </w:r>
          </w:p>
        </w:tc>
        <w:tc>
          <w:tcPr>
            <w:tcW w:w="4680" w:type="dxa"/>
          </w:tcPr>
          <w:p w14:paraId="091C0EC3" w14:textId="77777777" w:rsidR="00863824" w:rsidRDefault="00B95B61">
            <w:r>
              <w:rPr>
                <w:rFonts w:cs="Calibri"/>
                <w:sz w:val="19"/>
              </w:rPr>
              <w:t>PB 0.56-0.66</w:t>
            </w:r>
            <w:r>
              <w:rPr>
                <w:rFonts w:cs="Calibri"/>
                <w:sz w:val="19"/>
              </w:rPr>
              <w:t>倍历史极端低位</w:t>
            </w:r>
          </w:p>
        </w:tc>
      </w:tr>
      <w:tr w:rsidR="00863824" w14:paraId="539388C4" w14:textId="77777777">
        <w:tc>
          <w:tcPr>
            <w:tcW w:w="4680" w:type="dxa"/>
          </w:tcPr>
          <w:p w14:paraId="04E90A5F" w14:textId="77777777" w:rsidR="00863824" w:rsidRDefault="00B95B61">
            <w:r>
              <w:rPr>
                <w:rFonts w:cs="Calibri"/>
                <w:b/>
                <w:sz w:val="19"/>
              </w:rPr>
              <w:t>催化剂</w:t>
            </w:r>
          </w:p>
        </w:tc>
        <w:tc>
          <w:tcPr>
            <w:tcW w:w="4680" w:type="dxa"/>
          </w:tcPr>
          <w:p w14:paraId="7B3FA46B" w14:textId="77777777" w:rsidR="00863824" w:rsidRDefault="00B95B61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日中期业绩是核心验证窗口</w:t>
            </w:r>
          </w:p>
        </w:tc>
      </w:tr>
    </w:tbl>
    <w:p w14:paraId="5DF2B69F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7.4/10</w:t>
      </w:r>
    </w:p>
    <w:p w14:paraId="4354CF6C" w14:textId="77777777" w:rsidR="00863824" w:rsidRDefault="00B95B61">
      <w:pPr>
        <w:pStyle w:val="Heading2"/>
      </w:pPr>
      <w:bookmarkStart w:id="25" w:name="_Toc237538093"/>
      <w:r>
        <w:rPr>
          <w:rFonts w:ascii="Arial" w:eastAsia="Microsoft YaHei" w:hAnsi="Arial" w:cs="Arial"/>
        </w:rPr>
        <w:lastRenderedPageBreak/>
        <w:t>第十层：估值与压力测试</w:t>
      </w:r>
      <w:bookmarkEnd w:id="25"/>
    </w:p>
    <w:p w14:paraId="27A63E06" w14:textId="77777777" w:rsidR="00863824" w:rsidRDefault="00B95B61">
      <w:pPr>
        <w:pStyle w:val="Heading3"/>
      </w:pPr>
      <w:bookmarkStart w:id="26" w:name="_Toc237538094"/>
      <w:r>
        <w:rPr>
          <w:rFonts w:ascii="Arial" w:eastAsia="Microsoft YaHei" w:hAnsi="Arial" w:cs="Arial"/>
        </w:rPr>
        <w:t>核心估值工具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28AC522A" w14:textId="77777777">
        <w:trPr>
          <w:tblHeader/>
        </w:trPr>
        <w:tc>
          <w:tcPr>
            <w:tcW w:w="2340" w:type="dxa"/>
            <w:shd w:val="clear" w:color="auto" w:fill="2F5496"/>
          </w:tcPr>
          <w:p w14:paraId="2FA6333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估值指标</w:t>
            </w:r>
          </w:p>
        </w:tc>
        <w:tc>
          <w:tcPr>
            <w:tcW w:w="2340" w:type="dxa"/>
            <w:shd w:val="clear" w:color="auto" w:fill="2F5496"/>
          </w:tcPr>
          <w:p w14:paraId="16077FF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当前值</w:t>
            </w:r>
          </w:p>
        </w:tc>
        <w:tc>
          <w:tcPr>
            <w:tcW w:w="2340" w:type="dxa"/>
            <w:shd w:val="clear" w:color="auto" w:fill="2F5496"/>
          </w:tcPr>
          <w:p w14:paraId="38C4653E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历史分位</w:t>
            </w:r>
          </w:p>
        </w:tc>
        <w:tc>
          <w:tcPr>
            <w:tcW w:w="2340" w:type="dxa"/>
            <w:shd w:val="clear" w:color="auto" w:fill="2F5496"/>
          </w:tcPr>
          <w:p w14:paraId="616CDECD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同行比较</w:t>
            </w:r>
          </w:p>
        </w:tc>
      </w:tr>
      <w:tr w:rsidR="00863824" w14:paraId="02E3D593" w14:textId="77777777">
        <w:tc>
          <w:tcPr>
            <w:tcW w:w="2340" w:type="dxa"/>
          </w:tcPr>
          <w:p w14:paraId="75D8DA1D" w14:textId="77777777" w:rsidR="00863824" w:rsidRDefault="00B95B61">
            <w:r>
              <w:rPr>
                <w:rFonts w:cs="Calibri"/>
                <w:b/>
                <w:sz w:val="19"/>
              </w:rPr>
              <w:t>PE</w:t>
            </w:r>
            <w:r>
              <w:rPr>
                <w:rFonts w:cs="Calibri"/>
                <w:b/>
                <w:sz w:val="19"/>
              </w:rPr>
              <w:t>（</w:t>
            </w:r>
            <w:r>
              <w:rPr>
                <w:rFonts w:cs="Calibri"/>
                <w:b/>
                <w:sz w:val="19"/>
              </w:rPr>
              <w:t>TTM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1B3487F8" w14:textId="77777777" w:rsidR="00863824" w:rsidRDefault="00B95B61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15-17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4950EB44" w14:textId="77777777" w:rsidR="00863824" w:rsidRDefault="00B95B61">
            <w:r>
              <w:rPr>
                <w:rFonts w:cs="Calibri"/>
                <w:sz w:val="19"/>
              </w:rPr>
              <w:t>历史底部区间</w:t>
            </w:r>
          </w:p>
        </w:tc>
        <w:tc>
          <w:tcPr>
            <w:tcW w:w="2340" w:type="dxa"/>
          </w:tcPr>
          <w:p w14:paraId="405E760E" w14:textId="77777777" w:rsidR="00863824" w:rsidRDefault="00B95B61">
            <w:r>
              <w:rPr>
                <w:rFonts w:cs="Calibri"/>
                <w:sz w:val="19"/>
              </w:rPr>
              <w:t>低于保险科技同行（通常</w:t>
            </w:r>
            <w:r>
              <w:rPr>
                <w:rFonts w:cs="Calibri"/>
                <w:sz w:val="19"/>
              </w:rPr>
              <w:t>20-25</w:t>
            </w:r>
            <w:r>
              <w:rPr>
                <w:rFonts w:cs="Calibri"/>
                <w:sz w:val="19"/>
              </w:rPr>
              <w:t>倍）</w:t>
            </w:r>
          </w:p>
        </w:tc>
      </w:tr>
      <w:tr w:rsidR="00863824" w14:paraId="4CFDB420" w14:textId="77777777">
        <w:tc>
          <w:tcPr>
            <w:tcW w:w="2340" w:type="dxa"/>
          </w:tcPr>
          <w:p w14:paraId="79851DC0" w14:textId="77777777" w:rsidR="00863824" w:rsidRDefault="00B95B61">
            <w:r>
              <w:rPr>
                <w:rFonts w:cs="Calibri"/>
                <w:b/>
                <w:sz w:val="19"/>
              </w:rPr>
              <w:t>PB</w:t>
            </w:r>
            <w:r>
              <w:rPr>
                <w:rFonts w:cs="Calibri"/>
                <w:b/>
                <w:sz w:val="19"/>
              </w:rPr>
              <w:t>（</w:t>
            </w:r>
            <w:r>
              <w:rPr>
                <w:rFonts w:cs="Calibri"/>
                <w:b/>
                <w:sz w:val="19"/>
              </w:rPr>
              <w:t>2026E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02D3352F" w14:textId="77777777" w:rsidR="00863824" w:rsidRDefault="00B95B61">
            <w:r>
              <w:rPr>
                <w:rFonts w:cs="Calibri"/>
                <w:b/>
                <w:sz w:val="19"/>
              </w:rPr>
              <w:t>0.56-0.66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2340" w:type="dxa"/>
          </w:tcPr>
          <w:p w14:paraId="7BABFBCD" w14:textId="77777777" w:rsidR="00863824" w:rsidRDefault="00B95B61">
            <w:r>
              <w:rPr>
                <w:rFonts w:cs="Calibri"/>
                <w:b/>
                <w:sz w:val="19"/>
              </w:rPr>
              <w:t>历史极端低位</w:t>
            </w:r>
          </w:p>
        </w:tc>
        <w:tc>
          <w:tcPr>
            <w:tcW w:w="2340" w:type="dxa"/>
          </w:tcPr>
          <w:p w14:paraId="0FE7DC5E" w14:textId="77777777" w:rsidR="00863824" w:rsidRDefault="00B95B61">
            <w:r>
              <w:rPr>
                <w:rFonts w:cs="Calibri"/>
                <w:sz w:val="19"/>
              </w:rPr>
              <w:t>显著低于行业均值</w:t>
            </w:r>
          </w:p>
        </w:tc>
      </w:tr>
      <w:tr w:rsidR="00863824" w14:paraId="60616013" w14:textId="77777777">
        <w:tc>
          <w:tcPr>
            <w:tcW w:w="2340" w:type="dxa"/>
          </w:tcPr>
          <w:p w14:paraId="3BF40F62" w14:textId="77777777" w:rsidR="00863824" w:rsidRDefault="00B95B61">
            <w:r>
              <w:rPr>
                <w:rFonts w:cs="Calibri"/>
                <w:b/>
                <w:sz w:val="19"/>
              </w:rPr>
              <w:t>股价</w:t>
            </w:r>
            <w:r>
              <w:rPr>
                <w:rFonts w:cs="Calibri"/>
                <w:b/>
                <w:sz w:val="19"/>
              </w:rPr>
              <w:t>/52</w:t>
            </w:r>
            <w:r>
              <w:rPr>
                <w:rFonts w:cs="Calibri"/>
                <w:b/>
                <w:sz w:val="19"/>
              </w:rPr>
              <w:t>周高点</w:t>
            </w:r>
          </w:p>
        </w:tc>
        <w:tc>
          <w:tcPr>
            <w:tcW w:w="2340" w:type="dxa"/>
          </w:tcPr>
          <w:p w14:paraId="1CFF01B0" w14:textId="77777777" w:rsidR="00863824" w:rsidRDefault="00B95B61">
            <w:r>
              <w:rPr>
                <w:rFonts w:cs="Calibri"/>
                <w:sz w:val="19"/>
              </w:rPr>
              <w:t>10.83 / 22.20</w:t>
            </w:r>
          </w:p>
        </w:tc>
        <w:tc>
          <w:tcPr>
            <w:tcW w:w="2340" w:type="dxa"/>
          </w:tcPr>
          <w:p w14:paraId="7DF083AB" w14:textId="77777777" w:rsidR="00863824" w:rsidRDefault="00B95B61">
            <w:r>
              <w:rPr>
                <w:rFonts w:cs="Calibri"/>
                <w:sz w:val="19"/>
              </w:rPr>
              <w:t>回撤约</w:t>
            </w:r>
            <w:r>
              <w:rPr>
                <w:rFonts w:cs="Calibri"/>
                <w:sz w:val="19"/>
              </w:rPr>
              <w:t>51%</w:t>
            </w:r>
          </w:p>
        </w:tc>
        <w:tc>
          <w:tcPr>
            <w:tcW w:w="2340" w:type="dxa"/>
          </w:tcPr>
          <w:p w14:paraId="0EF822F2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</w:tr>
      <w:tr w:rsidR="00863824" w14:paraId="337CF83F" w14:textId="77777777">
        <w:tc>
          <w:tcPr>
            <w:tcW w:w="2340" w:type="dxa"/>
          </w:tcPr>
          <w:p w14:paraId="12AFA1A8" w14:textId="77777777" w:rsidR="00863824" w:rsidRDefault="00B95B61">
            <w:r>
              <w:rPr>
                <w:rFonts w:cs="Calibri"/>
                <w:b/>
                <w:sz w:val="19"/>
              </w:rPr>
              <w:t>股价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分析师平均目标价</w:t>
            </w:r>
          </w:p>
        </w:tc>
        <w:tc>
          <w:tcPr>
            <w:tcW w:w="2340" w:type="dxa"/>
          </w:tcPr>
          <w:p w14:paraId="76D95AF5" w14:textId="77777777" w:rsidR="00863824" w:rsidRDefault="00B95B61">
            <w:r>
              <w:rPr>
                <w:rFonts w:cs="Calibri"/>
                <w:sz w:val="19"/>
              </w:rPr>
              <w:t>10.83 / 20.19</w:t>
            </w:r>
          </w:p>
        </w:tc>
        <w:tc>
          <w:tcPr>
            <w:tcW w:w="2340" w:type="dxa"/>
          </w:tcPr>
          <w:p w14:paraId="0B835A4D" w14:textId="77777777" w:rsidR="00863824" w:rsidRDefault="00B95B61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b/>
                <w:sz w:val="19"/>
              </w:rPr>
              <w:t>46.4%</w:t>
            </w:r>
          </w:p>
        </w:tc>
        <w:tc>
          <w:tcPr>
            <w:tcW w:w="2340" w:type="dxa"/>
          </w:tcPr>
          <w:p w14:paraId="492BE1A9" w14:textId="77777777" w:rsidR="00863824" w:rsidRDefault="00B95B61">
            <w:r>
              <w:rPr>
                <w:rFonts w:cs="Calibri"/>
                <w:sz w:val="19"/>
              </w:rPr>
              <w:t>—</w:t>
            </w:r>
          </w:p>
        </w:tc>
      </w:tr>
    </w:tbl>
    <w:p w14:paraId="5C4C5949" w14:textId="77777777" w:rsidR="00863824" w:rsidRDefault="00B95B61">
      <w:pPr>
        <w:pStyle w:val="Heading3"/>
      </w:pPr>
      <w:bookmarkStart w:id="27" w:name="_Toc237538095"/>
      <w:r>
        <w:rPr>
          <w:rFonts w:ascii="Arial" w:eastAsia="Microsoft YaHei" w:hAnsi="Arial" w:cs="Arial"/>
        </w:rPr>
        <w:t>机构目标价汇总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17829DEE" w14:textId="77777777">
        <w:trPr>
          <w:tblHeader/>
        </w:trPr>
        <w:tc>
          <w:tcPr>
            <w:tcW w:w="3120" w:type="dxa"/>
            <w:shd w:val="clear" w:color="auto" w:fill="2F5496"/>
          </w:tcPr>
          <w:p w14:paraId="780A1B8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3120" w:type="dxa"/>
            <w:shd w:val="clear" w:color="auto" w:fill="2F5496"/>
          </w:tcPr>
          <w:p w14:paraId="36CF44B1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488AFFC2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</w:tr>
      <w:tr w:rsidR="00863824" w14:paraId="10B8F3C9" w14:textId="77777777">
        <w:tc>
          <w:tcPr>
            <w:tcW w:w="3120" w:type="dxa"/>
          </w:tcPr>
          <w:p w14:paraId="08F16EE2" w14:textId="77777777" w:rsidR="00863824" w:rsidRDefault="00B95B61">
            <w:r>
              <w:rPr>
                <w:rFonts w:cs="Calibri"/>
                <w:sz w:val="19"/>
              </w:rPr>
              <w:t>摩根士丹利</w:t>
            </w:r>
          </w:p>
        </w:tc>
        <w:tc>
          <w:tcPr>
            <w:tcW w:w="3120" w:type="dxa"/>
          </w:tcPr>
          <w:p w14:paraId="31378927" w14:textId="77777777" w:rsidR="00863824" w:rsidRDefault="00B95B61">
            <w:r>
              <w:rPr>
                <w:rFonts w:cs="Calibri"/>
                <w:sz w:val="19"/>
              </w:rPr>
              <w:t>增持</w:t>
            </w:r>
          </w:p>
        </w:tc>
        <w:tc>
          <w:tcPr>
            <w:tcW w:w="3120" w:type="dxa"/>
          </w:tcPr>
          <w:p w14:paraId="3A9567B9" w14:textId="77777777" w:rsidR="00863824" w:rsidRDefault="00B95B61">
            <w:r>
              <w:rPr>
                <w:rFonts w:cs="Calibri"/>
                <w:b/>
                <w:sz w:val="19"/>
              </w:rPr>
              <w:t xml:space="preserve">22.4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10FF48F2" w14:textId="77777777">
        <w:tc>
          <w:tcPr>
            <w:tcW w:w="3120" w:type="dxa"/>
          </w:tcPr>
          <w:p w14:paraId="226D15C0" w14:textId="77777777" w:rsidR="00863824" w:rsidRDefault="00B95B61">
            <w:r>
              <w:rPr>
                <w:rFonts w:cs="Calibri"/>
                <w:sz w:val="19"/>
              </w:rPr>
              <w:t>瑞银</w:t>
            </w:r>
          </w:p>
        </w:tc>
        <w:tc>
          <w:tcPr>
            <w:tcW w:w="3120" w:type="dxa"/>
          </w:tcPr>
          <w:p w14:paraId="4DE83546" w14:textId="77777777" w:rsidR="00863824" w:rsidRDefault="00B95B61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3120" w:type="dxa"/>
          </w:tcPr>
          <w:p w14:paraId="6050A60E" w14:textId="77777777" w:rsidR="00863824" w:rsidRDefault="00B95B61">
            <w:r>
              <w:rPr>
                <w:rFonts w:cs="Calibri"/>
                <w:b/>
                <w:sz w:val="19"/>
              </w:rPr>
              <w:t xml:space="preserve">22.3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4531AFAB" w14:textId="77777777">
        <w:tc>
          <w:tcPr>
            <w:tcW w:w="3120" w:type="dxa"/>
          </w:tcPr>
          <w:p w14:paraId="2C9E27EF" w14:textId="77777777" w:rsidR="00863824" w:rsidRDefault="00B95B61">
            <w:r>
              <w:rPr>
                <w:rFonts w:cs="Calibri"/>
                <w:sz w:val="19"/>
              </w:rPr>
              <w:t>中金公司</w:t>
            </w:r>
          </w:p>
        </w:tc>
        <w:tc>
          <w:tcPr>
            <w:tcW w:w="3120" w:type="dxa"/>
          </w:tcPr>
          <w:p w14:paraId="4A6EC242" w14:textId="77777777" w:rsidR="00863824" w:rsidRDefault="00B95B61">
            <w:r>
              <w:rPr>
                <w:rFonts w:cs="Calibri"/>
                <w:sz w:val="19"/>
              </w:rPr>
              <w:t>跑赢行业</w:t>
            </w:r>
          </w:p>
        </w:tc>
        <w:tc>
          <w:tcPr>
            <w:tcW w:w="3120" w:type="dxa"/>
          </w:tcPr>
          <w:p w14:paraId="161F2DEE" w14:textId="77777777" w:rsidR="00863824" w:rsidRDefault="00B95B61">
            <w:r>
              <w:rPr>
                <w:rFonts w:cs="Calibri"/>
                <w:b/>
                <w:sz w:val="19"/>
              </w:rPr>
              <w:t xml:space="preserve">23.0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71939DD7" w14:textId="77777777">
        <w:tc>
          <w:tcPr>
            <w:tcW w:w="3120" w:type="dxa"/>
          </w:tcPr>
          <w:p w14:paraId="1E2D1368" w14:textId="77777777" w:rsidR="00863824" w:rsidRDefault="00B95B61">
            <w:r>
              <w:rPr>
                <w:rFonts w:cs="Calibri"/>
                <w:sz w:val="19"/>
              </w:rPr>
              <w:t>招银国际</w:t>
            </w:r>
          </w:p>
        </w:tc>
        <w:tc>
          <w:tcPr>
            <w:tcW w:w="3120" w:type="dxa"/>
          </w:tcPr>
          <w:p w14:paraId="424E3FEB" w14:textId="77777777" w:rsidR="00863824" w:rsidRDefault="00B95B61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3120" w:type="dxa"/>
          </w:tcPr>
          <w:p w14:paraId="4EF6EA9E" w14:textId="77777777" w:rsidR="00863824" w:rsidRDefault="00B95B61">
            <w:r>
              <w:rPr>
                <w:rFonts w:cs="Calibri"/>
                <w:b/>
                <w:sz w:val="19"/>
              </w:rPr>
              <w:t xml:space="preserve">23.0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412CA8DD" w14:textId="77777777">
        <w:tc>
          <w:tcPr>
            <w:tcW w:w="3120" w:type="dxa"/>
          </w:tcPr>
          <w:p w14:paraId="471B3744" w14:textId="77777777" w:rsidR="00863824" w:rsidRDefault="00B95B61">
            <w:r>
              <w:rPr>
                <w:rFonts w:cs="Calibri"/>
                <w:sz w:val="19"/>
              </w:rPr>
              <w:t>美银证券</w:t>
            </w:r>
          </w:p>
        </w:tc>
        <w:tc>
          <w:tcPr>
            <w:tcW w:w="3120" w:type="dxa"/>
          </w:tcPr>
          <w:p w14:paraId="7A2416C6" w14:textId="77777777" w:rsidR="00863824" w:rsidRDefault="00B95B61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3120" w:type="dxa"/>
          </w:tcPr>
          <w:p w14:paraId="558A996C" w14:textId="77777777" w:rsidR="00863824" w:rsidRDefault="00B95B61">
            <w:r>
              <w:rPr>
                <w:rFonts w:cs="Calibri"/>
                <w:b/>
                <w:sz w:val="19"/>
              </w:rPr>
              <w:t xml:space="preserve">16.1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17B42659" w14:textId="77777777">
        <w:tc>
          <w:tcPr>
            <w:tcW w:w="3120" w:type="dxa"/>
          </w:tcPr>
          <w:p w14:paraId="6956FDF3" w14:textId="77777777" w:rsidR="00863824" w:rsidRDefault="00B95B61">
            <w:r>
              <w:rPr>
                <w:rFonts w:cs="Calibri"/>
                <w:sz w:val="19"/>
              </w:rPr>
              <w:t>国泰海通</w:t>
            </w:r>
          </w:p>
        </w:tc>
        <w:tc>
          <w:tcPr>
            <w:tcW w:w="3120" w:type="dxa"/>
          </w:tcPr>
          <w:p w14:paraId="4959410C" w14:textId="77777777" w:rsidR="00863824" w:rsidRDefault="00B95B61">
            <w:r>
              <w:rPr>
                <w:rFonts w:cs="Calibri"/>
                <w:sz w:val="19"/>
              </w:rPr>
              <w:t>增持</w:t>
            </w:r>
          </w:p>
        </w:tc>
        <w:tc>
          <w:tcPr>
            <w:tcW w:w="3120" w:type="dxa"/>
          </w:tcPr>
          <w:p w14:paraId="0021472C" w14:textId="77777777" w:rsidR="00863824" w:rsidRDefault="00B95B61">
            <w:r>
              <w:rPr>
                <w:rFonts w:cs="Calibri"/>
                <w:b/>
                <w:sz w:val="19"/>
              </w:rPr>
              <w:t xml:space="preserve">21.03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1F9501C4" w14:textId="77777777">
        <w:tc>
          <w:tcPr>
            <w:tcW w:w="3120" w:type="dxa"/>
          </w:tcPr>
          <w:p w14:paraId="752FE31F" w14:textId="77777777" w:rsidR="00863824" w:rsidRDefault="00B95B61">
            <w:r>
              <w:rPr>
                <w:rFonts w:cs="Calibri"/>
                <w:sz w:val="19"/>
              </w:rPr>
              <w:t>华兴证券</w:t>
            </w:r>
          </w:p>
        </w:tc>
        <w:tc>
          <w:tcPr>
            <w:tcW w:w="3120" w:type="dxa"/>
          </w:tcPr>
          <w:p w14:paraId="49290CB6" w14:textId="77777777" w:rsidR="00863824" w:rsidRDefault="00B95B61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3120" w:type="dxa"/>
          </w:tcPr>
          <w:p w14:paraId="46D9761D" w14:textId="77777777" w:rsidR="00863824" w:rsidRDefault="00B95B61">
            <w:r>
              <w:rPr>
                <w:rFonts w:cs="Calibri"/>
                <w:b/>
                <w:sz w:val="19"/>
              </w:rPr>
              <w:t xml:space="preserve">20.40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</w:tbl>
    <w:p w14:paraId="32717DC4" w14:textId="77777777" w:rsidR="00863824" w:rsidRDefault="00B95B61">
      <w:pPr>
        <w:spacing w:after="60"/>
        <w:ind w:left="283" w:hanging="283"/>
      </w:pPr>
      <w:r>
        <w:rPr>
          <w:rFonts w:cs="Calibri"/>
        </w:rPr>
        <w:t>• 13</w:t>
      </w:r>
      <w:r>
        <w:rPr>
          <w:rFonts w:cs="Calibri"/>
        </w:rPr>
        <w:t>位分析师覆盖，平均目标价</w:t>
      </w:r>
      <w:r>
        <w:rPr>
          <w:rFonts w:cs="Calibri"/>
          <w:b/>
        </w:rPr>
        <w:t>20.19</w:t>
      </w:r>
      <w:r>
        <w:rPr>
          <w:rFonts w:cs="Calibri"/>
          <w:b/>
        </w:rPr>
        <w:t>港元</w:t>
      </w:r>
    </w:p>
    <w:p w14:paraId="46F29F92" w14:textId="77777777" w:rsidR="00863824" w:rsidRDefault="00B95B61">
      <w:pPr>
        <w:spacing w:after="60"/>
        <w:ind w:left="283" w:hanging="283"/>
      </w:pPr>
      <w:r>
        <w:rPr>
          <w:rFonts w:cs="Calibri"/>
        </w:rPr>
        <w:t>• 92.3%</w:t>
      </w:r>
      <w:r>
        <w:rPr>
          <w:rFonts w:cs="Calibri"/>
        </w:rPr>
        <w:t>给予正面评级</w:t>
      </w:r>
    </w:p>
    <w:p w14:paraId="64E075EF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当前股价</w:t>
      </w:r>
      <w:r>
        <w:rPr>
          <w:rFonts w:cs="Calibri"/>
        </w:rPr>
        <w:t>10.83</w:t>
      </w:r>
      <w:r>
        <w:rPr>
          <w:rFonts w:cs="Calibri"/>
        </w:rPr>
        <w:t>港元较平均目标价折价</w:t>
      </w:r>
      <w:r>
        <w:rPr>
          <w:rFonts w:cs="Calibri"/>
          <w:b/>
        </w:rPr>
        <w:t>46.4%</w:t>
      </w:r>
    </w:p>
    <w:p w14:paraId="1219401F" w14:textId="77777777" w:rsidR="00863824" w:rsidRDefault="00B95B61">
      <w:pPr>
        <w:pStyle w:val="Heading3"/>
      </w:pPr>
      <w:bookmarkStart w:id="28" w:name="_Toc237538096"/>
      <w:r>
        <w:rPr>
          <w:rFonts w:ascii="Arial" w:eastAsia="Microsoft YaHei" w:hAnsi="Arial" w:cs="Arial"/>
        </w:rPr>
        <w:t>估值压力测试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3824" w14:paraId="54476D6D" w14:textId="77777777">
        <w:trPr>
          <w:tblHeader/>
        </w:trPr>
        <w:tc>
          <w:tcPr>
            <w:tcW w:w="4680" w:type="dxa"/>
            <w:shd w:val="clear" w:color="auto" w:fill="2F5496"/>
          </w:tcPr>
          <w:p w14:paraId="6DBDA71F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680" w:type="dxa"/>
            <w:shd w:val="clear" w:color="auto" w:fill="2F5496"/>
          </w:tcPr>
          <w:p w14:paraId="1FC14381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863824" w14:paraId="52CDF66B" w14:textId="77777777">
        <w:tc>
          <w:tcPr>
            <w:tcW w:w="4680" w:type="dxa"/>
          </w:tcPr>
          <w:p w14:paraId="533DC5F7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年净利润</w:t>
            </w:r>
            <w:r>
              <w:rPr>
                <w:rFonts w:cs="Calibri"/>
                <w:sz w:val="19"/>
              </w:rPr>
              <w:t>±20%</w:t>
            </w:r>
          </w:p>
        </w:tc>
        <w:tc>
          <w:tcPr>
            <w:tcW w:w="4680" w:type="dxa"/>
          </w:tcPr>
          <w:p w14:paraId="03E066A2" w14:textId="77777777" w:rsidR="00863824" w:rsidRDefault="00B95B61">
            <w:r>
              <w:rPr>
                <w:rFonts w:cs="Calibri"/>
                <w:sz w:val="19"/>
              </w:rPr>
              <w:t>PE</w:t>
            </w:r>
            <w:r>
              <w:rPr>
                <w:rFonts w:cs="Calibri"/>
                <w:sz w:val="19"/>
              </w:rPr>
              <w:t>相应变动</w:t>
            </w:r>
            <w:r>
              <w:rPr>
                <w:rFonts w:cs="Calibri"/>
                <w:sz w:val="19"/>
              </w:rPr>
              <w:t>±20%</w:t>
            </w:r>
          </w:p>
        </w:tc>
      </w:tr>
      <w:tr w:rsidR="00863824" w14:paraId="23B224C8" w14:textId="77777777">
        <w:tc>
          <w:tcPr>
            <w:tcW w:w="4680" w:type="dxa"/>
          </w:tcPr>
          <w:p w14:paraId="42734F19" w14:textId="77777777" w:rsidR="00863824" w:rsidRDefault="00B95B61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业绩低于预期</w:t>
            </w:r>
          </w:p>
        </w:tc>
        <w:tc>
          <w:tcPr>
            <w:tcW w:w="4680" w:type="dxa"/>
          </w:tcPr>
          <w:p w14:paraId="5CAE3EF5" w14:textId="77777777" w:rsidR="00863824" w:rsidRDefault="00B95B61">
            <w:r>
              <w:rPr>
                <w:rFonts w:cs="Calibri"/>
                <w:sz w:val="19"/>
              </w:rPr>
              <w:t>目标价下修</w:t>
            </w:r>
            <w:r>
              <w:rPr>
                <w:rFonts w:cs="Calibri"/>
                <w:sz w:val="19"/>
              </w:rPr>
              <w:t>10-20%</w:t>
            </w:r>
          </w:p>
        </w:tc>
      </w:tr>
      <w:tr w:rsidR="00863824" w14:paraId="03FAB38A" w14:textId="77777777">
        <w:tc>
          <w:tcPr>
            <w:tcW w:w="4680" w:type="dxa"/>
          </w:tcPr>
          <w:p w14:paraId="0439D617" w14:textId="77777777" w:rsidR="00863824" w:rsidRDefault="00B95B61">
            <w:r>
              <w:rPr>
                <w:rFonts w:cs="Calibri"/>
                <w:sz w:val="19"/>
              </w:rPr>
              <w:t>众安信科</w:t>
            </w:r>
            <w:r>
              <w:rPr>
                <w:rFonts w:cs="Calibri"/>
                <w:sz w:val="19"/>
              </w:rPr>
              <w:t>IPO</w:t>
            </w:r>
            <w:r>
              <w:rPr>
                <w:rFonts w:cs="Calibri"/>
                <w:sz w:val="19"/>
              </w:rPr>
              <w:t>成功</w:t>
            </w:r>
          </w:p>
        </w:tc>
        <w:tc>
          <w:tcPr>
            <w:tcW w:w="4680" w:type="dxa"/>
          </w:tcPr>
          <w:p w14:paraId="39D6E422" w14:textId="77777777" w:rsidR="00863824" w:rsidRDefault="00B95B61">
            <w:r>
              <w:rPr>
                <w:rFonts w:cs="Calibri"/>
                <w:sz w:val="19"/>
              </w:rPr>
              <w:t>+20-30%</w:t>
            </w:r>
            <w:r>
              <w:rPr>
                <w:rFonts w:cs="Calibri"/>
                <w:sz w:val="19"/>
              </w:rPr>
              <w:t>（科技业务独立估值）</w:t>
            </w:r>
          </w:p>
        </w:tc>
      </w:tr>
      <w:tr w:rsidR="00863824" w14:paraId="46126011" w14:textId="77777777">
        <w:tc>
          <w:tcPr>
            <w:tcW w:w="4680" w:type="dxa"/>
          </w:tcPr>
          <w:p w14:paraId="43C657AD" w14:textId="77777777" w:rsidR="00863824" w:rsidRDefault="00B95B61">
            <w:r>
              <w:rPr>
                <w:rFonts w:cs="Calibri"/>
                <w:sz w:val="19"/>
              </w:rPr>
              <w:t>稳定币牌照获批</w:t>
            </w:r>
          </w:p>
        </w:tc>
        <w:tc>
          <w:tcPr>
            <w:tcW w:w="4680" w:type="dxa"/>
          </w:tcPr>
          <w:p w14:paraId="2B1E5793" w14:textId="77777777" w:rsidR="00863824" w:rsidRDefault="00B95B61">
            <w:r>
              <w:rPr>
                <w:rFonts w:cs="Calibri"/>
                <w:sz w:val="19"/>
              </w:rPr>
              <w:t>+15-25%</w:t>
            </w:r>
            <w:r>
              <w:rPr>
                <w:rFonts w:cs="Calibri"/>
                <w:sz w:val="19"/>
              </w:rPr>
              <w:t>（新业务溢价）</w:t>
            </w:r>
          </w:p>
        </w:tc>
      </w:tr>
    </w:tbl>
    <w:p w14:paraId="49FC58D2" w14:textId="77777777" w:rsidR="00863824" w:rsidRDefault="00B95B61">
      <w:pPr>
        <w:jc w:val="both"/>
      </w:pPr>
      <w:r>
        <w:rPr>
          <w:rFonts w:cs="Calibri"/>
          <w:b/>
        </w:rPr>
        <w:lastRenderedPageBreak/>
        <w:t>当前估值对应情景</w:t>
      </w:r>
      <w:r>
        <w:rPr>
          <w:rFonts w:cs="Calibri"/>
        </w:rPr>
        <w:t>：</w:t>
      </w:r>
      <w:r>
        <w:rPr>
          <w:rFonts w:cs="Calibri"/>
          <w:b/>
        </w:rPr>
        <w:t>悲观</w:t>
      </w:r>
      <w:r>
        <w:rPr>
          <w:rFonts w:cs="Calibri"/>
          <w:b/>
        </w:rPr>
        <w:t>/</w:t>
      </w:r>
      <w:r>
        <w:rPr>
          <w:rFonts w:cs="Calibri"/>
          <w:b/>
        </w:rPr>
        <w:t>底部情景</w:t>
      </w:r>
      <w:r>
        <w:rPr>
          <w:rFonts w:cs="Calibri"/>
        </w:rPr>
        <w:t>（市场以纯保险公司定价，未充分计入科技分拆和稳定币期权价值）</w:t>
      </w:r>
    </w:p>
    <w:p w14:paraId="70E858A9" w14:textId="77777777" w:rsidR="00863824" w:rsidRDefault="00B95B61">
      <w:pPr>
        <w:jc w:val="both"/>
      </w:pPr>
      <w:r>
        <w:rPr>
          <w:rFonts w:cs="Calibri"/>
          <w:b/>
        </w:rPr>
        <w:t>最终判断</w:t>
      </w:r>
      <w:r>
        <w:rPr>
          <w:rFonts w:cs="Calibri"/>
        </w:rPr>
        <w:t>：</w:t>
      </w:r>
      <w:r>
        <w:rPr>
          <w:rFonts w:cs="Calibri"/>
          <w:b/>
        </w:rPr>
        <w:t>显著低估</w:t>
      </w:r>
    </w:p>
    <w:p w14:paraId="1C9E4C93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8.0/10</w:t>
      </w:r>
    </w:p>
    <w:p w14:paraId="7FEC5C92" w14:textId="77777777" w:rsidR="00863824" w:rsidRDefault="00B95B61">
      <w:pPr>
        <w:pStyle w:val="Heading2"/>
      </w:pPr>
      <w:bookmarkStart w:id="29" w:name="_Toc237538097"/>
      <w:r>
        <w:rPr>
          <w:rFonts w:ascii="Arial" w:eastAsia="Microsoft YaHei" w:hAnsi="Arial" w:cs="Arial"/>
        </w:rPr>
        <w:t>第十一层：空头视角</w:t>
      </w:r>
      <w:bookmarkEnd w:id="29"/>
    </w:p>
    <w:p w14:paraId="29A83D95" w14:textId="77777777" w:rsidR="00863824" w:rsidRDefault="00B95B61">
      <w:pPr>
        <w:pStyle w:val="Heading3"/>
      </w:pPr>
      <w:bookmarkStart w:id="30" w:name="_Toc237538098"/>
      <w:r>
        <w:rPr>
          <w:rFonts w:ascii="Arial" w:eastAsia="Microsoft YaHei" w:hAnsi="Arial" w:cs="Arial"/>
        </w:rPr>
        <w:t>最大的攻击点是什么？</w:t>
      </w:r>
      <w:bookmarkEnd w:id="30"/>
    </w:p>
    <w:p w14:paraId="364F5060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“Q1</w:t>
      </w:r>
      <w:r>
        <w:rPr>
          <w:rFonts w:cs="Calibri"/>
          <w:b/>
        </w:rPr>
        <w:t>利润暴跌预示基本面恶化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</w:rPr>
        <w:t>2026Q1</w:t>
      </w:r>
      <w:r>
        <w:rPr>
          <w:rFonts w:cs="Calibri"/>
        </w:rPr>
        <w:t>净利润同比</w:t>
      </w:r>
      <w:r>
        <w:rPr>
          <w:rFonts w:cs="Calibri"/>
        </w:rPr>
        <w:t>-69.9%</w:t>
      </w:r>
      <w:r>
        <w:rPr>
          <w:rFonts w:cs="Calibri"/>
        </w:rPr>
        <w:t>，攻击者会放大这一数据，称</w:t>
      </w:r>
      <w:r>
        <w:rPr>
          <w:rFonts w:cs="Calibri"/>
        </w:rPr>
        <w:t>“2025</w:t>
      </w:r>
      <w:r>
        <w:rPr>
          <w:rFonts w:cs="Calibri"/>
        </w:rPr>
        <w:t>年的高增长不可持续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1BCB4526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“</w:t>
      </w:r>
      <w:r>
        <w:rPr>
          <w:rFonts w:cs="Calibri"/>
          <w:b/>
        </w:rPr>
        <w:t>消费金融生态持续恶化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年消费金融保费</w:t>
      </w:r>
      <w:r>
        <w:rPr>
          <w:rFonts w:cs="Calibri"/>
        </w:rPr>
        <w:t>-10.6%</w:t>
      </w:r>
      <w:r>
        <w:rPr>
          <w:rFonts w:cs="Calibri"/>
        </w:rPr>
        <w:t>，</w:t>
      </w:r>
      <w:r>
        <w:rPr>
          <w:rFonts w:cs="Calibri"/>
        </w:rPr>
        <w:t>COR</w:t>
      </w:r>
      <w:r>
        <w:rPr>
          <w:rFonts w:cs="Calibri"/>
        </w:rPr>
        <w:t>恶化</w:t>
      </w:r>
      <w:r>
        <w:rPr>
          <w:rFonts w:cs="Calibri"/>
        </w:rPr>
        <w:t>+6.9pct</w:t>
      </w:r>
      <w:r>
        <w:rPr>
          <w:rFonts w:cs="Calibri"/>
        </w:rPr>
        <w:t>至</w:t>
      </w:r>
      <w:r>
        <w:rPr>
          <w:rFonts w:cs="Calibri"/>
        </w:rPr>
        <w:t>97.0%</w:t>
      </w:r>
      <w:r>
        <w:rPr>
          <w:rFonts w:cs="Calibri"/>
        </w:rPr>
        <w:t>，</w:t>
      </w:r>
      <w:r>
        <w:rPr>
          <w:rFonts w:cs="Calibri"/>
        </w:rPr>
        <w:t>Q1</w:t>
      </w:r>
      <w:r>
        <w:rPr>
          <w:rFonts w:cs="Calibri"/>
        </w:rPr>
        <w:t>赔付率继续受拖累。</w:t>
      </w:r>
    </w:p>
    <w:p w14:paraId="60288736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“</w:t>
      </w:r>
      <w:r>
        <w:rPr>
          <w:rFonts w:cs="Calibri"/>
          <w:b/>
        </w:rPr>
        <w:t>科技分拆是价值毁灭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：众安信科</w:t>
      </w:r>
      <w:r>
        <w:rPr>
          <w:rFonts w:cs="Calibri"/>
        </w:rPr>
        <w:t>2024</w:t>
      </w:r>
      <w:r>
        <w:rPr>
          <w:rFonts w:cs="Calibri"/>
        </w:rPr>
        <w:t>年收益</w:t>
      </w:r>
      <w:r>
        <w:rPr>
          <w:rFonts w:cs="Calibri"/>
        </w:rPr>
        <w:t>44.6%</w:t>
      </w:r>
      <w:r>
        <w:rPr>
          <w:rFonts w:cs="Calibri"/>
        </w:rPr>
        <w:t>来自众安在线及附属公司，攻击者会质疑其独立生存能力。</w:t>
      </w:r>
    </w:p>
    <w:p w14:paraId="0DD81C9B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“</w:t>
      </w:r>
      <w:r>
        <w:rPr>
          <w:rFonts w:cs="Calibri"/>
          <w:b/>
        </w:rPr>
        <w:t>南向资金持续撤离</w:t>
      </w:r>
      <w:r>
        <w:rPr>
          <w:rFonts w:cs="Calibri"/>
          <w:b/>
        </w:rPr>
        <w:t>”</w:t>
      </w:r>
      <w:r>
        <w:rPr>
          <w:rFonts w:cs="Calibri"/>
        </w:rPr>
        <w:t xml:space="preserve"> </w:t>
      </w:r>
      <w:r>
        <w:rPr>
          <w:rFonts w:cs="Calibri"/>
        </w:rPr>
        <w:t>：南向持股从高位持续下降至</w:t>
      </w:r>
      <w:r>
        <w:rPr>
          <w:rFonts w:cs="Calibri"/>
        </w:rPr>
        <w:t>21.72%</w:t>
      </w:r>
      <w:r>
        <w:rPr>
          <w:rFonts w:cs="Calibri"/>
        </w:rPr>
        <w:t>，渲染</w:t>
      </w:r>
      <w:r>
        <w:rPr>
          <w:rFonts w:cs="Calibri"/>
        </w:rPr>
        <w:t>“</w:t>
      </w:r>
      <w:r>
        <w:rPr>
          <w:rFonts w:cs="Calibri"/>
        </w:rPr>
        <w:t>聪明钱在走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36CE0EB2" w14:textId="77777777" w:rsidR="00863824" w:rsidRDefault="00B95B61">
      <w:pPr>
        <w:pStyle w:val="Heading3"/>
      </w:pPr>
      <w:bookmarkStart w:id="31" w:name="_Toc237538099"/>
      <w:r>
        <w:rPr>
          <w:rFonts w:ascii="Arial" w:eastAsia="Microsoft YaHei" w:hAnsi="Arial" w:cs="Arial"/>
        </w:rPr>
        <w:t>哪些逻辑最容易证伪？</w:t>
      </w:r>
      <w:bookmarkEnd w:id="31"/>
    </w:p>
    <w:p w14:paraId="1A1698D6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“</w:t>
      </w:r>
      <w:r>
        <w:rPr>
          <w:rFonts w:cs="Calibri"/>
          <w:b/>
        </w:rPr>
        <w:t>业绩持续改善</w:t>
      </w:r>
      <w:r>
        <w:rPr>
          <w:rFonts w:cs="Calibri"/>
          <w:b/>
        </w:rPr>
        <w:t>”</w:t>
      </w:r>
      <w:r>
        <w:rPr>
          <w:rFonts w:cs="Calibri"/>
        </w:rPr>
        <w:t xml:space="preserve"> ——</w:t>
      </w:r>
      <w:r>
        <w:rPr>
          <w:rFonts w:cs="Calibri"/>
        </w:rPr>
        <w:t>若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</w:t>
      </w:r>
      <w:r>
        <w:rPr>
          <w:rFonts w:cs="Calibri"/>
        </w:rPr>
        <w:t>H1</w:t>
      </w:r>
      <w:r>
        <w:rPr>
          <w:rFonts w:cs="Calibri"/>
        </w:rPr>
        <w:t>业绩低于预期，此逻辑将受直接挑战</w:t>
      </w:r>
    </w:p>
    <w:p w14:paraId="6FF1F8DF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“</w:t>
      </w:r>
      <w:r>
        <w:rPr>
          <w:rFonts w:cs="Calibri"/>
          <w:b/>
        </w:rPr>
        <w:t>科技分拆创造价值</w:t>
      </w:r>
      <w:r>
        <w:rPr>
          <w:rFonts w:cs="Calibri"/>
          <w:b/>
        </w:rPr>
        <w:t>”</w:t>
      </w:r>
      <w:r>
        <w:rPr>
          <w:rFonts w:cs="Calibri"/>
        </w:rPr>
        <w:t xml:space="preserve"> ——</w:t>
      </w:r>
      <w:r>
        <w:rPr>
          <w:rFonts w:cs="Calibri"/>
        </w:rPr>
        <w:t>若</w:t>
      </w:r>
      <w:r>
        <w:rPr>
          <w:rFonts w:cs="Calibri"/>
        </w:rPr>
        <w:t>IPO</w:t>
      </w:r>
      <w:r>
        <w:rPr>
          <w:rFonts w:cs="Calibri"/>
        </w:rPr>
        <w:t>进程受阻，此逻辑将被削弱</w:t>
      </w:r>
    </w:p>
    <w:p w14:paraId="30E56685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“</w:t>
      </w:r>
      <w:r>
        <w:rPr>
          <w:rFonts w:cs="Calibri"/>
          <w:b/>
        </w:rPr>
        <w:t>稳定币打开新空间</w:t>
      </w:r>
      <w:r>
        <w:rPr>
          <w:rFonts w:cs="Calibri"/>
          <w:b/>
        </w:rPr>
        <w:t>”</w:t>
      </w:r>
      <w:r>
        <w:rPr>
          <w:rFonts w:cs="Calibri"/>
        </w:rPr>
        <w:t xml:space="preserve"> ——</w:t>
      </w:r>
      <w:r>
        <w:rPr>
          <w:rFonts w:cs="Calibri"/>
        </w:rPr>
        <w:t>若牌照落空，此逻辑失效</w:t>
      </w:r>
    </w:p>
    <w:p w14:paraId="6B9AB82F" w14:textId="77777777" w:rsidR="00863824" w:rsidRDefault="00B95B61">
      <w:pPr>
        <w:pStyle w:val="Heading3"/>
      </w:pPr>
      <w:bookmarkStart w:id="32" w:name="_Toc237538100"/>
      <w:r>
        <w:rPr>
          <w:rFonts w:ascii="Arial" w:eastAsia="Microsoft YaHei" w:hAnsi="Arial" w:cs="Arial"/>
        </w:rPr>
        <w:t>空头获胜的条件</w:t>
      </w:r>
      <w:bookmarkEnd w:id="32"/>
    </w:p>
    <w:p w14:paraId="2998C1EF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H1</w:t>
      </w:r>
      <w:r>
        <w:rPr>
          <w:rFonts w:cs="Calibri"/>
          <w:b/>
          <w:i/>
        </w:rPr>
        <w:t>净利润低于</w:t>
      </w:r>
      <w:r>
        <w:rPr>
          <w:rFonts w:cs="Calibri"/>
          <w:b/>
          <w:i/>
        </w:rPr>
        <w:t>3</w:t>
      </w:r>
      <w:r>
        <w:rPr>
          <w:rFonts w:cs="Calibri"/>
          <w:b/>
          <w:i/>
        </w:rPr>
        <w:t>亿元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综合成本率恶化至</w:t>
      </w:r>
      <w:r>
        <w:rPr>
          <w:rFonts w:cs="Calibri"/>
          <w:b/>
          <w:i/>
        </w:rPr>
        <w:t>98%</w:t>
      </w:r>
      <w:r>
        <w:rPr>
          <w:rFonts w:cs="Calibri"/>
          <w:b/>
          <w:i/>
        </w:rPr>
        <w:t>以上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科技分拆无实质性进展</w:t>
      </w:r>
      <w:r>
        <w:rPr>
          <w:rFonts w:cs="Calibri"/>
          <w:b/>
          <w:i/>
        </w:rPr>
        <w:t xml:space="preserve"> —— </w:t>
      </w:r>
      <w:r>
        <w:rPr>
          <w:rFonts w:cs="Calibri"/>
          <w:b/>
          <w:i/>
        </w:rPr>
        <w:t>三者中任意两个同时发生，空头逻辑将占据上风。</w:t>
      </w:r>
    </w:p>
    <w:p w14:paraId="6454C62A" w14:textId="77777777" w:rsidR="00863824" w:rsidRDefault="00B95B61">
      <w:pPr>
        <w:pStyle w:val="Heading3"/>
      </w:pPr>
      <w:bookmarkStart w:id="33" w:name="_Toc237538101"/>
      <w:r>
        <w:rPr>
          <w:rFonts w:ascii="Arial" w:eastAsia="Microsoft YaHei" w:hAnsi="Arial" w:cs="Arial"/>
        </w:rPr>
        <w:t>当前沽空比例</w:t>
      </w:r>
      <w:bookmarkEnd w:id="33"/>
    </w:p>
    <w:p w14:paraId="23431905" w14:textId="77777777" w:rsidR="00863824" w:rsidRDefault="00B95B61">
      <w:pPr>
        <w:jc w:val="both"/>
      </w:pPr>
      <w:r>
        <w:rPr>
          <w:rFonts w:cs="Calibri"/>
        </w:rPr>
        <w:t>7</w:t>
      </w:r>
      <w:r>
        <w:rPr>
          <w:rFonts w:cs="Calibri"/>
        </w:rPr>
        <w:t>月</w:t>
      </w:r>
      <w:r>
        <w:rPr>
          <w:rFonts w:cs="Calibri"/>
        </w:rPr>
        <w:t>31</w:t>
      </w:r>
      <w:r>
        <w:rPr>
          <w:rFonts w:cs="Calibri"/>
        </w:rPr>
        <w:t>日卖空占比</w:t>
      </w:r>
      <w:r>
        <w:rPr>
          <w:rFonts w:cs="Calibri"/>
        </w:rPr>
        <w:t>15.62%</w:t>
      </w:r>
      <w:r>
        <w:rPr>
          <w:rFonts w:cs="Calibri"/>
        </w:rPr>
        <w:t>，较</w:t>
      </w:r>
      <w:r>
        <w:rPr>
          <w:rFonts w:cs="Calibri"/>
        </w:rPr>
        <w:t>6</w:t>
      </w:r>
      <w:r>
        <w:rPr>
          <w:rFonts w:cs="Calibri"/>
        </w:rPr>
        <w:t>月中旬的</w:t>
      </w:r>
      <w:r>
        <w:rPr>
          <w:rFonts w:cs="Calibri"/>
        </w:rPr>
        <w:t>21-26%</w:t>
      </w:r>
      <w:r>
        <w:rPr>
          <w:rFonts w:cs="Calibri"/>
        </w:rPr>
        <w:t>已显著回落，空头压力正在释放。</w:t>
      </w:r>
    </w:p>
    <w:p w14:paraId="60238D89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7.4/10</w:t>
      </w:r>
    </w:p>
    <w:p w14:paraId="4EF9ADDD" w14:textId="77777777" w:rsidR="00863824" w:rsidRDefault="00B95B61">
      <w:pPr>
        <w:pStyle w:val="Heading2"/>
      </w:pPr>
      <w:bookmarkStart w:id="34" w:name="_Toc237538102"/>
      <w:r>
        <w:rPr>
          <w:rFonts w:ascii="Arial" w:eastAsia="Microsoft YaHei" w:hAnsi="Arial" w:cs="Arial"/>
        </w:rPr>
        <w:lastRenderedPageBreak/>
        <w:t>第十二层：预期价值引擎（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34"/>
    </w:p>
    <w:p w14:paraId="5B8FE31B" w14:textId="77777777" w:rsidR="00863824" w:rsidRDefault="00B95B61">
      <w:pPr>
        <w:pStyle w:val="Heading3"/>
      </w:pPr>
      <w:bookmarkStart w:id="35" w:name="_Toc237538103"/>
      <w:r>
        <w:rPr>
          <w:rFonts w:ascii="Arial" w:eastAsia="Microsoft YaHei" w:hAnsi="Arial" w:cs="Arial"/>
        </w:rPr>
        <w:t>输入数据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62B2C940" w14:textId="77777777">
        <w:trPr>
          <w:tblHeader/>
        </w:trPr>
        <w:tc>
          <w:tcPr>
            <w:tcW w:w="2340" w:type="dxa"/>
            <w:shd w:val="clear" w:color="auto" w:fill="2F5496"/>
          </w:tcPr>
          <w:p w14:paraId="3A086B42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340" w:type="dxa"/>
            <w:shd w:val="clear" w:color="auto" w:fill="2F5496"/>
          </w:tcPr>
          <w:p w14:paraId="7007A4C1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340" w:type="dxa"/>
            <w:shd w:val="clear" w:color="auto" w:fill="2F5496"/>
          </w:tcPr>
          <w:p w14:paraId="704881E3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28ABD262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863824" w14:paraId="6FF18F3B" w14:textId="77777777">
        <w:tc>
          <w:tcPr>
            <w:tcW w:w="2340" w:type="dxa"/>
          </w:tcPr>
          <w:p w14:paraId="7FDF794F" w14:textId="77777777" w:rsidR="00863824" w:rsidRDefault="00B95B61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340" w:type="dxa"/>
          </w:tcPr>
          <w:p w14:paraId="3B3DBC7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30%</w:t>
            </w:r>
          </w:p>
        </w:tc>
        <w:tc>
          <w:tcPr>
            <w:tcW w:w="2340" w:type="dxa"/>
          </w:tcPr>
          <w:p w14:paraId="4A74094E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22.30</w:t>
            </w:r>
          </w:p>
        </w:tc>
        <w:tc>
          <w:tcPr>
            <w:tcW w:w="2340" w:type="dxa"/>
          </w:tcPr>
          <w:p w14:paraId="6095DAA3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+105.9%</w:t>
            </w:r>
          </w:p>
        </w:tc>
      </w:tr>
      <w:tr w:rsidR="00863824" w14:paraId="67294BC0" w14:textId="77777777">
        <w:tc>
          <w:tcPr>
            <w:tcW w:w="2340" w:type="dxa"/>
          </w:tcPr>
          <w:p w14:paraId="2110B97B" w14:textId="77777777" w:rsidR="00863824" w:rsidRDefault="00B95B61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340" w:type="dxa"/>
          </w:tcPr>
          <w:p w14:paraId="19A85EA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50%</w:t>
            </w:r>
          </w:p>
        </w:tc>
        <w:tc>
          <w:tcPr>
            <w:tcW w:w="2340" w:type="dxa"/>
          </w:tcPr>
          <w:p w14:paraId="6B4404A2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16.10</w:t>
            </w:r>
          </w:p>
        </w:tc>
        <w:tc>
          <w:tcPr>
            <w:tcW w:w="2340" w:type="dxa"/>
          </w:tcPr>
          <w:p w14:paraId="2B729E22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+48.7%</w:t>
            </w:r>
          </w:p>
        </w:tc>
      </w:tr>
      <w:tr w:rsidR="00863824" w14:paraId="2B6533FA" w14:textId="77777777">
        <w:tc>
          <w:tcPr>
            <w:tcW w:w="2340" w:type="dxa"/>
          </w:tcPr>
          <w:p w14:paraId="364BF6F1" w14:textId="77777777" w:rsidR="00863824" w:rsidRDefault="00B95B61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340" w:type="dxa"/>
          </w:tcPr>
          <w:p w14:paraId="1B4D4E80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20%</w:t>
            </w:r>
          </w:p>
        </w:tc>
        <w:tc>
          <w:tcPr>
            <w:tcW w:w="2340" w:type="dxa"/>
          </w:tcPr>
          <w:p w14:paraId="7FC93AE5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8.50</w:t>
            </w:r>
          </w:p>
        </w:tc>
        <w:tc>
          <w:tcPr>
            <w:tcW w:w="2340" w:type="dxa"/>
          </w:tcPr>
          <w:p w14:paraId="65E55E72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-21.5%</w:t>
            </w:r>
          </w:p>
        </w:tc>
      </w:tr>
    </w:tbl>
    <w:p w14:paraId="6487BB42" w14:textId="77777777" w:rsidR="00863824" w:rsidRDefault="00B95B61">
      <w:pPr>
        <w:pStyle w:val="Heading3"/>
      </w:pPr>
      <w:bookmarkStart w:id="36" w:name="_Toc237538104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36"/>
    </w:p>
    <w:p w14:paraId="4627D115" w14:textId="77777777" w:rsidR="00863824" w:rsidRDefault="00B95B61">
      <w:pPr>
        <w:ind w:left="567"/>
      </w:pPr>
      <w:r>
        <w:rPr>
          <w:rFonts w:cs="Calibri"/>
          <w:b/>
          <w:i/>
        </w:rPr>
        <w:t>EV = (30% × 105.9%) + (50% × 48.7%) + (20% × -21.5%)</w:t>
      </w:r>
      <w:r>
        <w:rPr>
          <w:i/>
        </w:rPr>
        <w:br/>
      </w:r>
      <w:r>
        <w:rPr>
          <w:rFonts w:cs="Calibri"/>
          <w:b/>
          <w:i/>
        </w:rPr>
        <w:t xml:space="preserve">EV = </w:t>
      </w:r>
      <w:r>
        <w:rPr>
          <w:rFonts w:cs="Calibri"/>
          <w:b/>
          <w:i/>
        </w:rPr>
        <w:t>31.8% + 24.4% - 4.3% = 51.9%</w:t>
      </w:r>
    </w:p>
    <w:p w14:paraId="008CE102" w14:textId="77777777" w:rsidR="00863824" w:rsidRDefault="00B95B61">
      <w:pPr>
        <w:pStyle w:val="Heading3"/>
      </w:pPr>
      <w:bookmarkStart w:id="37" w:name="_Toc237538105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37"/>
    </w:p>
    <w:p w14:paraId="37A0BD0E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 xml:space="preserve">EV = 51.9% </w:t>
      </w:r>
      <w:r>
        <w:rPr>
          <w:rFonts w:cs="Calibri"/>
          <w:b/>
          <w:i/>
        </w:rPr>
        <w:t>＞</w:t>
      </w:r>
      <w:r>
        <w:rPr>
          <w:rFonts w:cs="Calibri"/>
          <w:b/>
          <w:i/>
        </w:rPr>
        <w:t xml:space="preserve"> 20% → </w:t>
      </w:r>
      <w:r>
        <w:rPr>
          <w:rFonts w:cs="Calibri"/>
          <w:b/>
          <w:i/>
        </w:rPr>
        <w:t>高赔率机会，强烈考虑</w:t>
      </w:r>
    </w:p>
    <w:p w14:paraId="2C8185D3" w14:textId="77777777" w:rsidR="00863824" w:rsidRDefault="00B95B61">
      <w:pPr>
        <w:jc w:val="both"/>
      </w:pPr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</w:t>
      </w:r>
      <w:r>
        <w:rPr>
          <w:rFonts w:cs="Calibri"/>
        </w:rPr>
        <w:t>：</w:t>
      </w:r>
      <w:r>
        <w:rPr>
          <w:rFonts w:cs="Calibri"/>
        </w:rPr>
        <w:t>✅</w:t>
      </w:r>
      <w:r>
        <w:rPr>
          <w:rFonts w:cs="Calibri"/>
        </w:rPr>
        <w:t xml:space="preserve"> </w:t>
      </w:r>
      <w:r>
        <w:rPr>
          <w:rFonts w:cs="Calibri"/>
          <w:b/>
        </w:rPr>
        <w:t>高赔率</w:t>
      </w:r>
    </w:p>
    <w:p w14:paraId="7FF7B662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7/10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7.4/10</w:t>
      </w:r>
    </w:p>
    <w:p w14:paraId="5D1CB96C" w14:textId="77777777" w:rsidR="00863824" w:rsidRDefault="00B95B61">
      <w:pPr>
        <w:pStyle w:val="Heading2"/>
      </w:pPr>
      <w:bookmarkStart w:id="38" w:name="_Toc237538106"/>
      <w:r>
        <w:rPr>
          <w:rFonts w:ascii="Arial" w:eastAsia="Microsoft YaHei" w:hAnsi="Arial" w:cs="Arial"/>
        </w:rPr>
        <w:t>第十三层：什么会改变我的判断？</w:t>
      </w:r>
      <w:bookmarkEnd w:id="38"/>
    </w:p>
    <w:p w14:paraId="32024CC3" w14:textId="77777777" w:rsidR="00863824" w:rsidRDefault="00B95B61">
      <w:pPr>
        <w:pStyle w:val="Heading3"/>
      </w:pPr>
      <w:bookmarkStart w:id="39" w:name="_Toc237538107"/>
      <w:r>
        <w:rPr>
          <w:rFonts w:ascii="Arial" w:eastAsia="Microsoft YaHei" w:hAnsi="Arial" w:cs="Arial"/>
        </w:rPr>
        <w:t>三大核心假设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413A9A42" w14:textId="77777777">
        <w:trPr>
          <w:tblHeader/>
        </w:trPr>
        <w:tc>
          <w:tcPr>
            <w:tcW w:w="2340" w:type="dxa"/>
            <w:shd w:val="clear" w:color="auto" w:fill="2F5496"/>
          </w:tcPr>
          <w:p w14:paraId="1D47973B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5E81635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24CDB1B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0227858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863824" w14:paraId="6ABF0440" w14:textId="77777777">
        <w:tc>
          <w:tcPr>
            <w:tcW w:w="2340" w:type="dxa"/>
          </w:tcPr>
          <w:p w14:paraId="003CA662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31C79DE6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V</w:t>
            </w:r>
            <w:r>
              <w:rPr>
                <w:rFonts w:cs="Calibri"/>
                <w:sz w:val="19"/>
              </w:rPr>
              <w:t>型反弹，</w:t>
            </w:r>
            <w:r>
              <w:rPr>
                <w:rFonts w:cs="Calibri"/>
                <w:sz w:val="19"/>
              </w:rPr>
              <w:t>Q1</w:t>
            </w:r>
            <w:r>
              <w:rPr>
                <w:rFonts w:cs="Calibri"/>
                <w:sz w:val="19"/>
              </w:rPr>
              <w:t>下滑为一次性投资拖累</w:t>
            </w:r>
          </w:p>
        </w:tc>
        <w:tc>
          <w:tcPr>
            <w:tcW w:w="2340" w:type="dxa"/>
          </w:tcPr>
          <w:p w14:paraId="52013F0C" w14:textId="77777777" w:rsidR="00863824" w:rsidRDefault="00B95B61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25</w:t>
            </w:r>
            <w:r>
              <w:rPr>
                <w:rFonts w:cs="Calibri"/>
                <w:b/>
                <w:sz w:val="19"/>
              </w:rPr>
              <w:t>日</w:t>
            </w:r>
          </w:p>
        </w:tc>
        <w:tc>
          <w:tcPr>
            <w:tcW w:w="2340" w:type="dxa"/>
          </w:tcPr>
          <w:p w14:paraId="14DC83F5" w14:textId="77777777" w:rsidR="00863824" w:rsidRDefault="00B95B61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净利润＜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亿，重新评估</w:t>
            </w:r>
          </w:p>
        </w:tc>
      </w:tr>
      <w:tr w:rsidR="00863824" w14:paraId="28A8536A" w14:textId="77777777">
        <w:tc>
          <w:tcPr>
            <w:tcW w:w="2340" w:type="dxa"/>
          </w:tcPr>
          <w:p w14:paraId="3D12F892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1BD6D368" w14:textId="77777777" w:rsidR="00863824" w:rsidRDefault="00B95B61">
            <w:r>
              <w:rPr>
                <w:rFonts w:cs="Calibri"/>
                <w:sz w:val="19"/>
              </w:rPr>
              <w:t>综合成本率维持在</w:t>
            </w:r>
            <w:r>
              <w:rPr>
                <w:rFonts w:cs="Calibri"/>
                <w:sz w:val="19"/>
              </w:rPr>
              <w:t>96%</w:t>
            </w:r>
            <w:r>
              <w:rPr>
                <w:rFonts w:cs="Calibri"/>
                <w:sz w:val="19"/>
              </w:rPr>
              <w:t>以下</w:t>
            </w:r>
          </w:p>
        </w:tc>
        <w:tc>
          <w:tcPr>
            <w:tcW w:w="2340" w:type="dxa"/>
          </w:tcPr>
          <w:p w14:paraId="1B78F282" w14:textId="77777777" w:rsidR="00863824" w:rsidRDefault="00B95B61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09FC21C6" w14:textId="77777777" w:rsidR="00863824" w:rsidRDefault="00B95B61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COR</w:t>
            </w:r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97%</w:t>
            </w:r>
            <w:r>
              <w:rPr>
                <w:rFonts w:cs="Calibri"/>
                <w:sz w:val="19"/>
              </w:rPr>
              <w:t>，下调盈利预期</w:t>
            </w:r>
          </w:p>
        </w:tc>
      </w:tr>
      <w:tr w:rsidR="00863824" w14:paraId="6BD68483" w14:textId="77777777">
        <w:tc>
          <w:tcPr>
            <w:tcW w:w="2340" w:type="dxa"/>
          </w:tcPr>
          <w:p w14:paraId="5C94E2F9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56D43FA6" w14:textId="77777777" w:rsidR="00863824" w:rsidRDefault="00B95B61">
            <w:r>
              <w:rPr>
                <w:rFonts w:cs="Calibri"/>
                <w:sz w:val="19"/>
              </w:rPr>
              <w:t>科技分拆与稳定币催化最终落地</w:t>
            </w:r>
          </w:p>
        </w:tc>
        <w:tc>
          <w:tcPr>
            <w:tcW w:w="2340" w:type="dxa"/>
          </w:tcPr>
          <w:p w14:paraId="279AB14D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年内</w:t>
            </w:r>
          </w:p>
        </w:tc>
        <w:tc>
          <w:tcPr>
            <w:tcW w:w="2340" w:type="dxa"/>
          </w:tcPr>
          <w:p w14:paraId="7490A352" w14:textId="77777777" w:rsidR="00863824" w:rsidRDefault="00B95B61">
            <w:r>
              <w:rPr>
                <w:rFonts w:cs="Calibri"/>
                <w:sz w:val="19"/>
              </w:rPr>
              <w:t>若明确落空，下调目标价</w:t>
            </w:r>
          </w:p>
        </w:tc>
      </w:tr>
    </w:tbl>
    <w:p w14:paraId="1FA67C05" w14:textId="77777777" w:rsidR="00863824" w:rsidRDefault="00B95B61">
      <w:pPr>
        <w:pStyle w:val="Heading3"/>
      </w:pPr>
      <w:bookmarkStart w:id="40" w:name="_Toc237538108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40"/>
    </w:p>
    <w:p w14:paraId="50F08AFB" w14:textId="77777777" w:rsidR="00863824" w:rsidRDefault="00B95B61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37109DBE" w14:textId="77777777" w:rsidR="00863824" w:rsidRDefault="00B95B61">
      <w:pPr>
        <w:spacing w:after="60"/>
        <w:ind w:left="283" w:hanging="283"/>
      </w:pPr>
      <w:r>
        <w:rPr>
          <w:rFonts w:cs="Calibri"/>
        </w:rPr>
        <w:lastRenderedPageBreak/>
        <w:t>1. ❌ 2026</w:t>
      </w:r>
      <w:r>
        <w:rPr>
          <w:rFonts w:cs="Calibri"/>
        </w:rPr>
        <w:t>年</w:t>
      </w:r>
      <w:r>
        <w:rPr>
          <w:rFonts w:cs="Calibri"/>
        </w:rPr>
        <w:t>H1</w:t>
      </w:r>
      <w:r>
        <w:rPr>
          <w:rFonts w:cs="Calibri"/>
        </w:rPr>
        <w:t>净利润低于</w:t>
      </w:r>
      <w:r>
        <w:rPr>
          <w:rFonts w:cs="Calibri"/>
          <w:b/>
        </w:rPr>
        <w:t>2.5</w:t>
      </w:r>
      <w:r>
        <w:rPr>
          <w:rFonts w:cs="Calibri"/>
          <w:b/>
        </w:rPr>
        <w:t>亿元人民币</w:t>
      </w:r>
    </w:p>
    <w:p w14:paraId="138064B5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2. ❌ </w:t>
      </w:r>
      <w:r>
        <w:rPr>
          <w:rFonts w:cs="Calibri"/>
        </w:rPr>
        <w:t>综合成本率恶化至</w:t>
      </w:r>
      <w:r>
        <w:rPr>
          <w:rFonts w:cs="Calibri"/>
          <w:b/>
        </w:rPr>
        <w:t>98%</w:t>
      </w:r>
      <w:r>
        <w:rPr>
          <w:rFonts w:cs="Calibri"/>
          <w:b/>
        </w:rPr>
        <w:t>以上</w:t>
      </w:r>
    </w:p>
    <w:p w14:paraId="3FA42FB2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3. ❌ </w:t>
      </w:r>
      <w:r>
        <w:rPr>
          <w:rFonts w:cs="Calibri"/>
        </w:rPr>
        <w:t>众安信科</w:t>
      </w:r>
      <w:r>
        <w:rPr>
          <w:rFonts w:cs="Calibri"/>
        </w:rPr>
        <w:t>IPO</w:t>
      </w:r>
      <w:r>
        <w:rPr>
          <w:rFonts w:cs="Calibri"/>
        </w:rPr>
        <w:t>被港交所正式拒绝</w:t>
      </w:r>
    </w:p>
    <w:p w14:paraId="18C6A57F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4. ❌ </w:t>
      </w:r>
      <w:r>
        <w:rPr>
          <w:rFonts w:cs="Calibri"/>
        </w:rPr>
        <w:t>大股东突然开始减持（与当前增持行为逆转）</w:t>
      </w:r>
    </w:p>
    <w:p w14:paraId="17C7A6D9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5. ❌ </w:t>
      </w:r>
      <w:r>
        <w:rPr>
          <w:rFonts w:cs="Calibri"/>
        </w:rPr>
        <w:t>公司发布盈利预警</w:t>
      </w:r>
    </w:p>
    <w:p w14:paraId="61587EAA" w14:textId="77777777" w:rsidR="00863824" w:rsidRDefault="00B95B61">
      <w:pPr>
        <w:pStyle w:val="Heading3"/>
      </w:pPr>
      <w:bookmarkStart w:id="41" w:name="_Toc237538109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41"/>
    </w:p>
    <w:p w14:paraId="1B002391" w14:textId="77777777" w:rsidR="00863824" w:rsidRDefault="00B95B61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6F61230D" w14:textId="77777777" w:rsidR="00863824" w:rsidRDefault="00B95B61">
      <w:pPr>
        <w:spacing w:after="60"/>
        <w:ind w:left="283" w:hanging="283"/>
      </w:pPr>
      <w:r>
        <w:rPr>
          <w:rFonts w:cs="Calibri"/>
        </w:rPr>
        <w:t>1. ⚠</w:t>
      </w:r>
      <w:r>
        <w:rPr>
          <w:rFonts w:cs="Calibri"/>
        </w:rPr>
        <w:t>️</w:t>
      </w:r>
      <w:r>
        <w:rPr>
          <w:rFonts w:cs="Calibri"/>
        </w:rPr>
        <w:t xml:space="preserve"> H1</w:t>
      </w:r>
      <w:r>
        <w:rPr>
          <w:rFonts w:cs="Calibri"/>
        </w:rPr>
        <w:t>净利润在</w:t>
      </w:r>
      <w:r>
        <w:rPr>
          <w:rFonts w:cs="Calibri"/>
          <w:b/>
        </w:rPr>
        <w:t>3-4</w:t>
      </w:r>
      <w:r>
        <w:rPr>
          <w:rFonts w:cs="Calibri"/>
          <w:b/>
        </w:rPr>
        <w:t>亿之间</w:t>
      </w:r>
      <w:r>
        <w:rPr>
          <w:rFonts w:cs="Calibri"/>
        </w:rPr>
        <w:t>（低于预期但未崩溃）</w:t>
      </w:r>
    </w:p>
    <w:p w14:paraId="7C8A9E75" w14:textId="77777777" w:rsidR="00863824" w:rsidRDefault="00B95B61">
      <w:pPr>
        <w:spacing w:after="60"/>
        <w:ind w:left="283" w:hanging="283"/>
      </w:pPr>
      <w:r>
        <w:rPr>
          <w:rFonts w:cs="Calibri"/>
        </w:rPr>
        <w:t>2. 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</w:rPr>
        <w:t>南向资金持股比例跌破</w:t>
      </w:r>
      <w:r>
        <w:rPr>
          <w:rFonts w:cs="Calibri"/>
          <w:b/>
        </w:rPr>
        <w:t>20%</w:t>
      </w:r>
      <w:r>
        <w:rPr>
          <w:rFonts w:cs="Calibri"/>
        </w:rPr>
        <w:t>（当前</w:t>
      </w:r>
      <w:r>
        <w:rPr>
          <w:rFonts w:cs="Calibri"/>
        </w:rPr>
        <w:t>21.72%</w:t>
      </w:r>
      <w:r>
        <w:rPr>
          <w:rFonts w:cs="Calibri"/>
        </w:rPr>
        <w:t>）</w:t>
      </w:r>
    </w:p>
    <w:p w14:paraId="6CEDEEB4" w14:textId="77777777" w:rsidR="00863824" w:rsidRDefault="00B95B61">
      <w:pPr>
        <w:spacing w:after="60"/>
        <w:ind w:left="283" w:hanging="283"/>
      </w:pPr>
      <w:r>
        <w:rPr>
          <w:rFonts w:cs="Calibri"/>
        </w:rPr>
        <w:t>3. 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</w:rPr>
        <w:t>沽空比例再次攀升至</w:t>
      </w:r>
      <w:r>
        <w:rPr>
          <w:rFonts w:cs="Calibri"/>
          <w:b/>
        </w:rPr>
        <w:t>20%</w:t>
      </w:r>
      <w:r>
        <w:rPr>
          <w:rFonts w:cs="Calibri"/>
          <w:b/>
        </w:rPr>
        <w:t>以上</w:t>
      </w:r>
    </w:p>
    <w:p w14:paraId="7EEB677F" w14:textId="77777777" w:rsidR="00863824" w:rsidRDefault="00B95B61">
      <w:pPr>
        <w:jc w:val="both"/>
      </w:pPr>
      <w:r>
        <w:rPr>
          <w:rFonts w:cs="Calibri"/>
          <w:b/>
        </w:rPr>
        <w:t>证据质量评分</w:t>
      </w:r>
      <w:r>
        <w:rPr>
          <w:rFonts w:cs="Calibri"/>
        </w:rPr>
        <w:t>：可靠性</w:t>
      </w:r>
      <w:r>
        <w:rPr>
          <w:rFonts w:cs="Calibri"/>
        </w:rPr>
        <w:t xml:space="preserve"> 8/10</w:t>
      </w:r>
      <w:r>
        <w:rPr>
          <w:rFonts w:cs="Calibri"/>
        </w:rPr>
        <w:t>，时效性</w:t>
      </w:r>
      <w:r>
        <w:rPr>
          <w:rFonts w:cs="Calibri"/>
        </w:rPr>
        <w:t xml:space="preserve"> 8/10</w:t>
      </w:r>
      <w:r>
        <w:rPr>
          <w:rFonts w:cs="Calibri"/>
        </w:rPr>
        <w:t>，</w:t>
      </w:r>
      <w:r>
        <w:rPr>
          <w:rFonts w:cs="Calibri"/>
          <w:b/>
        </w:rPr>
        <w:t>综合</w:t>
      </w:r>
      <w:r>
        <w:rPr>
          <w:rFonts w:cs="Calibri"/>
          <w:b/>
        </w:rPr>
        <w:t xml:space="preserve"> 8.0/10</w:t>
      </w:r>
    </w:p>
    <w:p w14:paraId="27EE79EF" w14:textId="77777777" w:rsidR="00863824" w:rsidRDefault="00B95B61">
      <w:pPr>
        <w:pStyle w:val="Heading2"/>
      </w:pPr>
      <w:bookmarkStart w:id="42" w:name="_Toc237538110"/>
      <w:r>
        <w:rPr>
          <w:rFonts w:ascii="Arial" w:eastAsia="Microsoft YaHei" w:hAnsi="Arial" w:cs="Arial"/>
        </w:rPr>
        <w:t>第十四层：六位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63824" w14:paraId="65FF48AC" w14:textId="77777777">
        <w:trPr>
          <w:tblHeader/>
        </w:trPr>
        <w:tc>
          <w:tcPr>
            <w:tcW w:w="1872" w:type="dxa"/>
            <w:shd w:val="clear" w:color="auto" w:fill="2F5496"/>
          </w:tcPr>
          <w:p w14:paraId="02C896FA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64549D6E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1D28700A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</w:p>
        </w:tc>
        <w:tc>
          <w:tcPr>
            <w:tcW w:w="1872" w:type="dxa"/>
            <w:shd w:val="clear" w:color="auto" w:fill="2F5496"/>
          </w:tcPr>
          <w:p w14:paraId="335EE96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5B2CEFFB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863824" w14:paraId="001B73FD" w14:textId="77777777">
        <w:tc>
          <w:tcPr>
            <w:tcW w:w="1872" w:type="dxa"/>
          </w:tcPr>
          <w:p w14:paraId="0D93DC2F" w14:textId="77777777" w:rsidR="00863824" w:rsidRDefault="00B95B61">
            <w:r>
              <w:rPr>
                <w:rFonts w:cs="Calibri"/>
                <w:b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7C72A78D" w14:textId="77777777" w:rsidR="00863824" w:rsidRDefault="00B95B61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72" w:type="dxa"/>
          </w:tcPr>
          <w:p w14:paraId="5592BA11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78F9031A" w14:textId="77777777" w:rsidR="00863824" w:rsidRDefault="00B95B61">
            <w:r>
              <w:rPr>
                <w:rFonts w:cs="Calibri"/>
                <w:sz w:val="19"/>
              </w:rPr>
              <w:t>7/10</w:t>
            </w:r>
          </w:p>
        </w:tc>
        <w:tc>
          <w:tcPr>
            <w:tcW w:w="1872" w:type="dxa"/>
          </w:tcPr>
          <w:p w14:paraId="03F8EFFD" w14:textId="77777777" w:rsidR="00863824" w:rsidRDefault="00B95B61">
            <w:r>
              <w:rPr>
                <w:rFonts w:cs="Calibri"/>
                <w:sz w:val="19"/>
              </w:rPr>
              <w:t>宏观中性偏稳，港股科技板块走弱构成短期压制</w:t>
            </w:r>
          </w:p>
        </w:tc>
      </w:tr>
      <w:tr w:rsidR="00863824" w14:paraId="4E60A042" w14:textId="77777777">
        <w:tc>
          <w:tcPr>
            <w:tcW w:w="1872" w:type="dxa"/>
          </w:tcPr>
          <w:p w14:paraId="383D516E" w14:textId="77777777" w:rsidR="00863824" w:rsidRDefault="00B95B61">
            <w:r>
              <w:rPr>
                <w:rFonts w:cs="Calibri"/>
                <w:b/>
                <w:sz w:val="19"/>
              </w:rPr>
              <w:t>基本面分析师</w:t>
            </w:r>
          </w:p>
        </w:tc>
        <w:tc>
          <w:tcPr>
            <w:tcW w:w="1872" w:type="dxa"/>
          </w:tcPr>
          <w:p w14:paraId="2369BC5C" w14:textId="77777777" w:rsidR="00863824" w:rsidRDefault="00B95B61">
            <w:r>
              <w:rPr>
                <w:rFonts w:cs="Calibri"/>
                <w:sz w:val="19"/>
              </w:rPr>
              <w:t>财务质量、护城河、管理层</w:t>
            </w:r>
          </w:p>
        </w:tc>
        <w:tc>
          <w:tcPr>
            <w:tcW w:w="1872" w:type="dxa"/>
          </w:tcPr>
          <w:p w14:paraId="2A6BDDA8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07232D68" w14:textId="77777777" w:rsidR="00863824" w:rsidRDefault="00B95B61">
            <w:r>
              <w:rPr>
                <w:rFonts w:cs="Calibri"/>
                <w:sz w:val="19"/>
              </w:rPr>
              <w:t>9/10</w:t>
            </w:r>
          </w:p>
        </w:tc>
        <w:tc>
          <w:tcPr>
            <w:tcW w:w="1872" w:type="dxa"/>
          </w:tcPr>
          <w:p w14:paraId="6B91AB2C" w14:textId="77777777" w:rsidR="00863824" w:rsidRDefault="00B95B61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年业绩全面向好，经调整净利润</w:t>
            </w:r>
            <w:r>
              <w:rPr>
                <w:rFonts w:cs="Calibri"/>
                <w:sz w:val="19"/>
              </w:rPr>
              <w:t>+198%</w:t>
            </w:r>
            <w:r>
              <w:rPr>
                <w:rFonts w:cs="Calibri"/>
                <w:sz w:val="19"/>
              </w:rPr>
              <w:t>，连续五年承保盈利</w:t>
            </w:r>
          </w:p>
        </w:tc>
      </w:tr>
      <w:tr w:rsidR="00863824" w14:paraId="7DA47F92" w14:textId="77777777">
        <w:tc>
          <w:tcPr>
            <w:tcW w:w="1872" w:type="dxa"/>
          </w:tcPr>
          <w:p w14:paraId="6BF0E5C1" w14:textId="77777777" w:rsidR="00863824" w:rsidRDefault="00B95B61">
            <w:r>
              <w:rPr>
                <w:rFonts w:cs="Calibri"/>
                <w:b/>
                <w:sz w:val="19"/>
              </w:rPr>
              <w:t>量化分析师</w:t>
            </w:r>
          </w:p>
        </w:tc>
        <w:tc>
          <w:tcPr>
            <w:tcW w:w="1872" w:type="dxa"/>
          </w:tcPr>
          <w:p w14:paraId="13AB1EE4" w14:textId="77777777" w:rsidR="00863824" w:rsidRDefault="00B95B61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72" w:type="dxa"/>
          </w:tcPr>
          <w:p w14:paraId="26CCDB62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1C090E2E" w14:textId="77777777" w:rsidR="00863824" w:rsidRDefault="00B95B61">
            <w:r>
              <w:rPr>
                <w:rFonts w:cs="Calibri"/>
                <w:sz w:val="19"/>
              </w:rPr>
              <w:t>8/10</w:t>
            </w:r>
          </w:p>
        </w:tc>
        <w:tc>
          <w:tcPr>
            <w:tcW w:w="1872" w:type="dxa"/>
          </w:tcPr>
          <w:p w14:paraId="2271AA71" w14:textId="77777777" w:rsidR="00863824" w:rsidRDefault="00B95B61">
            <w:r>
              <w:rPr>
                <w:rFonts w:cs="Calibri"/>
                <w:sz w:val="19"/>
              </w:rPr>
              <w:t>PB 0.56</w:t>
            </w:r>
            <w:r>
              <w:rPr>
                <w:rFonts w:cs="Calibri"/>
                <w:sz w:val="19"/>
              </w:rPr>
              <w:t>倍历史极端低位，均值回归概率极高</w:t>
            </w:r>
          </w:p>
        </w:tc>
      </w:tr>
      <w:tr w:rsidR="00863824" w14:paraId="44222C57" w14:textId="77777777">
        <w:tc>
          <w:tcPr>
            <w:tcW w:w="1872" w:type="dxa"/>
          </w:tcPr>
          <w:p w14:paraId="2ABF1208" w14:textId="77777777" w:rsidR="00863824" w:rsidRDefault="00B95B61">
            <w:r>
              <w:rPr>
                <w:rFonts w:cs="Calibri"/>
                <w:b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7F237879" w14:textId="77777777" w:rsidR="00863824" w:rsidRDefault="00B95B61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72" w:type="dxa"/>
          </w:tcPr>
          <w:p w14:paraId="0ED1A34F" w14:textId="77777777" w:rsidR="00863824" w:rsidRDefault="00B95B61">
            <w:r>
              <w:rPr>
                <w:rFonts w:cs="Calibri"/>
                <w:sz w:val="19"/>
              </w:rPr>
              <w:t>⚖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1872" w:type="dxa"/>
          </w:tcPr>
          <w:p w14:paraId="1B72D02A" w14:textId="77777777" w:rsidR="00863824" w:rsidRDefault="00B95B61">
            <w:r>
              <w:rPr>
                <w:rFonts w:cs="Calibri"/>
                <w:sz w:val="19"/>
              </w:rPr>
              <w:t>6/10</w:t>
            </w:r>
          </w:p>
        </w:tc>
        <w:tc>
          <w:tcPr>
            <w:tcW w:w="1872" w:type="dxa"/>
          </w:tcPr>
          <w:p w14:paraId="1EA89328" w14:textId="77777777" w:rsidR="00863824" w:rsidRDefault="00B95B61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转多但日线短期整理，等待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日催化</w:t>
            </w:r>
          </w:p>
        </w:tc>
      </w:tr>
      <w:tr w:rsidR="00863824" w14:paraId="2BB91192" w14:textId="77777777">
        <w:tc>
          <w:tcPr>
            <w:tcW w:w="1872" w:type="dxa"/>
          </w:tcPr>
          <w:p w14:paraId="6E0BD208" w14:textId="77777777" w:rsidR="00863824" w:rsidRDefault="00B95B61">
            <w:r>
              <w:rPr>
                <w:rFonts w:cs="Calibri"/>
                <w:b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5685613C" w14:textId="77777777" w:rsidR="00863824" w:rsidRDefault="00B95B61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72" w:type="dxa"/>
          </w:tcPr>
          <w:p w14:paraId="55F01D07" w14:textId="77777777" w:rsidR="00863824" w:rsidRDefault="00B95B61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77967466" w14:textId="77777777" w:rsidR="00863824" w:rsidRDefault="00B95B61">
            <w:r>
              <w:rPr>
                <w:rFonts w:cs="Calibri"/>
                <w:sz w:val="19"/>
              </w:rPr>
              <w:t>8/10</w:t>
            </w:r>
          </w:p>
        </w:tc>
        <w:tc>
          <w:tcPr>
            <w:tcW w:w="1872" w:type="dxa"/>
          </w:tcPr>
          <w:p w14:paraId="61FC6B9B" w14:textId="77777777" w:rsidR="00863824" w:rsidRDefault="00B95B61">
            <w:r>
              <w:rPr>
                <w:rFonts w:cs="Calibri"/>
                <w:sz w:val="19"/>
              </w:rPr>
              <w:t>南向资金持续流出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大股东增持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典型底部背离信号</w:t>
            </w:r>
          </w:p>
        </w:tc>
      </w:tr>
      <w:tr w:rsidR="00863824" w14:paraId="0764B5DF" w14:textId="77777777">
        <w:tc>
          <w:tcPr>
            <w:tcW w:w="1872" w:type="dxa"/>
          </w:tcPr>
          <w:p w14:paraId="75E3D5F8" w14:textId="77777777" w:rsidR="00863824" w:rsidRDefault="00B95B61">
            <w:r>
              <w:rPr>
                <w:rFonts w:cs="Calibri"/>
                <w:b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40947352" w14:textId="77777777" w:rsidR="00863824" w:rsidRDefault="00B95B61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72" w:type="dxa"/>
          </w:tcPr>
          <w:p w14:paraId="1A18DDBE" w14:textId="77777777" w:rsidR="00863824" w:rsidRDefault="00B95B61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反对</w:t>
            </w:r>
          </w:p>
        </w:tc>
        <w:tc>
          <w:tcPr>
            <w:tcW w:w="1872" w:type="dxa"/>
          </w:tcPr>
          <w:p w14:paraId="46FF8A67" w14:textId="77777777" w:rsidR="00863824" w:rsidRDefault="00B95B61">
            <w:r>
              <w:rPr>
                <w:rFonts w:cs="Calibri"/>
                <w:sz w:val="19"/>
              </w:rPr>
              <w:t>5/10</w:t>
            </w:r>
          </w:p>
        </w:tc>
        <w:tc>
          <w:tcPr>
            <w:tcW w:w="1872" w:type="dxa"/>
          </w:tcPr>
          <w:p w14:paraId="546D7D17" w14:textId="77777777" w:rsidR="00863824" w:rsidRDefault="00B95B61">
            <w:r>
              <w:rPr>
                <w:rFonts w:cs="Calibri"/>
                <w:sz w:val="19"/>
              </w:rPr>
              <w:t>Q1</w:t>
            </w:r>
            <w:r>
              <w:rPr>
                <w:rFonts w:cs="Calibri"/>
                <w:sz w:val="19"/>
              </w:rPr>
              <w:t>业绩下滑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消费金融恶化构成短期风险；建议控制仓</w:t>
            </w:r>
            <w:r>
              <w:rPr>
                <w:rFonts w:cs="Calibri"/>
                <w:sz w:val="19"/>
              </w:rPr>
              <w:lastRenderedPageBreak/>
              <w:t>位</w:t>
            </w:r>
          </w:p>
        </w:tc>
      </w:tr>
    </w:tbl>
    <w:p w14:paraId="3DA1EFAC" w14:textId="77777777" w:rsidR="00863824" w:rsidRDefault="00B95B61">
      <w:pPr>
        <w:jc w:val="both"/>
      </w:pPr>
      <w:r>
        <w:rPr>
          <w:rFonts w:cs="Calibri"/>
          <w:b/>
        </w:rPr>
        <w:lastRenderedPageBreak/>
        <w:t>投票统计</w:t>
      </w:r>
      <w:r>
        <w:rPr>
          <w:rFonts w:cs="Calibri"/>
        </w:rPr>
        <w:t>：支持</w:t>
      </w:r>
      <w:r>
        <w:rPr>
          <w:rFonts w:cs="Calibri"/>
        </w:rPr>
        <w:t xml:space="preserve"> </w:t>
      </w:r>
      <w:r>
        <w:rPr>
          <w:rFonts w:cs="Calibri"/>
          <w:b/>
        </w:rPr>
        <w:t>4</w:t>
      </w:r>
      <w:r>
        <w:rPr>
          <w:rFonts w:cs="Calibri"/>
          <w:b/>
        </w:rPr>
        <w:t>票</w:t>
      </w:r>
      <w:r>
        <w:rPr>
          <w:rFonts w:cs="Calibri"/>
        </w:rPr>
        <w:t xml:space="preserve"> / </w:t>
      </w:r>
      <w:r>
        <w:rPr>
          <w:rFonts w:cs="Calibri"/>
        </w:rPr>
        <w:t>反对</w:t>
      </w:r>
      <w:r>
        <w:rPr>
          <w:rFonts w:cs="Calibri"/>
        </w:rPr>
        <w:t xml:space="preserve"> </w:t>
      </w:r>
      <w:r>
        <w:rPr>
          <w:rFonts w:cs="Calibri"/>
          <w:b/>
        </w:rPr>
        <w:t>1</w:t>
      </w:r>
      <w:r>
        <w:rPr>
          <w:rFonts w:cs="Calibri"/>
          <w:b/>
        </w:rPr>
        <w:t>票</w:t>
      </w:r>
      <w:r>
        <w:rPr>
          <w:rFonts w:cs="Calibri"/>
        </w:rPr>
        <w:t xml:space="preserve"> / </w:t>
      </w:r>
      <w:r>
        <w:rPr>
          <w:rFonts w:cs="Calibri"/>
        </w:rPr>
        <w:t>弃权</w:t>
      </w:r>
      <w:r>
        <w:rPr>
          <w:rFonts w:cs="Calibri"/>
        </w:rPr>
        <w:t xml:space="preserve"> </w:t>
      </w:r>
      <w:r>
        <w:rPr>
          <w:rFonts w:cs="Calibri"/>
          <w:b/>
        </w:rPr>
        <w:t>1</w:t>
      </w:r>
      <w:r>
        <w:rPr>
          <w:rFonts w:cs="Calibri"/>
          <w:b/>
        </w:rPr>
        <w:t>票</w:t>
      </w:r>
    </w:p>
    <w:p w14:paraId="08747427" w14:textId="77777777" w:rsidR="00863824" w:rsidRDefault="00B95B61">
      <w:pPr>
        <w:pStyle w:val="Heading2"/>
      </w:pPr>
      <w:bookmarkStart w:id="43" w:name="_Toc237538111"/>
      <w:r>
        <w:rPr>
          <w:rFonts w:ascii="Arial" w:eastAsia="Microsoft YaHei" w:hAnsi="Arial" w:cs="Arial"/>
        </w:rPr>
        <w:t>第十五层：三种情景推演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47AA8CD1" w14:textId="77777777">
        <w:trPr>
          <w:tblHeader/>
        </w:trPr>
        <w:tc>
          <w:tcPr>
            <w:tcW w:w="2340" w:type="dxa"/>
            <w:shd w:val="clear" w:color="auto" w:fill="2F5496"/>
          </w:tcPr>
          <w:p w14:paraId="7698A766" w14:textId="77777777" w:rsidR="00863824" w:rsidRDefault="00863824"/>
        </w:tc>
        <w:tc>
          <w:tcPr>
            <w:tcW w:w="2340" w:type="dxa"/>
            <w:shd w:val="clear" w:color="auto" w:fill="2F5496"/>
          </w:tcPr>
          <w:p w14:paraId="595AECD6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103CC67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06961B86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863824" w14:paraId="49A19DD6" w14:textId="77777777">
        <w:tc>
          <w:tcPr>
            <w:tcW w:w="2340" w:type="dxa"/>
          </w:tcPr>
          <w:p w14:paraId="74E8FD0C" w14:textId="77777777" w:rsidR="00863824" w:rsidRDefault="00B95B61">
            <w:r>
              <w:rPr>
                <w:rFonts w:cs="Calibri"/>
                <w:b/>
                <w:sz w:val="19"/>
              </w:rPr>
              <w:t>概率</w:t>
            </w:r>
          </w:p>
        </w:tc>
        <w:tc>
          <w:tcPr>
            <w:tcW w:w="2340" w:type="dxa"/>
          </w:tcPr>
          <w:p w14:paraId="2940AE5F" w14:textId="77777777" w:rsidR="00863824" w:rsidRDefault="00B95B61">
            <w:r>
              <w:rPr>
                <w:rFonts w:cs="Calibri"/>
                <w:b/>
                <w:sz w:val="19"/>
              </w:rPr>
              <w:t>30%</w:t>
            </w:r>
          </w:p>
        </w:tc>
        <w:tc>
          <w:tcPr>
            <w:tcW w:w="2340" w:type="dxa"/>
          </w:tcPr>
          <w:p w14:paraId="316E337A" w14:textId="77777777" w:rsidR="00863824" w:rsidRDefault="00B95B61">
            <w:r>
              <w:rPr>
                <w:rFonts w:cs="Calibri"/>
                <w:b/>
                <w:sz w:val="19"/>
              </w:rPr>
              <w:t>50%</w:t>
            </w:r>
          </w:p>
        </w:tc>
        <w:tc>
          <w:tcPr>
            <w:tcW w:w="2340" w:type="dxa"/>
          </w:tcPr>
          <w:p w14:paraId="6BB9954D" w14:textId="77777777" w:rsidR="00863824" w:rsidRDefault="00B95B61">
            <w:r>
              <w:rPr>
                <w:rFonts w:cs="Calibri"/>
                <w:b/>
                <w:sz w:val="19"/>
              </w:rPr>
              <w:t>20%</w:t>
            </w:r>
          </w:p>
        </w:tc>
      </w:tr>
      <w:tr w:rsidR="00863824" w14:paraId="36DBAB8F" w14:textId="77777777">
        <w:tc>
          <w:tcPr>
            <w:tcW w:w="2340" w:type="dxa"/>
          </w:tcPr>
          <w:p w14:paraId="5831061D" w14:textId="77777777" w:rsidR="00863824" w:rsidRDefault="00B95B61">
            <w:r>
              <w:rPr>
                <w:rFonts w:cs="Calibri"/>
                <w:b/>
                <w:sz w:val="19"/>
              </w:rPr>
              <w:t>目标价</w:t>
            </w:r>
          </w:p>
        </w:tc>
        <w:tc>
          <w:tcPr>
            <w:tcW w:w="2340" w:type="dxa"/>
          </w:tcPr>
          <w:p w14:paraId="6BC46B89" w14:textId="77777777" w:rsidR="00863824" w:rsidRDefault="00B95B61">
            <w:r>
              <w:rPr>
                <w:rFonts w:cs="Calibri"/>
                <w:b/>
                <w:sz w:val="19"/>
              </w:rPr>
              <w:t xml:space="preserve">22.30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695E6146" w14:textId="77777777" w:rsidR="00863824" w:rsidRDefault="00B95B61">
            <w:r>
              <w:rPr>
                <w:rFonts w:cs="Calibri"/>
                <w:b/>
                <w:sz w:val="19"/>
              </w:rPr>
              <w:t xml:space="preserve">16.10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64C6BA08" w14:textId="77777777" w:rsidR="00863824" w:rsidRDefault="00B95B61">
            <w:r>
              <w:rPr>
                <w:rFonts w:cs="Calibri"/>
                <w:b/>
                <w:sz w:val="19"/>
              </w:rPr>
              <w:t xml:space="preserve">8.50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63824" w14:paraId="3062E0FB" w14:textId="77777777">
        <w:tc>
          <w:tcPr>
            <w:tcW w:w="2340" w:type="dxa"/>
          </w:tcPr>
          <w:p w14:paraId="245160F2" w14:textId="77777777" w:rsidR="00863824" w:rsidRDefault="00B95B61">
            <w:r>
              <w:rPr>
                <w:rFonts w:cs="Calibri"/>
                <w:b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6100EF24" w14:textId="77777777" w:rsidR="00863824" w:rsidRDefault="00B95B61">
            <w:r>
              <w:rPr>
                <w:rFonts w:cs="Calibri"/>
                <w:b/>
                <w:sz w:val="19"/>
              </w:rPr>
              <w:t>+105.9%</w:t>
            </w:r>
          </w:p>
        </w:tc>
        <w:tc>
          <w:tcPr>
            <w:tcW w:w="2340" w:type="dxa"/>
          </w:tcPr>
          <w:p w14:paraId="7BE32000" w14:textId="77777777" w:rsidR="00863824" w:rsidRDefault="00B95B61">
            <w:r>
              <w:rPr>
                <w:rFonts w:cs="Calibri"/>
                <w:b/>
                <w:sz w:val="19"/>
              </w:rPr>
              <w:t>+48.7%</w:t>
            </w:r>
          </w:p>
        </w:tc>
        <w:tc>
          <w:tcPr>
            <w:tcW w:w="2340" w:type="dxa"/>
          </w:tcPr>
          <w:p w14:paraId="534F9DBB" w14:textId="77777777" w:rsidR="00863824" w:rsidRDefault="00B95B61">
            <w:r>
              <w:rPr>
                <w:rFonts w:cs="Calibri"/>
                <w:b/>
                <w:sz w:val="19"/>
              </w:rPr>
              <w:t>-21.5%</w:t>
            </w:r>
          </w:p>
        </w:tc>
      </w:tr>
      <w:tr w:rsidR="00863824" w14:paraId="5EE7AE0A" w14:textId="77777777">
        <w:tc>
          <w:tcPr>
            <w:tcW w:w="2340" w:type="dxa"/>
          </w:tcPr>
          <w:p w14:paraId="5C5DD30D" w14:textId="77777777" w:rsidR="00863824" w:rsidRDefault="00B95B61">
            <w:r>
              <w:rPr>
                <w:rFonts w:cs="Calibri"/>
                <w:b/>
                <w:sz w:val="19"/>
              </w:rPr>
              <w:t>核心假设</w:t>
            </w:r>
          </w:p>
        </w:tc>
        <w:tc>
          <w:tcPr>
            <w:tcW w:w="2340" w:type="dxa"/>
          </w:tcPr>
          <w:p w14:paraId="167679B5" w14:textId="77777777" w:rsidR="00863824" w:rsidRDefault="00B95B61"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&gt;5</w:t>
            </w:r>
            <w:r>
              <w:rPr>
                <w:rFonts w:cs="Calibri"/>
                <w:sz w:val="19"/>
              </w:rPr>
              <w:t>亿；</w:t>
            </w:r>
            <w:r>
              <w:rPr>
                <w:rFonts w:cs="Calibri"/>
                <w:sz w:val="19"/>
              </w:rPr>
              <w:t>COR&lt;95%</w:t>
            </w:r>
            <w:r>
              <w:rPr>
                <w:rFonts w:cs="Calibri"/>
                <w:sz w:val="19"/>
              </w:rPr>
              <w:t>；科技分拆顺利</w:t>
            </w:r>
          </w:p>
        </w:tc>
        <w:tc>
          <w:tcPr>
            <w:tcW w:w="2340" w:type="dxa"/>
          </w:tcPr>
          <w:p w14:paraId="5A27E261" w14:textId="77777777" w:rsidR="00863824" w:rsidRDefault="00B95B61"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3-5</w:t>
            </w:r>
            <w:r>
              <w:rPr>
                <w:rFonts w:cs="Calibri"/>
                <w:sz w:val="19"/>
              </w:rPr>
              <w:t>亿；</w:t>
            </w:r>
            <w:r>
              <w:rPr>
                <w:rFonts w:cs="Calibri"/>
                <w:sz w:val="19"/>
              </w:rPr>
              <w:t>COR 95-96%</w:t>
            </w:r>
            <w:r>
              <w:rPr>
                <w:rFonts w:cs="Calibri"/>
                <w:sz w:val="19"/>
              </w:rPr>
              <w:t>；催化稳步推进</w:t>
            </w:r>
          </w:p>
        </w:tc>
        <w:tc>
          <w:tcPr>
            <w:tcW w:w="2340" w:type="dxa"/>
          </w:tcPr>
          <w:p w14:paraId="472483F8" w14:textId="77777777" w:rsidR="00863824" w:rsidRDefault="00B95B61"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&lt;3</w:t>
            </w:r>
            <w:r>
              <w:rPr>
                <w:rFonts w:cs="Calibri"/>
                <w:sz w:val="19"/>
              </w:rPr>
              <w:t>亿；</w:t>
            </w:r>
            <w:r>
              <w:rPr>
                <w:rFonts w:cs="Calibri"/>
                <w:sz w:val="19"/>
              </w:rPr>
              <w:t>COR&gt;97%</w:t>
            </w:r>
            <w:r>
              <w:rPr>
                <w:rFonts w:cs="Calibri"/>
                <w:sz w:val="19"/>
              </w:rPr>
              <w:t>；催化落空</w:t>
            </w:r>
          </w:p>
        </w:tc>
      </w:tr>
      <w:tr w:rsidR="00863824" w14:paraId="6ADF6D47" w14:textId="77777777">
        <w:tc>
          <w:tcPr>
            <w:tcW w:w="2340" w:type="dxa"/>
          </w:tcPr>
          <w:p w14:paraId="790C9384" w14:textId="77777777" w:rsidR="00863824" w:rsidRDefault="00B95B61">
            <w:r>
              <w:rPr>
                <w:rFonts w:cs="Calibri"/>
                <w:b/>
                <w:sz w:val="19"/>
              </w:rPr>
              <w:t>触发条件</w:t>
            </w:r>
          </w:p>
        </w:tc>
        <w:tc>
          <w:tcPr>
            <w:tcW w:w="2340" w:type="dxa"/>
          </w:tcPr>
          <w:p w14:paraId="72841FA4" w14:textId="77777777" w:rsidR="00863824" w:rsidRDefault="00B95B61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业绩超预期；</w:t>
            </w:r>
            <w:r>
              <w:rPr>
                <w:rFonts w:cs="Calibri"/>
                <w:sz w:val="19"/>
              </w:rPr>
              <w:t>ZA Bank</w:t>
            </w:r>
            <w:r>
              <w:rPr>
                <w:rFonts w:cs="Calibri"/>
                <w:sz w:val="19"/>
              </w:rPr>
              <w:t>获稳定币牌照</w:t>
            </w:r>
          </w:p>
        </w:tc>
        <w:tc>
          <w:tcPr>
            <w:tcW w:w="2340" w:type="dxa"/>
          </w:tcPr>
          <w:p w14:paraId="51BEDDF9" w14:textId="77777777" w:rsidR="00863824" w:rsidRDefault="00B95B61">
            <w:r>
              <w:rPr>
                <w:rFonts w:cs="Calibri"/>
                <w:sz w:val="19"/>
              </w:rPr>
              <w:t>业绩符合预期；估值逐步修复</w:t>
            </w:r>
          </w:p>
        </w:tc>
        <w:tc>
          <w:tcPr>
            <w:tcW w:w="2340" w:type="dxa"/>
          </w:tcPr>
          <w:p w14:paraId="22567BFD" w14:textId="77777777" w:rsidR="00863824" w:rsidRDefault="00B95B61">
            <w:r>
              <w:rPr>
                <w:rFonts w:cs="Calibri"/>
                <w:sz w:val="19"/>
              </w:rPr>
              <w:t>业绩低于预期；南向资金加速流出</w:t>
            </w:r>
          </w:p>
        </w:tc>
      </w:tr>
      <w:tr w:rsidR="00863824" w14:paraId="03216CCB" w14:textId="77777777">
        <w:tc>
          <w:tcPr>
            <w:tcW w:w="2340" w:type="dxa"/>
          </w:tcPr>
          <w:p w14:paraId="18702ADE" w14:textId="77777777" w:rsidR="00863824" w:rsidRDefault="00B95B61">
            <w:r>
              <w:rPr>
                <w:rFonts w:cs="Calibri"/>
                <w:b/>
                <w:sz w:val="19"/>
              </w:rPr>
              <w:t>操作应对</w:t>
            </w:r>
          </w:p>
        </w:tc>
        <w:tc>
          <w:tcPr>
            <w:tcW w:w="2340" w:type="dxa"/>
          </w:tcPr>
          <w:p w14:paraId="222933AF" w14:textId="77777777" w:rsidR="00863824" w:rsidRDefault="00B95B61"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10-12%</w:t>
            </w:r>
          </w:p>
        </w:tc>
        <w:tc>
          <w:tcPr>
            <w:tcW w:w="2340" w:type="dxa"/>
          </w:tcPr>
          <w:p w14:paraId="21B07A6C" w14:textId="77777777" w:rsidR="00863824" w:rsidRDefault="00B95B61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6-8%</w:t>
            </w:r>
            <w:r>
              <w:rPr>
                <w:rFonts w:cs="Calibri"/>
                <w:sz w:val="19"/>
              </w:rPr>
              <w:t>仓位</w:t>
            </w:r>
          </w:p>
        </w:tc>
        <w:tc>
          <w:tcPr>
            <w:tcW w:w="2340" w:type="dxa"/>
          </w:tcPr>
          <w:p w14:paraId="0A553D68" w14:textId="77777777" w:rsidR="00863824" w:rsidRDefault="00B95B61"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或清仓</w:t>
            </w:r>
          </w:p>
        </w:tc>
      </w:tr>
    </w:tbl>
    <w:p w14:paraId="34574917" w14:textId="77777777" w:rsidR="00863824" w:rsidRDefault="00B95B61">
      <w:pPr>
        <w:pStyle w:val="Heading2"/>
      </w:pPr>
      <w:bookmarkStart w:id="44" w:name="_Toc237538112"/>
      <w:r>
        <w:rPr>
          <w:rFonts w:ascii="Arial" w:eastAsia="Microsoft YaHei" w:hAnsi="Arial" w:cs="Arial"/>
        </w:rPr>
        <w:t>第十六层：交易计划</w:t>
      </w:r>
      <w:bookmarkEnd w:id="44"/>
    </w:p>
    <w:p w14:paraId="139BCAAE" w14:textId="77777777" w:rsidR="00863824" w:rsidRDefault="00B95B61">
      <w:pPr>
        <w:pStyle w:val="Heading3"/>
      </w:pPr>
      <w:bookmarkStart w:id="45" w:name="_Toc237538113"/>
      <w:r>
        <w:rPr>
          <w:rFonts w:ascii="Arial" w:eastAsia="Microsoft YaHei" w:hAnsi="Arial" w:cs="Arial"/>
        </w:rPr>
        <w:t>策略类型选择</w:t>
      </w:r>
      <w:bookmarkEnd w:id="45"/>
    </w:p>
    <w:p w14:paraId="5ABB3F17" w14:textId="77777777" w:rsidR="00863824" w:rsidRDefault="00B95B61">
      <w:pPr>
        <w:jc w:val="both"/>
      </w:pPr>
      <w:r>
        <w:rPr>
          <w:rFonts w:cs="Calibri"/>
          <w:b/>
        </w:rPr>
        <w:t>本次采用：</w:t>
      </w:r>
      <w:r>
        <w:rPr>
          <w:rFonts w:cs="Calibri"/>
          <w:b/>
        </w:rPr>
        <w:t>🌾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农夫策略（中长线）</w:t>
      </w:r>
    </w:p>
    <w:p w14:paraId="5C7032F1" w14:textId="77777777" w:rsidR="00863824" w:rsidRDefault="00B95B61">
      <w:pPr>
        <w:jc w:val="both"/>
      </w:pPr>
      <w:r>
        <w:rPr>
          <w:rFonts w:cs="Calibri"/>
          <w:b/>
        </w:rPr>
        <w:t>理由</w:t>
      </w:r>
      <w:r>
        <w:rPr>
          <w:rFonts w:cs="Calibri"/>
        </w:rPr>
        <w:t>：众安在线处于估值历史底部</w:t>
      </w:r>
      <w:r>
        <w:rPr>
          <w:rFonts w:cs="Calibri"/>
        </w:rPr>
        <w:t>+8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日中期业绩催化剂窗口，中长线持有等待价值回归是风险收益比最优的策略。</w:t>
      </w:r>
    </w:p>
    <w:p w14:paraId="575F1C5E" w14:textId="77777777" w:rsidR="00863824" w:rsidRDefault="00B95B61">
      <w:pPr>
        <w:pStyle w:val="Heading3"/>
      </w:pPr>
      <w:bookmarkStart w:id="46" w:name="_Toc237538114"/>
      <w:r>
        <w:rPr>
          <w:rFonts w:ascii="Arial" w:eastAsia="Microsoft YaHei" w:hAnsi="Arial" w:cs="Arial"/>
        </w:rPr>
        <w:t>建仓计划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1CB49FA3" w14:textId="77777777">
        <w:trPr>
          <w:tblHeader/>
        </w:trPr>
        <w:tc>
          <w:tcPr>
            <w:tcW w:w="2340" w:type="dxa"/>
            <w:shd w:val="clear" w:color="auto" w:fill="2F5496"/>
          </w:tcPr>
          <w:p w14:paraId="76D033A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2C5AE1B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3592051E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3DDB2F5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863824" w14:paraId="226EB708" w14:textId="77777777">
        <w:tc>
          <w:tcPr>
            <w:tcW w:w="2340" w:type="dxa"/>
          </w:tcPr>
          <w:p w14:paraId="585CE111" w14:textId="77777777" w:rsidR="00863824" w:rsidRDefault="00B95B61">
            <w:r>
              <w:rPr>
                <w:rFonts w:cs="Calibri"/>
                <w:b/>
                <w:sz w:val="19"/>
              </w:rPr>
              <w:t>第一次（底仓）</w:t>
            </w:r>
          </w:p>
        </w:tc>
        <w:tc>
          <w:tcPr>
            <w:tcW w:w="2340" w:type="dxa"/>
          </w:tcPr>
          <w:p w14:paraId="7E33337F" w14:textId="77777777" w:rsidR="00863824" w:rsidRDefault="00B95B61">
            <w:r>
              <w:rPr>
                <w:rFonts w:cs="Calibri"/>
                <w:b/>
                <w:sz w:val="19"/>
              </w:rPr>
              <w:t>10.50 - 11.00</w:t>
            </w:r>
          </w:p>
        </w:tc>
        <w:tc>
          <w:tcPr>
            <w:tcW w:w="2340" w:type="dxa"/>
          </w:tcPr>
          <w:p w14:paraId="0D4B85AD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4%</w:t>
            </w:r>
          </w:p>
        </w:tc>
        <w:tc>
          <w:tcPr>
            <w:tcW w:w="2340" w:type="dxa"/>
          </w:tcPr>
          <w:p w14:paraId="2553FF1D" w14:textId="77777777" w:rsidR="00863824" w:rsidRDefault="00B95B61">
            <w:r>
              <w:rPr>
                <w:rFonts w:cs="Calibri"/>
                <w:sz w:val="19"/>
              </w:rPr>
              <w:t>当前价位即可建立（现价</w:t>
            </w:r>
            <w:r>
              <w:rPr>
                <w:rFonts w:cs="Calibri"/>
                <w:sz w:val="19"/>
              </w:rPr>
              <w:t>10.83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63824" w14:paraId="002225C6" w14:textId="77777777">
        <w:tc>
          <w:tcPr>
            <w:tcW w:w="2340" w:type="dxa"/>
          </w:tcPr>
          <w:p w14:paraId="0C7069ED" w14:textId="77777777" w:rsidR="00863824" w:rsidRDefault="00B95B61">
            <w:r>
              <w:rPr>
                <w:rFonts w:cs="Calibri"/>
                <w:b/>
                <w:sz w:val="19"/>
              </w:rPr>
              <w:t>第二次（加仓）</w:t>
            </w:r>
          </w:p>
        </w:tc>
        <w:tc>
          <w:tcPr>
            <w:tcW w:w="2340" w:type="dxa"/>
          </w:tcPr>
          <w:p w14:paraId="4F9C6F88" w14:textId="77777777" w:rsidR="00863824" w:rsidRDefault="00B95B61">
            <w:r>
              <w:rPr>
                <w:rFonts w:cs="Calibri"/>
                <w:b/>
                <w:sz w:val="19"/>
              </w:rPr>
              <w:t>10.00 - 10.50</w:t>
            </w:r>
          </w:p>
        </w:tc>
        <w:tc>
          <w:tcPr>
            <w:tcW w:w="2340" w:type="dxa"/>
          </w:tcPr>
          <w:p w14:paraId="3F6F845B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2%</w:t>
            </w:r>
          </w:p>
        </w:tc>
        <w:tc>
          <w:tcPr>
            <w:tcW w:w="2340" w:type="dxa"/>
          </w:tcPr>
          <w:p w14:paraId="343569A1" w14:textId="77777777" w:rsidR="00863824" w:rsidRDefault="00B95B61">
            <w:r>
              <w:rPr>
                <w:rFonts w:cs="Calibri"/>
                <w:sz w:val="19"/>
              </w:rPr>
              <w:t>回踩至支撑位</w:t>
            </w:r>
          </w:p>
        </w:tc>
      </w:tr>
      <w:tr w:rsidR="00863824" w14:paraId="32368ABC" w14:textId="77777777">
        <w:tc>
          <w:tcPr>
            <w:tcW w:w="2340" w:type="dxa"/>
          </w:tcPr>
          <w:p w14:paraId="390FE011" w14:textId="77777777" w:rsidR="00863824" w:rsidRDefault="00B95B61">
            <w:r>
              <w:rPr>
                <w:rFonts w:cs="Calibri"/>
                <w:b/>
                <w:sz w:val="19"/>
              </w:rPr>
              <w:t>第三次（追击）</w:t>
            </w:r>
          </w:p>
        </w:tc>
        <w:tc>
          <w:tcPr>
            <w:tcW w:w="2340" w:type="dxa"/>
          </w:tcPr>
          <w:p w14:paraId="3113BC6D" w14:textId="77777777" w:rsidR="00863824" w:rsidRDefault="00B95B61">
            <w:r>
              <w:rPr>
                <w:rFonts w:cs="Calibri"/>
                <w:b/>
                <w:sz w:val="19"/>
              </w:rPr>
              <w:t>突破</w:t>
            </w:r>
            <w:r>
              <w:rPr>
                <w:rFonts w:cs="Calibri"/>
                <w:b/>
                <w:sz w:val="19"/>
              </w:rPr>
              <w:t>11.46</w:t>
            </w:r>
            <w:r>
              <w:rPr>
                <w:rFonts w:cs="Calibri"/>
                <w:b/>
                <w:sz w:val="19"/>
              </w:rPr>
              <w:t>后</w:t>
            </w:r>
          </w:p>
        </w:tc>
        <w:tc>
          <w:tcPr>
            <w:tcW w:w="2340" w:type="dxa"/>
          </w:tcPr>
          <w:p w14:paraId="5D307810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2%</w:t>
            </w:r>
          </w:p>
        </w:tc>
        <w:tc>
          <w:tcPr>
            <w:tcW w:w="2340" w:type="dxa"/>
          </w:tcPr>
          <w:p w14:paraId="277AEF2E" w14:textId="77777777" w:rsidR="00863824" w:rsidRDefault="00B95B61">
            <w:r>
              <w:rPr>
                <w:rFonts w:cs="Calibri"/>
                <w:sz w:val="19"/>
              </w:rPr>
              <w:t>放量突破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月高点</w:t>
            </w:r>
            <w:r>
              <w:rPr>
                <w:rFonts w:cs="Calibri"/>
                <w:sz w:val="19"/>
              </w:rPr>
              <w:t>11.46</w:t>
            </w:r>
            <w:r>
              <w:rPr>
                <w:rFonts w:cs="Calibri"/>
                <w:sz w:val="19"/>
              </w:rPr>
              <w:t>确认趋势</w:t>
            </w:r>
          </w:p>
        </w:tc>
      </w:tr>
    </w:tbl>
    <w:p w14:paraId="71750BA9" w14:textId="77777777" w:rsidR="00863824" w:rsidRDefault="00B95B61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8%</w:t>
      </w:r>
    </w:p>
    <w:p w14:paraId="324D4988" w14:textId="77777777" w:rsidR="00863824" w:rsidRDefault="00B95B61">
      <w:pPr>
        <w:pStyle w:val="Heading3"/>
      </w:pPr>
      <w:bookmarkStart w:id="47" w:name="_Toc237538115"/>
      <w:r>
        <w:rPr>
          <w:rFonts w:ascii="Arial" w:eastAsia="Microsoft YaHei" w:hAnsi="Arial" w:cs="Arial"/>
        </w:rPr>
        <w:lastRenderedPageBreak/>
        <w:t>仓位管理引擎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29E3215E" w14:textId="77777777">
        <w:trPr>
          <w:tblHeader/>
        </w:trPr>
        <w:tc>
          <w:tcPr>
            <w:tcW w:w="3120" w:type="dxa"/>
            <w:shd w:val="clear" w:color="auto" w:fill="2F5496"/>
          </w:tcPr>
          <w:p w14:paraId="5A0AB90D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120" w:type="dxa"/>
            <w:shd w:val="clear" w:color="auto" w:fill="2F5496"/>
          </w:tcPr>
          <w:p w14:paraId="686A0EF9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120" w:type="dxa"/>
            <w:shd w:val="clear" w:color="auto" w:fill="2F5496"/>
          </w:tcPr>
          <w:p w14:paraId="47CD4BD6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863824" w14:paraId="1EC48AF5" w14:textId="77777777">
        <w:tc>
          <w:tcPr>
            <w:tcW w:w="3120" w:type="dxa"/>
          </w:tcPr>
          <w:p w14:paraId="0983D7B6" w14:textId="77777777" w:rsidR="00863824" w:rsidRDefault="00B95B61">
            <w:r>
              <w:rPr>
                <w:rFonts w:cs="Calibri"/>
                <w:sz w:val="19"/>
              </w:rPr>
              <w:t>催化剂确认（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业绩超预期）</w:t>
            </w:r>
          </w:p>
        </w:tc>
        <w:tc>
          <w:tcPr>
            <w:tcW w:w="3120" w:type="dxa"/>
          </w:tcPr>
          <w:p w14:paraId="21F71C50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+2%</w:t>
            </w:r>
          </w:p>
        </w:tc>
        <w:tc>
          <w:tcPr>
            <w:tcW w:w="3120" w:type="dxa"/>
          </w:tcPr>
          <w:p w14:paraId="2005EF93" w14:textId="77777777" w:rsidR="00863824" w:rsidRDefault="00B95B61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净利润＞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863824" w14:paraId="16069ABE" w14:textId="77777777">
        <w:tc>
          <w:tcPr>
            <w:tcW w:w="3120" w:type="dxa"/>
          </w:tcPr>
          <w:p w14:paraId="7513A773" w14:textId="77777777" w:rsidR="00863824" w:rsidRDefault="00B95B61">
            <w:r>
              <w:rPr>
                <w:rFonts w:cs="Calibri"/>
                <w:sz w:val="19"/>
              </w:rPr>
              <w:t>趋势确认（技术面转多）</w:t>
            </w:r>
          </w:p>
        </w:tc>
        <w:tc>
          <w:tcPr>
            <w:tcW w:w="3120" w:type="dxa"/>
          </w:tcPr>
          <w:p w14:paraId="0E0BEDCD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+1%</w:t>
            </w:r>
          </w:p>
        </w:tc>
        <w:tc>
          <w:tcPr>
            <w:tcW w:w="3120" w:type="dxa"/>
          </w:tcPr>
          <w:p w14:paraId="7AAE913C" w14:textId="77777777" w:rsidR="00863824" w:rsidRDefault="00B95B61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>EMA5</w:t>
            </w:r>
            <w:r>
              <w:rPr>
                <w:rFonts w:cs="Calibri"/>
                <w:sz w:val="19"/>
              </w:rPr>
              <w:t>上穿</w:t>
            </w:r>
            <w:r>
              <w:rPr>
                <w:rFonts w:cs="Calibri"/>
                <w:sz w:val="19"/>
              </w:rPr>
              <w:t>EMA20</w:t>
            </w:r>
          </w:p>
        </w:tc>
      </w:tr>
      <w:tr w:rsidR="00863824" w14:paraId="12D4FB09" w14:textId="77777777">
        <w:tc>
          <w:tcPr>
            <w:tcW w:w="3120" w:type="dxa"/>
          </w:tcPr>
          <w:p w14:paraId="166B2CE3" w14:textId="77777777" w:rsidR="00863824" w:rsidRDefault="00B95B61">
            <w:r>
              <w:rPr>
                <w:rFonts w:cs="Calibri"/>
                <w:sz w:val="19"/>
              </w:rPr>
              <w:t>估值修复至合理区间</w:t>
            </w:r>
          </w:p>
        </w:tc>
        <w:tc>
          <w:tcPr>
            <w:tcW w:w="3120" w:type="dxa"/>
          </w:tcPr>
          <w:p w14:paraId="28A5CD5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-3%</w:t>
            </w:r>
          </w:p>
        </w:tc>
        <w:tc>
          <w:tcPr>
            <w:tcW w:w="3120" w:type="dxa"/>
          </w:tcPr>
          <w:p w14:paraId="7BC36A61" w14:textId="77777777" w:rsidR="00863824" w:rsidRDefault="00B95B61">
            <w:r>
              <w:rPr>
                <w:rFonts w:cs="Calibri"/>
                <w:sz w:val="19"/>
              </w:rPr>
              <w:t>股价触及</w:t>
            </w:r>
            <w:r>
              <w:rPr>
                <w:rFonts w:cs="Calibri"/>
                <w:sz w:val="19"/>
              </w:rPr>
              <w:t>16</w:t>
            </w:r>
            <w:r>
              <w:rPr>
                <w:rFonts w:cs="Calibri"/>
                <w:sz w:val="19"/>
              </w:rPr>
              <w:t>港元（第一目标价）</w:t>
            </w:r>
          </w:p>
        </w:tc>
      </w:tr>
      <w:tr w:rsidR="00863824" w14:paraId="4AE4DF24" w14:textId="77777777">
        <w:tc>
          <w:tcPr>
            <w:tcW w:w="3120" w:type="dxa"/>
          </w:tcPr>
          <w:p w14:paraId="0FAF3C0C" w14:textId="77777777" w:rsidR="00863824" w:rsidRDefault="00B95B61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120" w:type="dxa"/>
          </w:tcPr>
          <w:p w14:paraId="509F5F8A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-50%</w:t>
            </w:r>
          </w:p>
        </w:tc>
        <w:tc>
          <w:tcPr>
            <w:tcW w:w="3120" w:type="dxa"/>
          </w:tcPr>
          <w:p w14:paraId="0D212068" w14:textId="77777777" w:rsidR="00863824" w:rsidRDefault="00B95B61">
            <w:r>
              <w:rPr>
                <w:rFonts w:cs="Calibri"/>
                <w:sz w:val="19"/>
              </w:rPr>
              <w:t>参见第十三层</w:t>
            </w:r>
          </w:p>
        </w:tc>
      </w:tr>
      <w:tr w:rsidR="00863824" w14:paraId="597EB8C4" w14:textId="77777777">
        <w:tc>
          <w:tcPr>
            <w:tcW w:w="3120" w:type="dxa"/>
          </w:tcPr>
          <w:p w14:paraId="49514C1B" w14:textId="77777777" w:rsidR="00863824" w:rsidRDefault="00B95B61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120" w:type="dxa"/>
          </w:tcPr>
          <w:p w14:paraId="4EE19474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清仓</w:t>
            </w:r>
          </w:p>
        </w:tc>
        <w:tc>
          <w:tcPr>
            <w:tcW w:w="3120" w:type="dxa"/>
          </w:tcPr>
          <w:p w14:paraId="3F090E84" w14:textId="77777777" w:rsidR="00863824" w:rsidRDefault="00B95B61">
            <w:r>
              <w:rPr>
                <w:rFonts w:cs="Calibri"/>
                <w:sz w:val="19"/>
              </w:rPr>
              <w:t>参见第十三层</w:t>
            </w:r>
          </w:p>
        </w:tc>
      </w:tr>
    </w:tbl>
    <w:p w14:paraId="6D8316BC" w14:textId="77777777" w:rsidR="00863824" w:rsidRDefault="00B95B61">
      <w:pPr>
        <w:pStyle w:val="Heading3"/>
      </w:pPr>
      <w:bookmarkStart w:id="48" w:name="_Toc237538116"/>
      <w:r>
        <w:rPr>
          <w:rFonts w:ascii="Arial" w:eastAsia="Microsoft YaHei" w:hAnsi="Arial" w:cs="Arial"/>
        </w:rPr>
        <w:t>风控参数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3824" w14:paraId="69CBB7F7" w14:textId="77777777">
        <w:trPr>
          <w:tblHeader/>
        </w:trPr>
        <w:tc>
          <w:tcPr>
            <w:tcW w:w="4680" w:type="dxa"/>
            <w:shd w:val="clear" w:color="auto" w:fill="2F5496"/>
          </w:tcPr>
          <w:p w14:paraId="590C1AD7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4680" w:type="dxa"/>
            <w:shd w:val="clear" w:color="auto" w:fill="2F5496"/>
          </w:tcPr>
          <w:p w14:paraId="406E7D5A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设定</w:t>
            </w:r>
          </w:p>
        </w:tc>
      </w:tr>
      <w:tr w:rsidR="00863824" w14:paraId="119A5CCD" w14:textId="77777777">
        <w:tc>
          <w:tcPr>
            <w:tcW w:w="4680" w:type="dxa"/>
          </w:tcPr>
          <w:p w14:paraId="475D6981" w14:textId="77777777" w:rsidR="00863824" w:rsidRDefault="00B95B61">
            <w:r>
              <w:rPr>
                <w:rFonts w:cs="Calibri"/>
                <w:b/>
                <w:sz w:val="19"/>
              </w:rPr>
              <w:t>止损价</w:t>
            </w:r>
          </w:p>
        </w:tc>
        <w:tc>
          <w:tcPr>
            <w:tcW w:w="4680" w:type="dxa"/>
          </w:tcPr>
          <w:p w14:paraId="65A54D7B" w14:textId="77777777" w:rsidR="00863824" w:rsidRDefault="00B95B61">
            <w:r>
              <w:rPr>
                <w:rFonts w:cs="Calibri"/>
                <w:b/>
                <w:sz w:val="19"/>
              </w:rPr>
              <w:t xml:space="preserve">9.50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（跌破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30</w:t>
            </w:r>
            <w:r>
              <w:rPr>
                <w:rFonts w:cs="Calibri"/>
                <w:sz w:val="19"/>
              </w:rPr>
              <w:t>日最低收盘价</w:t>
            </w:r>
            <w:r>
              <w:rPr>
                <w:rFonts w:cs="Calibri"/>
                <w:sz w:val="19"/>
              </w:rPr>
              <w:t>9.00</w:t>
            </w:r>
            <w:r>
              <w:rPr>
                <w:rFonts w:cs="Calibri"/>
                <w:sz w:val="19"/>
              </w:rPr>
              <w:t>附近的关键支撑）</w:t>
            </w:r>
          </w:p>
        </w:tc>
      </w:tr>
      <w:tr w:rsidR="00863824" w14:paraId="2B553D07" w14:textId="77777777">
        <w:tc>
          <w:tcPr>
            <w:tcW w:w="4680" w:type="dxa"/>
          </w:tcPr>
          <w:p w14:paraId="69E6D446" w14:textId="77777777" w:rsidR="00863824" w:rsidRDefault="00B95B61">
            <w:r>
              <w:rPr>
                <w:rFonts w:cs="Calibri"/>
                <w:b/>
                <w:sz w:val="19"/>
              </w:rPr>
              <w:t>止损幅度</w:t>
            </w:r>
          </w:p>
        </w:tc>
        <w:tc>
          <w:tcPr>
            <w:tcW w:w="4680" w:type="dxa"/>
          </w:tcPr>
          <w:p w14:paraId="576A7D49" w14:textId="77777777" w:rsidR="00863824" w:rsidRDefault="00B95B61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-12.3%</w:t>
            </w:r>
          </w:p>
        </w:tc>
      </w:tr>
      <w:tr w:rsidR="00863824" w14:paraId="0D3F868F" w14:textId="77777777">
        <w:tc>
          <w:tcPr>
            <w:tcW w:w="4680" w:type="dxa"/>
          </w:tcPr>
          <w:p w14:paraId="0012F16A" w14:textId="77777777" w:rsidR="00863824" w:rsidRDefault="00B95B61">
            <w:r>
              <w:rPr>
                <w:rFonts w:cs="Calibri"/>
                <w:b/>
                <w:sz w:val="19"/>
              </w:rPr>
              <w:t>第一止盈价</w:t>
            </w:r>
          </w:p>
        </w:tc>
        <w:tc>
          <w:tcPr>
            <w:tcW w:w="4680" w:type="dxa"/>
          </w:tcPr>
          <w:p w14:paraId="71C42800" w14:textId="77777777" w:rsidR="00863824" w:rsidRDefault="00B95B61">
            <w:r>
              <w:rPr>
                <w:rFonts w:cs="Calibri"/>
                <w:b/>
                <w:sz w:val="19"/>
              </w:rPr>
              <w:t xml:space="preserve">16.10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（基准目标，</w:t>
            </w:r>
            <w:r>
              <w:rPr>
                <w:rFonts w:cs="Calibri"/>
                <w:sz w:val="19"/>
              </w:rPr>
              <w:t>+48.7%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63824" w14:paraId="79765225" w14:textId="77777777">
        <w:tc>
          <w:tcPr>
            <w:tcW w:w="4680" w:type="dxa"/>
          </w:tcPr>
          <w:p w14:paraId="5919D51E" w14:textId="77777777" w:rsidR="00863824" w:rsidRDefault="00B95B61">
            <w:r>
              <w:rPr>
                <w:rFonts w:cs="Calibri"/>
                <w:b/>
                <w:sz w:val="19"/>
              </w:rPr>
              <w:t>第二止盈价</w:t>
            </w:r>
          </w:p>
        </w:tc>
        <w:tc>
          <w:tcPr>
            <w:tcW w:w="4680" w:type="dxa"/>
          </w:tcPr>
          <w:p w14:paraId="4F11D071" w14:textId="77777777" w:rsidR="00863824" w:rsidRDefault="00B95B61">
            <w:r>
              <w:rPr>
                <w:rFonts w:cs="Calibri"/>
                <w:b/>
                <w:sz w:val="19"/>
              </w:rPr>
              <w:t xml:space="preserve">22.30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（乐观目标，</w:t>
            </w:r>
            <w:r>
              <w:rPr>
                <w:rFonts w:cs="Calibri"/>
                <w:sz w:val="19"/>
              </w:rPr>
              <w:t>+105.9%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63824" w14:paraId="7606E5CD" w14:textId="77777777">
        <w:tc>
          <w:tcPr>
            <w:tcW w:w="4680" w:type="dxa"/>
          </w:tcPr>
          <w:p w14:paraId="4B3A4024" w14:textId="77777777" w:rsidR="00863824" w:rsidRDefault="00B95B61">
            <w:r>
              <w:rPr>
                <w:rFonts w:cs="Calibri"/>
                <w:b/>
                <w:sz w:val="19"/>
              </w:rPr>
              <w:t>时间止损</w:t>
            </w:r>
          </w:p>
        </w:tc>
        <w:tc>
          <w:tcPr>
            <w:tcW w:w="4680" w:type="dxa"/>
          </w:tcPr>
          <w:p w14:paraId="14BB71BC" w14:textId="77777777" w:rsidR="00863824" w:rsidRDefault="00B95B61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个月内</w:t>
            </w:r>
            <w:r>
              <w:rPr>
                <w:rFonts w:cs="Calibri"/>
                <w:sz w:val="19"/>
              </w:rPr>
              <w:t>股价未突破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港元，减仓至</w:t>
            </w:r>
            <w:r>
              <w:rPr>
                <w:rFonts w:cs="Calibri"/>
                <w:sz w:val="19"/>
              </w:rPr>
              <w:t>4%</w:t>
            </w:r>
          </w:p>
        </w:tc>
      </w:tr>
    </w:tbl>
    <w:p w14:paraId="01AAE5A2" w14:textId="77777777" w:rsidR="00863824" w:rsidRDefault="00B95B61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：（</w:t>
      </w:r>
      <w:r>
        <w:rPr>
          <w:rFonts w:cs="Calibri"/>
        </w:rPr>
        <w:t>48.7% / 12.3%</w:t>
      </w:r>
      <w:r>
        <w:rPr>
          <w:rFonts w:cs="Calibri"/>
        </w:rPr>
        <w:t>）</w:t>
      </w:r>
      <w:r>
        <w:rPr>
          <w:rFonts w:cs="Calibri"/>
        </w:rPr>
        <w:t xml:space="preserve">= </w:t>
      </w:r>
      <w:r>
        <w:rPr>
          <w:rFonts w:cs="Calibri"/>
          <w:b/>
        </w:rPr>
        <w:t>4.0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  <w:r>
        <w:rPr>
          <w:rFonts w:cs="Calibri"/>
        </w:rPr>
        <w:t>（基准情景）</w:t>
      </w:r>
    </w:p>
    <w:p w14:paraId="14382A95" w14:textId="77777777" w:rsidR="00863824" w:rsidRDefault="00B95B61">
      <w:pPr>
        <w:pStyle w:val="Heading2"/>
      </w:pPr>
      <w:bookmarkStart w:id="49" w:name="_Toc237538117"/>
      <w:r>
        <w:rPr>
          <w:rFonts w:ascii="Arial" w:eastAsia="Microsoft YaHei" w:hAnsi="Arial" w:cs="Arial"/>
        </w:rPr>
        <w:t>第十七层：概率模型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2C470D05" w14:textId="77777777">
        <w:trPr>
          <w:tblHeader/>
        </w:trPr>
        <w:tc>
          <w:tcPr>
            <w:tcW w:w="3120" w:type="dxa"/>
            <w:shd w:val="clear" w:color="auto" w:fill="2F5496"/>
          </w:tcPr>
          <w:p w14:paraId="49C6487C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56D789EC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25D30A83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863824" w14:paraId="6C6259B1" w14:textId="77777777">
        <w:tc>
          <w:tcPr>
            <w:tcW w:w="3120" w:type="dxa"/>
          </w:tcPr>
          <w:p w14:paraId="3CCB52F5" w14:textId="77777777" w:rsidR="00863824" w:rsidRDefault="00B95B61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5F3A482F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65%</w:t>
            </w:r>
          </w:p>
        </w:tc>
        <w:tc>
          <w:tcPr>
            <w:tcW w:w="3120" w:type="dxa"/>
          </w:tcPr>
          <w:p w14:paraId="59F02257" w14:textId="77777777" w:rsidR="00863824" w:rsidRDefault="00B95B61">
            <w:r>
              <w:rPr>
                <w:rFonts w:cs="Calibri"/>
                <w:sz w:val="19"/>
              </w:rPr>
              <w:t>1. H1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V</w:t>
            </w:r>
            <w:r>
              <w:rPr>
                <w:rFonts w:cs="Calibri"/>
                <w:sz w:val="19"/>
              </w:rPr>
              <w:t>型反弹</w:t>
            </w:r>
            <w:r>
              <w:rPr>
                <w:rFonts w:cs="Calibri"/>
                <w:sz w:val="19"/>
              </w:rPr>
              <w:t xml:space="preserve"> (35%)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估值修复</w:t>
            </w:r>
            <w:r>
              <w:rPr>
                <w:rFonts w:cs="Calibri"/>
                <w:sz w:val="19"/>
              </w:rPr>
              <w:t xml:space="preserve"> (25%)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3. </w:t>
            </w:r>
            <w:r>
              <w:rPr>
                <w:rFonts w:cs="Calibri"/>
                <w:sz w:val="19"/>
              </w:rPr>
              <w:t>科技分拆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稳定币催化</w:t>
            </w:r>
            <w:r>
              <w:rPr>
                <w:rFonts w:cs="Calibri"/>
                <w:sz w:val="19"/>
              </w:rPr>
              <w:t xml:space="preserve"> (20%)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4. </w:t>
            </w:r>
            <w:r>
              <w:rPr>
                <w:rFonts w:cs="Calibri"/>
                <w:sz w:val="19"/>
              </w:rPr>
              <w:t>机构上调评级</w:t>
            </w:r>
            <w:r>
              <w:rPr>
                <w:rFonts w:cs="Calibri"/>
                <w:sz w:val="19"/>
              </w:rPr>
              <w:t xml:space="preserve"> (20%)</w:t>
            </w:r>
          </w:p>
        </w:tc>
      </w:tr>
      <w:tr w:rsidR="00863824" w14:paraId="6BA4EAEB" w14:textId="77777777">
        <w:tc>
          <w:tcPr>
            <w:tcW w:w="3120" w:type="dxa"/>
          </w:tcPr>
          <w:p w14:paraId="1417BF55" w14:textId="77777777" w:rsidR="00863824" w:rsidRDefault="00B95B61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6E13E63C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20%</w:t>
            </w:r>
          </w:p>
        </w:tc>
        <w:tc>
          <w:tcPr>
            <w:tcW w:w="3120" w:type="dxa"/>
          </w:tcPr>
          <w:p w14:paraId="0C747B25" w14:textId="77777777" w:rsidR="00863824" w:rsidRDefault="00B95B61">
            <w:r>
              <w:rPr>
                <w:rFonts w:cs="Calibri"/>
                <w:sz w:val="19"/>
              </w:rPr>
              <w:t xml:space="preserve">1. </w:t>
            </w:r>
            <w:r>
              <w:rPr>
                <w:rFonts w:cs="Calibri"/>
                <w:sz w:val="19"/>
              </w:rPr>
              <w:t>业绩符合预期但无惊喜</w:t>
            </w:r>
            <w:r>
              <w:rPr>
                <w:rFonts w:cs="Calibri"/>
                <w:sz w:val="19"/>
              </w:rPr>
              <w:t xml:space="preserve"> (50%)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多空资金拉锯</w:t>
            </w:r>
            <w:r>
              <w:rPr>
                <w:rFonts w:cs="Calibri"/>
                <w:sz w:val="19"/>
              </w:rPr>
              <w:t xml:space="preserve"> (30%)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3. </w:t>
            </w:r>
            <w:r>
              <w:rPr>
                <w:rFonts w:cs="Calibri"/>
                <w:sz w:val="19"/>
              </w:rPr>
              <w:t>大盘横盘</w:t>
            </w:r>
            <w:r>
              <w:rPr>
                <w:rFonts w:cs="Calibri"/>
                <w:sz w:val="19"/>
              </w:rPr>
              <w:t xml:space="preserve"> (20%)</w:t>
            </w:r>
          </w:p>
        </w:tc>
      </w:tr>
      <w:tr w:rsidR="00863824" w14:paraId="6BFF45B9" w14:textId="77777777">
        <w:tc>
          <w:tcPr>
            <w:tcW w:w="3120" w:type="dxa"/>
          </w:tcPr>
          <w:p w14:paraId="30D52738" w14:textId="77777777" w:rsidR="00863824" w:rsidRDefault="00B95B61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7C4E4DE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15%</w:t>
            </w:r>
          </w:p>
        </w:tc>
        <w:tc>
          <w:tcPr>
            <w:tcW w:w="3120" w:type="dxa"/>
          </w:tcPr>
          <w:p w14:paraId="630FB0D2" w14:textId="77777777" w:rsidR="00863824" w:rsidRDefault="00B95B61">
            <w:r>
              <w:rPr>
                <w:rFonts w:cs="Calibri"/>
                <w:sz w:val="19"/>
              </w:rPr>
              <w:t>1. H1</w:t>
            </w:r>
            <w:r>
              <w:rPr>
                <w:rFonts w:cs="Calibri"/>
                <w:sz w:val="19"/>
              </w:rPr>
              <w:t>业绩低于预期</w:t>
            </w:r>
            <w:r>
              <w:rPr>
                <w:rFonts w:cs="Calibri"/>
                <w:sz w:val="19"/>
              </w:rPr>
              <w:t xml:space="preserve"> (40%)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2. </w:t>
            </w:r>
            <w:r>
              <w:rPr>
                <w:rFonts w:cs="Calibri"/>
                <w:sz w:val="19"/>
              </w:rPr>
              <w:t>消费金融继续恶化</w:t>
            </w:r>
            <w:r>
              <w:rPr>
                <w:rFonts w:cs="Calibri"/>
                <w:sz w:val="19"/>
              </w:rPr>
              <w:t xml:space="preserve"> (35%)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3. </w:t>
            </w:r>
            <w:r>
              <w:rPr>
                <w:rFonts w:cs="Calibri"/>
                <w:sz w:val="19"/>
              </w:rPr>
              <w:t>大盘系统性风险</w:t>
            </w:r>
            <w:r>
              <w:rPr>
                <w:rFonts w:cs="Calibri"/>
                <w:sz w:val="19"/>
              </w:rPr>
              <w:t xml:space="preserve"> (25%)</w:t>
            </w:r>
          </w:p>
        </w:tc>
      </w:tr>
      <w:tr w:rsidR="00863824" w14:paraId="06A9C823" w14:textId="77777777">
        <w:tc>
          <w:tcPr>
            <w:tcW w:w="3120" w:type="dxa"/>
          </w:tcPr>
          <w:p w14:paraId="3B22B774" w14:textId="77777777" w:rsidR="00863824" w:rsidRDefault="00B95B61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3DE4B0B0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095B17B9" w14:textId="77777777" w:rsidR="00863824" w:rsidRDefault="00863824"/>
        </w:tc>
      </w:tr>
    </w:tbl>
    <w:p w14:paraId="3A6F9579" w14:textId="77777777" w:rsidR="00863824" w:rsidRDefault="00B95B61">
      <w:pPr>
        <w:pStyle w:val="Heading2"/>
      </w:pPr>
      <w:bookmarkStart w:id="50" w:name="_Toc237538118"/>
      <w:r>
        <w:rPr>
          <w:rFonts w:ascii="Arial" w:eastAsia="Microsoft YaHei" w:hAnsi="Arial" w:cs="Arial"/>
        </w:rPr>
        <w:lastRenderedPageBreak/>
        <w:t>第十八层：最终裁决</w:t>
      </w:r>
      <w:bookmarkEnd w:id="50"/>
    </w:p>
    <w:p w14:paraId="65C6039E" w14:textId="77777777" w:rsidR="00863824" w:rsidRDefault="00B95B61">
      <w:pPr>
        <w:pStyle w:val="Heading3"/>
      </w:pPr>
      <w:bookmarkStart w:id="51" w:name="_Toc237538119"/>
      <w:r>
        <w:rPr>
          <w:rFonts w:ascii="Arial" w:eastAsia="Microsoft YaHei" w:hAnsi="Arial" w:cs="Arial"/>
        </w:rPr>
        <w:t>投资评级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824" w14:paraId="59101922" w14:textId="77777777">
        <w:trPr>
          <w:tblHeader/>
        </w:trPr>
        <w:tc>
          <w:tcPr>
            <w:tcW w:w="3120" w:type="dxa"/>
            <w:shd w:val="clear" w:color="auto" w:fill="2F5496"/>
          </w:tcPr>
          <w:p w14:paraId="7885BB3B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3D6CC9C9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1185E788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863824" w14:paraId="1D53A78F" w14:textId="77777777">
        <w:tc>
          <w:tcPr>
            <w:tcW w:w="3120" w:type="dxa"/>
          </w:tcPr>
          <w:p w14:paraId="59A10730" w14:textId="77777777" w:rsidR="00863824" w:rsidRDefault="00B95B61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119DB47A" w14:textId="77777777" w:rsidR="00863824" w:rsidRDefault="00B95B61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3120" w:type="dxa"/>
          </w:tcPr>
          <w:p w14:paraId="6A215F58" w14:textId="77777777" w:rsidR="00863824" w:rsidRDefault="00B95B61">
            <w:r>
              <w:rPr>
                <w:rFonts w:cs="Calibri"/>
                <w:sz w:val="19"/>
              </w:rPr>
              <w:t>PB 0.56</w:t>
            </w:r>
            <w:r>
              <w:rPr>
                <w:rFonts w:cs="Calibri"/>
                <w:sz w:val="19"/>
              </w:rPr>
              <w:t>倍历史低位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连续五年承保盈利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科技分拆释放价值，长期赔率极佳</w:t>
            </w:r>
          </w:p>
        </w:tc>
      </w:tr>
      <w:tr w:rsidR="00863824" w14:paraId="56DDE380" w14:textId="77777777">
        <w:tc>
          <w:tcPr>
            <w:tcW w:w="3120" w:type="dxa"/>
          </w:tcPr>
          <w:p w14:paraId="2D4FE4B4" w14:textId="77777777" w:rsidR="00863824" w:rsidRDefault="00B95B61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6D05995E" w14:textId="77777777" w:rsidR="00863824" w:rsidRDefault="00B95B61">
            <w:r>
              <w:rPr>
                <w:rFonts w:cs="Calibri"/>
                <w:b/>
                <w:sz w:val="19"/>
              </w:rPr>
              <w:t>增持</w:t>
            </w:r>
          </w:p>
        </w:tc>
        <w:tc>
          <w:tcPr>
            <w:tcW w:w="3120" w:type="dxa"/>
          </w:tcPr>
          <w:p w14:paraId="0AD98C09" w14:textId="77777777" w:rsidR="00863824" w:rsidRDefault="00B95B61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业绩催化剂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估值修复空间大（平均目标价</w:t>
            </w:r>
            <w:r>
              <w:rPr>
                <w:rFonts w:cs="Calibri"/>
                <w:sz w:val="19"/>
              </w:rPr>
              <w:t>20.19</w:t>
            </w:r>
            <w:r>
              <w:rPr>
                <w:rFonts w:cs="Calibri"/>
                <w:sz w:val="19"/>
              </w:rPr>
              <w:t>港元）</w:t>
            </w:r>
          </w:p>
        </w:tc>
      </w:tr>
      <w:tr w:rsidR="00863824" w14:paraId="638947CD" w14:textId="77777777">
        <w:tc>
          <w:tcPr>
            <w:tcW w:w="3120" w:type="dxa"/>
          </w:tcPr>
          <w:p w14:paraId="196D821D" w14:textId="77777777" w:rsidR="00863824" w:rsidRDefault="00B95B61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1925597F" w14:textId="77777777" w:rsidR="00863824" w:rsidRDefault="00B95B61">
            <w:r>
              <w:rPr>
                <w:rFonts w:cs="Calibri"/>
                <w:b/>
                <w:sz w:val="19"/>
              </w:rPr>
              <w:t>持有</w:t>
            </w:r>
          </w:p>
        </w:tc>
        <w:tc>
          <w:tcPr>
            <w:tcW w:w="3120" w:type="dxa"/>
          </w:tcPr>
          <w:p w14:paraId="48E71123" w14:textId="77777777" w:rsidR="00863824" w:rsidRDefault="00B95B61">
            <w:r>
              <w:rPr>
                <w:rFonts w:cs="Calibri"/>
                <w:sz w:val="19"/>
              </w:rPr>
              <w:t>短期技术面整理中，等待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日催化；不建议追高</w:t>
            </w:r>
          </w:p>
        </w:tc>
      </w:tr>
    </w:tbl>
    <w:p w14:paraId="24946661" w14:textId="77777777" w:rsidR="00863824" w:rsidRDefault="00B95B61">
      <w:pPr>
        <w:pStyle w:val="Heading3"/>
      </w:pPr>
      <w:bookmarkStart w:id="52" w:name="_Toc237538120"/>
      <w:r>
        <w:rPr>
          <w:rFonts w:ascii="Arial" w:eastAsia="Microsoft YaHei" w:hAnsi="Arial" w:cs="Arial"/>
        </w:rPr>
        <w:t>决策置信度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3824" w14:paraId="2DFB76D9" w14:textId="77777777">
        <w:trPr>
          <w:tblHeader/>
        </w:trPr>
        <w:tc>
          <w:tcPr>
            <w:tcW w:w="4680" w:type="dxa"/>
            <w:shd w:val="clear" w:color="auto" w:fill="2F5496"/>
          </w:tcPr>
          <w:p w14:paraId="6C286815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4680" w:type="dxa"/>
            <w:shd w:val="clear" w:color="auto" w:fill="2F5496"/>
          </w:tcPr>
          <w:p w14:paraId="652DED74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863824" w14:paraId="38189827" w14:textId="77777777">
        <w:tc>
          <w:tcPr>
            <w:tcW w:w="4680" w:type="dxa"/>
          </w:tcPr>
          <w:p w14:paraId="230B3867" w14:textId="77777777" w:rsidR="00863824" w:rsidRDefault="00B95B61">
            <w:r>
              <w:rPr>
                <w:rFonts w:cs="Calibri"/>
                <w:b/>
                <w:sz w:val="19"/>
              </w:rPr>
              <w:t>B</w:t>
            </w:r>
          </w:p>
        </w:tc>
        <w:tc>
          <w:tcPr>
            <w:tcW w:w="4680" w:type="dxa"/>
          </w:tcPr>
          <w:p w14:paraId="007F8B88" w14:textId="77777777" w:rsidR="00863824" w:rsidRDefault="00B95B61">
            <w:r>
              <w:rPr>
                <w:rFonts w:cs="Calibri"/>
                <w:sz w:val="19"/>
              </w:rPr>
              <w:t>大概率正确，存在少数不确定因素（主要为</w:t>
            </w:r>
            <w:r>
              <w:rPr>
                <w:rFonts w:cs="Calibri"/>
                <w:sz w:val="19"/>
              </w:rPr>
              <w:t>Q1</w:t>
            </w:r>
            <w:r>
              <w:rPr>
                <w:rFonts w:cs="Calibri"/>
                <w:sz w:val="19"/>
              </w:rPr>
              <w:t>业绩下滑和</w:t>
            </w:r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不确定性）</w:t>
            </w:r>
          </w:p>
        </w:tc>
      </w:tr>
    </w:tbl>
    <w:p w14:paraId="2291EF68" w14:textId="77777777" w:rsidR="00863824" w:rsidRDefault="00B95B61">
      <w:pPr>
        <w:jc w:val="both"/>
      </w:pPr>
      <w:r>
        <w:rPr>
          <w:rFonts w:cs="Calibri"/>
          <w:b/>
        </w:rPr>
        <w:t>综合置信度</w:t>
      </w:r>
      <w:r>
        <w:rPr>
          <w:rFonts w:cs="Calibri"/>
          <w:b/>
        </w:rPr>
        <w:t xml:space="preserve"> = B</w:t>
      </w:r>
      <w:r>
        <w:rPr>
          <w:rFonts w:cs="Calibri"/>
          <w:b/>
        </w:rPr>
        <w:t>级</w:t>
      </w:r>
    </w:p>
    <w:p w14:paraId="539A228D" w14:textId="77777777" w:rsidR="00863824" w:rsidRDefault="00B95B61">
      <w:pPr>
        <w:pStyle w:val="Heading2"/>
      </w:pPr>
      <w:bookmarkStart w:id="53" w:name="_Toc237538121"/>
      <w:r>
        <w:rPr>
          <w:rFonts w:ascii="Arial" w:eastAsia="Microsoft YaHei" w:hAnsi="Arial" w:cs="Arial"/>
        </w:rPr>
        <w:t>第十九层：行动纲领</w:t>
      </w:r>
      <w:bookmarkEnd w:id="53"/>
    </w:p>
    <w:p w14:paraId="5B2C56C9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今天（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13</w:t>
      </w:r>
      <w:r>
        <w:rPr>
          <w:rFonts w:cs="Calibri"/>
          <w:b/>
        </w:rPr>
        <w:t>日）</w:t>
      </w:r>
      <w:r>
        <w:rPr>
          <w:rFonts w:cs="Calibri"/>
        </w:rPr>
        <w:t xml:space="preserve"> </w:t>
      </w:r>
      <w:r>
        <w:rPr>
          <w:rFonts w:cs="Calibri"/>
        </w:rPr>
        <w:t>：在</w:t>
      </w:r>
      <w:r>
        <w:rPr>
          <w:rFonts w:cs="Calibri"/>
        </w:rPr>
        <w:t>10.80-11.00</w:t>
      </w:r>
      <w:r>
        <w:rPr>
          <w:rFonts w:cs="Calibri"/>
        </w:rPr>
        <w:t>区间建立</w:t>
      </w:r>
      <w:r>
        <w:rPr>
          <w:rFonts w:cs="Calibri"/>
          <w:b/>
        </w:rPr>
        <w:t>4%</w:t>
      </w:r>
      <w:r>
        <w:rPr>
          <w:rFonts w:cs="Calibri"/>
        </w:rPr>
        <w:t>底仓</w:t>
      </w:r>
    </w:p>
    <w:p w14:paraId="4F0A3582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未来一周（至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20</w:t>
      </w:r>
      <w:r>
        <w:rPr>
          <w:rFonts w:cs="Calibri"/>
          <w:b/>
        </w:rPr>
        <w:t>日）</w:t>
      </w:r>
      <w:r>
        <w:rPr>
          <w:rFonts w:cs="Calibri"/>
        </w:rPr>
        <w:t xml:space="preserve"> </w:t>
      </w:r>
      <w:r>
        <w:rPr>
          <w:rFonts w:cs="Calibri"/>
        </w:rPr>
        <w:t>：关注股价是否守住</w:t>
      </w:r>
      <w:r>
        <w:rPr>
          <w:rFonts w:cs="Calibri"/>
        </w:rPr>
        <w:t>10.78</w:t>
      </w:r>
      <w:r>
        <w:rPr>
          <w:rFonts w:cs="Calibri"/>
        </w:rPr>
        <w:t>支撑、南向资金流向变化</w:t>
      </w:r>
    </w:p>
    <w:p w14:paraId="55B3A9EC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未来一个月（至</w:t>
      </w:r>
      <w:r>
        <w:rPr>
          <w:rFonts w:cs="Calibri"/>
          <w:b/>
        </w:rPr>
        <w:t>9</w:t>
      </w:r>
      <w:r>
        <w:rPr>
          <w:rFonts w:cs="Calibri"/>
          <w:b/>
        </w:rPr>
        <w:t>月中旬）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  <w:b/>
        </w:rPr>
        <w:t>核心验证窗口</w:t>
      </w:r>
      <w:r>
        <w:rPr>
          <w:rFonts w:cs="Calibri"/>
        </w:rPr>
        <w:t xml:space="preserve"> — 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</w:t>
      </w:r>
      <w:r>
        <w:rPr>
          <w:rFonts w:cs="Calibri"/>
        </w:rPr>
        <w:t>H1</w:t>
      </w:r>
      <w:r>
        <w:rPr>
          <w:rFonts w:cs="Calibri"/>
        </w:rPr>
        <w:t>业绩发布是决定性的催化剂</w:t>
      </w:r>
    </w:p>
    <w:p w14:paraId="688A9993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：跟踪众安信科</w:t>
      </w:r>
      <w:r>
        <w:rPr>
          <w:rFonts w:cs="Calibri"/>
        </w:rPr>
        <w:t>IPO</w:t>
      </w:r>
      <w:r>
        <w:rPr>
          <w:rFonts w:cs="Calibri"/>
        </w:rPr>
        <w:t>进展、稳定币牌照审批动态</w:t>
      </w:r>
    </w:p>
    <w:p w14:paraId="28328A40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  <w:b/>
        </w:rPr>
        <w:t>H1</w:t>
      </w:r>
      <w:r>
        <w:rPr>
          <w:rFonts w:cs="Calibri"/>
          <w:b/>
        </w:rPr>
        <w:t>净利润＜</w:t>
      </w:r>
      <w:r>
        <w:rPr>
          <w:rFonts w:cs="Calibri"/>
          <w:b/>
        </w:rPr>
        <w:t>3</w:t>
      </w:r>
      <w:r>
        <w:rPr>
          <w:rFonts w:cs="Calibri"/>
          <w:b/>
        </w:rPr>
        <w:t>亿发生</w:t>
      </w:r>
      <w:r>
        <w:rPr>
          <w:rFonts w:cs="Calibri"/>
        </w:rPr>
        <w:t>：立即执行减仓至</w:t>
      </w:r>
      <w:r>
        <w:rPr>
          <w:rFonts w:cs="Calibri"/>
        </w:rPr>
        <w:t>50%</w:t>
      </w:r>
      <w:r>
        <w:rPr>
          <w:rFonts w:cs="Calibri"/>
        </w:rPr>
        <w:t>（红色预警响应）</w:t>
      </w:r>
    </w:p>
    <w:p w14:paraId="35EE77AB" w14:textId="77777777" w:rsidR="00863824" w:rsidRDefault="00B95B61">
      <w:pPr>
        <w:pStyle w:val="Heading2"/>
      </w:pPr>
      <w:bookmarkStart w:id="54" w:name="_Toc237538122"/>
      <w:r>
        <w:rPr>
          <w:rFonts w:ascii="Arial" w:eastAsia="Microsoft YaHei" w:hAnsi="Arial" w:cs="Arial"/>
        </w:rPr>
        <w:t>第二十层：复盘闭环</w:t>
      </w:r>
      <w:bookmarkEnd w:id="54"/>
    </w:p>
    <w:p w14:paraId="18719A5D" w14:textId="77777777" w:rsidR="00863824" w:rsidRDefault="00B95B61">
      <w:pPr>
        <w:pStyle w:val="Heading3"/>
      </w:pPr>
      <w:bookmarkStart w:id="55" w:name="_Toc237538123"/>
      <w:r>
        <w:rPr>
          <w:rFonts w:ascii="Arial" w:eastAsia="Microsoft YaHei" w:hAnsi="Arial" w:cs="Arial"/>
        </w:rPr>
        <w:t>三个核心假设</w:t>
      </w:r>
      <w:bookmarkEnd w:id="55"/>
    </w:p>
    <w:p w14:paraId="593BA0F3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H1</w:t>
      </w:r>
      <w:r>
        <w:rPr>
          <w:rFonts w:cs="Calibri"/>
          <w:b/>
        </w:rPr>
        <w:t>业绩</w:t>
      </w:r>
      <w:r>
        <w:rPr>
          <w:rFonts w:cs="Calibri"/>
          <w:b/>
        </w:rPr>
        <w:t>V</w:t>
      </w:r>
      <w:r>
        <w:rPr>
          <w:rFonts w:cs="Calibri"/>
          <w:b/>
        </w:rPr>
        <w:t>型反弹</w:t>
      </w:r>
      <w:r>
        <w:rPr>
          <w:rFonts w:cs="Calibri"/>
        </w:rPr>
        <w:t>：</w:t>
      </w:r>
      <w:r>
        <w:rPr>
          <w:rFonts w:cs="Calibri"/>
        </w:rPr>
        <w:t>Q1</w:t>
      </w:r>
      <w:r>
        <w:rPr>
          <w:rFonts w:cs="Calibri"/>
        </w:rPr>
        <w:t>净利润</w:t>
      </w:r>
      <w:r>
        <w:rPr>
          <w:rFonts w:cs="Calibri"/>
        </w:rPr>
        <w:t>-69.9%</w:t>
      </w:r>
      <w:r>
        <w:rPr>
          <w:rFonts w:cs="Calibri"/>
        </w:rPr>
        <w:t>为一次性投资拖累</w:t>
      </w:r>
      <w:r>
        <w:rPr>
          <w:rFonts w:cs="Calibri"/>
        </w:rPr>
        <w:t xml:space="preserve"> → </w:t>
      </w:r>
      <w:r>
        <w:rPr>
          <w:rFonts w:cs="Calibri"/>
          <w:b/>
        </w:rPr>
        <w:t>验证时间：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25</w:t>
      </w:r>
      <w:r>
        <w:rPr>
          <w:rFonts w:cs="Calibri"/>
          <w:b/>
        </w:rPr>
        <w:t>日</w:t>
      </w:r>
    </w:p>
    <w:p w14:paraId="5F9A68D6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综合成本率维持低位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COR 95.8%</w:t>
      </w:r>
      <w:r>
        <w:rPr>
          <w:rFonts w:cs="Calibri"/>
        </w:rPr>
        <w:t>，</w:t>
      </w:r>
      <w:r>
        <w:rPr>
          <w:rFonts w:cs="Calibri"/>
        </w:rPr>
        <w:t>2026</w:t>
      </w:r>
      <w:r>
        <w:rPr>
          <w:rFonts w:cs="Calibri"/>
        </w:rPr>
        <w:t>年保持</w:t>
      </w:r>
      <w:r>
        <w:rPr>
          <w:rFonts w:cs="Calibri"/>
        </w:rPr>
        <w:t>96%</w:t>
      </w:r>
      <w:r>
        <w:rPr>
          <w:rFonts w:cs="Calibri"/>
        </w:rPr>
        <w:t>以下</w:t>
      </w:r>
      <w:r>
        <w:rPr>
          <w:rFonts w:cs="Calibri"/>
        </w:rPr>
        <w:t xml:space="preserve"> → </w:t>
      </w:r>
      <w:r>
        <w:rPr>
          <w:rFonts w:cs="Calibri"/>
          <w:b/>
        </w:rPr>
        <w:t>持续跟踪</w:t>
      </w:r>
    </w:p>
    <w:p w14:paraId="41B4BC6C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科技分拆与稳定币催化</w:t>
      </w:r>
      <w:r>
        <w:rPr>
          <w:rFonts w:cs="Calibri"/>
        </w:rPr>
        <w:t>：众安信科</w:t>
      </w:r>
      <w:r>
        <w:rPr>
          <w:rFonts w:cs="Calibri"/>
        </w:rPr>
        <w:t xml:space="preserve">IPO + </w:t>
      </w:r>
      <w:r>
        <w:rPr>
          <w:rFonts w:cs="Calibri"/>
        </w:rPr>
        <w:t>香港稳定币牌照</w:t>
      </w:r>
      <w:r>
        <w:rPr>
          <w:rFonts w:cs="Calibri"/>
        </w:rPr>
        <w:t xml:space="preserve"> → </w:t>
      </w:r>
      <w:r>
        <w:rPr>
          <w:rFonts w:cs="Calibri"/>
          <w:b/>
        </w:rPr>
        <w:t>2026</w:t>
      </w:r>
      <w:r>
        <w:rPr>
          <w:rFonts w:cs="Calibri"/>
          <w:b/>
        </w:rPr>
        <w:t>年内</w:t>
      </w:r>
    </w:p>
    <w:p w14:paraId="4DAD5D8A" w14:textId="77777777" w:rsidR="00863824" w:rsidRDefault="00B95B61">
      <w:pPr>
        <w:pStyle w:val="Heading3"/>
      </w:pPr>
      <w:bookmarkStart w:id="56" w:name="_Toc237538124"/>
      <w:r>
        <w:rPr>
          <w:rFonts w:ascii="Arial" w:eastAsia="Microsoft YaHei" w:hAnsi="Arial" w:cs="Arial"/>
        </w:rPr>
        <w:lastRenderedPageBreak/>
        <w:t>三个最可能导致判断失败的因素</w:t>
      </w:r>
      <w:bookmarkEnd w:id="56"/>
    </w:p>
    <w:p w14:paraId="0EEA5CF7" w14:textId="77777777" w:rsidR="00863824" w:rsidRDefault="00B95B61">
      <w:pPr>
        <w:spacing w:after="60"/>
        <w:ind w:left="283" w:hanging="283"/>
      </w:pPr>
      <w:r>
        <w:rPr>
          <w:rFonts w:cs="Calibri"/>
        </w:rPr>
        <w:t>1. H1</w:t>
      </w:r>
      <w:r>
        <w:rPr>
          <w:rFonts w:cs="Calibri"/>
        </w:rPr>
        <w:t>业绩继续疲弱（</w:t>
      </w:r>
      <w:r>
        <w:rPr>
          <w:rFonts w:cs="Calibri"/>
        </w:rPr>
        <w:t>Q2</w:t>
      </w:r>
      <w:r>
        <w:rPr>
          <w:rFonts w:cs="Calibri"/>
        </w:rPr>
        <w:t>无显著改善）</w:t>
      </w:r>
    </w:p>
    <w:p w14:paraId="4FFD1D70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消费金融生态持续恶化拖累整体</w:t>
      </w:r>
      <w:r>
        <w:rPr>
          <w:rFonts w:cs="Calibri"/>
        </w:rPr>
        <w:t>COR</w:t>
      </w:r>
    </w:p>
    <w:p w14:paraId="3C5F23E2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科技分拆与稳定币催化全面落空</w:t>
      </w:r>
    </w:p>
    <w:p w14:paraId="28F078E8" w14:textId="77777777" w:rsidR="00863824" w:rsidRDefault="00B95B61">
      <w:pPr>
        <w:pStyle w:val="Heading3"/>
      </w:pPr>
      <w:bookmarkStart w:id="57" w:name="_Toc237538125"/>
      <w:r>
        <w:rPr>
          <w:rFonts w:ascii="Arial" w:eastAsia="Microsoft YaHei" w:hAnsi="Arial" w:cs="Arial"/>
        </w:rPr>
        <w:t>后续验证清单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3824" w14:paraId="0B5A68AE" w14:textId="77777777">
        <w:trPr>
          <w:tblHeader/>
        </w:trPr>
        <w:tc>
          <w:tcPr>
            <w:tcW w:w="2340" w:type="dxa"/>
            <w:shd w:val="clear" w:color="auto" w:fill="2F5496"/>
          </w:tcPr>
          <w:p w14:paraId="2C5B3406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41E7988E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6CD45946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2971BC88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863824" w14:paraId="6454CC93" w14:textId="77777777">
        <w:tc>
          <w:tcPr>
            <w:tcW w:w="2340" w:type="dxa"/>
          </w:tcPr>
          <w:p w14:paraId="266E8253" w14:textId="77777777" w:rsidR="00863824" w:rsidRDefault="00B95B61">
            <w:r>
              <w:rPr>
                <w:rFonts w:cs="Calibri"/>
                <w:sz w:val="19"/>
              </w:rPr>
              <w:t>H1</w:t>
            </w:r>
            <w:r>
              <w:rPr>
                <w:rFonts w:cs="Calibri"/>
                <w:sz w:val="19"/>
              </w:rPr>
              <w:t>净利润</w:t>
            </w:r>
          </w:p>
        </w:tc>
        <w:tc>
          <w:tcPr>
            <w:tcW w:w="2340" w:type="dxa"/>
          </w:tcPr>
          <w:p w14:paraId="788A7CF2" w14:textId="77777777" w:rsidR="00863824" w:rsidRDefault="00B95B61">
            <w:r>
              <w:rPr>
                <w:rFonts w:cs="Calibri"/>
                <w:sz w:val="19"/>
              </w:rPr>
              <w:t>≥4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73E84519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2340" w:type="dxa"/>
          </w:tcPr>
          <w:p w14:paraId="30AFD395" w14:textId="77777777" w:rsidR="00863824" w:rsidRDefault="00B95B61">
            <w:r>
              <w:rPr>
                <w:rFonts w:cs="Calibri"/>
                <w:sz w:val="19"/>
              </w:rPr>
              <w:t>若＜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亿，减仓至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863824" w14:paraId="181DF914" w14:textId="77777777">
        <w:tc>
          <w:tcPr>
            <w:tcW w:w="2340" w:type="dxa"/>
          </w:tcPr>
          <w:p w14:paraId="24390E41" w14:textId="77777777" w:rsidR="00863824" w:rsidRDefault="00B95B61">
            <w:r>
              <w:rPr>
                <w:rFonts w:cs="Calibri"/>
                <w:sz w:val="19"/>
              </w:rPr>
              <w:t>综合成本率</w:t>
            </w:r>
          </w:p>
        </w:tc>
        <w:tc>
          <w:tcPr>
            <w:tcW w:w="2340" w:type="dxa"/>
          </w:tcPr>
          <w:p w14:paraId="3BE487D7" w14:textId="77777777" w:rsidR="00863824" w:rsidRDefault="00B95B61">
            <w:r>
              <w:rPr>
                <w:rFonts w:cs="Calibri"/>
                <w:sz w:val="19"/>
              </w:rPr>
              <w:t>≤96%</w:t>
            </w:r>
          </w:p>
        </w:tc>
        <w:tc>
          <w:tcPr>
            <w:tcW w:w="2340" w:type="dxa"/>
          </w:tcPr>
          <w:p w14:paraId="493C0DBC" w14:textId="77777777" w:rsidR="00863824" w:rsidRDefault="00B95B61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1FE7BBD7" w14:textId="77777777" w:rsidR="00863824" w:rsidRDefault="00B95B61">
            <w:r>
              <w:rPr>
                <w:rFonts w:cs="Calibri"/>
                <w:sz w:val="19"/>
              </w:rPr>
              <w:t>若＞</w:t>
            </w:r>
            <w:r>
              <w:rPr>
                <w:rFonts w:cs="Calibri"/>
                <w:sz w:val="19"/>
              </w:rPr>
              <w:t>97%</w:t>
            </w:r>
            <w:r>
              <w:rPr>
                <w:rFonts w:cs="Calibri"/>
                <w:sz w:val="19"/>
              </w:rPr>
              <w:t>，下调目标价</w:t>
            </w:r>
          </w:p>
        </w:tc>
      </w:tr>
      <w:tr w:rsidR="00863824" w14:paraId="1E5F1BDF" w14:textId="77777777">
        <w:tc>
          <w:tcPr>
            <w:tcW w:w="2340" w:type="dxa"/>
          </w:tcPr>
          <w:p w14:paraId="50E9432A" w14:textId="77777777" w:rsidR="00863824" w:rsidRDefault="00B95B61">
            <w:r>
              <w:rPr>
                <w:rFonts w:cs="Calibri"/>
                <w:sz w:val="19"/>
              </w:rPr>
              <w:t>股价表现</w:t>
            </w:r>
          </w:p>
        </w:tc>
        <w:tc>
          <w:tcPr>
            <w:tcW w:w="2340" w:type="dxa"/>
          </w:tcPr>
          <w:p w14:paraId="1FC2865D" w14:textId="77777777" w:rsidR="00863824" w:rsidRDefault="00B95B61">
            <w:r>
              <w:rPr>
                <w:rFonts w:cs="Calibri"/>
                <w:sz w:val="19"/>
              </w:rPr>
              <w:t>站稳</w:t>
            </w:r>
            <w:r>
              <w:rPr>
                <w:rFonts w:cs="Calibri"/>
                <w:sz w:val="19"/>
              </w:rPr>
              <w:t>11.46</w:t>
            </w:r>
          </w:p>
        </w:tc>
        <w:tc>
          <w:tcPr>
            <w:tcW w:w="2340" w:type="dxa"/>
          </w:tcPr>
          <w:p w14:paraId="04A96B0A" w14:textId="77777777" w:rsidR="00863824" w:rsidRDefault="00B95B61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个月内</w:t>
            </w:r>
          </w:p>
        </w:tc>
        <w:tc>
          <w:tcPr>
            <w:tcW w:w="2340" w:type="dxa"/>
          </w:tcPr>
          <w:p w14:paraId="727C1C85" w14:textId="77777777" w:rsidR="00863824" w:rsidRDefault="00B95B61">
            <w:r>
              <w:rPr>
                <w:rFonts w:cs="Calibri"/>
                <w:sz w:val="19"/>
              </w:rPr>
              <w:t>若跌破</w:t>
            </w:r>
            <w:r>
              <w:rPr>
                <w:rFonts w:cs="Calibri"/>
                <w:sz w:val="19"/>
              </w:rPr>
              <w:t>10.00</w:t>
            </w:r>
            <w:r>
              <w:rPr>
                <w:rFonts w:cs="Calibri"/>
                <w:sz w:val="19"/>
              </w:rPr>
              <w:t>，评估加仓</w:t>
            </w:r>
          </w:p>
        </w:tc>
      </w:tr>
      <w:tr w:rsidR="00863824" w14:paraId="3C18B9F8" w14:textId="77777777">
        <w:tc>
          <w:tcPr>
            <w:tcW w:w="2340" w:type="dxa"/>
          </w:tcPr>
          <w:p w14:paraId="41BCEFBC" w14:textId="77777777" w:rsidR="00863824" w:rsidRDefault="00B95B61">
            <w:r>
              <w:rPr>
                <w:rFonts w:cs="Calibri"/>
                <w:sz w:val="19"/>
              </w:rPr>
              <w:t>众安信科</w:t>
            </w:r>
            <w:r>
              <w:rPr>
                <w:rFonts w:cs="Calibri"/>
                <w:sz w:val="19"/>
              </w:rPr>
              <w:t>IPO</w:t>
            </w:r>
          </w:p>
        </w:tc>
        <w:tc>
          <w:tcPr>
            <w:tcW w:w="2340" w:type="dxa"/>
          </w:tcPr>
          <w:p w14:paraId="0845E235" w14:textId="77777777" w:rsidR="00863824" w:rsidRDefault="00B95B61">
            <w:r>
              <w:rPr>
                <w:rFonts w:cs="Calibri"/>
                <w:sz w:val="19"/>
              </w:rPr>
              <w:t>实质性进展</w:t>
            </w:r>
          </w:p>
        </w:tc>
        <w:tc>
          <w:tcPr>
            <w:tcW w:w="2340" w:type="dxa"/>
          </w:tcPr>
          <w:p w14:paraId="7C03B5BC" w14:textId="77777777" w:rsidR="00863824" w:rsidRDefault="00B95B61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</w:p>
        </w:tc>
        <w:tc>
          <w:tcPr>
            <w:tcW w:w="2340" w:type="dxa"/>
          </w:tcPr>
          <w:p w14:paraId="355FED20" w14:textId="77777777" w:rsidR="00863824" w:rsidRDefault="00B95B61">
            <w:r>
              <w:rPr>
                <w:rFonts w:cs="Calibri"/>
                <w:sz w:val="19"/>
              </w:rPr>
              <w:t>若被拒，重新评估</w:t>
            </w:r>
          </w:p>
        </w:tc>
      </w:tr>
    </w:tbl>
    <w:p w14:paraId="1BA334AA" w14:textId="77777777" w:rsidR="00863824" w:rsidRDefault="00B95B61">
      <w:pPr>
        <w:pStyle w:val="Heading2"/>
      </w:pPr>
      <w:bookmarkStart w:id="58" w:name="_Toc237538126"/>
      <w:r>
        <w:rPr>
          <w:rFonts w:ascii="Arial" w:eastAsia="Microsoft YaHei" w:hAnsi="Arial" w:cs="Arial"/>
        </w:rPr>
        <w:t>证据质量与决策置信度总表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63824" w14:paraId="1D91FEC9" w14:textId="77777777">
        <w:trPr>
          <w:tblHeader/>
        </w:trPr>
        <w:tc>
          <w:tcPr>
            <w:tcW w:w="1872" w:type="dxa"/>
            <w:shd w:val="clear" w:color="auto" w:fill="2F5496"/>
          </w:tcPr>
          <w:p w14:paraId="5F2821DE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72" w:type="dxa"/>
            <w:shd w:val="clear" w:color="auto" w:fill="2F5496"/>
          </w:tcPr>
          <w:p w14:paraId="21A81FC3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可靠性</w:t>
            </w:r>
          </w:p>
        </w:tc>
        <w:tc>
          <w:tcPr>
            <w:tcW w:w="1872" w:type="dxa"/>
            <w:shd w:val="clear" w:color="auto" w:fill="2F5496"/>
          </w:tcPr>
          <w:p w14:paraId="49D734B6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时效性</w:t>
            </w:r>
          </w:p>
        </w:tc>
        <w:tc>
          <w:tcPr>
            <w:tcW w:w="1872" w:type="dxa"/>
            <w:shd w:val="clear" w:color="auto" w:fill="2F5496"/>
          </w:tcPr>
          <w:p w14:paraId="600DFEC9" w14:textId="77777777" w:rsidR="00863824" w:rsidRDefault="00B95B61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</w:p>
        </w:tc>
        <w:tc>
          <w:tcPr>
            <w:tcW w:w="1872" w:type="dxa"/>
            <w:shd w:val="clear" w:color="auto" w:fill="2F5496"/>
          </w:tcPr>
          <w:p w14:paraId="13F4489A" w14:textId="77777777" w:rsidR="00863824" w:rsidRDefault="00B95B61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863824" w14:paraId="24550975" w14:textId="77777777">
        <w:tc>
          <w:tcPr>
            <w:tcW w:w="1872" w:type="dxa"/>
          </w:tcPr>
          <w:p w14:paraId="04E81966" w14:textId="77777777" w:rsidR="00863824" w:rsidRDefault="00B95B61">
            <w:r>
              <w:rPr>
                <w:rFonts w:cs="Calibri"/>
                <w:sz w:val="19"/>
              </w:rPr>
              <w:t>风险过滤</w:t>
            </w:r>
          </w:p>
        </w:tc>
        <w:tc>
          <w:tcPr>
            <w:tcW w:w="1872" w:type="dxa"/>
          </w:tcPr>
          <w:p w14:paraId="57231041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77338246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0E19B084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0A957FD0" w14:textId="77777777" w:rsidR="00863824" w:rsidRDefault="00B95B61">
            <w:r>
              <w:rPr>
                <w:rFonts w:cs="Calibri"/>
                <w:sz w:val="19"/>
              </w:rPr>
              <w:t>高</w:t>
            </w:r>
          </w:p>
        </w:tc>
      </w:tr>
      <w:tr w:rsidR="00863824" w14:paraId="58471467" w14:textId="77777777">
        <w:tc>
          <w:tcPr>
            <w:tcW w:w="1872" w:type="dxa"/>
          </w:tcPr>
          <w:p w14:paraId="6D589E80" w14:textId="77777777" w:rsidR="00863824" w:rsidRDefault="00B95B61">
            <w:r>
              <w:rPr>
                <w:rFonts w:cs="Calibri"/>
                <w:sz w:val="19"/>
              </w:rPr>
              <w:t>宏观环境</w:t>
            </w:r>
          </w:p>
        </w:tc>
        <w:tc>
          <w:tcPr>
            <w:tcW w:w="1872" w:type="dxa"/>
          </w:tcPr>
          <w:p w14:paraId="7BC57BE6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622F19DE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44004878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8.4</w:t>
            </w:r>
          </w:p>
        </w:tc>
        <w:tc>
          <w:tcPr>
            <w:tcW w:w="1872" w:type="dxa"/>
          </w:tcPr>
          <w:p w14:paraId="59E8EFDF" w14:textId="77777777" w:rsidR="00863824" w:rsidRDefault="00B95B61">
            <w:r>
              <w:rPr>
                <w:rFonts w:cs="Calibri"/>
                <w:sz w:val="19"/>
              </w:rPr>
              <w:t>高</w:t>
            </w:r>
          </w:p>
        </w:tc>
      </w:tr>
      <w:tr w:rsidR="00863824" w14:paraId="0CACF56F" w14:textId="77777777">
        <w:tc>
          <w:tcPr>
            <w:tcW w:w="1872" w:type="dxa"/>
          </w:tcPr>
          <w:p w14:paraId="39E69DD1" w14:textId="77777777" w:rsidR="00863824" w:rsidRDefault="00B95B61">
            <w:r>
              <w:rPr>
                <w:rFonts w:cs="Calibri"/>
                <w:sz w:val="19"/>
              </w:rPr>
              <w:t>行业分析</w:t>
            </w:r>
          </w:p>
        </w:tc>
        <w:tc>
          <w:tcPr>
            <w:tcW w:w="1872" w:type="dxa"/>
          </w:tcPr>
          <w:p w14:paraId="5F413211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632A9987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7450CAB3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7.0</w:t>
            </w:r>
          </w:p>
        </w:tc>
        <w:tc>
          <w:tcPr>
            <w:tcW w:w="1872" w:type="dxa"/>
          </w:tcPr>
          <w:p w14:paraId="5A7D1C21" w14:textId="77777777" w:rsidR="00863824" w:rsidRDefault="00B95B61">
            <w:r>
              <w:rPr>
                <w:rFonts w:cs="Calibri"/>
                <w:sz w:val="19"/>
              </w:rPr>
              <w:t>中</w:t>
            </w:r>
          </w:p>
        </w:tc>
      </w:tr>
      <w:tr w:rsidR="00863824" w14:paraId="409F8281" w14:textId="77777777">
        <w:tc>
          <w:tcPr>
            <w:tcW w:w="1872" w:type="dxa"/>
          </w:tcPr>
          <w:p w14:paraId="625055D3" w14:textId="77777777" w:rsidR="00863824" w:rsidRDefault="00B95B61">
            <w:r>
              <w:rPr>
                <w:rFonts w:cs="Calibri"/>
                <w:sz w:val="19"/>
              </w:rPr>
              <w:t>公司基本面</w:t>
            </w:r>
          </w:p>
        </w:tc>
        <w:tc>
          <w:tcPr>
            <w:tcW w:w="1872" w:type="dxa"/>
          </w:tcPr>
          <w:p w14:paraId="3EF969D3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015DAC42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01A602F9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8.6</w:t>
            </w:r>
          </w:p>
        </w:tc>
        <w:tc>
          <w:tcPr>
            <w:tcW w:w="1872" w:type="dxa"/>
          </w:tcPr>
          <w:p w14:paraId="58CCB744" w14:textId="77777777" w:rsidR="00863824" w:rsidRDefault="00B95B61">
            <w:r>
              <w:rPr>
                <w:rFonts w:cs="Calibri"/>
                <w:sz w:val="19"/>
              </w:rPr>
              <w:t>高</w:t>
            </w:r>
          </w:p>
        </w:tc>
      </w:tr>
      <w:tr w:rsidR="00863824" w14:paraId="15E798BF" w14:textId="77777777">
        <w:tc>
          <w:tcPr>
            <w:tcW w:w="1872" w:type="dxa"/>
          </w:tcPr>
          <w:p w14:paraId="425E7571" w14:textId="77777777" w:rsidR="00863824" w:rsidRDefault="00B95B61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1872" w:type="dxa"/>
          </w:tcPr>
          <w:p w14:paraId="3CCC3D14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024FF79E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50DB2996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7.8</w:t>
            </w:r>
          </w:p>
        </w:tc>
        <w:tc>
          <w:tcPr>
            <w:tcW w:w="1872" w:type="dxa"/>
          </w:tcPr>
          <w:p w14:paraId="02D73A63" w14:textId="77777777" w:rsidR="00863824" w:rsidRDefault="00B95B61">
            <w:r>
              <w:rPr>
                <w:rFonts w:cs="Calibri"/>
                <w:sz w:val="19"/>
              </w:rPr>
              <w:t>中高</w:t>
            </w:r>
          </w:p>
        </w:tc>
      </w:tr>
      <w:tr w:rsidR="00863824" w14:paraId="6F694700" w14:textId="77777777">
        <w:tc>
          <w:tcPr>
            <w:tcW w:w="1872" w:type="dxa"/>
          </w:tcPr>
          <w:p w14:paraId="70DB9461" w14:textId="77777777" w:rsidR="00863824" w:rsidRDefault="00B95B61">
            <w:r>
              <w:rPr>
                <w:rFonts w:cs="Calibri"/>
                <w:sz w:val="19"/>
              </w:rPr>
              <w:t>市场机制层</w:t>
            </w:r>
          </w:p>
        </w:tc>
        <w:tc>
          <w:tcPr>
            <w:tcW w:w="1872" w:type="dxa"/>
          </w:tcPr>
          <w:p w14:paraId="32D83889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2BFDBDCE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4067601A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7.4</w:t>
            </w:r>
          </w:p>
        </w:tc>
        <w:tc>
          <w:tcPr>
            <w:tcW w:w="1872" w:type="dxa"/>
          </w:tcPr>
          <w:p w14:paraId="58DE9E3C" w14:textId="77777777" w:rsidR="00863824" w:rsidRDefault="00B95B61">
            <w:r>
              <w:rPr>
                <w:rFonts w:cs="Calibri"/>
                <w:sz w:val="19"/>
              </w:rPr>
              <w:t>中高</w:t>
            </w:r>
          </w:p>
        </w:tc>
      </w:tr>
      <w:tr w:rsidR="00863824" w14:paraId="18A027D8" w14:textId="77777777">
        <w:tc>
          <w:tcPr>
            <w:tcW w:w="1872" w:type="dxa"/>
          </w:tcPr>
          <w:p w14:paraId="34D5B7B9" w14:textId="77777777" w:rsidR="00863824" w:rsidRDefault="00B95B61">
            <w:r>
              <w:rPr>
                <w:rFonts w:cs="Calibri"/>
                <w:sz w:val="19"/>
              </w:rPr>
              <w:t>估值与压力测试</w:t>
            </w:r>
          </w:p>
        </w:tc>
        <w:tc>
          <w:tcPr>
            <w:tcW w:w="1872" w:type="dxa"/>
          </w:tcPr>
          <w:p w14:paraId="05F5FD44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4901D100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65BBC8C9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7012B46A" w14:textId="77777777" w:rsidR="00863824" w:rsidRDefault="00B95B61">
            <w:r>
              <w:rPr>
                <w:rFonts w:cs="Calibri"/>
                <w:sz w:val="19"/>
              </w:rPr>
              <w:t>高</w:t>
            </w:r>
          </w:p>
        </w:tc>
      </w:tr>
      <w:tr w:rsidR="00863824" w14:paraId="447CD34A" w14:textId="77777777">
        <w:tc>
          <w:tcPr>
            <w:tcW w:w="1872" w:type="dxa"/>
          </w:tcPr>
          <w:p w14:paraId="53253B25" w14:textId="77777777" w:rsidR="00863824" w:rsidRDefault="00B95B61">
            <w:r>
              <w:rPr>
                <w:rFonts w:cs="Calibri"/>
                <w:sz w:val="19"/>
              </w:rPr>
              <w:t>空头视角</w:t>
            </w:r>
          </w:p>
        </w:tc>
        <w:tc>
          <w:tcPr>
            <w:tcW w:w="1872" w:type="dxa"/>
          </w:tcPr>
          <w:p w14:paraId="565AE4B0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78042381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51D2F776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7.4</w:t>
            </w:r>
          </w:p>
        </w:tc>
        <w:tc>
          <w:tcPr>
            <w:tcW w:w="1872" w:type="dxa"/>
          </w:tcPr>
          <w:p w14:paraId="256C3D6A" w14:textId="77777777" w:rsidR="00863824" w:rsidRDefault="00B95B61">
            <w:r>
              <w:rPr>
                <w:rFonts w:cs="Calibri"/>
                <w:sz w:val="19"/>
              </w:rPr>
              <w:t>中高</w:t>
            </w:r>
          </w:p>
        </w:tc>
      </w:tr>
      <w:tr w:rsidR="00863824" w14:paraId="0B11D8B7" w14:textId="77777777">
        <w:tc>
          <w:tcPr>
            <w:tcW w:w="1872" w:type="dxa"/>
          </w:tcPr>
          <w:p w14:paraId="03C2982D" w14:textId="77777777" w:rsidR="00863824" w:rsidRDefault="00B95B61">
            <w:r>
              <w:rPr>
                <w:rFonts w:cs="Calibri"/>
                <w:sz w:val="19"/>
              </w:rPr>
              <w:t>预期价值引擎</w:t>
            </w:r>
          </w:p>
        </w:tc>
        <w:tc>
          <w:tcPr>
            <w:tcW w:w="1872" w:type="dxa"/>
          </w:tcPr>
          <w:p w14:paraId="5B54A51A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594EBD78" w14:textId="77777777" w:rsidR="00863824" w:rsidRDefault="00B95B61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3CC79B6E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7.4</w:t>
            </w:r>
          </w:p>
        </w:tc>
        <w:tc>
          <w:tcPr>
            <w:tcW w:w="1872" w:type="dxa"/>
          </w:tcPr>
          <w:p w14:paraId="50A2A7F2" w14:textId="77777777" w:rsidR="00863824" w:rsidRDefault="00B95B61">
            <w:r>
              <w:rPr>
                <w:rFonts w:cs="Calibri"/>
                <w:sz w:val="19"/>
              </w:rPr>
              <w:t>中高</w:t>
            </w:r>
          </w:p>
        </w:tc>
      </w:tr>
      <w:tr w:rsidR="00863824" w14:paraId="227BBDE3" w14:textId="77777777">
        <w:tc>
          <w:tcPr>
            <w:tcW w:w="1872" w:type="dxa"/>
          </w:tcPr>
          <w:p w14:paraId="46B3AA3D" w14:textId="77777777" w:rsidR="00863824" w:rsidRDefault="00B95B61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72" w:type="dxa"/>
          </w:tcPr>
          <w:p w14:paraId="7596C41E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7.6</w:t>
            </w:r>
          </w:p>
        </w:tc>
        <w:tc>
          <w:tcPr>
            <w:tcW w:w="1872" w:type="dxa"/>
          </w:tcPr>
          <w:p w14:paraId="33EEAA8F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8.1</w:t>
            </w:r>
          </w:p>
        </w:tc>
        <w:tc>
          <w:tcPr>
            <w:tcW w:w="1872" w:type="dxa"/>
          </w:tcPr>
          <w:p w14:paraId="66120CEF" w14:textId="77777777" w:rsidR="00863824" w:rsidRDefault="00B95B61">
            <w:pPr>
              <w:jc w:val="right"/>
            </w:pPr>
            <w:r>
              <w:rPr>
                <w:rFonts w:cs="Calibri"/>
                <w:b/>
                <w:sz w:val="19"/>
              </w:rPr>
              <w:t>7.8/10</w:t>
            </w:r>
          </w:p>
        </w:tc>
        <w:tc>
          <w:tcPr>
            <w:tcW w:w="1872" w:type="dxa"/>
          </w:tcPr>
          <w:p w14:paraId="5D87169F" w14:textId="77777777" w:rsidR="00863824" w:rsidRDefault="00B95B61">
            <w:r>
              <w:rPr>
                <w:rFonts w:cs="Calibri"/>
                <w:b/>
                <w:sz w:val="19"/>
              </w:rPr>
              <w:t>中高</w:t>
            </w:r>
          </w:p>
        </w:tc>
      </w:tr>
    </w:tbl>
    <w:p w14:paraId="00306511" w14:textId="77777777" w:rsidR="00863824" w:rsidRDefault="00B95B61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</w:p>
    <w:p w14:paraId="5BA1E81C" w14:textId="77777777" w:rsidR="00863824" w:rsidRDefault="00B95B61">
      <w:pPr>
        <w:pStyle w:val="Heading2"/>
      </w:pPr>
      <w:bookmarkStart w:id="59" w:name="_Toc237538127"/>
      <w:r>
        <w:rPr>
          <w:rFonts w:ascii="Arial" w:eastAsia="Microsoft YaHei" w:hAnsi="Arial" w:cs="Arial"/>
        </w:rPr>
        <w:t>最终输出七项核心结果</w:t>
      </w:r>
      <w:bookmarkEnd w:id="59"/>
    </w:p>
    <w:p w14:paraId="6D525715" w14:textId="77777777" w:rsidR="00863824" w:rsidRDefault="00B95B61">
      <w:pPr>
        <w:pStyle w:val="Heading3"/>
      </w:pPr>
      <w:bookmarkStart w:id="60" w:name="_Toc237538128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执行摘要（一页）</w:t>
      </w:r>
      <w:bookmarkEnd w:id="60"/>
    </w:p>
    <w:p w14:paraId="0AE3B1D9" w14:textId="77777777" w:rsidR="00863824" w:rsidRDefault="00B95B61">
      <w:pPr>
        <w:ind w:left="567"/>
        <w:jc w:val="both"/>
      </w:pPr>
      <w:r>
        <w:rPr>
          <w:rFonts w:cs="Calibri"/>
          <w:i/>
        </w:rPr>
        <w:t>见报告开篇</w:t>
      </w:r>
      <w:r>
        <w:rPr>
          <w:rFonts w:cs="Calibri"/>
          <w:i/>
        </w:rPr>
        <w:t>"</w:t>
      </w:r>
      <w:r>
        <w:rPr>
          <w:rFonts w:cs="Calibri"/>
          <w:i/>
        </w:rPr>
        <w:t>第一步：执行摘要</w:t>
      </w:r>
      <w:r>
        <w:rPr>
          <w:rFonts w:cs="Calibri"/>
          <w:i/>
        </w:rPr>
        <w:t>"</w:t>
      </w:r>
    </w:p>
    <w:p w14:paraId="5C2A96FD" w14:textId="77777777" w:rsidR="00863824" w:rsidRDefault="00B95B61">
      <w:pPr>
        <w:pStyle w:val="Heading3"/>
      </w:pPr>
      <w:bookmarkStart w:id="61" w:name="_Toc237538129"/>
      <w:r>
        <w:rPr>
          <w:rFonts w:ascii="Arial" w:eastAsia="Microsoft YaHei" w:hAnsi="Arial" w:cs="Arial"/>
        </w:rPr>
        <w:lastRenderedPageBreak/>
        <w:t xml:space="preserve">2. </w:t>
      </w:r>
      <w:r>
        <w:rPr>
          <w:rFonts w:ascii="Arial" w:eastAsia="Microsoft YaHei" w:hAnsi="Arial" w:cs="Arial"/>
        </w:rPr>
        <w:t>最终投资评级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决策置信度</w:t>
      </w:r>
      <w:bookmarkEnd w:id="61"/>
    </w:p>
    <w:p w14:paraId="68EF5AD9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长线（</w:t>
      </w:r>
      <w:r>
        <w:rPr>
          <w:rFonts w:cs="Calibri"/>
          <w:b/>
        </w:rPr>
        <w:t>1</w:t>
      </w:r>
      <w:r>
        <w:rPr>
          <w:rFonts w:cs="Calibri"/>
          <w:b/>
        </w:rPr>
        <w:t>年</w:t>
      </w:r>
      <w:r>
        <w:rPr>
          <w:rFonts w:cs="Calibri"/>
          <w:b/>
        </w:rPr>
        <w:t>+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  <w:b/>
        </w:rPr>
        <w:t>买入</w:t>
      </w:r>
    </w:p>
    <w:p w14:paraId="417D2919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中线（</w:t>
      </w:r>
      <w:r>
        <w:rPr>
          <w:rFonts w:cs="Calibri"/>
          <w:b/>
        </w:rPr>
        <w:t>3-12</w:t>
      </w:r>
      <w:r>
        <w:rPr>
          <w:rFonts w:cs="Calibri"/>
          <w:b/>
        </w:rPr>
        <w:t>月）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  <w:b/>
        </w:rPr>
        <w:t>增持</w:t>
      </w:r>
    </w:p>
    <w:p w14:paraId="799E7DFE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短线（＜</w:t>
      </w:r>
      <w:r>
        <w:rPr>
          <w:rFonts w:cs="Calibri"/>
          <w:b/>
        </w:rPr>
        <w:t>3</w:t>
      </w:r>
      <w:r>
        <w:rPr>
          <w:rFonts w:cs="Calibri"/>
          <w:b/>
        </w:rPr>
        <w:t>月）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  <w:r>
        <w:rPr>
          <w:rFonts w:cs="Calibri"/>
          <w:b/>
        </w:rPr>
        <w:t>持有</w:t>
      </w:r>
    </w:p>
    <w:p w14:paraId="50547847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</w:p>
    <w:p w14:paraId="53971123" w14:textId="77777777" w:rsidR="00863824" w:rsidRDefault="00B95B61">
      <w:pPr>
        <w:pStyle w:val="Heading3"/>
      </w:pPr>
      <w:bookmarkStart w:id="62" w:name="_Toc237538130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）与建议仓位</w:t>
      </w:r>
      <w:bookmarkEnd w:id="62"/>
    </w:p>
    <w:p w14:paraId="65794148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EV = 51.9%</w:t>
      </w:r>
      <w:r>
        <w:rPr>
          <w:rFonts w:cs="Calibri"/>
        </w:rPr>
        <w:t>（高赔率机会）</w:t>
      </w:r>
    </w:p>
    <w:p w14:paraId="77CA51A0" w14:textId="77777777" w:rsidR="00863824" w:rsidRDefault="00B95B6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6-8%</w:t>
      </w:r>
      <w:r>
        <w:rPr>
          <w:rFonts w:cs="Calibri"/>
        </w:rPr>
        <w:t>（占总投资组合）</w:t>
      </w:r>
    </w:p>
    <w:p w14:paraId="27AA6B9A" w14:textId="77777777" w:rsidR="00863824" w:rsidRDefault="00B95B61">
      <w:pPr>
        <w:pStyle w:val="Heading3"/>
      </w:pPr>
      <w:bookmarkStart w:id="63" w:name="_Toc237538131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市场机制层综合判断</w:t>
      </w:r>
      <w:bookmarkEnd w:id="63"/>
    </w:p>
    <w:p w14:paraId="4FEEABD1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当前处于：筑底完成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吸筹尾声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拉升初期</w:t>
      </w:r>
    </w:p>
    <w:p w14:paraId="12424599" w14:textId="77777777" w:rsidR="00863824" w:rsidRDefault="00B95B61">
      <w:pPr>
        <w:ind w:left="567"/>
        <w:jc w:val="both"/>
      </w:pPr>
      <w:r>
        <w:rPr>
          <w:rFonts w:cs="Calibri"/>
          <w:i/>
        </w:rPr>
        <w:t>大股东在</w:t>
      </w:r>
      <w:r>
        <w:rPr>
          <w:rFonts w:cs="Calibri"/>
          <w:i/>
        </w:rPr>
        <w:t>10</w:t>
      </w:r>
      <w:r>
        <w:rPr>
          <w:rFonts w:cs="Calibri"/>
          <w:i/>
        </w:rPr>
        <w:t>港元以下持续增持，南向资金持续流出但已接近极限（持股</w:t>
      </w:r>
      <w:r>
        <w:rPr>
          <w:rFonts w:cs="Calibri"/>
          <w:i/>
        </w:rPr>
        <w:t>21.72%</w:t>
      </w:r>
      <w:r>
        <w:rPr>
          <w:rFonts w:cs="Calibri"/>
          <w:i/>
        </w:rPr>
        <w:t>），沽空比例从</w:t>
      </w:r>
      <w:r>
        <w:rPr>
          <w:rFonts w:cs="Calibri"/>
          <w:i/>
        </w:rPr>
        <w:t>26%</w:t>
      </w:r>
      <w:r>
        <w:rPr>
          <w:rFonts w:cs="Calibri"/>
          <w:i/>
        </w:rPr>
        <w:t>高位回落至</w:t>
      </w:r>
      <w:r>
        <w:rPr>
          <w:rFonts w:cs="Calibri"/>
          <w:i/>
        </w:rPr>
        <w:t>15%</w:t>
      </w:r>
      <w:r>
        <w:rPr>
          <w:rFonts w:cs="Calibri"/>
          <w:i/>
        </w:rPr>
        <w:t>左右。资金面呈现典型的</w:t>
      </w:r>
      <w:r>
        <w:rPr>
          <w:rFonts w:cs="Calibri"/>
          <w:i/>
        </w:rPr>
        <w:t>"</w:t>
      </w:r>
      <w:r>
        <w:rPr>
          <w:rFonts w:cs="Calibri"/>
          <w:i/>
        </w:rPr>
        <w:t>聪明钱进场、恐慌钱出清</w:t>
      </w:r>
      <w:r>
        <w:rPr>
          <w:rFonts w:cs="Calibri"/>
          <w:i/>
        </w:rPr>
        <w:t>"</w:t>
      </w:r>
      <w:r>
        <w:rPr>
          <w:rFonts w:cs="Calibri"/>
          <w:i/>
        </w:rPr>
        <w:t>的底部结构。技术面周线</w:t>
      </w:r>
      <w:r>
        <w:rPr>
          <w:rFonts w:cs="Calibri"/>
          <w:i/>
        </w:rPr>
        <w:t>MACD</w:t>
      </w:r>
      <w:r>
        <w:rPr>
          <w:rFonts w:cs="Calibri"/>
          <w:i/>
        </w:rPr>
        <w:t>持续为正，中期趋势正在转多。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25</w:t>
      </w:r>
      <w:r>
        <w:rPr>
          <w:rFonts w:cs="Calibri"/>
          <w:b/>
          <w:i/>
        </w:rPr>
        <w:t>日中期业绩是决定性的催化剂窗口。</w:t>
      </w:r>
    </w:p>
    <w:p w14:paraId="1374BBCD" w14:textId="77777777" w:rsidR="00863824" w:rsidRDefault="00B95B61">
      <w:pPr>
        <w:pStyle w:val="Heading3"/>
      </w:pPr>
      <w:bookmarkStart w:id="64" w:name="_Toc237538132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完整交易计划</w:t>
      </w:r>
      <w:bookmarkEnd w:id="64"/>
    </w:p>
    <w:p w14:paraId="00556A50" w14:textId="77777777" w:rsidR="00863824" w:rsidRDefault="00B95B61">
      <w:pPr>
        <w:ind w:left="567"/>
        <w:jc w:val="both"/>
      </w:pPr>
      <w:r>
        <w:rPr>
          <w:rFonts w:cs="Calibri"/>
          <w:i/>
        </w:rPr>
        <w:t>见</w:t>
      </w:r>
      <w:r>
        <w:rPr>
          <w:rFonts w:cs="Calibri"/>
          <w:i/>
        </w:rPr>
        <w:t>"</w:t>
      </w:r>
      <w:r>
        <w:rPr>
          <w:rFonts w:cs="Calibri"/>
          <w:i/>
        </w:rPr>
        <w:t>第十六层：交易计划</w:t>
      </w:r>
      <w:r>
        <w:rPr>
          <w:rFonts w:cs="Calibri"/>
          <w:i/>
        </w:rPr>
        <w:t>"</w:t>
      </w:r>
    </w:p>
    <w:p w14:paraId="67DC336F" w14:textId="77777777" w:rsidR="00863824" w:rsidRDefault="00B95B61">
      <w:pPr>
        <w:ind w:left="567"/>
      </w:pPr>
      <w:r>
        <w:rPr>
          <w:rFonts w:cs="Calibri"/>
          <w:b/>
          <w:i/>
        </w:rPr>
        <w:t>策略</w:t>
      </w:r>
      <w:r>
        <w:rPr>
          <w:rFonts w:cs="Calibri"/>
          <w:i/>
        </w:rPr>
        <w:t>：农夫策略（中长线）</w:t>
      </w:r>
      <w:r>
        <w:rPr>
          <w:i/>
        </w:rPr>
        <w:br/>
      </w:r>
      <w:r>
        <w:rPr>
          <w:rFonts w:cs="Calibri"/>
          <w:b/>
          <w:i/>
        </w:rPr>
        <w:t>建仓</w:t>
      </w:r>
      <w:r>
        <w:rPr>
          <w:rFonts w:cs="Calibri"/>
          <w:i/>
        </w:rPr>
        <w:t>：当前</w:t>
      </w:r>
      <w:r>
        <w:rPr>
          <w:rFonts w:cs="Calibri"/>
          <w:i/>
        </w:rPr>
        <w:t>10.83</w:t>
      </w:r>
      <w:r>
        <w:rPr>
          <w:rFonts w:cs="Calibri"/>
          <w:i/>
        </w:rPr>
        <w:t>建</w:t>
      </w:r>
      <w:r>
        <w:rPr>
          <w:rFonts w:cs="Calibri"/>
          <w:i/>
        </w:rPr>
        <w:t>4%</w:t>
      </w:r>
      <w:r>
        <w:rPr>
          <w:rFonts w:cs="Calibri"/>
          <w:i/>
        </w:rPr>
        <w:t>底仓，</w:t>
      </w:r>
      <w:r>
        <w:rPr>
          <w:rFonts w:cs="Calibri"/>
          <w:i/>
        </w:rPr>
        <w:t>10.00-10.50</w:t>
      </w:r>
      <w:r>
        <w:rPr>
          <w:rFonts w:cs="Calibri"/>
          <w:i/>
        </w:rPr>
        <w:t>加</w:t>
      </w:r>
      <w:r>
        <w:rPr>
          <w:rFonts w:cs="Calibri"/>
          <w:i/>
        </w:rPr>
        <w:t>2%</w:t>
      </w:r>
      <w:r>
        <w:rPr>
          <w:rFonts w:cs="Calibri"/>
          <w:i/>
        </w:rPr>
        <w:t>，突破</w:t>
      </w:r>
      <w:r>
        <w:rPr>
          <w:rFonts w:cs="Calibri"/>
          <w:i/>
        </w:rPr>
        <w:t>11.46</w:t>
      </w:r>
      <w:r>
        <w:rPr>
          <w:rFonts w:cs="Calibri"/>
          <w:i/>
        </w:rPr>
        <w:t>追击</w:t>
      </w:r>
      <w:r>
        <w:rPr>
          <w:rFonts w:cs="Calibri"/>
          <w:i/>
        </w:rPr>
        <w:t>2%</w:t>
      </w:r>
      <w:r>
        <w:rPr>
          <w:i/>
        </w:rPr>
        <w:br/>
      </w:r>
      <w:r>
        <w:rPr>
          <w:rFonts w:cs="Calibri"/>
          <w:b/>
          <w:i/>
        </w:rPr>
        <w:t>止损</w:t>
      </w:r>
      <w:r>
        <w:rPr>
          <w:rFonts w:cs="Calibri"/>
          <w:i/>
        </w:rPr>
        <w:t>：</w:t>
      </w:r>
      <w:r>
        <w:rPr>
          <w:rFonts w:cs="Calibri"/>
          <w:i/>
        </w:rPr>
        <w:t>9.50</w:t>
      </w:r>
      <w:r>
        <w:rPr>
          <w:rFonts w:cs="Calibri"/>
          <w:i/>
        </w:rPr>
        <w:t>港元</w:t>
      </w:r>
      <w:r>
        <w:rPr>
          <w:i/>
        </w:rPr>
        <w:br/>
      </w:r>
      <w:r>
        <w:rPr>
          <w:rFonts w:cs="Calibri"/>
          <w:b/>
          <w:i/>
        </w:rPr>
        <w:t>止盈</w:t>
      </w:r>
      <w:r>
        <w:rPr>
          <w:rFonts w:cs="Calibri"/>
          <w:i/>
        </w:rPr>
        <w:t>：</w:t>
      </w:r>
      <w:r>
        <w:rPr>
          <w:rFonts w:cs="Calibri"/>
          <w:i/>
        </w:rPr>
        <w:t>16.10</w:t>
      </w:r>
      <w:r>
        <w:rPr>
          <w:rFonts w:cs="Calibri"/>
          <w:i/>
        </w:rPr>
        <w:t>（第一目标）</w:t>
      </w:r>
      <w:r>
        <w:rPr>
          <w:rFonts w:cs="Calibri"/>
          <w:i/>
        </w:rPr>
        <w:t>/ 22.30</w:t>
      </w:r>
      <w:r>
        <w:rPr>
          <w:rFonts w:cs="Calibri"/>
          <w:i/>
        </w:rPr>
        <w:t>（第二目标）</w:t>
      </w:r>
    </w:p>
    <w:p w14:paraId="05AE2842" w14:textId="77777777" w:rsidR="00863824" w:rsidRDefault="00B95B61">
      <w:pPr>
        <w:pStyle w:val="Heading3"/>
      </w:pPr>
      <w:bookmarkStart w:id="65" w:name="_Toc237538133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红色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黄色预警清单</w:t>
      </w:r>
      <w:bookmarkEnd w:id="65"/>
    </w:p>
    <w:p w14:paraId="054B224E" w14:textId="77777777" w:rsidR="00863824" w:rsidRDefault="00B95B61">
      <w:pPr>
        <w:ind w:left="567"/>
        <w:jc w:val="both"/>
      </w:pPr>
      <w:r>
        <w:rPr>
          <w:rFonts w:cs="Calibri"/>
          <w:i/>
        </w:rPr>
        <w:t>见</w:t>
      </w:r>
      <w:r>
        <w:rPr>
          <w:rFonts w:cs="Calibri"/>
          <w:i/>
        </w:rPr>
        <w:t>"</w:t>
      </w:r>
      <w:r>
        <w:rPr>
          <w:rFonts w:cs="Calibri"/>
          <w:i/>
        </w:rPr>
        <w:t>第十三层：什么会改变我的判断？</w:t>
      </w:r>
      <w:r>
        <w:rPr>
          <w:rFonts w:cs="Calibri"/>
          <w:i/>
        </w:rPr>
        <w:t>"</w:t>
      </w:r>
    </w:p>
    <w:p w14:paraId="2E6FB1E6" w14:textId="77777777" w:rsidR="00863824" w:rsidRDefault="00B95B61">
      <w:pPr>
        <w:ind w:left="567"/>
      </w:pPr>
      <w:r>
        <w:rPr>
          <w:rFonts w:cs="Calibri"/>
          <w:b/>
          <w:i/>
        </w:rPr>
        <w:t>红色（清仓）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：</w:t>
      </w:r>
      <w:r>
        <w:rPr>
          <w:rFonts w:cs="Calibri"/>
          <w:i/>
        </w:rPr>
        <w:t>H1</w:t>
      </w:r>
      <w:r>
        <w:rPr>
          <w:rFonts w:cs="Calibri"/>
          <w:i/>
        </w:rPr>
        <w:t>利润＜</w:t>
      </w:r>
      <w:r>
        <w:rPr>
          <w:rFonts w:cs="Calibri"/>
          <w:i/>
        </w:rPr>
        <w:t>2.5</w:t>
      </w:r>
      <w:r>
        <w:rPr>
          <w:rFonts w:cs="Calibri"/>
          <w:i/>
        </w:rPr>
        <w:t>亿</w:t>
      </w:r>
      <w:r>
        <w:rPr>
          <w:rFonts w:cs="Calibri"/>
          <w:i/>
        </w:rPr>
        <w:t xml:space="preserve"> / COR</w:t>
      </w:r>
      <w:r>
        <w:rPr>
          <w:rFonts w:cs="Calibri"/>
          <w:i/>
        </w:rPr>
        <w:t>＞</w:t>
      </w:r>
      <w:r>
        <w:rPr>
          <w:rFonts w:cs="Calibri"/>
          <w:i/>
        </w:rPr>
        <w:t>98% / IPO</w:t>
      </w:r>
      <w:r>
        <w:rPr>
          <w:rFonts w:cs="Calibri"/>
          <w:i/>
        </w:rPr>
        <w:t>被拒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大股东减持</w:t>
      </w:r>
      <w:r>
        <w:rPr>
          <w:i/>
        </w:rPr>
        <w:br/>
      </w:r>
      <w:r>
        <w:rPr>
          <w:rFonts w:cs="Calibri"/>
          <w:b/>
          <w:i/>
        </w:rPr>
        <w:t>黄色（减半）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：</w:t>
      </w:r>
      <w:r>
        <w:rPr>
          <w:rFonts w:cs="Calibri"/>
          <w:i/>
        </w:rPr>
        <w:t>H1</w:t>
      </w:r>
      <w:r>
        <w:rPr>
          <w:rFonts w:cs="Calibri"/>
          <w:i/>
        </w:rPr>
        <w:t>利润</w:t>
      </w:r>
      <w:r>
        <w:rPr>
          <w:rFonts w:cs="Calibri"/>
          <w:i/>
        </w:rPr>
        <w:t>3-4</w:t>
      </w:r>
      <w:r>
        <w:rPr>
          <w:rFonts w:cs="Calibri"/>
          <w:i/>
        </w:rPr>
        <w:t>亿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南向持股＜</w:t>
      </w:r>
      <w:r>
        <w:rPr>
          <w:rFonts w:cs="Calibri"/>
          <w:i/>
        </w:rPr>
        <w:t xml:space="preserve">20% / </w:t>
      </w:r>
      <w:r>
        <w:rPr>
          <w:rFonts w:cs="Calibri"/>
          <w:i/>
        </w:rPr>
        <w:t>沽空＞</w:t>
      </w:r>
      <w:r>
        <w:rPr>
          <w:rFonts w:cs="Calibri"/>
          <w:i/>
        </w:rPr>
        <w:t>20%</w:t>
      </w:r>
    </w:p>
    <w:p w14:paraId="0E089ACD" w14:textId="77777777" w:rsidR="00863824" w:rsidRDefault="00B95B61">
      <w:pPr>
        <w:pStyle w:val="Heading3"/>
      </w:pPr>
      <w:bookmarkStart w:id="66" w:name="_Toc237538134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证据质量与决策置信度总表</w:t>
      </w:r>
      <w:bookmarkEnd w:id="66"/>
    </w:p>
    <w:p w14:paraId="7B276091" w14:textId="77777777" w:rsidR="00863824" w:rsidRDefault="00B95B61">
      <w:pPr>
        <w:ind w:left="567"/>
        <w:jc w:val="both"/>
      </w:pPr>
      <w:r>
        <w:rPr>
          <w:rFonts w:cs="Calibri"/>
          <w:i/>
        </w:rPr>
        <w:t>见上方</w:t>
      </w:r>
      <w:r>
        <w:rPr>
          <w:rFonts w:cs="Calibri"/>
          <w:i/>
        </w:rPr>
        <w:t>"</w:t>
      </w:r>
      <w:r>
        <w:rPr>
          <w:rFonts w:cs="Calibri"/>
          <w:i/>
        </w:rPr>
        <w:t>证据质量与决策置信度总表</w:t>
      </w:r>
      <w:r>
        <w:rPr>
          <w:rFonts w:cs="Calibri"/>
          <w:i/>
        </w:rPr>
        <w:t>"</w:t>
      </w:r>
    </w:p>
    <w:p w14:paraId="30B0A06D" w14:textId="77777777" w:rsidR="00863824" w:rsidRDefault="00B95B61">
      <w:pPr>
        <w:ind w:left="567"/>
        <w:jc w:val="both"/>
      </w:pPr>
      <w:r>
        <w:rPr>
          <w:rFonts w:cs="Calibri"/>
          <w:b/>
          <w:i/>
        </w:rPr>
        <w:t>综合证据质量：</w:t>
      </w:r>
      <w:r>
        <w:rPr>
          <w:rFonts w:cs="Calibri"/>
          <w:b/>
          <w:i/>
        </w:rPr>
        <w:t xml:space="preserve">7.8/10 | </w:t>
      </w:r>
      <w:r>
        <w:rPr>
          <w:rFonts w:cs="Calibri"/>
          <w:b/>
          <w:i/>
        </w:rPr>
        <w:t>决策置信度：</w:t>
      </w:r>
      <w:r>
        <w:rPr>
          <w:rFonts w:cs="Calibri"/>
          <w:b/>
          <w:i/>
        </w:rPr>
        <w:t>B</w:t>
      </w:r>
    </w:p>
    <w:p w14:paraId="030731EB" w14:textId="77777777" w:rsidR="00863824" w:rsidRDefault="00B95B61">
      <w:pPr>
        <w:ind w:left="567"/>
        <w:jc w:val="both"/>
      </w:pPr>
      <w:r>
        <w:rPr>
          <w:rFonts w:cs="Calibri"/>
          <w:i/>
        </w:rPr>
        <w:lastRenderedPageBreak/>
        <w:t>⚠</w:t>
      </w:r>
      <w:r>
        <w:rPr>
          <w:rFonts w:cs="Calibri"/>
          <w:i/>
        </w:rPr>
        <w:t>️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免责声明</w:t>
      </w:r>
      <w:r>
        <w:rPr>
          <w:rFonts w:cs="Calibri"/>
          <w:i/>
        </w:rPr>
        <w:t>：本报告由</w:t>
      </w:r>
      <w:r>
        <w:rPr>
          <w:rFonts w:cs="Calibri"/>
          <w:i/>
        </w:rPr>
        <w:t>QS</w:t>
      </w:r>
      <w:r>
        <w:rPr>
          <w:rFonts w:cs="Calibri"/>
          <w:i/>
        </w:rPr>
        <w:t>财富方舟</w:t>
      </w:r>
      <w:r>
        <w:rPr>
          <w:rFonts w:cs="Calibri"/>
          <w:i/>
        </w:rPr>
        <w:t>AI</w:t>
      </w:r>
      <w:r>
        <w:rPr>
          <w:rFonts w:cs="Calibri"/>
          <w:i/>
        </w:rPr>
        <w:t>投资委员会基于公开数据生成，仅供内部参考，不构成投资建议。所有目标价、评级、仓位建议均为基于特定假设的推演，市场有风险，投资需谨慎。实际决策应结合个人风险承受能力、账户状况及市场实时变化综合判断。</w:t>
      </w:r>
    </w:p>
    <w:sectPr w:rsidR="008638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56C6" w14:textId="77777777" w:rsidR="00B95B61" w:rsidRDefault="00B95B61" w:rsidP="0005571F">
      <w:pPr>
        <w:spacing w:after="0" w:line="240" w:lineRule="auto"/>
      </w:pPr>
      <w:r>
        <w:separator/>
      </w:r>
    </w:p>
  </w:endnote>
  <w:endnote w:type="continuationSeparator" w:id="0">
    <w:p w14:paraId="18C6283D" w14:textId="77777777" w:rsidR="00B95B61" w:rsidRDefault="00B95B61" w:rsidP="00055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1AAC1" w14:textId="77777777" w:rsidR="00B95B61" w:rsidRDefault="00B95B61" w:rsidP="0005571F">
      <w:pPr>
        <w:spacing w:after="0" w:line="240" w:lineRule="auto"/>
      </w:pPr>
      <w:r>
        <w:separator/>
      </w:r>
    </w:p>
  </w:footnote>
  <w:footnote w:type="continuationSeparator" w:id="0">
    <w:p w14:paraId="44671F8C" w14:textId="77777777" w:rsidR="00B95B61" w:rsidRDefault="00B95B61" w:rsidP="00055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021127">
    <w:abstractNumId w:val="8"/>
  </w:num>
  <w:num w:numId="2" w16cid:durableId="570233867">
    <w:abstractNumId w:val="6"/>
  </w:num>
  <w:num w:numId="3" w16cid:durableId="270892821">
    <w:abstractNumId w:val="5"/>
  </w:num>
  <w:num w:numId="4" w16cid:durableId="1469399515">
    <w:abstractNumId w:val="4"/>
  </w:num>
  <w:num w:numId="5" w16cid:durableId="1692222228">
    <w:abstractNumId w:val="7"/>
  </w:num>
  <w:num w:numId="6" w16cid:durableId="1751196413">
    <w:abstractNumId w:val="3"/>
  </w:num>
  <w:num w:numId="7" w16cid:durableId="558053099">
    <w:abstractNumId w:val="2"/>
  </w:num>
  <w:num w:numId="8" w16cid:durableId="1067874314">
    <w:abstractNumId w:val="1"/>
  </w:num>
  <w:num w:numId="9" w16cid:durableId="172583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1F"/>
    <w:rsid w:val="0006063C"/>
    <w:rsid w:val="0015074B"/>
    <w:rsid w:val="0029639D"/>
    <w:rsid w:val="00326F90"/>
    <w:rsid w:val="00863824"/>
    <w:rsid w:val="00AA1D8D"/>
    <w:rsid w:val="00B47730"/>
    <w:rsid w:val="00B95B61"/>
    <w:rsid w:val="00CB0664"/>
    <w:rsid w:val="00D26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3BA11F"/>
  <w14:defaultImageDpi w14:val="300"/>
  <w15:docId w15:val="{3AF1AFD9-9262-4016-A100-7AD132E3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05571F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05571F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5571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5571F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5571F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571F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571F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571F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571F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571F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2259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2026-08-13T10:27:00Z</dcterms:modified>
  <cp:category/>
</cp:coreProperties>
</file>