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2162D" w14:textId="77777777" w:rsidR="00A9595E" w:rsidRDefault="00B76AC5">
      <w:pPr>
        <w:jc w:val="center"/>
      </w:pPr>
      <w:r>
        <w:rPr>
          <w:rFonts w:ascii="Microsoft YaHei" w:hAnsi="Microsoft YaHei"/>
          <w:b/>
          <w:sz w:val="56"/>
        </w:rPr>
        <w:t>北控水务（</w:t>
      </w:r>
      <w:r>
        <w:rPr>
          <w:rFonts w:ascii="Microsoft YaHei" w:hAnsi="Microsoft YaHei"/>
          <w:b/>
          <w:sz w:val="56"/>
        </w:rPr>
        <w:t>00371</w:t>
      </w:r>
      <w:r>
        <w:rPr>
          <w:rFonts w:ascii="Microsoft YaHei" w:hAnsi="Microsoft YaHei"/>
          <w:b/>
          <w:sz w:val="56"/>
        </w:rPr>
        <w:t>）投资决策支持报告</w:t>
      </w:r>
    </w:p>
    <w:p w14:paraId="6389AE50" w14:textId="77777777" w:rsidR="00A9595E" w:rsidRDefault="00B76AC5">
      <w:pPr>
        <w:jc w:val="center"/>
      </w:pPr>
      <w:r>
        <w:rPr>
          <w:rFonts w:ascii="Microsoft YaHei" w:hAnsi="Microsoft YaHei"/>
          <w:sz w:val="32"/>
        </w:rPr>
        <w:t>2026-08-12</w:t>
      </w:r>
    </w:p>
    <w:p w14:paraId="33F1178B" w14:textId="77777777" w:rsidR="00A9595E" w:rsidRDefault="00B76AC5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AI</w:t>
      </w:r>
      <w:r>
        <w:rPr>
          <w:rFonts w:ascii="Microsoft YaHei" w:hAnsi="Microsoft YaHei"/>
          <w:i/>
          <w:sz w:val="28"/>
        </w:rPr>
        <w:t>投资委员会</w:t>
      </w:r>
      <w:r>
        <w:rPr>
          <w:rFonts w:ascii="Microsoft YaHei" w:hAnsi="Microsoft YaHei"/>
          <w:i/>
          <w:sz w:val="28"/>
        </w:rPr>
        <w:t>/Deepseek</w:t>
      </w:r>
    </w:p>
    <w:p w14:paraId="4320F93A" w14:textId="77777777" w:rsidR="00A9595E" w:rsidRDefault="00B76AC5">
      <w:r>
        <w:br w:type="page"/>
      </w:r>
    </w:p>
    <w:p w14:paraId="6305F5B8" w14:textId="77777777" w:rsidR="00A9595E" w:rsidRPr="00C75734" w:rsidRDefault="00B76AC5" w:rsidP="00C75734">
      <w:pPr>
        <w:pStyle w:val="TOCHeading"/>
        <w:jc w:val="center"/>
        <w:rPr>
          <w:rFonts w:ascii="Microsoft YaHei" w:hAnsi="Microsoft YaHei"/>
          <w:sz w:val="36"/>
        </w:rPr>
      </w:pPr>
      <w:r w:rsidRPr="00C75734">
        <w:rPr>
          <w:rFonts w:ascii="Microsoft YaHei" w:hAnsi="Microsoft YaHei" w:cs="Microsoft YaHei"/>
          <w:sz w:val="36"/>
        </w:rPr>
        <w:lastRenderedPageBreak/>
        <w:t>目录</w:t>
      </w:r>
    </w:p>
    <w:p w14:paraId="6DB2F582" w14:textId="593C5FD6" w:rsidR="00C75734" w:rsidRDefault="00B76AC5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8028" w:history="1">
        <w:r w:rsidR="00C75734" w:rsidRPr="00FF6FCA">
          <w:rPr>
            <w:rStyle w:val="Hyperlink"/>
            <w:rFonts w:ascii="Arial" w:hAnsi="Arial"/>
            <w:noProof/>
          </w:rPr>
          <w:t>执行摘要</w:t>
        </w:r>
        <w:r w:rsidR="00C75734">
          <w:rPr>
            <w:noProof/>
            <w:webHidden/>
          </w:rPr>
          <w:tab/>
        </w:r>
        <w:r w:rsidR="00C75734">
          <w:rPr>
            <w:noProof/>
            <w:webHidden/>
          </w:rPr>
          <w:fldChar w:fldCharType="begin"/>
        </w:r>
        <w:r w:rsidR="00C75734">
          <w:rPr>
            <w:noProof/>
            <w:webHidden/>
          </w:rPr>
          <w:instrText xml:space="preserve"> PAGEREF _Toc237538028 \h </w:instrText>
        </w:r>
        <w:r w:rsidR="00C75734">
          <w:rPr>
            <w:noProof/>
            <w:webHidden/>
          </w:rPr>
        </w:r>
        <w:r w:rsidR="00C75734">
          <w:rPr>
            <w:noProof/>
            <w:webHidden/>
          </w:rPr>
          <w:fldChar w:fldCharType="separate"/>
        </w:r>
        <w:r w:rsidR="00C75734">
          <w:rPr>
            <w:noProof/>
            <w:webHidden/>
          </w:rPr>
          <w:t>6</w:t>
        </w:r>
        <w:r w:rsidR="00C75734">
          <w:rPr>
            <w:noProof/>
            <w:webHidden/>
          </w:rPr>
          <w:fldChar w:fldCharType="end"/>
        </w:r>
      </w:hyperlink>
    </w:p>
    <w:p w14:paraId="05817670" w14:textId="290859FE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29" w:history="1">
        <w:r w:rsidRPr="00FF6FCA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A9640E" w14:textId="50982F59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0" w:history="1">
        <w:r w:rsidRPr="00FF6FCA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703DDC" w14:textId="0BE669A4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1" w:history="1">
        <w:r w:rsidRPr="00FF6FCA">
          <w:rPr>
            <w:rStyle w:val="Hyperlink"/>
            <w:rFonts w:ascii="Arial" w:hAnsi="Arial"/>
            <w:noProof/>
          </w:rPr>
          <w:t>为什么现在关注？（三个支撑点）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01F36B" w14:textId="49CDAF8D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2" w:history="1">
        <w:r w:rsidRPr="00FF6FCA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E42930" w14:textId="6109FA15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3" w:history="1">
        <w:r w:rsidRPr="00FF6FCA">
          <w:rPr>
            <w:rStyle w:val="Hyperlink"/>
            <w:rFonts w:ascii="Arial" w:hAnsi="Arial"/>
            <w:noProof/>
          </w:rPr>
          <w:t>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0CDDB1" w14:textId="69378053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4" w:history="1">
        <w:r w:rsidRPr="00FF6FCA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A1C58B" w14:textId="4F426DC8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5" w:history="1">
        <w:r w:rsidRPr="00FF6FCA">
          <w:rPr>
            <w:rStyle w:val="Hyperlink"/>
            <w:rFonts w:ascii="Arial" w:hAnsi="Arial"/>
            <w:noProof/>
          </w:rPr>
          <w:t>预期价值（</w:t>
        </w:r>
        <w:r w:rsidRPr="00FF6FCA">
          <w:rPr>
            <w:rStyle w:val="Hyperlink"/>
            <w:rFonts w:ascii="Arial" w:hAnsi="Arial"/>
            <w:noProof/>
          </w:rPr>
          <w:t>EV</w:t>
        </w:r>
        <w:r w:rsidRPr="00FF6FCA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E240AE3" w14:textId="7066172E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6" w:history="1">
        <w:r w:rsidRPr="00FF6FCA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C27271" w14:textId="2DBB01E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37" w:history="1">
        <w:r w:rsidRPr="00FF6FCA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AD39EF" w14:textId="15171B26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38" w:history="1">
        <w:r w:rsidRPr="00FF6FCA">
          <w:rPr>
            <w:rStyle w:val="Hyperlink"/>
            <w:rFonts w:ascii="Arial" w:hAnsi="Arial"/>
            <w:noProof/>
          </w:rPr>
          <w:t>第零步：运行模式选择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945A57" w14:textId="6E368711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39" w:history="1">
        <w:r w:rsidRPr="00FF6FCA">
          <w:rPr>
            <w:rStyle w:val="Hyperlink"/>
            <w:rFonts w:ascii="Arial" w:hAnsi="Arial"/>
            <w:noProof/>
          </w:rPr>
          <w:t>第一步：角色定位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75AB79C" w14:textId="4209F5BA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40" w:history="1">
        <w:r w:rsidRPr="00FF6FCA">
          <w:rPr>
            <w:rStyle w:val="Hyperlink"/>
            <w:rFonts w:ascii="Arial" w:hAnsi="Arial"/>
            <w:noProof/>
          </w:rPr>
          <w:t>第二步：分析原则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42CD30" w14:textId="02CE02CC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41" w:history="1">
        <w:r w:rsidRPr="00FF6FCA">
          <w:rPr>
            <w:rStyle w:val="Hyperlink"/>
            <w:rFonts w:ascii="Arial" w:hAnsi="Arial"/>
            <w:noProof/>
          </w:rPr>
          <w:t>第三步：风险过滤（一票否决）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C68B64" w14:textId="2C36B2FE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42" w:history="1">
        <w:r w:rsidRPr="00FF6FCA">
          <w:rPr>
            <w:rStyle w:val="Hyperlink"/>
            <w:rFonts w:ascii="Arial" w:hAnsi="Arial"/>
            <w:noProof/>
          </w:rPr>
          <w:t>第四步：宏观环境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DE7D2E" w14:textId="6DE219A8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43" w:history="1">
        <w:r w:rsidRPr="00FF6FCA">
          <w:rPr>
            <w:rStyle w:val="Hyperlink"/>
            <w:rFonts w:ascii="Arial" w:hAnsi="Arial"/>
            <w:noProof/>
          </w:rPr>
          <w:t>第五步：行业分析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751F4F" w14:textId="7D15841C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44" w:history="1">
        <w:r w:rsidRPr="00FF6FCA">
          <w:rPr>
            <w:rStyle w:val="Hyperlink"/>
            <w:rFonts w:ascii="Arial" w:hAnsi="Arial"/>
            <w:noProof/>
          </w:rPr>
          <w:t>行业周期阶段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3EEC1F" w14:textId="1027F92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45" w:history="1">
        <w:r w:rsidRPr="00FF6FCA">
          <w:rPr>
            <w:rStyle w:val="Hyperlink"/>
            <w:rFonts w:ascii="Arial" w:hAnsi="Arial"/>
            <w:noProof/>
          </w:rPr>
          <w:t>竞争格局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F5339C" w14:textId="578027FD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46" w:history="1">
        <w:r w:rsidRPr="00FF6FCA">
          <w:rPr>
            <w:rStyle w:val="Hyperlink"/>
            <w:rFonts w:ascii="Arial" w:hAnsi="Arial"/>
            <w:noProof/>
          </w:rPr>
          <w:t>政策影响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C9B30D" w14:textId="72F83F4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47" w:history="1">
        <w:r w:rsidRPr="00FF6FCA">
          <w:rPr>
            <w:rStyle w:val="Hyperlink"/>
            <w:rFonts w:ascii="Arial" w:hAnsi="Arial"/>
            <w:noProof/>
          </w:rPr>
          <w:t>行业景气评分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E6C939" w14:textId="5715BDE3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48" w:history="1">
        <w:r w:rsidRPr="00FF6FCA">
          <w:rPr>
            <w:rStyle w:val="Hyperlink"/>
            <w:rFonts w:ascii="Arial" w:hAnsi="Arial"/>
            <w:noProof/>
          </w:rPr>
          <w:t>第六步：公司基本面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C25ED5" w14:textId="60F81E22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49" w:history="1">
        <w:r w:rsidRPr="00FF6FCA">
          <w:rPr>
            <w:rStyle w:val="Hyperlink"/>
            <w:rFonts w:ascii="Cambria Math" w:hAnsi="Cambria Math" w:cs="Cambria Math"/>
            <w:noProof/>
          </w:rPr>
          <w:t>①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BCE406" w14:textId="5123B75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0" w:history="1">
        <w:r w:rsidRPr="00FF6FCA">
          <w:rPr>
            <w:rStyle w:val="Hyperlink"/>
            <w:rFonts w:ascii="Cambria Math" w:hAnsi="Cambria Math" w:cs="Cambria Math"/>
            <w:noProof/>
          </w:rPr>
          <w:t>②</w:t>
        </w:r>
        <w:r w:rsidRPr="00FF6FCA">
          <w:rPr>
            <w:rStyle w:val="Hyperlink"/>
            <w:rFonts w:ascii="Arial" w:hAnsi="Arial"/>
            <w:noProof/>
          </w:rPr>
          <w:t xml:space="preserve"> ESG</w:t>
        </w:r>
        <w:r w:rsidRPr="00FF6FCA">
          <w:rPr>
            <w:rStyle w:val="Hyperlink"/>
            <w:rFonts w:ascii="Arial" w:hAnsi="Arial"/>
            <w:noProof/>
          </w:rPr>
          <w:t>表现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184A16E" w14:textId="3EF0DEA9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1" w:history="1">
        <w:r w:rsidRPr="00FF6FCA">
          <w:rPr>
            <w:rStyle w:val="Hyperlink"/>
            <w:rFonts w:ascii="Cambria Math" w:hAnsi="Cambria Math" w:cs="Cambria Math"/>
            <w:noProof/>
          </w:rPr>
          <w:t>③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31DE57" w14:textId="01F749D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2" w:history="1">
        <w:r w:rsidRPr="00FF6FCA">
          <w:rPr>
            <w:rStyle w:val="Hyperlink"/>
            <w:rFonts w:ascii="Cambria Math" w:hAnsi="Cambria Math" w:cs="Cambria Math"/>
            <w:noProof/>
          </w:rPr>
          <w:t>④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C2B803A" w14:textId="66F73D5B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53" w:history="1">
        <w:r w:rsidRPr="00FF6FCA">
          <w:rPr>
            <w:rStyle w:val="Hyperlink"/>
            <w:rFonts w:ascii="Arial" w:hAnsi="Arial"/>
            <w:noProof/>
          </w:rPr>
          <w:t>第七步：催化剂分析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BE31BFE" w14:textId="4B207BD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4" w:history="1">
        <w:r w:rsidRPr="00FF6FCA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B5C0E8" w14:textId="1463EF61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5" w:history="1">
        <w:r w:rsidRPr="00FF6FCA">
          <w:rPr>
            <w:rStyle w:val="Hyperlink"/>
            <w:rFonts w:ascii="Arial" w:hAnsi="Arial"/>
            <w:noProof/>
          </w:rPr>
          <w:t>未来三个月最强催化剂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651C3" w14:textId="1D066CD0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56" w:history="1">
        <w:r w:rsidRPr="00FF6FCA">
          <w:rPr>
            <w:rStyle w:val="Hyperlink"/>
            <w:rFonts w:ascii="Arial" w:hAnsi="Arial"/>
            <w:noProof/>
          </w:rPr>
          <w:t>第八步：市场机制层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6B5246" w14:textId="1D7C8B27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7" w:history="1">
        <w:r w:rsidRPr="00FF6FCA">
          <w:rPr>
            <w:rStyle w:val="Hyperlink"/>
            <w:rFonts w:ascii="Cambria Math" w:hAnsi="Cambria Math" w:cs="Cambria Math"/>
            <w:noProof/>
          </w:rPr>
          <w:t>①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2401642" w14:textId="04BD5623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8" w:history="1">
        <w:r w:rsidRPr="00FF6FCA">
          <w:rPr>
            <w:rStyle w:val="Hyperlink"/>
            <w:rFonts w:ascii="Cambria Math" w:hAnsi="Cambria Math" w:cs="Cambria Math"/>
            <w:noProof/>
          </w:rPr>
          <w:t>②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A2AFC1" w14:textId="451EBFC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59" w:history="1">
        <w:r w:rsidRPr="00FF6FCA">
          <w:rPr>
            <w:rStyle w:val="Hyperlink"/>
            <w:rFonts w:ascii="Cambria Math" w:hAnsi="Cambria Math" w:cs="Cambria Math"/>
            <w:noProof/>
          </w:rPr>
          <w:t>③</w:t>
        </w:r>
        <w:r w:rsidRPr="00FF6FCA">
          <w:rPr>
            <w:rStyle w:val="Hyperlink"/>
            <w:rFonts w:ascii="Arial" w:hAnsi="Arial"/>
            <w:noProof/>
          </w:rPr>
          <w:t xml:space="preserve"> </w:t>
        </w:r>
        <w:r w:rsidRPr="00FF6FCA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D476B" w14:textId="77B4FA7D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60" w:history="1">
        <w:r w:rsidRPr="00FF6FCA">
          <w:rPr>
            <w:rStyle w:val="Hyperlink"/>
            <w:rFonts w:ascii="Arial" w:hAnsi="Arial"/>
            <w:noProof/>
          </w:rPr>
          <w:t>第九步：估值与压力测试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9B893" w14:textId="4B3A103B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1" w:history="1">
        <w:r w:rsidRPr="00FF6FCA">
          <w:rPr>
            <w:rStyle w:val="Hyperlink"/>
            <w:rFonts w:ascii="Arial" w:hAnsi="Arial"/>
            <w:noProof/>
          </w:rPr>
          <w:t>当前估值水平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5ABE0A" w14:textId="07F8B3DD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2" w:history="1">
        <w:r w:rsidRPr="00FF6FCA">
          <w:rPr>
            <w:rStyle w:val="Hyperlink"/>
            <w:rFonts w:ascii="Arial" w:hAnsi="Arial"/>
            <w:noProof/>
          </w:rPr>
          <w:t>机构目标价汇总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3948EB" w14:textId="35BEA5CD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3" w:history="1">
        <w:r w:rsidRPr="00FF6FCA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9AF3D8E" w14:textId="7FE85C6B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64" w:history="1">
        <w:r w:rsidRPr="00FF6FCA">
          <w:rPr>
            <w:rStyle w:val="Hyperlink"/>
            <w:rFonts w:ascii="Arial" w:hAnsi="Arial"/>
            <w:noProof/>
          </w:rPr>
          <w:t>第十步：空头视角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2D956CA" w14:textId="62C99A94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5" w:history="1">
        <w:r w:rsidRPr="00FF6FCA">
          <w:rPr>
            <w:rStyle w:val="Hyperlink"/>
            <w:rFonts w:ascii="Arial" w:hAnsi="Arial"/>
            <w:noProof/>
          </w:rPr>
          <w:t>最大的攻击点是什么？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E353ED" w14:textId="76D521A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6" w:history="1">
        <w:r w:rsidRPr="00FF6FCA">
          <w:rPr>
            <w:rStyle w:val="Hyperlink"/>
            <w:rFonts w:ascii="Arial" w:hAnsi="Arial"/>
            <w:noProof/>
          </w:rPr>
          <w:t>哪些逻辑最容易证伪？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17B56B" w14:textId="37A0828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7" w:history="1">
        <w:r w:rsidRPr="00FF6FCA">
          <w:rPr>
            <w:rStyle w:val="Hyperlink"/>
            <w:rFonts w:ascii="Arial" w:hAnsi="Arial"/>
            <w:noProof/>
          </w:rPr>
          <w:t>空头获胜的条件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978956" w14:textId="391D491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68" w:history="1">
        <w:r w:rsidRPr="00FF6FCA">
          <w:rPr>
            <w:rStyle w:val="Hyperlink"/>
            <w:rFonts w:ascii="Arial" w:hAnsi="Arial"/>
            <w:noProof/>
          </w:rPr>
          <w:t>当前沽空情况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7C7C50" w14:textId="201B35C8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69" w:history="1">
        <w:r w:rsidRPr="00FF6FCA">
          <w:rPr>
            <w:rStyle w:val="Hyperlink"/>
            <w:rFonts w:ascii="Arial" w:hAnsi="Arial"/>
            <w:noProof/>
          </w:rPr>
          <w:t>第十一步：预期价值引擎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CB9DB42" w14:textId="2A5DAC1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0" w:history="1">
        <w:r w:rsidRPr="00FF6FCA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11D56C8" w14:textId="6EBD9370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1" w:history="1">
        <w:r w:rsidRPr="00FF6FCA">
          <w:rPr>
            <w:rStyle w:val="Hyperlink"/>
            <w:rFonts w:ascii="Arial" w:hAnsi="Arial"/>
            <w:noProof/>
          </w:rPr>
          <w:t>EV</w:t>
        </w:r>
        <w:r w:rsidRPr="00FF6FCA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970E66" w14:textId="73DF88B7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2" w:history="1">
        <w:r w:rsidRPr="00FF6FCA">
          <w:rPr>
            <w:rStyle w:val="Hyperlink"/>
            <w:rFonts w:ascii="Arial" w:hAnsi="Arial"/>
            <w:noProof/>
          </w:rPr>
          <w:t>凯利公式参考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7102D6E" w14:textId="726C1375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3" w:history="1">
        <w:r w:rsidRPr="00FF6FCA">
          <w:rPr>
            <w:rStyle w:val="Hyperlink"/>
            <w:rFonts w:ascii="Arial" w:hAnsi="Arial"/>
            <w:noProof/>
          </w:rPr>
          <w:t>结合技术面与资金面修正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2ABAEA7" w14:textId="490F7E92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4" w:history="1">
        <w:r w:rsidRPr="00FF6FCA">
          <w:rPr>
            <w:rStyle w:val="Hyperlink"/>
            <w:rFonts w:ascii="Arial" w:hAnsi="Arial"/>
            <w:noProof/>
          </w:rPr>
          <w:t>EV</w:t>
        </w:r>
        <w:r w:rsidRPr="00FF6FCA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580068" w14:textId="6D44AD28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75" w:history="1">
        <w:r w:rsidRPr="00FF6FCA">
          <w:rPr>
            <w:rStyle w:val="Hyperlink"/>
            <w:rFonts w:ascii="Arial" w:hAnsi="Arial"/>
            <w:noProof/>
          </w:rPr>
          <w:t>第十二步：什么会改变我的判断？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E14510D" w14:textId="5503520F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6" w:history="1">
        <w:r w:rsidRPr="00FF6FCA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764434" w14:textId="109186FC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7" w:history="1">
        <w:r w:rsidRPr="00FF6FCA">
          <w:rPr>
            <w:rStyle w:val="Hyperlink"/>
            <w:rFonts w:ascii="Arial" w:hAnsi="Arial"/>
            <w:noProof/>
          </w:rPr>
          <w:t>触发反转的红色清单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23489F" w14:textId="69900292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8" w:history="1">
        <w:r w:rsidRPr="00FF6FCA">
          <w:rPr>
            <w:rStyle w:val="Hyperlink"/>
            <w:rFonts w:ascii="Arial" w:hAnsi="Arial"/>
            <w:noProof/>
          </w:rPr>
          <w:t>触发减仓的黄色预警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A5CB68" w14:textId="510D60BC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79" w:history="1">
        <w:r w:rsidRPr="00FF6FCA">
          <w:rPr>
            <w:rStyle w:val="Hyperlink"/>
            <w:rFonts w:ascii="Arial" w:hAnsi="Arial"/>
            <w:noProof/>
          </w:rPr>
          <w:t>空头获胜的条件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795835" w14:textId="35E3FFDE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80" w:history="1">
        <w:r w:rsidRPr="00FF6FCA">
          <w:rPr>
            <w:rStyle w:val="Hyperlink"/>
            <w:rFonts w:ascii="Arial" w:hAnsi="Arial"/>
            <w:noProof/>
          </w:rPr>
          <w:t>第十三步：六位</w:t>
        </w:r>
        <w:r w:rsidRPr="00FF6FCA">
          <w:rPr>
            <w:rStyle w:val="Hyperlink"/>
            <w:rFonts w:ascii="Arial" w:hAnsi="Arial"/>
            <w:noProof/>
          </w:rPr>
          <w:t>AI</w:t>
        </w:r>
        <w:r w:rsidRPr="00FF6FCA">
          <w:rPr>
            <w:rStyle w:val="Hyperlink"/>
            <w:rFonts w:ascii="Arial" w:hAnsi="Arial"/>
            <w:noProof/>
          </w:rPr>
          <w:t>分析师圆桌会议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39B3CF" w14:textId="35840223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81" w:history="1">
        <w:r w:rsidRPr="00FF6FCA">
          <w:rPr>
            <w:rStyle w:val="Hyperlink"/>
            <w:rFonts w:ascii="Arial" w:hAnsi="Arial"/>
            <w:noProof/>
          </w:rPr>
          <w:t>第十四步：三种情景推演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1B3DBC6" w14:textId="18366554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82" w:history="1">
        <w:r w:rsidRPr="00FF6FCA">
          <w:rPr>
            <w:rStyle w:val="Hyperlink"/>
            <w:rFonts w:ascii="Arial" w:hAnsi="Arial"/>
            <w:noProof/>
          </w:rPr>
          <w:t>第十五步：交易计划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031105" w14:textId="3E8F4521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83" w:history="1">
        <w:r w:rsidRPr="00FF6FCA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B0E1B3" w14:textId="74C8FBF6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84" w:history="1">
        <w:r w:rsidRPr="00FF6FCA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8CF9E05" w14:textId="37BA765C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85" w:history="1">
        <w:r w:rsidRPr="00FF6FCA">
          <w:rPr>
            <w:rStyle w:val="Hyperlink"/>
            <w:rFonts w:ascii="Arial" w:hAnsi="Arial"/>
            <w:noProof/>
          </w:rPr>
          <w:t>仓位管理引擎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EDE162" w14:textId="5CB7164B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86" w:history="1">
        <w:r w:rsidRPr="00FF6FCA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EC55F4" w14:textId="6B6EAE2A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87" w:history="1">
        <w:r w:rsidRPr="00FF6FCA">
          <w:rPr>
            <w:rStyle w:val="Hyperlink"/>
            <w:rFonts w:ascii="Arial" w:hAnsi="Arial"/>
            <w:noProof/>
          </w:rPr>
          <w:t>当前仓位建议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AA33F4" w14:textId="2EF03104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88" w:history="1">
        <w:r w:rsidRPr="00FF6FCA">
          <w:rPr>
            <w:rStyle w:val="Hyperlink"/>
            <w:rFonts w:ascii="Arial" w:hAnsi="Arial"/>
            <w:noProof/>
          </w:rPr>
          <w:t>第十六步：概率模型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897E7F6" w14:textId="27B15E62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89" w:history="1">
        <w:r w:rsidRPr="00FF6FCA">
          <w:rPr>
            <w:rStyle w:val="Hyperlink"/>
            <w:rFonts w:ascii="Arial" w:hAnsi="Arial"/>
            <w:noProof/>
          </w:rPr>
          <w:t>第十七步：最终裁决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AABDC8" w14:textId="45BC1AA6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0" w:history="1">
        <w:r w:rsidRPr="00FF6FCA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F3F6D55" w14:textId="191FA3C7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1" w:history="1">
        <w:r w:rsidRPr="00FF6FCA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524140" w14:textId="7D0CB1C7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92" w:history="1">
        <w:r w:rsidRPr="00FF6FCA">
          <w:rPr>
            <w:rStyle w:val="Hyperlink"/>
            <w:rFonts w:ascii="Arial" w:hAnsi="Arial"/>
            <w:noProof/>
          </w:rPr>
          <w:t>第十八步：行动纲领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19E1954" w14:textId="6E8CFEC4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93" w:history="1">
        <w:r w:rsidRPr="00FF6FCA">
          <w:rPr>
            <w:rStyle w:val="Hyperlink"/>
            <w:rFonts w:ascii="Arial" w:hAnsi="Arial"/>
            <w:noProof/>
          </w:rPr>
          <w:t>第十九步：复盘闭环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93E86A1" w14:textId="25E645CB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4" w:history="1">
        <w:r w:rsidRPr="00FF6FCA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EBFA389" w14:textId="2280798E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5" w:history="1">
        <w:r w:rsidRPr="00FF6FCA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8F17878" w14:textId="3D4CD467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6" w:history="1">
        <w:r w:rsidRPr="00FF6FCA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A741D3" w14:textId="2A7D2C02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097" w:history="1">
        <w:r w:rsidRPr="00FF6FCA">
          <w:rPr>
            <w:rStyle w:val="Hyperlink"/>
            <w:rFonts w:ascii="Arial" w:hAnsi="Arial"/>
            <w:noProof/>
          </w:rPr>
          <w:t>模型修正规则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5951843" w14:textId="78B62FDC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98" w:history="1">
        <w:r w:rsidRPr="00FF6FCA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3D0AFA9" w14:textId="23479F59" w:rsidR="00C75734" w:rsidRDefault="00C75734">
      <w:pPr>
        <w:pStyle w:val="TOC2"/>
        <w:tabs>
          <w:tab w:val="right" w:leader="dot" w:pos="9350"/>
        </w:tabs>
        <w:rPr>
          <w:noProof/>
        </w:rPr>
      </w:pPr>
      <w:hyperlink w:anchor="_Toc237538099" w:history="1">
        <w:r w:rsidRPr="00FF6FCA">
          <w:rPr>
            <w:rStyle w:val="Hyperlink"/>
            <w:rFonts w:ascii="Arial" w:hAnsi="Arial"/>
            <w:noProof/>
          </w:rPr>
          <w:t>报告最终结论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7EFC0C3" w14:textId="06289AAA" w:rsidR="00C75734" w:rsidRDefault="00C75734">
      <w:pPr>
        <w:pStyle w:val="TOC3"/>
        <w:tabs>
          <w:tab w:val="right" w:leader="dot" w:pos="9350"/>
        </w:tabs>
        <w:rPr>
          <w:noProof/>
        </w:rPr>
      </w:pPr>
      <w:hyperlink w:anchor="_Toc237538100" w:history="1">
        <w:r w:rsidRPr="00FF6FCA">
          <w:rPr>
            <w:rStyle w:val="Hyperlink"/>
            <w:rFonts w:ascii="Arial" w:hAnsi="Arial"/>
            <w:noProof/>
          </w:rPr>
          <w:t>一句话总结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0BE4D14" w14:textId="13C2AE91" w:rsidR="00A9595E" w:rsidRDefault="00B76AC5">
      <w:pPr>
        <w:pStyle w:val="TOC31"/>
        <w:tabs>
          <w:tab w:val="right" w:leader="dot" w:pos="9360"/>
        </w:tabs>
      </w:pPr>
      <w:r>
        <w:lastRenderedPageBreak/>
        <w:fldChar w:fldCharType="end"/>
      </w:r>
    </w:p>
    <w:p w14:paraId="7F9FDCF7" w14:textId="77777777" w:rsidR="00A9595E" w:rsidRDefault="00B76AC5">
      <w:r>
        <w:br w:type="page"/>
      </w:r>
    </w:p>
    <w:p w14:paraId="32ECF4BB" w14:textId="77777777" w:rsidR="00A9595E" w:rsidRDefault="00B76AC5">
      <w:pPr>
        <w:pStyle w:val="Heading2"/>
      </w:pPr>
      <w:bookmarkStart w:id="0" w:name="_Toc237538028"/>
      <w:r>
        <w:rPr>
          <w:rFonts w:ascii="Arial" w:eastAsia="Microsoft YaHei" w:hAnsi="Arial" w:cs="Arial"/>
        </w:rPr>
        <w:lastRenderedPageBreak/>
        <w:t>执行摘要</w:t>
      </w:r>
      <w:bookmarkEnd w:id="0"/>
    </w:p>
    <w:p w14:paraId="47756D4B" w14:textId="77777777" w:rsidR="00A9595E" w:rsidRDefault="00B76AC5">
      <w:pPr>
        <w:pStyle w:val="Heading3"/>
      </w:pPr>
      <w:bookmarkStart w:id="1" w:name="_Toc237538029"/>
      <w:r>
        <w:rPr>
          <w:rFonts w:ascii="Arial" w:eastAsia="Microsoft YaHei" w:hAnsi="Arial" w:cs="Arial"/>
        </w:rPr>
        <w:t>公司基本信息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112F81B7" w14:textId="77777777">
        <w:trPr>
          <w:tblHeader/>
        </w:trPr>
        <w:tc>
          <w:tcPr>
            <w:tcW w:w="4680" w:type="dxa"/>
            <w:shd w:val="clear" w:color="auto" w:fill="2F5496"/>
          </w:tcPr>
          <w:p w14:paraId="7EEEBB6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27981A2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A9595E" w14:paraId="2636E873" w14:textId="77777777">
        <w:tc>
          <w:tcPr>
            <w:tcW w:w="4680" w:type="dxa"/>
          </w:tcPr>
          <w:p w14:paraId="66900A84" w14:textId="77777777" w:rsidR="00A9595E" w:rsidRDefault="00B76AC5">
            <w:r>
              <w:rPr>
                <w:rFonts w:cs="Calibri"/>
                <w:sz w:val="19"/>
              </w:rPr>
              <w:t>公司名称</w:t>
            </w:r>
          </w:p>
        </w:tc>
        <w:tc>
          <w:tcPr>
            <w:tcW w:w="4680" w:type="dxa"/>
          </w:tcPr>
          <w:p w14:paraId="3EF05D45" w14:textId="77777777" w:rsidR="00A9595E" w:rsidRDefault="00B76AC5">
            <w:r>
              <w:rPr>
                <w:rFonts w:cs="Calibri"/>
                <w:sz w:val="19"/>
              </w:rPr>
              <w:t>北控水务集团（</w:t>
            </w:r>
            <w:r>
              <w:rPr>
                <w:rFonts w:cs="Calibri"/>
                <w:sz w:val="19"/>
              </w:rPr>
              <w:t>00371.HK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62405DE3" w14:textId="77777777">
        <w:tc>
          <w:tcPr>
            <w:tcW w:w="4680" w:type="dxa"/>
          </w:tcPr>
          <w:p w14:paraId="23804917" w14:textId="77777777" w:rsidR="00A9595E" w:rsidRDefault="00B76AC5">
            <w:r>
              <w:rPr>
                <w:rFonts w:cs="Calibri"/>
                <w:sz w:val="19"/>
              </w:rPr>
              <w:t>当前股价</w:t>
            </w:r>
          </w:p>
        </w:tc>
        <w:tc>
          <w:tcPr>
            <w:tcW w:w="4680" w:type="dxa"/>
          </w:tcPr>
          <w:p w14:paraId="0B80AB82" w14:textId="77777777" w:rsidR="00A9595E" w:rsidRDefault="00B76AC5">
            <w:r>
              <w:rPr>
                <w:rFonts w:cs="Calibri"/>
                <w:b/>
                <w:sz w:val="19"/>
              </w:rPr>
              <w:t xml:space="preserve">2.265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日收盘）</w:t>
            </w:r>
          </w:p>
        </w:tc>
      </w:tr>
      <w:tr w:rsidR="00A9595E" w14:paraId="41E30BEA" w14:textId="77777777">
        <w:tc>
          <w:tcPr>
            <w:tcW w:w="4680" w:type="dxa"/>
          </w:tcPr>
          <w:p w14:paraId="5A5EA820" w14:textId="77777777" w:rsidR="00A9595E" w:rsidRDefault="00B76AC5">
            <w:r>
              <w:rPr>
                <w:rFonts w:cs="Calibri"/>
                <w:sz w:val="19"/>
              </w:rPr>
              <w:t>市值</w:t>
            </w:r>
          </w:p>
        </w:tc>
        <w:tc>
          <w:tcPr>
            <w:tcW w:w="4680" w:type="dxa"/>
          </w:tcPr>
          <w:p w14:paraId="7C64CB95" w14:textId="77777777" w:rsidR="00A9595E" w:rsidRDefault="00B76AC5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b/>
                <w:sz w:val="19"/>
              </w:rPr>
              <w:t xml:space="preserve">227.56 </w:t>
            </w:r>
            <w:r>
              <w:rPr>
                <w:rFonts w:cs="Calibri"/>
                <w:b/>
                <w:sz w:val="19"/>
              </w:rPr>
              <w:t>亿港元</w:t>
            </w:r>
          </w:p>
        </w:tc>
      </w:tr>
      <w:tr w:rsidR="00A9595E" w14:paraId="2B430030" w14:textId="77777777">
        <w:tc>
          <w:tcPr>
            <w:tcW w:w="4680" w:type="dxa"/>
          </w:tcPr>
          <w:p w14:paraId="3E4CE25B" w14:textId="77777777" w:rsidR="00A9595E" w:rsidRDefault="00B76AC5"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周区间</w:t>
            </w:r>
          </w:p>
        </w:tc>
        <w:tc>
          <w:tcPr>
            <w:tcW w:w="4680" w:type="dxa"/>
          </w:tcPr>
          <w:p w14:paraId="26948870" w14:textId="77777777" w:rsidR="00A9595E" w:rsidRDefault="00B76AC5">
            <w:r>
              <w:rPr>
                <w:rFonts w:cs="Calibri"/>
                <w:sz w:val="19"/>
              </w:rPr>
              <w:t xml:space="preserve">2.230 - 2.980 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A9595E" w14:paraId="48D7AC41" w14:textId="77777777">
        <w:tc>
          <w:tcPr>
            <w:tcW w:w="4680" w:type="dxa"/>
          </w:tcPr>
          <w:p w14:paraId="446B0090" w14:textId="77777777" w:rsidR="00A9595E" w:rsidRDefault="00B76AC5">
            <w:r>
              <w:rPr>
                <w:rFonts w:cs="Calibri"/>
                <w:sz w:val="19"/>
              </w:rPr>
              <w:t>市盈率（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580166F5" w14:textId="77777777" w:rsidR="00A9595E" w:rsidRDefault="00B76AC5">
            <w:r>
              <w:rPr>
                <w:rFonts w:cs="Calibri"/>
                <w:b/>
                <w:sz w:val="19"/>
              </w:rPr>
              <w:t>13.11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A9595E" w14:paraId="10E02A1E" w14:textId="77777777">
        <w:tc>
          <w:tcPr>
            <w:tcW w:w="4680" w:type="dxa"/>
          </w:tcPr>
          <w:p w14:paraId="14F81EFF" w14:textId="77777777" w:rsidR="00A9595E" w:rsidRDefault="00B76AC5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4680" w:type="dxa"/>
          </w:tcPr>
          <w:p w14:paraId="0DC9C6E6" w14:textId="77777777" w:rsidR="00A9595E" w:rsidRDefault="00B76AC5">
            <w:r>
              <w:rPr>
                <w:rFonts w:cs="Calibri"/>
                <w:b/>
                <w:sz w:val="19"/>
              </w:rPr>
              <w:t>0.74</w:t>
            </w:r>
            <w:r>
              <w:rPr>
                <w:rFonts w:cs="Calibri"/>
                <w:b/>
                <w:sz w:val="19"/>
              </w:rPr>
              <w:t>倍</w:t>
            </w:r>
          </w:p>
        </w:tc>
      </w:tr>
      <w:tr w:rsidR="00A9595E" w14:paraId="2FAB66FE" w14:textId="77777777">
        <w:tc>
          <w:tcPr>
            <w:tcW w:w="4680" w:type="dxa"/>
          </w:tcPr>
          <w:p w14:paraId="02BC7C19" w14:textId="77777777" w:rsidR="00A9595E" w:rsidRDefault="00B76AC5">
            <w:r>
              <w:rPr>
                <w:rFonts w:cs="Calibri"/>
                <w:sz w:val="19"/>
              </w:rPr>
              <w:t>股息率（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13F16B3B" w14:textId="77777777" w:rsidR="00A9595E" w:rsidRDefault="00B76AC5">
            <w:r>
              <w:rPr>
                <w:rFonts w:cs="Calibri"/>
                <w:b/>
                <w:sz w:val="19"/>
              </w:rPr>
              <w:t>7.36%</w:t>
            </w:r>
          </w:p>
        </w:tc>
      </w:tr>
      <w:tr w:rsidR="00A9595E" w14:paraId="242019AE" w14:textId="77777777">
        <w:tc>
          <w:tcPr>
            <w:tcW w:w="4680" w:type="dxa"/>
          </w:tcPr>
          <w:p w14:paraId="5D9ADD5D" w14:textId="77777777" w:rsidR="00A9595E" w:rsidRDefault="00B76AC5">
            <w:r>
              <w:rPr>
                <w:rFonts w:cs="Calibri"/>
                <w:sz w:val="19"/>
              </w:rPr>
              <w:t>所属行业</w:t>
            </w:r>
          </w:p>
        </w:tc>
        <w:tc>
          <w:tcPr>
            <w:tcW w:w="4680" w:type="dxa"/>
          </w:tcPr>
          <w:p w14:paraId="192B1061" w14:textId="77777777" w:rsidR="00A9595E" w:rsidRDefault="00B76AC5">
            <w:r>
              <w:rPr>
                <w:rFonts w:cs="Calibri"/>
                <w:sz w:val="19"/>
              </w:rPr>
              <w:t>公用事业</w:t>
            </w:r>
            <w:r>
              <w:rPr>
                <w:rFonts w:cs="Calibri"/>
                <w:sz w:val="19"/>
              </w:rPr>
              <w:t xml:space="preserve"> — </w:t>
            </w:r>
            <w:r>
              <w:rPr>
                <w:rFonts w:cs="Calibri"/>
                <w:sz w:val="19"/>
              </w:rPr>
              <w:t>水务</w:t>
            </w:r>
          </w:p>
        </w:tc>
      </w:tr>
    </w:tbl>
    <w:p w14:paraId="7E85E3C7" w14:textId="77777777" w:rsidR="00A9595E" w:rsidRDefault="00B76AC5">
      <w:pPr>
        <w:pStyle w:val="Heading3"/>
      </w:pPr>
      <w:bookmarkStart w:id="2" w:name="_Toc237538030"/>
      <w:r>
        <w:rPr>
          <w:rFonts w:ascii="Arial" w:eastAsia="Microsoft YaHei" w:hAnsi="Arial" w:cs="Arial"/>
        </w:rPr>
        <w:t>一句话投资逻辑</w:t>
      </w:r>
      <w:bookmarkEnd w:id="2"/>
    </w:p>
    <w:p w14:paraId="718032A4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北控水务是一家从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建设驱动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向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运营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现金驱动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战略转型的水务龙头，核心投资逻辑是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自由现金流质变</w:t>
      </w:r>
      <w:r>
        <w:rPr>
          <w:rFonts w:cs="Calibri"/>
          <w:b/>
          <w:i/>
        </w:rPr>
        <w:t>→</w:t>
      </w:r>
      <w:r>
        <w:rPr>
          <w:rFonts w:cs="Calibri"/>
          <w:b/>
          <w:i/>
        </w:rPr>
        <w:t>高股息可持续</w:t>
      </w:r>
      <w:r>
        <w:rPr>
          <w:rFonts w:cs="Calibri"/>
          <w:b/>
          <w:i/>
        </w:rPr>
        <w:t>→</w:t>
      </w:r>
      <w:r>
        <w:rPr>
          <w:rFonts w:cs="Calibri"/>
          <w:b/>
          <w:i/>
        </w:rPr>
        <w:t>估值修复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。当前</w:t>
      </w:r>
      <w:r>
        <w:rPr>
          <w:rFonts w:cs="Calibri"/>
          <w:b/>
          <w:i/>
        </w:rPr>
        <w:t>0.74</w:t>
      </w:r>
      <w:r>
        <w:rPr>
          <w:rFonts w:cs="Calibri"/>
          <w:b/>
          <w:i/>
        </w:rPr>
        <w:t>倍市净率和</w:t>
      </w:r>
      <w:r>
        <w:rPr>
          <w:rFonts w:cs="Calibri"/>
          <w:b/>
          <w:i/>
        </w:rPr>
        <w:t>7.36%</w:t>
      </w:r>
      <w:r>
        <w:rPr>
          <w:rFonts w:cs="Calibri"/>
          <w:b/>
          <w:i/>
        </w:rPr>
        <w:t>股息率提供极强安全边际，机构一致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买入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评级，目标均价</w:t>
      </w:r>
      <w:r>
        <w:rPr>
          <w:rFonts w:cs="Calibri"/>
          <w:b/>
          <w:i/>
        </w:rPr>
        <w:t>3.34</w:t>
      </w:r>
      <w:r>
        <w:rPr>
          <w:rFonts w:cs="Calibri"/>
          <w:b/>
          <w:i/>
        </w:rPr>
        <w:t>港元隐含</w:t>
      </w:r>
      <w:r>
        <w:rPr>
          <w:rFonts w:cs="Calibri"/>
          <w:b/>
          <w:i/>
        </w:rPr>
        <w:t>47.5%</w:t>
      </w:r>
      <w:r>
        <w:rPr>
          <w:rFonts w:cs="Calibri"/>
          <w:b/>
          <w:i/>
        </w:rPr>
        <w:t>上行空间，但短期技术面承压，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日中期业绩是决定性催化剂。</w:t>
      </w:r>
    </w:p>
    <w:p w14:paraId="5E23A667" w14:textId="77777777" w:rsidR="00A9595E" w:rsidRDefault="00B76AC5">
      <w:pPr>
        <w:pStyle w:val="Heading3"/>
      </w:pPr>
      <w:bookmarkStart w:id="3" w:name="_Toc237538031"/>
      <w:r>
        <w:rPr>
          <w:rFonts w:ascii="Arial" w:eastAsia="Microsoft YaHei" w:hAnsi="Arial" w:cs="Arial"/>
        </w:rPr>
        <w:t>为什么现在关注？（三个支撑点）</w:t>
      </w:r>
      <w:bookmarkEnd w:id="3"/>
    </w:p>
    <w:p w14:paraId="18B39BC1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极低估值提供安全边际</w:t>
      </w:r>
      <w:r>
        <w:rPr>
          <w:rFonts w:cs="Calibri"/>
        </w:rPr>
        <w:t>：市净率仅</w:t>
      </w:r>
      <w:r>
        <w:rPr>
          <w:rFonts w:cs="Calibri"/>
        </w:rPr>
        <w:t>0.74</w:t>
      </w:r>
      <w:r>
        <w:rPr>
          <w:rFonts w:cs="Calibri"/>
        </w:rPr>
        <w:t>倍，市盈率</w:t>
      </w:r>
      <w:r>
        <w:rPr>
          <w:rFonts w:cs="Calibri"/>
        </w:rPr>
        <w:t>TTM</w:t>
      </w:r>
      <w:r>
        <w:rPr>
          <w:rFonts w:cs="Calibri"/>
        </w:rPr>
        <w:t>仅</w:t>
      </w:r>
      <w:r>
        <w:rPr>
          <w:rFonts w:cs="Calibri"/>
        </w:rPr>
        <w:t>13.11</w:t>
      </w:r>
      <w:r>
        <w:rPr>
          <w:rFonts w:cs="Calibri"/>
        </w:rPr>
        <w:t>倍，股息率高达</w:t>
      </w:r>
      <w:r>
        <w:rPr>
          <w:rFonts w:cs="Calibri"/>
        </w:rPr>
        <w:t>7.36%</w:t>
      </w:r>
      <w:r>
        <w:rPr>
          <w:rFonts w:cs="Calibri"/>
        </w:rPr>
        <w:t>，处于</w:t>
      </w:r>
      <w:r>
        <w:rPr>
          <w:rFonts w:cs="Calibri"/>
        </w:rPr>
        <w:t>52</w:t>
      </w:r>
      <w:r>
        <w:rPr>
          <w:rFonts w:cs="Calibri"/>
        </w:rPr>
        <w:t>周低位区间</w:t>
      </w:r>
    </w:p>
    <w:p w14:paraId="3D6B08E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自由现金流结构性改善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</w:t>
      </w:r>
      <w:r>
        <w:rPr>
          <w:rFonts w:cs="Calibri"/>
        </w:rPr>
        <w:t>FCF</w:t>
      </w:r>
      <w:r>
        <w:rPr>
          <w:rFonts w:cs="Calibri"/>
        </w:rPr>
        <w:t>同比暴增</w:t>
      </w:r>
      <w:r>
        <w:rPr>
          <w:rFonts w:cs="Calibri"/>
        </w:rPr>
        <w:t>250%</w:t>
      </w:r>
      <w:r>
        <w:rPr>
          <w:rFonts w:cs="Calibri"/>
        </w:rPr>
        <w:t>至</w:t>
      </w:r>
      <w:r>
        <w:rPr>
          <w:rFonts w:cs="Calibri"/>
        </w:rPr>
        <w:t>52.3</w:t>
      </w:r>
      <w:r>
        <w:rPr>
          <w:rFonts w:cs="Calibri"/>
        </w:rPr>
        <w:t>亿元，经营性现金流净流入</w:t>
      </w:r>
      <w:r>
        <w:rPr>
          <w:rFonts w:cs="Calibri"/>
        </w:rPr>
        <w:t>57.4</w:t>
      </w:r>
      <w:r>
        <w:rPr>
          <w:rFonts w:cs="Calibri"/>
        </w:rPr>
        <w:t>亿元</w:t>
      </w:r>
    </w:p>
    <w:p w14:paraId="4E40DB22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机构一致看好</w:t>
      </w:r>
      <w:r>
        <w:rPr>
          <w:rFonts w:cs="Calibri"/>
        </w:rPr>
        <w:t>：华泰目标价</w:t>
      </w:r>
      <w:r>
        <w:rPr>
          <w:rFonts w:cs="Calibri"/>
        </w:rPr>
        <w:t>3.44</w:t>
      </w:r>
      <w:r>
        <w:rPr>
          <w:rFonts w:cs="Calibri"/>
        </w:rPr>
        <w:t>港元、花旗</w:t>
      </w:r>
      <w:r>
        <w:rPr>
          <w:rFonts w:cs="Calibri"/>
        </w:rPr>
        <w:t>3.05</w:t>
      </w:r>
      <w:r>
        <w:rPr>
          <w:rFonts w:cs="Calibri"/>
        </w:rPr>
        <w:t>港元、美银</w:t>
      </w:r>
      <w:r>
        <w:rPr>
          <w:rFonts w:cs="Calibri"/>
        </w:rPr>
        <w:t>3.1</w:t>
      </w:r>
      <w:r>
        <w:rPr>
          <w:rFonts w:cs="Calibri"/>
        </w:rPr>
        <w:t>港元，综合目标均价</w:t>
      </w:r>
      <w:r>
        <w:rPr>
          <w:rFonts w:cs="Calibri"/>
        </w:rPr>
        <w:t>3.34</w:t>
      </w:r>
      <w:r>
        <w:rPr>
          <w:rFonts w:cs="Calibri"/>
        </w:rPr>
        <w:t>港元</w:t>
      </w:r>
    </w:p>
    <w:p w14:paraId="29238C0F" w14:textId="77777777" w:rsidR="00A9595E" w:rsidRDefault="00B76AC5">
      <w:pPr>
        <w:pStyle w:val="Heading3"/>
      </w:pPr>
      <w:bookmarkStart w:id="4" w:name="_Toc237538032"/>
      <w:r>
        <w:rPr>
          <w:rFonts w:ascii="Arial" w:eastAsia="Microsoft YaHei" w:hAnsi="Arial" w:cs="Arial"/>
        </w:rPr>
        <w:t>核心风险（两个最大风险）</w:t>
      </w:r>
      <w:bookmarkEnd w:id="4"/>
    </w:p>
    <w:p w14:paraId="53C0D3B8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收入持续萎缩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年营业收入</w:t>
      </w:r>
      <w:r>
        <w:rPr>
          <w:rFonts w:cs="Calibri"/>
        </w:rPr>
        <w:t>220.6</w:t>
      </w:r>
      <w:r>
        <w:rPr>
          <w:rFonts w:cs="Calibri"/>
        </w:rPr>
        <w:t>亿元，同比下降</w:t>
      </w:r>
      <w:r>
        <w:rPr>
          <w:rFonts w:cs="Calibri"/>
        </w:rPr>
        <w:t>9.1%</w:t>
      </w:r>
      <w:r>
        <w:rPr>
          <w:rFonts w:cs="Calibri"/>
        </w:rPr>
        <w:t>，建设收入同比大跌</w:t>
      </w:r>
      <w:r>
        <w:rPr>
          <w:rFonts w:cs="Calibri"/>
        </w:rPr>
        <w:t>53%</w:t>
      </w:r>
    </w:p>
    <w:p w14:paraId="2787237F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技术面极度弱势</w:t>
      </w:r>
      <w:r>
        <w:rPr>
          <w:rFonts w:cs="Calibri"/>
        </w:rPr>
        <w:t>：股价逼近</w:t>
      </w:r>
      <w:r>
        <w:rPr>
          <w:rFonts w:cs="Calibri"/>
        </w:rPr>
        <w:t>52</w:t>
      </w:r>
      <w:r>
        <w:rPr>
          <w:rFonts w:cs="Calibri"/>
        </w:rPr>
        <w:t>周低位</w:t>
      </w:r>
      <w:r>
        <w:rPr>
          <w:rFonts w:cs="Calibri"/>
        </w:rPr>
        <w:t>2.230</w:t>
      </w:r>
      <w:r>
        <w:rPr>
          <w:rFonts w:cs="Calibri"/>
        </w:rPr>
        <w:t>，技术面无明确买入信号</w:t>
      </w:r>
    </w:p>
    <w:p w14:paraId="066976F6" w14:textId="77777777" w:rsidR="00A9595E" w:rsidRDefault="00B76AC5">
      <w:pPr>
        <w:pStyle w:val="Heading3"/>
      </w:pPr>
      <w:bookmarkStart w:id="5" w:name="_Toc237538033"/>
      <w:r>
        <w:rPr>
          <w:rFonts w:ascii="Arial" w:eastAsia="Microsoft YaHei" w:hAnsi="Arial" w:cs="Arial"/>
        </w:rPr>
        <w:lastRenderedPageBreak/>
        <w:t>什么会改变我的判断？</w:t>
      </w:r>
      <w:bookmarkEnd w:id="5"/>
    </w:p>
    <w:p w14:paraId="17057B35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若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</w:t>
      </w:r>
      <w:r>
        <w:rPr>
          <w:rFonts w:cs="Calibri"/>
          <w:b/>
          <w:i/>
        </w:rPr>
        <w:t>FCF</w:t>
      </w:r>
      <w:r>
        <w:rPr>
          <w:rFonts w:cs="Calibri"/>
          <w:b/>
          <w:i/>
        </w:rPr>
        <w:t>低于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亿元，或股价放量跌破</w:t>
      </w:r>
      <w:r>
        <w:rPr>
          <w:rFonts w:cs="Calibri"/>
          <w:b/>
          <w:i/>
        </w:rPr>
        <w:t>2.23</w:t>
      </w:r>
      <w:r>
        <w:rPr>
          <w:rFonts w:cs="Calibri"/>
          <w:b/>
          <w:i/>
        </w:rPr>
        <w:t>（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周低位），将推翻本次关注逻辑。</w:t>
      </w:r>
    </w:p>
    <w:p w14:paraId="485470CD" w14:textId="77777777" w:rsidR="00A9595E" w:rsidRDefault="00B76AC5">
      <w:pPr>
        <w:pStyle w:val="Heading3"/>
      </w:pPr>
      <w:bookmarkStart w:id="6" w:name="_Toc237538034"/>
      <w:r>
        <w:rPr>
          <w:rFonts w:ascii="Arial" w:eastAsia="Microsoft YaHei" w:hAnsi="Arial" w:cs="Arial"/>
        </w:rPr>
        <w:t>目标价与预期回报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600234D3" w14:textId="77777777">
        <w:trPr>
          <w:tblHeader/>
        </w:trPr>
        <w:tc>
          <w:tcPr>
            <w:tcW w:w="2340" w:type="dxa"/>
            <w:shd w:val="clear" w:color="auto" w:fill="2F5496"/>
          </w:tcPr>
          <w:p w14:paraId="6A784C6D" w14:textId="77777777" w:rsidR="00A9595E" w:rsidRDefault="00A9595E"/>
        </w:tc>
        <w:tc>
          <w:tcPr>
            <w:tcW w:w="2340" w:type="dxa"/>
            <w:shd w:val="clear" w:color="auto" w:fill="2F5496"/>
          </w:tcPr>
          <w:p w14:paraId="2418D747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680784EC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0383528A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A9595E" w14:paraId="608F09EB" w14:textId="77777777">
        <w:tc>
          <w:tcPr>
            <w:tcW w:w="2340" w:type="dxa"/>
          </w:tcPr>
          <w:p w14:paraId="4FB16170" w14:textId="77777777" w:rsidR="00A9595E" w:rsidRDefault="00B76AC5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340" w:type="dxa"/>
          </w:tcPr>
          <w:p w14:paraId="62F3D6E8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3F887E96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726D2771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 xml:space="preserve">2.00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A9595E" w14:paraId="11D8DCF3" w14:textId="77777777">
        <w:tc>
          <w:tcPr>
            <w:tcW w:w="2340" w:type="dxa"/>
          </w:tcPr>
          <w:p w14:paraId="6A7C5D8D" w14:textId="77777777" w:rsidR="00A9595E" w:rsidRDefault="00B76AC5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2340" w:type="dxa"/>
          </w:tcPr>
          <w:p w14:paraId="401DDA9E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+14.8%</w:t>
            </w:r>
          </w:p>
        </w:tc>
        <w:tc>
          <w:tcPr>
            <w:tcW w:w="2340" w:type="dxa"/>
          </w:tcPr>
          <w:p w14:paraId="5458A48E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+32.5%</w:t>
            </w:r>
          </w:p>
        </w:tc>
        <w:tc>
          <w:tcPr>
            <w:tcW w:w="2340" w:type="dxa"/>
          </w:tcPr>
          <w:p w14:paraId="67ADCE86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-11.7%</w:t>
            </w:r>
          </w:p>
        </w:tc>
      </w:tr>
      <w:tr w:rsidR="00A9595E" w14:paraId="1CFAC3B6" w14:textId="77777777">
        <w:tc>
          <w:tcPr>
            <w:tcW w:w="2340" w:type="dxa"/>
          </w:tcPr>
          <w:p w14:paraId="47A109D4" w14:textId="77777777" w:rsidR="00A9595E" w:rsidRDefault="00B76AC5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340" w:type="dxa"/>
          </w:tcPr>
          <w:p w14:paraId="0802E2A9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2340" w:type="dxa"/>
          </w:tcPr>
          <w:p w14:paraId="71BE1C4C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25508493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</w:tr>
    </w:tbl>
    <w:p w14:paraId="5B32DB75" w14:textId="77777777" w:rsidR="00A9595E" w:rsidRDefault="00B76AC5">
      <w:pPr>
        <w:pStyle w:val="Heading3"/>
      </w:pPr>
      <w:bookmarkStart w:id="7" w:name="_Toc237538035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7"/>
    </w:p>
    <w:p w14:paraId="4919F623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EV = (25% × 32.5%) + (40% × 14.8%) + (35% × -11.7%) = 8.1% + 5.9% - 4.1% = +9.9%</w:t>
      </w:r>
    </w:p>
    <w:p w14:paraId="0404865E" w14:textId="77777777" w:rsidR="00A9595E" w:rsidRDefault="00B76AC5">
      <w:pPr>
        <w:pStyle w:val="Heading3"/>
      </w:pPr>
      <w:bookmarkStart w:id="8" w:name="_Toc237538036"/>
      <w:r>
        <w:rPr>
          <w:rFonts w:ascii="Arial" w:eastAsia="Microsoft YaHei" w:hAnsi="Arial" w:cs="Arial"/>
        </w:rPr>
        <w:t>最终评级与置信度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7DD29727" w14:textId="77777777">
        <w:trPr>
          <w:tblHeader/>
        </w:trPr>
        <w:tc>
          <w:tcPr>
            <w:tcW w:w="4680" w:type="dxa"/>
            <w:shd w:val="clear" w:color="auto" w:fill="2F5496"/>
          </w:tcPr>
          <w:p w14:paraId="3CA37BF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4680" w:type="dxa"/>
            <w:shd w:val="clear" w:color="auto" w:fill="2F5496"/>
          </w:tcPr>
          <w:p w14:paraId="66D7BF4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</w:tr>
      <w:tr w:rsidR="00A9595E" w14:paraId="627C1C71" w14:textId="77777777">
        <w:tc>
          <w:tcPr>
            <w:tcW w:w="4680" w:type="dxa"/>
          </w:tcPr>
          <w:p w14:paraId="12FDBD7D" w14:textId="77777777" w:rsidR="00A9595E" w:rsidRDefault="00B76AC5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2B5B23E0" w14:textId="77777777" w:rsidR="00A9595E" w:rsidRDefault="00B76AC5">
            <w:r>
              <w:rPr>
                <w:rFonts w:cs="Calibri"/>
                <w:b/>
                <w:sz w:val="19"/>
              </w:rPr>
              <w:t>持有</w:t>
            </w:r>
          </w:p>
        </w:tc>
      </w:tr>
      <w:tr w:rsidR="00A9595E" w14:paraId="06B5BF11" w14:textId="77777777">
        <w:tc>
          <w:tcPr>
            <w:tcW w:w="4680" w:type="dxa"/>
          </w:tcPr>
          <w:p w14:paraId="4E5C139C" w14:textId="77777777" w:rsidR="00A9595E" w:rsidRDefault="00B76AC5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4680" w:type="dxa"/>
          </w:tcPr>
          <w:p w14:paraId="3D692B7A" w14:textId="77777777" w:rsidR="00A9595E" w:rsidRDefault="00B76AC5">
            <w:r>
              <w:rPr>
                <w:rFonts w:cs="Calibri"/>
                <w:b/>
                <w:sz w:val="19"/>
              </w:rPr>
              <w:t>观望</w:t>
            </w:r>
          </w:p>
        </w:tc>
      </w:tr>
      <w:tr w:rsidR="00A9595E" w14:paraId="3B1443B9" w14:textId="77777777">
        <w:tc>
          <w:tcPr>
            <w:tcW w:w="4680" w:type="dxa"/>
          </w:tcPr>
          <w:p w14:paraId="056F9731" w14:textId="77777777" w:rsidR="00A9595E" w:rsidRDefault="00B76AC5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4680" w:type="dxa"/>
          </w:tcPr>
          <w:p w14:paraId="2507E621" w14:textId="77777777" w:rsidR="00A9595E" w:rsidRDefault="00B76AC5">
            <w:r>
              <w:rPr>
                <w:rFonts w:cs="Calibri"/>
                <w:b/>
                <w:sz w:val="19"/>
              </w:rPr>
              <w:t>回避</w:t>
            </w:r>
          </w:p>
        </w:tc>
      </w:tr>
      <w:tr w:rsidR="00A9595E" w14:paraId="108C30EE" w14:textId="77777777">
        <w:tc>
          <w:tcPr>
            <w:tcW w:w="4680" w:type="dxa"/>
          </w:tcPr>
          <w:p w14:paraId="1376F1D7" w14:textId="77777777" w:rsidR="00A9595E" w:rsidRDefault="00B76AC5">
            <w:r>
              <w:rPr>
                <w:rFonts w:cs="Calibri"/>
                <w:b/>
                <w:sz w:val="19"/>
              </w:rPr>
              <w:t>决策置信度</w:t>
            </w:r>
          </w:p>
        </w:tc>
        <w:tc>
          <w:tcPr>
            <w:tcW w:w="4680" w:type="dxa"/>
          </w:tcPr>
          <w:p w14:paraId="55289295" w14:textId="77777777" w:rsidR="00A9595E" w:rsidRDefault="00B76AC5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>（存在较大不确定性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等待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26</w:t>
            </w:r>
            <w:r>
              <w:rPr>
                <w:rFonts w:cs="Calibri"/>
                <w:sz w:val="19"/>
              </w:rPr>
              <w:t>日业绩）</w:t>
            </w:r>
          </w:p>
        </w:tc>
      </w:tr>
      <w:tr w:rsidR="00A9595E" w14:paraId="4006A076" w14:textId="77777777">
        <w:tc>
          <w:tcPr>
            <w:tcW w:w="4680" w:type="dxa"/>
          </w:tcPr>
          <w:p w14:paraId="6D3DC2EB" w14:textId="77777777" w:rsidR="00A9595E" w:rsidRDefault="00B76AC5">
            <w:r>
              <w:rPr>
                <w:rFonts w:cs="Calibri"/>
                <w:b/>
                <w:sz w:val="19"/>
              </w:rPr>
              <w:t>建议仓位</w:t>
            </w:r>
          </w:p>
        </w:tc>
        <w:tc>
          <w:tcPr>
            <w:tcW w:w="4680" w:type="dxa"/>
          </w:tcPr>
          <w:p w14:paraId="756BB4DE" w14:textId="77777777" w:rsidR="00A9595E" w:rsidRDefault="00B76AC5">
            <w:r>
              <w:rPr>
                <w:rFonts w:cs="Calibri"/>
                <w:b/>
                <w:sz w:val="19"/>
              </w:rPr>
              <w:t>0-10%</w:t>
            </w:r>
            <w:r>
              <w:rPr>
                <w:rFonts w:cs="Calibri"/>
                <w:b/>
                <w:sz w:val="19"/>
              </w:rPr>
              <w:t>（仅限高风险承受能力投资者）</w:t>
            </w:r>
          </w:p>
        </w:tc>
      </w:tr>
    </w:tbl>
    <w:p w14:paraId="5946936D" w14:textId="77777777" w:rsidR="00A9595E" w:rsidRDefault="00B76AC5">
      <w:pPr>
        <w:pStyle w:val="Heading3"/>
      </w:pPr>
      <w:bookmarkStart w:id="9" w:name="_Toc237538037"/>
      <w:r>
        <w:rPr>
          <w:rFonts w:ascii="Arial" w:eastAsia="Microsoft YaHei" w:hAnsi="Arial" w:cs="Arial"/>
        </w:rPr>
        <w:t>市场阶段判断</w:t>
      </w:r>
      <w:bookmarkEnd w:id="9"/>
    </w:p>
    <w:p w14:paraId="03929E29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当前处于：寻底（逼近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2.23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等待催化剂（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日中期业绩）</w:t>
      </w:r>
    </w:p>
    <w:p w14:paraId="2ACA2B0A" w14:textId="77777777" w:rsidR="00A9595E" w:rsidRDefault="00B76AC5">
      <w:pPr>
        <w:pStyle w:val="Heading2"/>
      </w:pPr>
      <w:bookmarkStart w:id="10" w:name="_Toc237538038"/>
      <w:r>
        <w:rPr>
          <w:rFonts w:ascii="Arial" w:eastAsia="Microsoft YaHei" w:hAnsi="Arial" w:cs="Arial"/>
        </w:rPr>
        <w:t>第零步：运行模式选择</w:t>
      </w:r>
      <w:bookmarkEnd w:id="10"/>
    </w:p>
    <w:p w14:paraId="28E1F58D" w14:textId="77777777" w:rsidR="00A9595E" w:rsidRDefault="00B76AC5">
      <w:r>
        <w:rPr>
          <w:rFonts w:cs="Calibri"/>
          <w:b/>
        </w:rPr>
        <w:t>用户指定模式：</w:t>
      </w:r>
      <w:r>
        <w:rPr>
          <w:rFonts w:cs="Calibri"/>
          <w:b/>
        </w:rPr>
        <w:t>Deep Research</w:t>
      </w:r>
      <w:r>
        <w:rPr>
          <w:rFonts w:cs="Calibri"/>
          <w:b/>
        </w:rPr>
        <w:t>（完整机构级深度研究）</w:t>
      </w:r>
      <w:r>
        <w:br/>
      </w:r>
      <w:r>
        <w:rPr>
          <w:rFonts w:cs="Calibri"/>
          <w:b/>
        </w:rPr>
        <w:t>输出内容：完整</w:t>
      </w:r>
      <w:r>
        <w:rPr>
          <w:rFonts w:cs="Calibri"/>
          <w:b/>
        </w:rPr>
        <w:t>20</w:t>
      </w:r>
      <w:r>
        <w:rPr>
          <w:rFonts w:cs="Calibri"/>
          <w:b/>
        </w:rPr>
        <w:t>层分析报告</w:t>
      </w:r>
    </w:p>
    <w:p w14:paraId="7F95F0AB" w14:textId="77777777" w:rsidR="00A9595E" w:rsidRDefault="00B76AC5">
      <w:pPr>
        <w:pStyle w:val="Heading2"/>
      </w:pPr>
      <w:bookmarkStart w:id="11" w:name="_Toc237538039"/>
      <w:r>
        <w:rPr>
          <w:rFonts w:ascii="Arial" w:eastAsia="Microsoft YaHei" w:hAnsi="Arial" w:cs="Arial"/>
        </w:rPr>
        <w:t>第一步：角色定位</w:t>
      </w:r>
      <w:bookmarkEnd w:id="11"/>
    </w:p>
    <w:p w14:paraId="363ED725" w14:textId="77777777" w:rsidR="00A9595E" w:rsidRDefault="00B76AC5">
      <w:pPr>
        <w:jc w:val="both"/>
      </w:pPr>
      <w:r>
        <w:rPr>
          <w:rFonts w:cs="Calibri"/>
          <w:b/>
        </w:rPr>
        <w:t>QS</w:t>
      </w:r>
      <w:r>
        <w:rPr>
          <w:rFonts w:cs="Calibri"/>
          <w:b/>
        </w:rPr>
        <w:t>财富方舟（</w:t>
      </w:r>
      <w:r>
        <w:rPr>
          <w:rFonts w:cs="Calibri"/>
          <w:b/>
        </w:rPr>
        <w:t>QS Wealth Ark</w:t>
      </w:r>
      <w:r>
        <w:rPr>
          <w:rFonts w:cs="Calibri"/>
          <w:b/>
        </w:rPr>
        <w:t>）</w:t>
      </w:r>
      <w:r>
        <w:rPr>
          <w:rFonts w:cs="Calibri"/>
          <w:b/>
        </w:rPr>
        <w:t>AI</w:t>
      </w:r>
      <w:r>
        <w:rPr>
          <w:rFonts w:cs="Calibri"/>
          <w:b/>
        </w:rPr>
        <w:t>投资委员会</w:t>
      </w:r>
    </w:p>
    <w:p w14:paraId="23D06635" w14:textId="77777777" w:rsidR="00A9595E" w:rsidRDefault="00B76AC5">
      <w:pPr>
        <w:jc w:val="both"/>
      </w:pPr>
      <w:r>
        <w:rPr>
          <w:rFonts w:cs="Calibri"/>
        </w:rPr>
        <w:lastRenderedPageBreak/>
        <w:t>委员会核心成员：</w:t>
      </w:r>
    </w:p>
    <w:p w14:paraId="0CEDC8D6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首席投资官（</w:t>
      </w:r>
      <w:r>
        <w:rPr>
          <w:rFonts w:cs="Calibri"/>
        </w:rPr>
        <w:t>CIO</w:t>
      </w:r>
      <w:r>
        <w:rPr>
          <w:rFonts w:cs="Calibri"/>
        </w:rPr>
        <w:t>）</w:t>
      </w:r>
    </w:p>
    <w:p w14:paraId="193E7B75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宏观策略委员会</w:t>
      </w:r>
    </w:p>
    <w:p w14:paraId="0D12F672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基本面研究委员会</w:t>
      </w:r>
    </w:p>
    <w:p w14:paraId="2B853D12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市场机制委员会</w:t>
      </w:r>
    </w:p>
    <w:p w14:paraId="3184A439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风险管理委员会</w:t>
      </w:r>
    </w:p>
    <w:p w14:paraId="489CD987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量化策略委员会</w:t>
      </w:r>
    </w:p>
    <w:p w14:paraId="4451DA12" w14:textId="77777777" w:rsidR="00A9595E" w:rsidRDefault="00B76AC5">
      <w:pPr>
        <w:pStyle w:val="Heading2"/>
      </w:pPr>
      <w:bookmarkStart w:id="12" w:name="_Toc237538040"/>
      <w:r>
        <w:rPr>
          <w:rFonts w:ascii="Arial" w:eastAsia="Microsoft YaHei" w:hAnsi="Arial" w:cs="Arial"/>
        </w:rPr>
        <w:t>第二步：分析原则</w:t>
      </w:r>
      <w:bookmarkEnd w:id="12"/>
    </w:p>
    <w:p w14:paraId="1327D010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风险优先</w:t>
      </w:r>
      <w:r>
        <w:rPr>
          <w:rFonts w:cs="Calibri"/>
        </w:rPr>
        <w:t>：先看能不能活下来，再看能赚多少。</w:t>
      </w:r>
    </w:p>
    <w:p w14:paraId="7965C26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概率思维</w:t>
      </w:r>
      <w:r>
        <w:rPr>
          <w:rFonts w:cs="Calibri"/>
        </w:rPr>
        <w:t>：采用高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低概率并说明依据。</w:t>
      </w:r>
    </w:p>
    <w:p w14:paraId="4FDF423B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证据优先</w:t>
      </w:r>
      <w:r>
        <w:rPr>
          <w:rFonts w:cs="Calibri"/>
        </w:rPr>
        <w:t>：所有结论标注「事实」「推断」「假设」或「市场预期」。</w:t>
      </w:r>
    </w:p>
    <w:p w14:paraId="42FCAB6C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多维验证</w:t>
      </w:r>
      <w:r>
        <w:rPr>
          <w:rFonts w:cs="Calibri"/>
        </w:rPr>
        <w:t>：重要结论至少需要基本面、市场面、催化剂中的两项以上共同支持。</w:t>
      </w:r>
    </w:p>
    <w:p w14:paraId="72492DD7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数据边界</w:t>
      </w:r>
      <w:r>
        <w:rPr>
          <w:rFonts w:cs="Calibri"/>
        </w:rPr>
        <w:t>：对无法可靠获取的数据，输出</w:t>
      </w:r>
      <w:r>
        <w:rPr>
          <w:rFonts w:cs="Calibri"/>
        </w:rPr>
        <w:t>"</w:t>
      </w:r>
      <w:r>
        <w:rPr>
          <w:rFonts w:cs="Calibri"/>
        </w:rPr>
        <w:t>无法验证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7C70889D" w14:textId="77777777" w:rsidR="00A9595E" w:rsidRDefault="00B76AC5">
      <w:pPr>
        <w:pStyle w:val="Heading2"/>
      </w:pPr>
      <w:bookmarkStart w:id="13" w:name="_Toc237538041"/>
      <w:r>
        <w:rPr>
          <w:rFonts w:ascii="Arial" w:eastAsia="Microsoft YaHei" w:hAnsi="Arial" w:cs="Arial"/>
        </w:rPr>
        <w:t>第三步：风险过滤（一票否决）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2CC2DC7C" w14:textId="77777777">
        <w:trPr>
          <w:tblHeader/>
        </w:trPr>
        <w:tc>
          <w:tcPr>
            <w:tcW w:w="3120" w:type="dxa"/>
            <w:shd w:val="clear" w:color="auto" w:fill="2F5496"/>
          </w:tcPr>
          <w:p w14:paraId="0435E47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2289DB8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1DB7BC6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A9595E" w14:paraId="7CF41BA2" w14:textId="77777777">
        <w:tc>
          <w:tcPr>
            <w:tcW w:w="3120" w:type="dxa"/>
          </w:tcPr>
          <w:p w14:paraId="4A915591" w14:textId="77777777" w:rsidR="00A9595E" w:rsidRDefault="00B76AC5">
            <w:r>
              <w:rPr>
                <w:rFonts w:cs="Calibri"/>
                <w:sz w:val="19"/>
              </w:rPr>
              <w:t>财务造假嫌疑</w:t>
            </w:r>
          </w:p>
        </w:tc>
        <w:tc>
          <w:tcPr>
            <w:tcW w:w="3120" w:type="dxa"/>
          </w:tcPr>
          <w:p w14:paraId="448C7152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5AE421DE" w14:textId="77777777" w:rsidR="00A9595E" w:rsidRDefault="00B76AC5">
            <w:r>
              <w:rPr>
                <w:rFonts w:cs="Calibri"/>
                <w:sz w:val="19"/>
              </w:rPr>
              <w:t>审计师德勤</w:t>
            </w:r>
            <w:r>
              <w:rPr>
                <w:rFonts w:cs="Calibri"/>
                <w:sz w:val="19"/>
              </w:rPr>
              <w:t>·</w:t>
            </w:r>
            <w:r>
              <w:rPr>
                <w:rFonts w:cs="Calibri"/>
                <w:sz w:val="19"/>
              </w:rPr>
              <w:t>关黄陈方</w:t>
            </w:r>
          </w:p>
        </w:tc>
      </w:tr>
      <w:tr w:rsidR="00A9595E" w14:paraId="4E0FB9A3" w14:textId="77777777">
        <w:tc>
          <w:tcPr>
            <w:tcW w:w="3120" w:type="dxa"/>
          </w:tcPr>
          <w:p w14:paraId="3BD51BD3" w14:textId="77777777" w:rsidR="00A9595E" w:rsidRDefault="00B76AC5">
            <w:r>
              <w:rPr>
                <w:rFonts w:cs="Calibri"/>
                <w:sz w:val="19"/>
              </w:rPr>
              <w:t>管理层诚信问题</w:t>
            </w:r>
          </w:p>
        </w:tc>
        <w:tc>
          <w:tcPr>
            <w:tcW w:w="3120" w:type="dxa"/>
          </w:tcPr>
          <w:p w14:paraId="79993ECC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070B0D73" w14:textId="77777777" w:rsidR="00A9595E" w:rsidRDefault="00B76AC5">
            <w:r>
              <w:rPr>
                <w:rFonts w:cs="Calibri"/>
                <w:sz w:val="19"/>
              </w:rPr>
              <w:t>无监管调查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重大诉讼</w:t>
            </w:r>
          </w:p>
        </w:tc>
      </w:tr>
      <w:tr w:rsidR="00A9595E" w14:paraId="6A32005E" w14:textId="77777777">
        <w:tc>
          <w:tcPr>
            <w:tcW w:w="3120" w:type="dxa"/>
          </w:tcPr>
          <w:p w14:paraId="4C517948" w14:textId="77777777" w:rsidR="00A9595E" w:rsidRDefault="00B76AC5">
            <w:r>
              <w:rPr>
                <w:rFonts w:cs="Calibri"/>
                <w:sz w:val="19"/>
              </w:rPr>
              <w:t>存贷双高</w:t>
            </w:r>
          </w:p>
        </w:tc>
        <w:tc>
          <w:tcPr>
            <w:tcW w:w="3120" w:type="dxa"/>
          </w:tcPr>
          <w:p w14:paraId="6CA69B8A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4EA9FBE9" w14:textId="77777777" w:rsidR="00A9595E" w:rsidRDefault="00B76AC5">
            <w:r>
              <w:rPr>
                <w:rFonts w:cs="Calibri"/>
                <w:sz w:val="19"/>
              </w:rPr>
              <w:t>无此特征</w:t>
            </w:r>
          </w:p>
        </w:tc>
      </w:tr>
      <w:tr w:rsidR="00A9595E" w14:paraId="2DA3AE67" w14:textId="77777777">
        <w:tc>
          <w:tcPr>
            <w:tcW w:w="3120" w:type="dxa"/>
          </w:tcPr>
          <w:p w14:paraId="1B45177A" w14:textId="77777777" w:rsidR="00A9595E" w:rsidRDefault="00B76AC5"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3120" w:type="dxa"/>
          </w:tcPr>
          <w:p w14:paraId="44A26A6D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25D9BFE6" w14:textId="77777777" w:rsidR="00A9595E" w:rsidRDefault="00B76AC5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年经营现金流</w:t>
            </w:r>
            <w:r>
              <w:rPr>
                <w:rFonts w:cs="Calibri"/>
                <w:sz w:val="19"/>
              </w:rPr>
              <w:t>57.4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A9595E" w14:paraId="656ECA81" w14:textId="77777777">
        <w:tc>
          <w:tcPr>
            <w:tcW w:w="3120" w:type="dxa"/>
          </w:tcPr>
          <w:p w14:paraId="7B6662B5" w14:textId="77777777" w:rsidR="00A9595E" w:rsidRDefault="00B76AC5">
            <w:r>
              <w:rPr>
                <w:rFonts w:cs="Calibri"/>
                <w:sz w:val="19"/>
              </w:rPr>
              <w:t>大股东持续减持</w:t>
            </w:r>
          </w:p>
        </w:tc>
        <w:tc>
          <w:tcPr>
            <w:tcW w:w="3120" w:type="dxa"/>
          </w:tcPr>
          <w:p w14:paraId="21E5A9EC" w14:textId="77777777" w:rsidR="00A9595E" w:rsidRDefault="00B76AC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02B4996E" w14:textId="77777777" w:rsidR="00A9595E" w:rsidRDefault="00B76AC5">
            <w:r>
              <w:rPr>
                <w:rFonts w:cs="Calibri"/>
                <w:sz w:val="19"/>
              </w:rPr>
              <w:t>需持续监控</w:t>
            </w:r>
          </w:p>
        </w:tc>
      </w:tr>
      <w:tr w:rsidR="00A9595E" w14:paraId="1E20DF76" w14:textId="77777777">
        <w:tc>
          <w:tcPr>
            <w:tcW w:w="3120" w:type="dxa"/>
          </w:tcPr>
          <w:p w14:paraId="665BA3E2" w14:textId="77777777" w:rsidR="00A9595E" w:rsidRDefault="00B76AC5">
            <w:r>
              <w:rPr>
                <w:rFonts w:cs="Calibri"/>
                <w:sz w:val="19"/>
              </w:rPr>
              <w:t>港股老千特征</w:t>
            </w:r>
          </w:p>
        </w:tc>
        <w:tc>
          <w:tcPr>
            <w:tcW w:w="3120" w:type="dxa"/>
          </w:tcPr>
          <w:p w14:paraId="64AB10F5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11B66A83" w14:textId="77777777" w:rsidR="00A9595E" w:rsidRDefault="00B76AC5">
            <w:r>
              <w:rPr>
                <w:rFonts w:cs="Calibri"/>
                <w:sz w:val="19"/>
              </w:rPr>
              <w:t>无合股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</w:tr>
      <w:tr w:rsidR="00A9595E" w14:paraId="58ACD3C6" w14:textId="77777777">
        <w:tc>
          <w:tcPr>
            <w:tcW w:w="3120" w:type="dxa"/>
          </w:tcPr>
          <w:p w14:paraId="6E296A5C" w14:textId="77777777" w:rsidR="00A9595E" w:rsidRDefault="00B76AC5">
            <w:r>
              <w:rPr>
                <w:rFonts w:cs="Calibri"/>
                <w:sz w:val="19"/>
              </w:rPr>
              <w:t>日均成交额</w:t>
            </w:r>
          </w:p>
        </w:tc>
        <w:tc>
          <w:tcPr>
            <w:tcW w:w="3120" w:type="dxa"/>
          </w:tcPr>
          <w:p w14:paraId="45E249FA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153CCDB8" w14:textId="77777777" w:rsidR="00A9595E" w:rsidRDefault="00B76AC5">
            <w:r>
              <w:rPr>
                <w:rFonts w:cs="Calibri"/>
                <w:sz w:val="19"/>
              </w:rPr>
              <w:t>流动性充足</w:t>
            </w:r>
          </w:p>
        </w:tc>
      </w:tr>
      <w:tr w:rsidR="00A9595E" w14:paraId="5B21EA32" w14:textId="77777777">
        <w:tc>
          <w:tcPr>
            <w:tcW w:w="3120" w:type="dxa"/>
          </w:tcPr>
          <w:p w14:paraId="79453B27" w14:textId="77777777" w:rsidR="00A9595E" w:rsidRDefault="00B76AC5">
            <w:r>
              <w:rPr>
                <w:rFonts w:cs="Calibri"/>
                <w:sz w:val="19"/>
              </w:rPr>
              <w:t>应收账款占比过高</w:t>
            </w:r>
          </w:p>
        </w:tc>
        <w:tc>
          <w:tcPr>
            <w:tcW w:w="3120" w:type="dxa"/>
          </w:tcPr>
          <w:p w14:paraId="6FFB3A68" w14:textId="77777777" w:rsidR="00A9595E" w:rsidRDefault="00B76AC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13FC8FB6" w14:textId="77777777" w:rsidR="00A9595E" w:rsidRDefault="00B76AC5">
            <w:r>
              <w:rPr>
                <w:rFonts w:cs="Calibri"/>
                <w:sz w:val="19"/>
              </w:rPr>
              <w:t>应收账款余额约</w:t>
            </w:r>
            <w:r>
              <w:rPr>
                <w:rFonts w:cs="Calibri"/>
                <w:sz w:val="19"/>
              </w:rPr>
              <w:t>220</w:t>
            </w:r>
            <w:r>
              <w:rPr>
                <w:rFonts w:cs="Calibri"/>
                <w:sz w:val="19"/>
              </w:rPr>
              <w:t>亿元</w:t>
            </w:r>
          </w:p>
        </w:tc>
      </w:tr>
    </w:tbl>
    <w:p w14:paraId="3F225908" w14:textId="77777777" w:rsidR="00A9595E" w:rsidRDefault="00B76AC5">
      <w:r>
        <w:rPr>
          <w:rFonts w:cs="Calibri"/>
          <w:b/>
        </w:rPr>
        <w:t>风险等级：绿色（通过）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23BE4BB8" w14:textId="77777777" w:rsidR="00A9595E" w:rsidRDefault="00B76AC5">
      <w:pPr>
        <w:pStyle w:val="Heading2"/>
      </w:pPr>
      <w:bookmarkStart w:id="14" w:name="_Toc237538042"/>
      <w:r>
        <w:rPr>
          <w:rFonts w:ascii="Arial" w:eastAsia="Microsoft YaHei" w:hAnsi="Arial" w:cs="Arial"/>
        </w:rPr>
        <w:t>第四步：宏观环境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4ABE9E4C" w14:textId="77777777">
        <w:trPr>
          <w:tblHeader/>
        </w:trPr>
        <w:tc>
          <w:tcPr>
            <w:tcW w:w="3120" w:type="dxa"/>
            <w:shd w:val="clear" w:color="auto" w:fill="2F5496"/>
          </w:tcPr>
          <w:p w14:paraId="566B941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781CB2F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分析</w:t>
            </w:r>
          </w:p>
        </w:tc>
        <w:tc>
          <w:tcPr>
            <w:tcW w:w="3120" w:type="dxa"/>
            <w:shd w:val="clear" w:color="auto" w:fill="2F5496"/>
          </w:tcPr>
          <w:p w14:paraId="000B40B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</w:tr>
      <w:tr w:rsidR="00A9595E" w14:paraId="204773D3" w14:textId="77777777">
        <w:tc>
          <w:tcPr>
            <w:tcW w:w="3120" w:type="dxa"/>
          </w:tcPr>
          <w:p w14:paraId="0DCBA015" w14:textId="77777777" w:rsidR="00A9595E" w:rsidRDefault="00B76AC5">
            <w:r>
              <w:rPr>
                <w:rFonts w:cs="Calibri"/>
                <w:b/>
                <w:sz w:val="19"/>
              </w:rPr>
              <w:lastRenderedPageBreak/>
              <w:t>全球（美国）</w:t>
            </w:r>
          </w:p>
        </w:tc>
        <w:tc>
          <w:tcPr>
            <w:tcW w:w="3120" w:type="dxa"/>
          </w:tcPr>
          <w:p w14:paraId="57C8F7E8" w14:textId="77777777" w:rsidR="00A9595E" w:rsidRDefault="00B76AC5">
            <w:r>
              <w:rPr>
                <w:rFonts w:cs="Calibri"/>
                <w:sz w:val="19"/>
              </w:rPr>
              <w:t>市场预期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年下半年美联储降息；</w:t>
            </w:r>
            <w:r>
              <w:rPr>
                <w:rFonts w:cs="Calibri"/>
                <w:sz w:val="19"/>
              </w:rPr>
              <w:t>VIX</w:t>
            </w:r>
            <w:r>
              <w:rPr>
                <w:rFonts w:cs="Calibri"/>
                <w:sz w:val="19"/>
              </w:rPr>
              <w:t>处于历史中位</w:t>
            </w:r>
          </w:p>
        </w:tc>
        <w:tc>
          <w:tcPr>
            <w:tcW w:w="3120" w:type="dxa"/>
          </w:tcPr>
          <w:p w14:paraId="53DB548C" w14:textId="77777777" w:rsidR="00A9595E" w:rsidRDefault="00B76AC5">
            <w:r>
              <w:rPr>
                <w:rFonts w:cs="Calibri"/>
                <w:b/>
                <w:sz w:val="19"/>
              </w:rPr>
              <w:t>中性</w:t>
            </w:r>
          </w:p>
        </w:tc>
      </w:tr>
      <w:tr w:rsidR="00A9595E" w14:paraId="4697295B" w14:textId="77777777">
        <w:tc>
          <w:tcPr>
            <w:tcW w:w="3120" w:type="dxa"/>
          </w:tcPr>
          <w:p w14:paraId="70332DE1" w14:textId="77777777" w:rsidR="00A9595E" w:rsidRDefault="00B76AC5">
            <w:r>
              <w:rPr>
                <w:rFonts w:cs="Calibri"/>
                <w:b/>
                <w:sz w:val="19"/>
              </w:rPr>
              <w:t>中国</w:t>
            </w:r>
          </w:p>
        </w:tc>
        <w:tc>
          <w:tcPr>
            <w:tcW w:w="3120" w:type="dxa"/>
          </w:tcPr>
          <w:p w14:paraId="767414D5" w14:textId="77777777" w:rsidR="00A9595E" w:rsidRDefault="00B76AC5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十五五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水网建设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万亿投资规划；化债政策持续推进</w:t>
            </w:r>
          </w:p>
        </w:tc>
        <w:tc>
          <w:tcPr>
            <w:tcW w:w="3120" w:type="dxa"/>
          </w:tcPr>
          <w:p w14:paraId="5E503892" w14:textId="77777777" w:rsidR="00A9595E" w:rsidRDefault="00B76AC5">
            <w:r>
              <w:rPr>
                <w:rFonts w:cs="Calibri"/>
                <w:b/>
                <w:sz w:val="19"/>
              </w:rPr>
              <w:t>顺风</w:t>
            </w:r>
          </w:p>
        </w:tc>
      </w:tr>
      <w:tr w:rsidR="00A9595E" w14:paraId="335FA217" w14:textId="77777777">
        <w:tc>
          <w:tcPr>
            <w:tcW w:w="3120" w:type="dxa"/>
          </w:tcPr>
          <w:p w14:paraId="301A6C9D" w14:textId="77777777" w:rsidR="00A9595E" w:rsidRDefault="00B76AC5">
            <w:r>
              <w:rPr>
                <w:rFonts w:cs="Calibri"/>
                <w:b/>
                <w:sz w:val="19"/>
              </w:rPr>
              <w:t>港股</w:t>
            </w:r>
          </w:p>
        </w:tc>
        <w:tc>
          <w:tcPr>
            <w:tcW w:w="3120" w:type="dxa"/>
          </w:tcPr>
          <w:p w14:paraId="00C593BD" w14:textId="77777777" w:rsidR="00A9595E" w:rsidRDefault="00B76AC5">
            <w:r>
              <w:rPr>
                <w:rFonts w:cs="Calibri"/>
                <w:sz w:val="19"/>
              </w:rPr>
              <w:t>恒指近期承压，市场整体偏弱</w:t>
            </w:r>
          </w:p>
        </w:tc>
        <w:tc>
          <w:tcPr>
            <w:tcW w:w="3120" w:type="dxa"/>
          </w:tcPr>
          <w:p w14:paraId="36C15ED3" w14:textId="77777777" w:rsidR="00A9595E" w:rsidRDefault="00B76AC5">
            <w:r>
              <w:rPr>
                <w:rFonts w:cs="Calibri"/>
                <w:b/>
                <w:sz w:val="19"/>
              </w:rPr>
              <w:t>逆风</w:t>
            </w:r>
          </w:p>
        </w:tc>
      </w:tr>
      <w:tr w:rsidR="00A9595E" w14:paraId="1FB3760B" w14:textId="77777777">
        <w:tc>
          <w:tcPr>
            <w:tcW w:w="3120" w:type="dxa"/>
          </w:tcPr>
          <w:p w14:paraId="76DA1EB3" w14:textId="77777777" w:rsidR="00A9595E" w:rsidRDefault="00B76AC5">
            <w:r>
              <w:rPr>
                <w:rFonts w:cs="Calibri"/>
                <w:b/>
                <w:sz w:val="19"/>
              </w:rPr>
              <w:t>人民币汇率</w:t>
            </w:r>
          </w:p>
        </w:tc>
        <w:tc>
          <w:tcPr>
            <w:tcW w:w="3120" w:type="dxa"/>
          </w:tcPr>
          <w:p w14:paraId="28D8AAC5" w14:textId="77777777" w:rsidR="00A9595E" w:rsidRDefault="00B76AC5">
            <w:r>
              <w:rPr>
                <w:rFonts w:cs="Calibri"/>
                <w:sz w:val="19"/>
              </w:rPr>
              <w:t>美元兑人民币维持</w:t>
            </w:r>
            <w:r>
              <w:rPr>
                <w:rFonts w:cs="Calibri"/>
                <w:sz w:val="19"/>
              </w:rPr>
              <w:t>7.2-7.3</w:t>
            </w:r>
            <w:r>
              <w:rPr>
                <w:rFonts w:cs="Calibri"/>
                <w:sz w:val="19"/>
              </w:rPr>
              <w:t>区间震荡</w:t>
            </w:r>
          </w:p>
        </w:tc>
        <w:tc>
          <w:tcPr>
            <w:tcW w:w="3120" w:type="dxa"/>
          </w:tcPr>
          <w:p w14:paraId="1B1C1738" w14:textId="77777777" w:rsidR="00A9595E" w:rsidRDefault="00B76AC5">
            <w:r>
              <w:rPr>
                <w:rFonts w:cs="Calibri"/>
                <w:b/>
                <w:sz w:val="19"/>
              </w:rPr>
              <w:t>中性</w:t>
            </w:r>
          </w:p>
        </w:tc>
      </w:tr>
    </w:tbl>
    <w:p w14:paraId="42C44E66" w14:textId="77777777" w:rsidR="00A9595E" w:rsidRDefault="00B76AC5">
      <w:r>
        <w:rPr>
          <w:rFonts w:cs="Calibri"/>
          <w:b/>
        </w:rPr>
        <w:t>综合判断：中性偏顺风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7.0/10</w:t>
      </w:r>
    </w:p>
    <w:p w14:paraId="0000870F" w14:textId="77777777" w:rsidR="00A9595E" w:rsidRDefault="00B76AC5">
      <w:pPr>
        <w:pStyle w:val="Heading2"/>
      </w:pPr>
      <w:bookmarkStart w:id="15" w:name="_Toc237538043"/>
      <w:r>
        <w:rPr>
          <w:rFonts w:ascii="Arial" w:eastAsia="Microsoft YaHei" w:hAnsi="Arial" w:cs="Arial"/>
        </w:rPr>
        <w:t>第五步：行业分析</w:t>
      </w:r>
      <w:bookmarkEnd w:id="15"/>
    </w:p>
    <w:p w14:paraId="2F4A026C" w14:textId="77777777" w:rsidR="00A9595E" w:rsidRDefault="00B76AC5">
      <w:pPr>
        <w:pStyle w:val="Heading3"/>
      </w:pPr>
      <w:bookmarkStart w:id="16" w:name="_Toc237538044"/>
      <w:r>
        <w:rPr>
          <w:rFonts w:ascii="Arial" w:eastAsia="Microsoft YaHei" w:hAnsi="Arial" w:cs="Arial"/>
        </w:rPr>
        <w:t>行业周期阶段</w:t>
      </w:r>
      <w:bookmarkEnd w:id="16"/>
    </w:p>
    <w:p w14:paraId="454BB703" w14:textId="77777777" w:rsidR="00A9595E" w:rsidRDefault="00B76AC5">
      <w:pPr>
        <w:jc w:val="both"/>
      </w:pPr>
      <w:r>
        <w:rPr>
          <w:rFonts w:cs="Calibri"/>
        </w:rPr>
        <w:t>中国水务行业处于</w:t>
      </w:r>
      <w:r>
        <w:rPr>
          <w:rFonts w:cs="Calibri"/>
        </w:rPr>
        <w:t xml:space="preserve"> </w:t>
      </w:r>
      <w:r>
        <w:rPr>
          <w:rFonts w:cs="Calibri"/>
          <w:b/>
        </w:rPr>
        <w:t>成熟期</w:t>
      </w:r>
      <w:r>
        <w:rPr>
          <w:rFonts w:cs="Calibri"/>
        </w:rPr>
        <w:t>，但</w:t>
      </w:r>
      <w:r>
        <w:rPr>
          <w:rFonts w:cs="Calibri"/>
        </w:rPr>
        <w:t>"</w:t>
      </w:r>
      <w:r>
        <w:rPr>
          <w:rFonts w:cs="Calibri"/>
        </w:rPr>
        <w:t>十五五</w:t>
      </w:r>
      <w:r>
        <w:rPr>
          <w:rFonts w:cs="Calibri"/>
        </w:rPr>
        <w:t>"</w:t>
      </w:r>
      <w:r>
        <w:rPr>
          <w:rFonts w:cs="Calibri"/>
        </w:rPr>
        <w:t>水网建设（</w:t>
      </w:r>
      <w:r>
        <w:rPr>
          <w:rFonts w:cs="Calibri"/>
        </w:rPr>
        <w:t>6</w:t>
      </w:r>
      <w:r>
        <w:rPr>
          <w:rFonts w:cs="Calibri"/>
        </w:rPr>
        <w:t>万亿投资）正推动行业进入</w:t>
      </w:r>
      <w:r>
        <w:rPr>
          <w:rFonts w:cs="Calibri"/>
        </w:rPr>
        <w:t xml:space="preserve"> </w:t>
      </w:r>
      <w:r>
        <w:rPr>
          <w:rFonts w:cs="Calibri"/>
          <w:b/>
        </w:rPr>
        <w:t>"</w:t>
      </w:r>
      <w:r>
        <w:rPr>
          <w:rFonts w:cs="Calibri"/>
          <w:b/>
        </w:rPr>
        <w:t>存量运营</w:t>
      </w:r>
      <w:r>
        <w:rPr>
          <w:rFonts w:cs="Calibri"/>
          <w:b/>
        </w:rPr>
        <w:t>+</w:t>
      </w:r>
      <w:r>
        <w:rPr>
          <w:rFonts w:cs="Calibri"/>
          <w:b/>
        </w:rPr>
        <w:t>增量升级</w:t>
      </w:r>
      <w:r>
        <w:rPr>
          <w:rFonts w:cs="Calibri"/>
          <w:b/>
        </w:rPr>
        <w:t>"</w:t>
      </w:r>
      <w:r>
        <w:rPr>
          <w:rFonts w:cs="Calibri"/>
          <w:b/>
        </w:rPr>
        <w:t>的再成长阶段</w:t>
      </w:r>
      <w:r>
        <w:rPr>
          <w:rFonts w:cs="Calibri"/>
        </w:rPr>
        <w:t>。</w:t>
      </w:r>
    </w:p>
    <w:p w14:paraId="04B8C430" w14:textId="77777777" w:rsidR="00A9595E" w:rsidRDefault="00B76AC5">
      <w:pPr>
        <w:pStyle w:val="Heading3"/>
      </w:pPr>
      <w:bookmarkStart w:id="17" w:name="_Toc237538045"/>
      <w:r>
        <w:rPr>
          <w:rFonts w:ascii="Arial" w:eastAsia="Microsoft YaHei" w:hAnsi="Arial" w:cs="Arial"/>
        </w:rPr>
        <w:t>竞争格局</w:t>
      </w:r>
      <w:bookmarkEnd w:id="17"/>
    </w:p>
    <w:p w14:paraId="3F4B0D99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行业</w:t>
      </w:r>
      <w:r>
        <w:rPr>
          <w:rFonts w:cs="Calibri"/>
          <w:b/>
        </w:rPr>
        <w:t>CR3</w:t>
      </w:r>
      <w:r>
        <w:rPr>
          <w:rFonts w:cs="Calibri"/>
        </w:rPr>
        <w:t>：约</w:t>
      </w:r>
      <w:r>
        <w:rPr>
          <w:rFonts w:cs="Calibri"/>
        </w:rPr>
        <w:t>40-50%</w:t>
      </w:r>
      <w:r>
        <w:rPr>
          <w:rFonts w:cs="Calibri"/>
        </w:rPr>
        <w:t>（北控水务、中国水务、粤海投资）</w:t>
      </w:r>
    </w:p>
    <w:p w14:paraId="3D558E35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北控水务市占率</w:t>
      </w:r>
      <w:r>
        <w:rPr>
          <w:rFonts w:cs="Calibri"/>
        </w:rPr>
        <w:t>：约</w:t>
      </w:r>
      <w:r>
        <w:rPr>
          <w:rFonts w:cs="Calibri"/>
        </w:rPr>
        <w:t>15-20%</w:t>
      </w:r>
      <w:r>
        <w:rPr>
          <w:rFonts w:cs="Calibri"/>
        </w:rPr>
        <w:t>（污水</w:t>
      </w:r>
      <w:r>
        <w:rPr>
          <w:rFonts w:cs="Calibri"/>
        </w:rPr>
        <w:t>/</w:t>
      </w:r>
      <w:r>
        <w:rPr>
          <w:rFonts w:cs="Calibri"/>
        </w:rPr>
        <w:t>供水运营领域龙头）</w:t>
      </w:r>
    </w:p>
    <w:p w14:paraId="163D691D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行业进入壁垒</w:t>
      </w:r>
      <w:r>
        <w:rPr>
          <w:rFonts w:cs="Calibri"/>
        </w:rPr>
        <w:t>：高（特许经营权</w:t>
      </w:r>
      <w:r>
        <w:rPr>
          <w:rFonts w:cs="Calibri"/>
        </w:rPr>
        <w:t>+</w:t>
      </w:r>
      <w:r>
        <w:rPr>
          <w:rFonts w:cs="Calibri"/>
        </w:rPr>
        <w:t>资本密集</w:t>
      </w:r>
      <w:r>
        <w:rPr>
          <w:rFonts w:cs="Calibri"/>
        </w:rPr>
        <w:t>+</w:t>
      </w:r>
      <w:r>
        <w:rPr>
          <w:rFonts w:cs="Calibri"/>
        </w:rPr>
        <w:t>政府关系）</w:t>
      </w:r>
    </w:p>
    <w:p w14:paraId="4CF6398D" w14:textId="77777777" w:rsidR="00A9595E" w:rsidRDefault="00B76AC5">
      <w:pPr>
        <w:pStyle w:val="Heading3"/>
      </w:pPr>
      <w:bookmarkStart w:id="18" w:name="_Toc237538046"/>
      <w:r>
        <w:rPr>
          <w:rFonts w:ascii="Arial" w:eastAsia="Microsoft YaHei" w:hAnsi="Arial" w:cs="Arial"/>
        </w:rPr>
        <w:t>政策影响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608A6F36" w14:textId="77777777">
        <w:trPr>
          <w:tblHeader/>
        </w:trPr>
        <w:tc>
          <w:tcPr>
            <w:tcW w:w="3120" w:type="dxa"/>
            <w:shd w:val="clear" w:color="auto" w:fill="2F5496"/>
          </w:tcPr>
          <w:p w14:paraId="1D0AC30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政策</w:t>
            </w:r>
          </w:p>
        </w:tc>
        <w:tc>
          <w:tcPr>
            <w:tcW w:w="3120" w:type="dxa"/>
            <w:shd w:val="clear" w:color="auto" w:fill="2F5496"/>
          </w:tcPr>
          <w:p w14:paraId="40E866C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3120" w:type="dxa"/>
            <w:shd w:val="clear" w:color="auto" w:fill="2F5496"/>
          </w:tcPr>
          <w:p w14:paraId="2EBB3FC7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</w:tr>
      <w:tr w:rsidR="00A9595E" w14:paraId="4EA37443" w14:textId="77777777">
        <w:tc>
          <w:tcPr>
            <w:tcW w:w="3120" w:type="dxa"/>
          </w:tcPr>
          <w:p w14:paraId="39D9541E" w14:textId="77777777" w:rsidR="00A9595E" w:rsidRDefault="00B76AC5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六张网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水网建设</w:t>
            </w:r>
          </w:p>
        </w:tc>
        <w:tc>
          <w:tcPr>
            <w:tcW w:w="3120" w:type="dxa"/>
          </w:tcPr>
          <w:p w14:paraId="617CD325" w14:textId="77777777" w:rsidR="00A9595E" w:rsidRDefault="00B76AC5">
            <w:r>
              <w:rPr>
                <w:rFonts w:cs="Calibri"/>
                <w:sz w:val="19"/>
              </w:rPr>
              <w:t>增量项目释放</w:t>
            </w:r>
          </w:p>
        </w:tc>
        <w:tc>
          <w:tcPr>
            <w:tcW w:w="3120" w:type="dxa"/>
          </w:tcPr>
          <w:p w14:paraId="0CBD20E4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A9595E" w14:paraId="6431F2CD" w14:textId="77777777">
        <w:tc>
          <w:tcPr>
            <w:tcW w:w="3120" w:type="dxa"/>
          </w:tcPr>
          <w:p w14:paraId="6FB01956" w14:textId="77777777" w:rsidR="00A9595E" w:rsidRDefault="00B76AC5">
            <w:r>
              <w:rPr>
                <w:rFonts w:cs="Calibri"/>
                <w:sz w:val="19"/>
              </w:rPr>
              <w:t>化债政策</w:t>
            </w:r>
          </w:p>
        </w:tc>
        <w:tc>
          <w:tcPr>
            <w:tcW w:w="3120" w:type="dxa"/>
          </w:tcPr>
          <w:p w14:paraId="51C8E0C4" w14:textId="77777777" w:rsidR="00A9595E" w:rsidRDefault="00B76AC5">
            <w:r>
              <w:rPr>
                <w:rFonts w:cs="Calibri"/>
                <w:sz w:val="19"/>
              </w:rPr>
              <w:t>回款提升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应收账款回收加速</w:t>
            </w:r>
          </w:p>
        </w:tc>
        <w:tc>
          <w:tcPr>
            <w:tcW w:w="3120" w:type="dxa"/>
          </w:tcPr>
          <w:p w14:paraId="2263A808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  <w:tr w:rsidR="00A9595E" w14:paraId="3852FD7A" w14:textId="77777777">
        <w:tc>
          <w:tcPr>
            <w:tcW w:w="3120" w:type="dxa"/>
          </w:tcPr>
          <w:p w14:paraId="6B3C8FA4" w14:textId="77777777" w:rsidR="00A9595E" w:rsidRDefault="00B76AC5">
            <w:r>
              <w:rPr>
                <w:rFonts w:cs="Calibri"/>
                <w:sz w:val="19"/>
              </w:rPr>
              <w:t>水价改革</w:t>
            </w:r>
          </w:p>
        </w:tc>
        <w:tc>
          <w:tcPr>
            <w:tcW w:w="3120" w:type="dxa"/>
          </w:tcPr>
          <w:p w14:paraId="0D5F795F" w14:textId="77777777" w:rsidR="00A9595E" w:rsidRDefault="00B76AC5">
            <w:r>
              <w:rPr>
                <w:rFonts w:cs="Calibri"/>
                <w:sz w:val="19"/>
              </w:rPr>
              <w:t>存量资产收益率提升</w:t>
            </w:r>
          </w:p>
        </w:tc>
        <w:tc>
          <w:tcPr>
            <w:tcW w:w="3120" w:type="dxa"/>
          </w:tcPr>
          <w:p w14:paraId="22BFEF7B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利好</w:t>
            </w:r>
          </w:p>
        </w:tc>
      </w:tr>
    </w:tbl>
    <w:p w14:paraId="62D30936" w14:textId="77777777" w:rsidR="00A9595E" w:rsidRDefault="00B76AC5">
      <w:pPr>
        <w:pStyle w:val="Heading3"/>
      </w:pPr>
      <w:bookmarkStart w:id="19" w:name="_Toc237538047"/>
      <w:r>
        <w:rPr>
          <w:rFonts w:ascii="Arial" w:eastAsia="Microsoft YaHei" w:hAnsi="Arial" w:cs="Arial"/>
        </w:rPr>
        <w:t>行业景气评分</w:t>
      </w:r>
      <w:bookmarkEnd w:id="19"/>
    </w:p>
    <w:p w14:paraId="551538EE" w14:textId="77777777" w:rsidR="00A9595E" w:rsidRDefault="00B76AC5">
      <w:pPr>
        <w:jc w:val="both"/>
      </w:pPr>
      <w:r>
        <w:rPr>
          <w:rFonts w:cs="Calibri"/>
          <w:b/>
        </w:rPr>
        <w:t>★★★★☆</w:t>
      </w:r>
    </w:p>
    <w:p w14:paraId="2A35D3E9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6E0F5620" w14:textId="77777777" w:rsidR="00A9595E" w:rsidRDefault="00B76AC5">
      <w:pPr>
        <w:pStyle w:val="Heading2"/>
      </w:pPr>
      <w:bookmarkStart w:id="20" w:name="_Toc237538048"/>
      <w:r>
        <w:rPr>
          <w:rFonts w:ascii="Arial" w:eastAsia="Microsoft YaHei" w:hAnsi="Arial" w:cs="Arial"/>
        </w:rPr>
        <w:lastRenderedPageBreak/>
        <w:t>第六步：公司基本面</w:t>
      </w:r>
      <w:bookmarkEnd w:id="20"/>
    </w:p>
    <w:p w14:paraId="5D680A93" w14:textId="77777777" w:rsidR="00A9595E" w:rsidRDefault="00B76AC5">
      <w:pPr>
        <w:pStyle w:val="Heading3"/>
      </w:pPr>
      <w:bookmarkStart w:id="21" w:name="_Toc237538049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核心财务与护城河</w:t>
      </w:r>
      <w:bookmarkEnd w:id="21"/>
    </w:p>
    <w:p w14:paraId="7B6A9A77" w14:textId="77777777" w:rsidR="00A9595E" w:rsidRDefault="00B76AC5">
      <w:pPr>
        <w:jc w:val="both"/>
      </w:pPr>
      <w:r>
        <w:rPr>
          <w:rFonts w:cs="Calibri"/>
          <w:b/>
        </w:rPr>
        <w:t>2025</w:t>
      </w:r>
      <w:r>
        <w:rPr>
          <w:rFonts w:cs="Calibri"/>
          <w:b/>
        </w:rPr>
        <w:t>年全年财务数据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75520266" w14:textId="77777777">
        <w:trPr>
          <w:tblHeader/>
        </w:trPr>
        <w:tc>
          <w:tcPr>
            <w:tcW w:w="2340" w:type="dxa"/>
            <w:shd w:val="clear" w:color="auto" w:fill="2F5496"/>
          </w:tcPr>
          <w:p w14:paraId="43B4CB1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指标</w:t>
            </w:r>
          </w:p>
        </w:tc>
        <w:tc>
          <w:tcPr>
            <w:tcW w:w="2340" w:type="dxa"/>
            <w:shd w:val="clear" w:color="auto" w:fill="2F5496"/>
          </w:tcPr>
          <w:p w14:paraId="09E098AA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2024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084D5AA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</w:t>
            </w:r>
          </w:p>
        </w:tc>
        <w:tc>
          <w:tcPr>
            <w:tcW w:w="2340" w:type="dxa"/>
            <w:shd w:val="clear" w:color="auto" w:fill="2F5496"/>
          </w:tcPr>
          <w:p w14:paraId="1A9C32B5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变化</w:t>
            </w:r>
          </w:p>
        </w:tc>
      </w:tr>
      <w:tr w:rsidR="00A9595E" w14:paraId="5031115F" w14:textId="77777777">
        <w:tc>
          <w:tcPr>
            <w:tcW w:w="2340" w:type="dxa"/>
          </w:tcPr>
          <w:p w14:paraId="6632E92E" w14:textId="77777777" w:rsidR="00A9595E" w:rsidRDefault="00B76AC5">
            <w:r>
              <w:rPr>
                <w:rFonts w:cs="Calibri"/>
                <w:sz w:val="19"/>
              </w:rPr>
              <w:t>营业收入</w:t>
            </w:r>
          </w:p>
        </w:tc>
        <w:tc>
          <w:tcPr>
            <w:tcW w:w="2340" w:type="dxa"/>
          </w:tcPr>
          <w:p w14:paraId="4A2879BA" w14:textId="77777777" w:rsidR="00A9595E" w:rsidRDefault="00B76AC5">
            <w:r>
              <w:rPr>
                <w:rFonts w:cs="Calibri"/>
                <w:sz w:val="19"/>
              </w:rPr>
              <w:t>242.7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DD2C39E" w14:textId="77777777" w:rsidR="00A9595E" w:rsidRDefault="00B76AC5">
            <w:r>
              <w:rPr>
                <w:rFonts w:cs="Calibri"/>
                <w:b/>
                <w:sz w:val="19"/>
              </w:rPr>
              <w:t>220.6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69A73F37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-9.1%</w:t>
            </w:r>
          </w:p>
        </w:tc>
      </w:tr>
      <w:tr w:rsidR="00A9595E" w14:paraId="7FDF0C41" w14:textId="77777777">
        <w:tc>
          <w:tcPr>
            <w:tcW w:w="2340" w:type="dxa"/>
          </w:tcPr>
          <w:p w14:paraId="0574550A" w14:textId="77777777" w:rsidR="00A9595E" w:rsidRDefault="00B76AC5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2340" w:type="dxa"/>
          </w:tcPr>
          <w:p w14:paraId="5AEF06D8" w14:textId="77777777" w:rsidR="00A9595E" w:rsidRDefault="00B76AC5">
            <w:r>
              <w:rPr>
                <w:rFonts w:cs="Calibri"/>
                <w:sz w:val="19"/>
              </w:rPr>
              <w:t>16.8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1EE67EBD" w14:textId="77777777" w:rsidR="00A9595E" w:rsidRDefault="00B76AC5">
            <w:r>
              <w:rPr>
                <w:rFonts w:cs="Calibri"/>
                <w:b/>
                <w:sz w:val="19"/>
              </w:rPr>
              <w:t>15.6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0B98CC37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-6.9%</w:t>
            </w:r>
          </w:p>
        </w:tc>
      </w:tr>
      <w:tr w:rsidR="00A9595E" w14:paraId="6777C84C" w14:textId="77777777">
        <w:tc>
          <w:tcPr>
            <w:tcW w:w="2340" w:type="dxa"/>
          </w:tcPr>
          <w:p w14:paraId="2AE6153F" w14:textId="77777777" w:rsidR="00A9595E" w:rsidRDefault="00B76AC5">
            <w:r>
              <w:rPr>
                <w:rFonts w:cs="Calibri"/>
                <w:sz w:val="19"/>
              </w:rPr>
              <w:t>毛利率</w:t>
            </w:r>
          </w:p>
        </w:tc>
        <w:tc>
          <w:tcPr>
            <w:tcW w:w="2340" w:type="dxa"/>
          </w:tcPr>
          <w:p w14:paraId="57C9E0A3" w14:textId="77777777" w:rsidR="00A9595E" w:rsidRDefault="00B76AC5">
            <w:r>
              <w:rPr>
                <w:rFonts w:cs="Calibri"/>
                <w:sz w:val="19"/>
              </w:rPr>
              <w:t>37.0%</w:t>
            </w:r>
          </w:p>
        </w:tc>
        <w:tc>
          <w:tcPr>
            <w:tcW w:w="2340" w:type="dxa"/>
          </w:tcPr>
          <w:p w14:paraId="76BBA361" w14:textId="77777777" w:rsidR="00A9595E" w:rsidRDefault="00B76AC5">
            <w:r>
              <w:rPr>
                <w:rFonts w:cs="Calibri"/>
                <w:b/>
                <w:sz w:val="19"/>
              </w:rPr>
              <w:t>38.5%</w:t>
            </w:r>
          </w:p>
        </w:tc>
        <w:tc>
          <w:tcPr>
            <w:tcW w:w="2340" w:type="dxa"/>
          </w:tcPr>
          <w:p w14:paraId="1777BC19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+1.4</w:t>
            </w:r>
            <w:r>
              <w:rPr>
                <w:rFonts w:cs="Calibri"/>
                <w:b/>
                <w:sz w:val="19"/>
              </w:rPr>
              <w:t>个百分点</w:t>
            </w:r>
          </w:p>
        </w:tc>
      </w:tr>
      <w:tr w:rsidR="00A9595E" w14:paraId="1D91A6FE" w14:textId="77777777">
        <w:tc>
          <w:tcPr>
            <w:tcW w:w="2340" w:type="dxa"/>
          </w:tcPr>
          <w:p w14:paraId="794BF4CE" w14:textId="77777777" w:rsidR="00A9595E" w:rsidRDefault="00B76AC5">
            <w:r>
              <w:rPr>
                <w:rFonts w:cs="Calibri"/>
                <w:sz w:val="19"/>
              </w:rPr>
              <w:t>经营现金流</w:t>
            </w:r>
          </w:p>
        </w:tc>
        <w:tc>
          <w:tcPr>
            <w:tcW w:w="2340" w:type="dxa"/>
          </w:tcPr>
          <w:p w14:paraId="71FB83EF" w14:textId="77777777" w:rsidR="00A9595E" w:rsidRDefault="00B76AC5">
            <w:r>
              <w:rPr>
                <w:rFonts w:cs="Calibri"/>
                <w:sz w:val="19"/>
              </w:rPr>
              <w:t>20.9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590166D4" w14:textId="77777777" w:rsidR="00A9595E" w:rsidRDefault="00B76AC5">
            <w:r>
              <w:rPr>
                <w:rFonts w:cs="Calibri"/>
                <w:b/>
                <w:sz w:val="19"/>
              </w:rPr>
              <w:t>57.4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25D2A85C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+174.6%</w:t>
            </w:r>
          </w:p>
        </w:tc>
      </w:tr>
      <w:tr w:rsidR="00A9595E" w14:paraId="02C1D05E" w14:textId="77777777">
        <w:tc>
          <w:tcPr>
            <w:tcW w:w="2340" w:type="dxa"/>
          </w:tcPr>
          <w:p w14:paraId="77C02261" w14:textId="77777777" w:rsidR="00A9595E" w:rsidRDefault="00B76AC5">
            <w:r>
              <w:rPr>
                <w:rFonts w:cs="Calibri"/>
                <w:sz w:val="19"/>
              </w:rPr>
              <w:t>自由现金流</w:t>
            </w:r>
          </w:p>
        </w:tc>
        <w:tc>
          <w:tcPr>
            <w:tcW w:w="2340" w:type="dxa"/>
          </w:tcPr>
          <w:p w14:paraId="20F3E7B7" w14:textId="77777777" w:rsidR="00A9595E" w:rsidRDefault="00B76AC5">
            <w:r>
              <w:rPr>
                <w:rFonts w:cs="Calibri"/>
                <w:sz w:val="19"/>
              </w:rPr>
              <w:t>15.0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480D105A" w14:textId="77777777" w:rsidR="00A9595E" w:rsidRDefault="00B76AC5">
            <w:r>
              <w:rPr>
                <w:rFonts w:cs="Calibri"/>
                <w:b/>
                <w:sz w:val="19"/>
              </w:rPr>
              <w:t>52.3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2340" w:type="dxa"/>
          </w:tcPr>
          <w:p w14:paraId="3839215D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+248.7%</w:t>
            </w:r>
          </w:p>
        </w:tc>
      </w:tr>
      <w:tr w:rsidR="00A9595E" w14:paraId="5BBD4D66" w14:textId="77777777">
        <w:tc>
          <w:tcPr>
            <w:tcW w:w="2340" w:type="dxa"/>
          </w:tcPr>
          <w:p w14:paraId="606368FC" w14:textId="77777777" w:rsidR="00A9595E" w:rsidRDefault="00B76AC5">
            <w:r>
              <w:rPr>
                <w:rFonts w:cs="Calibri"/>
                <w:sz w:val="19"/>
              </w:rPr>
              <w:t>每股股息</w:t>
            </w:r>
          </w:p>
        </w:tc>
        <w:tc>
          <w:tcPr>
            <w:tcW w:w="2340" w:type="dxa"/>
          </w:tcPr>
          <w:p w14:paraId="60BF6649" w14:textId="77777777" w:rsidR="00A9595E" w:rsidRDefault="00B76AC5">
            <w:r>
              <w:rPr>
                <w:rFonts w:cs="Calibri"/>
                <w:sz w:val="19"/>
              </w:rPr>
              <w:t>0.161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29C3EE17" w14:textId="77777777" w:rsidR="00A9595E" w:rsidRDefault="00B76AC5">
            <w:r>
              <w:rPr>
                <w:rFonts w:cs="Calibri"/>
                <w:b/>
                <w:sz w:val="19"/>
              </w:rPr>
              <w:t>0.166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5C91AD96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+3.1%</w:t>
            </w:r>
          </w:p>
        </w:tc>
      </w:tr>
      <w:tr w:rsidR="00A9595E" w14:paraId="288734A8" w14:textId="77777777">
        <w:tc>
          <w:tcPr>
            <w:tcW w:w="2340" w:type="dxa"/>
          </w:tcPr>
          <w:p w14:paraId="084F3034" w14:textId="77777777" w:rsidR="00A9595E" w:rsidRDefault="00B76AC5">
            <w:r>
              <w:rPr>
                <w:rFonts w:cs="Calibri"/>
                <w:sz w:val="19"/>
              </w:rPr>
              <w:t>派息比率</w:t>
            </w:r>
          </w:p>
        </w:tc>
        <w:tc>
          <w:tcPr>
            <w:tcW w:w="2340" w:type="dxa"/>
          </w:tcPr>
          <w:p w14:paraId="60F8EED0" w14:textId="77777777" w:rsidR="00A9595E" w:rsidRDefault="00B76AC5">
            <w:r>
              <w:rPr>
                <w:rFonts w:cs="Calibri"/>
                <w:sz w:val="19"/>
              </w:rPr>
              <w:t>~95%</w:t>
            </w:r>
          </w:p>
        </w:tc>
        <w:tc>
          <w:tcPr>
            <w:tcW w:w="2340" w:type="dxa"/>
          </w:tcPr>
          <w:p w14:paraId="48EE9D0B" w14:textId="77777777" w:rsidR="00A9595E" w:rsidRDefault="00B76AC5">
            <w:r>
              <w:rPr>
                <w:rFonts w:cs="Calibri"/>
                <w:b/>
                <w:sz w:val="19"/>
              </w:rPr>
              <w:t>98%</w:t>
            </w:r>
          </w:p>
        </w:tc>
        <w:tc>
          <w:tcPr>
            <w:tcW w:w="2340" w:type="dxa"/>
          </w:tcPr>
          <w:p w14:paraId="050B9607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</w:tr>
    </w:tbl>
    <w:p w14:paraId="65FBC7A7" w14:textId="77777777" w:rsidR="00A9595E" w:rsidRDefault="00B76AC5">
      <w:pPr>
        <w:jc w:val="both"/>
      </w:pPr>
      <w:r>
        <w:rPr>
          <w:rFonts w:cs="Calibri"/>
        </w:rPr>
        <w:t>2025</w:t>
      </w:r>
      <w:r>
        <w:rPr>
          <w:rFonts w:cs="Calibri"/>
        </w:rPr>
        <w:t>年营业收入</w:t>
      </w:r>
      <w:r>
        <w:rPr>
          <w:rFonts w:cs="Calibri"/>
        </w:rPr>
        <w:t>220.62</w:t>
      </w:r>
      <w:r>
        <w:rPr>
          <w:rFonts w:cs="Calibri"/>
        </w:rPr>
        <w:t>亿元，同比下降</w:t>
      </w:r>
      <w:r>
        <w:rPr>
          <w:rFonts w:cs="Calibri"/>
        </w:rPr>
        <w:t>9.1%</w:t>
      </w:r>
      <w:r>
        <w:rPr>
          <w:rFonts w:cs="Calibri"/>
        </w:rPr>
        <w:t>，主因水治理建造收入同比大跌</w:t>
      </w:r>
      <w:r>
        <w:rPr>
          <w:rFonts w:cs="Calibri"/>
        </w:rPr>
        <w:t>53%</w:t>
      </w:r>
      <w:r>
        <w:rPr>
          <w:rFonts w:cs="Calibri"/>
        </w:rPr>
        <w:t>至</w:t>
      </w:r>
      <w:r>
        <w:rPr>
          <w:rFonts w:cs="Calibri"/>
        </w:rPr>
        <w:t>16.2</w:t>
      </w:r>
      <w:r>
        <w:rPr>
          <w:rFonts w:cs="Calibri"/>
        </w:rPr>
        <w:t>亿元。归母净利润</w:t>
      </w:r>
      <w:r>
        <w:rPr>
          <w:rFonts w:cs="Calibri"/>
        </w:rPr>
        <w:t>15.62</w:t>
      </w:r>
      <w:r>
        <w:rPr>
          <w:rFonts w:cs="Calibri"/>
        </w:rPr>
        <w:t>亿元，同比下降</w:t>
      </w:r>
      <w:r>
        <w:rPr>
          <w:rFonts w:cs="Calibri"/>
        </w:rPr>
        <w:t>6.9%</w:t>
      </w:r>
      <w:r>
        <w:rPr>
          <w:rFonts w:cs="Calibri"/>
        </w:rPr>
        <w:t>。</w:t>
      </w:r>
    </w:p>
    <w:p w14:paraId="07273B78" w14:textId="77777777" w:rsidR="00A9595E" w:rsidRDefault="00B76AC5">
      <w:pPr>
        <w:jc w:val="both"/>
      </w:pPr>
      <w:r>
        <w:rPr>
          <w:rFonts w:cs="Calibri"/>
          <w:b/>
        </w:rPr>
        <w:t>最亮眼的是现金流</w:t>
      </w:r>
      <w:r>
        <w:rPr>
          <w:rFonts w:cs="Calibri"/>
        </w:rPr>
        <w:t>：自由现金流净流入达</w:t>
      </w:r>
      <w:r>
        <w:rPr>
          <w:rFonts w:cs="Calibri"/>
        </w:rPr>
        <w:t>52.3</w:t>
      </w:r>
      <w:r>
        <w:rPr>
          <w:rFonts w:cs="Calibri"/>
        </w:rPr>
        <w:t>亿元，同比大幅增长</w:t>
      </w:r>
      <w:r>
        <w:rPr>
          <w:rFonts w:cs="Calibri"/>
        </w:rPr>
        <w:t>37.3</w:t>
      </w:r>
      <w:r>
        <w:rPr>
          <w:rFonts w:cs="Calibri"/>
        </w:rPr>
        <w:t>亿元；经营性现金流净流入</w:t>
      </w:r>
      <w:r>
        <w:rPr>
          <w:rFonts w:cs="Calibri"/>
        </w:rPr>
        <w:t>57.4</w:t>
      </w:r>
      <w:r>
        <w:rPr>
          <w:rFonts w:cs="Calibri"/>
        </w:rPr>
        <w:t>亿元，同比增长</w:t>
      </w:r>
      <w:r>
        <w:rPr>
          <w:rFonts w:cs="Calibri"/>
        </w:rPr>
        <w:t>36.5</w:t>
      </w:r>
      <w:r>
        <w:rPr>
          <w:rFonts w:cs="Calibri"/>
        </w:rPr>
        <w:t>亿元。毛利率由</w:t>
      </w:r>
      <w:r>
        <w:rPr>
          <w:rFonts w:cs="Calibri"/>
        </w:rPr>
        <w:t>37%</w:t>
      </w:r>
      <w:r>
        <w:rPr>
          <w:rFonts w:cs="Calibri"/>
        </w:rPr>
        <w:t>上升至</w:t>
      </w:r>
      <w:r>
        <w:rPr>
          <w:rFonts w:cs="Calibri"/>
        </w:rPr>
        <w:t>38.5%</w:t>
      </w:r>
      <w:r>
        <w:rPr>
          <w:rFonts w:cs="Calibri"/>
        </w:rPr>
        <w:t>。</w:t>
      </w:r>
      <w:r>
        <w:rPr>
          <w:rFonts w:cs="Calibri"/>
        </w:rPr>
        <w:t>2025</w:t>
      </w:r>
      <w:r>
        <w:rPr>
          <w:rFonts w:cs="Calibri"/>
        </w:rPr>
        <w:t>年派息</w:t>
      </w:r>
      <w:r>
        <w:rPr>
          <w:rFonts w:cs="Calibri"/>
        </w:rPr>
        <w:t>16.6</w:t>
      </w:r>
      <w:r>
        <w:rPr>
          <w:rFonts w:cs="Calibri"/>
        </w:rPr>
        <w:t>港仙，同比提升</w:t>
      </w:r>
      <w:r>
        <w:rPr>
          <w:rFonts w:cs="Calibri"/>
        </w:rPr>
        <w:t>3.1%</w:t>
      </w:r>
      <w:r>
        <w:rPr>
          <w:rFonts w:cs="Calibri"/>
        </w:rPr>
        <w:t>。</w:t>
      </w:r>
    </w:p>
    <w:p w14:paraId="0721305B" w14:textId="77777777" w:rsidR="00A9595E" w:rsidRDefault="00B76AC5">
      <w:pPr>
        <w:jc w:val="both"/>
      </w:pPr>
      <w:r>
        <w:rPr>
          <w:rFonts w:cs="Calibri"/>
          <w:b/>
        </w:rPr>
        <w:t>护城河来源</w:t>
      </w:r>
      <w:r>
        <w:rPr>
          <w:rFonts w:cs="Calibri"/>
        </w:rPr>
        <w:t>：</w:t>
      </w:r>
    </w:p>
    <w:p w14:paraId="1F48CAA8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监管壁垒</w:t>
      </w:r>
      <w:r>
        <w:rPr>
          <w:rFonts w:cs="Calibri"/>
        </w:rPr>
        <w:t>：水务特许经营权，区域垄断</w:t>
      </w:r>
    </w:p>
    <w:p w14:paraId="4693605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规模优势</w:t>
      </w:r>
      <w:r>
        <w:rPr>
          <w:rFonts w:cs="Calibri"/>
        </w:rPr>
        <w:t>：中国最大水务公司之一，覆盖全国</w:t>
      </w:r>
    </w:p>
    <w:p w14:paraId="1EE3536E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国企背书</w:t>
      </w:r>
      <w:r>
        <w:rPr>
          <w:rFonts w:cs="Calibri"/>
        </w:rPr>
        <w:t>：北控集团控股，融资成本极低（近期以</w:t>
      </w:r>
      <w:r>
        <w:rPr>
          <w:rFonts w:cs="Calibri"/>
        </w:rPr>
        <w:t>1.78%</w:t>
      </w:r>
      <w:r>
        <w:rPr>
          <w:rFonts w:cs="Calibri"/>
        </w:rPr>
        <w:t>利率发行</w:t>
      </w:r>
      <w:r>
        <w:rPr>
          <w:rFonts w:cs="Calibri"/>
        </w:rPr>
        <w:t>5</w:t>
      </w:r>
      <w:r>
        <w:rPr>
          <w:rFonts w:cs="Calibri"/>
        </w:rPr>
        <w:t>亿元债券）</w:t>
      </w:r>
    </w:p>
    <w:p w14:paraId="12045F6E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高派息率</w:t>
      </w:r>
      <w:r>
        <w:rPr>
          <w:rFonts w:cs="Calibri"/>
        </w:rPr>
        <w:t>：</w:t>
      </w:r>
      <w:r>
        <w:rPr>
          <w:rFonts w:cs="Calibri"/>
        </w:rPr>
        <w:t>98%</w:t>
      </w:r>
      <w:r>
        <w:rPr>
          <w:rFonts w:cs="Calibri"/>
        </w:rPr>
        <w:t>派息比率，吸引高股息资金</w:t>
      </w:r>
    </w:p>
    <w:p w14:paraId="4CCDC8D7" w14:textId="77777777" w:rsidR="00A9595E" w:rsidRDefault="00B76AC5">
      <w:pPr>
        <w:pStyle w:val="Heading3"/>
      </w:pPr>
      <w:bookmarkStart w:id="22" w:name="_Toc237538050"/>
      <w:r>
        <w:rPr>
          <w:rFonts w:ascii="Arial" w:eastAsia="Microsoft YaHei" w:hAnsi="Arial" w:cs="Arial"/>
        </w:rPr>
        <w:t>② ESG</w:t>
      </w:r>
      <w:r>
        <w:rPr>
          <w:rFonts w:ascii="Arial" w:eastAsia="Microsoft YaHei" w:hAnsi="Arial" w:cs="Arial"/>
        </w:rPr>
        <w:t>表现</w:t>
      </w:r>
      <w:bookmarkEnd w:id="22"/>
    </w:p>
    <w:p w14:paraId="0D9EBDB2" w14:textId="77777777" w:rsidR="00A9595E" w:rsidRDefault="00B76AC5">
      <w:pPr>
        <w:jc w:val="both"/>
      </w:pPr>
      <w:r>
        <w:rPr>
          <w:rFonts w:cs="Calibri"/>
        </w:rPr>
        <w:t>北控水务连续四年入选标普全球《可持续发展年鉴（中国版）》，并荣获</w:t>
      </w:r>
      <w:r>
        <w:rPr>
          <w:rFonts w:cs="Calibri"/>
        </w:rPr>
        <w:t>"</w:t>
      </w:r>
      <w:r>
        <w:rPr>
          <w:rFonts w:cs="Calibri"/>
        </w:rPr>
        <w:t>行业最佳进步企业</w:t>
      </w:r>
      <w:r>
        <w:rPr>
          <w:rFonts w:cs="Calibri"/>
        </w:rPr>
        <w:t>"</w:t>
      </w:r>
      <w:r>
        <w:rPr>
          <w:rFonts w:cs="Calibri"/>
        </w:rPr>
        <w:t>表彰，成为国内公用事业行业唯一入选企业。董事会下设审核、提名、薪酬及可持续发展等委员会，采用三道防线的内控体系。</w:t>
      </w:r>
    </w:p>
    <w:p w14:paraId="1DE0041F" w14:textId="77777777" w:rsidR="00A9595E" w:rsidRDefault="00B76AC5">
      <w:pPr>
        <w:pStyle w:val="Heading3"/>
      </w:pPr>
      <w:bookmarkStart w:id="23" w:name="_Toc237538051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财报风险点专项检查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0250E35F" w14:textId="77777777">
        <w:trPr>
          <w:tblHeader/>
        </w:trPr>
        <w:tc>
          <w:tcPr>
            <w:tcW w:w="3120" w:type="dxa"/>
            <w:shd w:val="clear" w:color="auto" w:fill="2F5496"/>
          </w:tcPr>
          <w:p w14:paraId="360AE46A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5AE99777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4E648BB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A9595E" w14:paraId="6C5017C7" w14:textId="77777777">
        <w:tc>
          <w:tcPr>
            <w:tcW w:w="3120" w:type="dxa"/>
          </w:tcPr>
          <w:p w14:paraId="742F5899" w14:textId="77777777" w:rsidR="00A9595E" w:rsidRDefault="00B76AC5">
            <w:r>
              <w:rPr>
                <w:rFonts w:cs="Calibri"/>
                <w:sz w:val="19"/>
              </w:rPr>
              <w:t>应收账款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120" w:type="dxa"/>
          </w:tcPr>
          <w:p w14:paraId="5766E26A" w14:textId="77777777" w:rsidR="00A9595E" w:rsidRDefault="00B76AC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2108DE97" w14:textId="77777777" w:rsidR="00A9595E" w:rsidRDefault="00B76AC5">
            <w:r>
              <w:rPr>
                <w:rFonts w:cs="Calibri"/>
                <w:sz w:val="19"/>
              </w:rPr>
              <w:t>应收账款余额约</w:t>
            </w:r>
            <w:r>
              <w:rPr>
                <w:rFonts w:cs="Calibri"/>
                <w:sz w:val="19"/>
              </w:rPr>
              <w:t>220</w:t>
            </w:r>
            <w:r>
              <w:rPr>
                <w:rFonts w:cs="Calibri"/>
                <w:sz w:val="19"/>
              </w:rPr>
              <w:t>亿元</w:t>
            </w:r>
          </w:p>
        </w:tc>
      </w:tr>
      <w:tr w:rsidR="00A9595E" w14:paraId="43A8EB00" w14:textId="77777777">
        <w:tc>
          <w:tcPr>
            <w:tcW w:w="3120" w:type="dxa"/>
          </w:tcPr>
          <w:p w14:paraId="57AD0DB9" w14:textId="77777777" w:rsidR="00A9595E" w:rsidRDefault="00B76AC5">
            <w:r>
              <w:rPr>
                <w:rFonts w:cs="Calibri"/>
                <w:sz w:val="19"/>
              </w:rPr>
              <w:lastRenderedPageBreak/>
              <w:t>经营现金流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净利润</w:t>
            </w:r>
          </w:p>
        </w:tc>
        <w:tc>
          <w:tcPr>
            <w:tcW w:w="3120" w:type="dxa"/>
          </w:tcPr>
          <w:p w14:paraId="24F469B8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积极</w:t>
            </w:r>
          </w:p>
        </w:tc>
        <w:tc>
          <w:tcPr>
            <w:tcW w:w="3120" w:type="dxa"/>
          </w:tcPr>
          <w:p w14:paraId="4F8886D1" w14:textId="77777777" w:rsidR="00A9595E" w:rsidRDefault="00B76AC5">
            <w:r>
              <w:rPr>
                <w:rFonts w:cs="Calibri"/>
                <w:sz w:val="19"/>
              </w:rPr>
              <w:t>经营现金流</w:t>
            </w:r>
            <w:r>
              <w:rPr>
                <w:rFonts w:cs="Calibri"/>
                <w:sz w:val="19"/>
              </w:rPr>
              <w:t>57.4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净利润</w:t>
            </w:r>
            <w:r>
              <w:rPr>
                <w:rFonts w:cs="Calibri"/>
                <w:sz w:val="19"/>
              </w:rPr>
              <w:t>15.6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A9595E" w14:paraId="3BCD72BC" w14:textId="77777777">
        <w:tc>
          <w:tcPr>
            <w:tcW w:w="3120" w:type="dxa"/>
          </w:tcPr>
          <w:p w14:paraId="424C2821" w14:textId="77777777" w:rsidR="00A9595E" w:rsidRDefault="00B76AC5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7EAC5E9D" w14:textId="77777777" w:rsidR="00A9595E" w:rsidRDefault="00B76AC5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35B6AB11" w14:textId="77777777" w:rsidR="00A9595E" w:rsidRDefault="00B76AC5">
            <w:r>
              <w:rPr>
                <w:rFonts w:cs="Calibri"/>
                <w:sz w:val="19"/>
              </w:rPr>
              <w:t>未超阈值</w:t>
            </w:r>
          </w:p>
        </w:tc>
      </w:tr>
      <w:tr w:rsidR="00A9595E" w14:paraId="54D53CED" w14:textId="77777777">
        <w:tc>
          <w:tcPr>
            <w:tcW w:w="3120" w:type="dxa"/>
          </w:tcPr>
          <w:p w14:paraId="53B75BAE" w14:textId="77777777" w:rsidR="00A9595E" w:rsidRDefault="00B76AC5">
            <w:r>
              <w:rPr>
                <w:rFonts w:cs="Calibri"/>
                <w:sz w:val="19"/>
              </w:rPr>
              <w:t>关联交易</w:t>
            </w:r>
          </w:p>
        </w:tc>
        <w:tc>
          <w:tcPr>
            <w:tcW w:w="3120" w:type="dxa"/>
          </w:tcPr>
          <w:p w14:paraId="3C4503B1" w14:textId="77777777" w:rsidR="00A9595E" w:rsidRDefault="00B76AC5"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3EAB8334" w14:textId="77777777" w:rsidR="00A9595E" w:rsidRDefault="00B76AC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日获北控集团财务</w:t>
            </w:r>
            <w:r>
              <w:rPr>
                <w:rFonts w:cs="Calibri"/>
                <w:sz w:val="19"/>
              </w:rPr>
              <w:t>9,910</w:t>
            </w:r>
            <w:r>
              <w:rPr>
                <w:rFonts w:cs="Calibri"/>
                <w:sz w:val="19"/>
              </w:rPr>
              <w:t>万元贷款融资</w:t>
            </w:r>
          </w:p>
        </w:tc>
      </w:tr>
    </w:tbl>
    <w:p w14:paraId="138F448A" w14:textId="77777777" w:rsidR="00A9595E" w:rsidRDefault="00B76AC5">
      <w:pPr>
        <w:pStyle w:val="Heading3"/>
      </w:pPr>
      <w:bookmarkStart w:id="24" w:name="_Toc237538052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估值逻辑与证伪分析</w:t>
      </w:r>
      <w:bookmarkEnd w:id="24"/>
    </w:p>
    <w:p w14:paraId="7A451FF2" w14:textId="77777777" w:rsidR="00A9595E" w:rsidRDefault="00B76AC5">
      <w:pPr>
        <w:jc w:val="both"/>
      </w:pPr>
      <w:r>
        <w:rPr>
          <w:rFonts w:cs="Calibri"/>
          <w:b/>
        </w:rPr>
        <w:t>当前市场给予的核心估值逻辑是什么？</w:t>
      </w:r>
    </w:p>
    <w:p w14:paraId="48E7817F" w14:textId="77777777" w:rsidR="00A9595E" w:rsidRDefault="00B76AC5">
      <w:pPr>
        <w:jc w:val="both"/>
      </w:pPr>
      <w:r>
        <w:rPr>
          <w:rFonts w:cs="Calibri"/>
        </w:rPr>
        <w:t>市场分为两派：</w:t>
      </w:r>
    </w:p>
    <w:p w14:paraId="745FC54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乐观派</w:t>
      </w:r>
      <w:r>
        <w:rPr>
          <w:rFonts w:cs="Calibri"/>
        </w:rPr>
        <w:t>（花旗</w:t>
      </w:r>
      <w:r>
        <w:rPr>
          <w:rFonts w:cs="Calibri"/>
        </w:rPr>
        <w:t>/</w:t>
      </w:r>
      <w:r>
        <w:rPr>
          <w:rFonts w:cs="Calibri"/>
        </w:rPr>
        <w:t>华泰</w:t>
      </w:r>
      <w:r>
        <w:rPr>
          <w:rFonts w:cs="Calibri"/>
        </w:rPr>
        <w:t>/</w:t>
      </w:r>
      <w:r>
        <w:rPr>
          <w:rFonts w:cs="Calibri"/>
        </w:rPr>
        <w:t>美银</w:t>
      </w:r>
      <w:r>
        <w:rPr>
          <w:rFonts w:cs="Calibri"/>
        </w:rPr>
        <w:t>/</w:t>
      </w:r>
      <w:r>
        <w:rPr>
          <w:rFonts w:cs="Calibri"/>
        </w:rPr>
        <w:t>中信</w:t>
      </w:r>
      <w:r>
        <w:rPr>
          <w:rFonts w:cs="Calibri"/>
        </w:rPr>
        <w:t>/</w:t>
      </w:r>
      <w:r>
        <w:rPr>
          <w:rFonts w:cs="Calibri"/>
        </w:rPr>
        <w:t>国泰海通）：以</w:t>
      </w:r>
      <w:r>
        <w:rPr>
          <w:rFonts w:cs="Calibri"/>
        </w:rPr>
        <w:t>FCF</w:t>
      </w:r>
      <w:r>
        <w:rPr>
          <w:rFonts w:cs="Calibri"/>
        </w:rPr>
        <w:t>改善为锚，目标价</w:t>
      </w:r>
      <w:r>
        <w:rPr>
          <w:rFonts w:cs="Calibri"/>
        </w:rPr>
        <w:t>2.92-3.75</w:t>
      </w:r>
      <w:r>
        <w:rPr>
          <w:rFonts w:cs="Calibri"/>
        </w:rPr>
        <w:t>港元</w:t>
      </w:r>
    </w:p>
    <w:p w14:paraId="191FC3A2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悲观派</w:t>
      </w:r>
      <w:r>
        <w:rPr>
          <w:rFonts w:cs="Calibri"/>
        </w:rPr>
        <w:t>：以收入下滑为锚，认为收入端未见底</w:t>
      </w:r>
    </w:p>
    <w:p w14:paraId="72A0D020" w14:textId="77777777" w:rsidR="00A9595E" w:rsidRDefault="00B76AC5">
      <w:pPr>
        <w:jc w:val="both"/>
      </w:pPr>
      <w:r>
        <w:rPr>
          <w:rFonts w:cs="Calibri"/>
          <w:b/>
        </w:rPr>
        <w:t>本股估值逻辑的可证伪点：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10D75E4E" w14:textId="77777777">
        <w:trPr>
          <w:tblHeader/>
        </w:trPr>
        <w:tc>
          <w:tcPr>
            <w:tcW w:w="3120" w:type="dxa"/>
            <w:shd w:val="clear" w:color="auto" w:fill="2F5496"/>
          </w:tcPr>
          <w:p w14:paraId="1E5D5742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3120" w:type="dxa"/>
            <w:shd w:val="clear" w:color="auto" w:fill="2F5496"/>
          </w:tcPr>
          <w:p w14:paraId="7DE94DB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证伪条件</w:t>
            </w:r>
          </w:p>
        </w:tc>
        <w:tc>
          <w:tcPr>
            <w:tcW w:w="3120" w:type="dxa"/>
            <w:shd w:val="clear" w:color="auto" w:fill="2F5496"/>
          </w:tcPr>
          <w:p w14:paraId="7A57AEB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证伪后估值下移幅度</w:t>
            </w:r>
          </w:p>
        </w:tc>
      </w:tr>
      <w:tr w:rsidR="00A9595E" w14:paraId="28EA6CD0" w14:textId="77777777">
        <w:tc>
          <w:tcPr>
            <w:tcW w:w="3120" w:type="dxa"/>
          </w:tcPr>
          <w:p w14:paraId="3149A17E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改善可持续（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≥25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70C5195D" w14:textId="77777777" w:rsidR="00A9595E" w:rsidRDefault="00B76AC5">
            <w:r>
              <w:rPr>
                <w:rFonts w:cs="Calibri"/>
                <w:sz w:val="19"/>
              </w:rPr>
              <w:t>中期业绩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120" w:type="dxa"/>
          </w:tcPr>
          <w:p w14:paraId="546B06A3" w14:textId="77777777" w:rsidR="00A9595E" w:rsidRDefault="00B76AC5">
            <w:r>
              <w:rPr>
                <w:rFonts w:cs="Calibri"/>
                <w:sz w:val="19"/>
              </w:rPr>
              <w:t>-15%~20%</w:t>
            </w:r>
          </w:p>
        </w:tc>
      </w:tr>
      <w:tr w:rsidR="00A9595E" w14:paraId="7C79F689" w14:textId="77777777">
        <w:tc>
          <w:tcPr>
            <w:tcW w:w="3120" w:type="dxa"/>
          </w:tcPr>
          <w:p w14:paraId="445D39FC" w14:textId="77777777" w:rsidR="00A9595E" w:rsidRDefault="00B76AC5">
            <w:r>
              <w:rPr>
                <w:rFonts w:cs="Calibri"/>
                <w:sz w:val="19"/>
              </w:rPr>
              <w:t>高派息可持续</w:t>
            </w:r>
          </w:p>
        </w:tc>
        <w:tc>
          <w:tcPr>
            <w:tcW w:w="3120" w:type="dxa"/>
          </w:tcPr>
          <w:p w14:paraId="47864AE5" w14:textId="77777777" w:rsidR="00A9595E" w:rsidRDefault="00B76AC5">
            <w:r>
              <w:rPr>
                <w:rFonts w:cs="Calibri"/>
                <w:sz w:val="19"/>
              </w:rPr>
              <w:t>派息比率大幅下调</w:t>
            </w:r>
          </w:p>
        </w:tc>
        <w:tc>
          <w:tcPr>
            <w:tcW w:w="3120" w:type="dxa"/>
          </w:tcPr>
          <w:p w14:paraId="05F3FE93" w14:textId="77777777" w:rsidR="00A9595E" w:rsidRDefault="00B76AC5">
            <w:r>
              <w:rPr>
                <w:rFonts w:cs="Calibri"/>
                <w:sz w:val="19"/>
              </w:rPr>
              <w:t>-20%~30%</w:t>
            </w:r>
          </w:p>
        </w:tc>
      </w:tr>
      <w:tr w:rsidR="00A9595E" w14:paraId="68385456" w14:textId="77777777">
        <w:tc>
          <w:tcPr>
            <w:tcW w:w="3120" w:type="dxa"/>
          </w:tcPr>
          <w:p w14:paraId="6DF3DB41" w14:textId="77777777" w:rsidR="00A9595E" w:rsidRDefault="00B76AC5">
            <w:r>
              <w:rPr>
                <w:rFonts w:cs="Calibri"/>
                <w:sz w:val="19"/>
              </w:rPr>
              <w:t>收入下滑将见底</w:t>
            </w:r>
          </w:p>
        </w:tc>
        <w:tc>
          <w:tcPr>
            <w:tcW w:w="3120" w:type="dxa"/>
          </w:tcPr>
          <w:p w14:paraId="3F2F459F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年收入跌幅＞</w:t>
            </w: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3120" w:type="dxa"/>
          </w:tcPr>
          <w:p w14:paraId="138ECC17" w14:textId="77777777" w:rsidR="00A9595E" w:rsidRDefault="00B76AC5">
            <w:r>
              <w:rPr>
                <w:rFonts w:cs="Calibri"/>
                <w:sz w:val="19"/>
              </w:rPr>
              <w:t>-10%~15%</w:t>
            </w:r>
          </w:p>
        </w:tc>
      </w:tr>
    </w:tbl>
    <w:p w14:paraId="54085A1B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5F75A91B" w14:textId="77777777" w:rsidR="00A9595E" w:rsidRDefault="00B76AC5">
      <w:pPr>
        <w:pStyle w:val="Heading2"/>
      </w:pPr>
      <w:bookmarkStart w:id="25" w:name="_Toc237538053"/>
      <w:r>
        <w:rPr>
          <w:rFonts w:ascii="Arial" w:eastAsia="Microsoft YaHei" w:hAnsi="Arial" w:cs="Arial"/>
        </w:rPr>
        <w:t>第七步：催化剂分析</w:t>
      </w:r>
      <w:bookmarkEnd w:id="25"/>
    </w:p>
    <w:p w14:paraId="3FE54ED8" w14:textId="77777777" w:rsidR="00A9595E" w:rsidRDefault="00B76AC5">
      <w:pPr>
        <w:pStyle w:val="Heading3"/>
      </w:pPr>
      <w:bookmarkStart w:id="26" w:name="_Toc237538054"/>
      <w:r>
        <w:rPr>
          <w:rFonts w:ascii="Arial" w:eastAsia="Microsoft YaHei" w:hAnsi="Arial" w:cs="Arial"/>
        </w:rPr>
        <w:t>催化剂清单与定价程度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9595E" w14:paraId="32A63B1B" w14:textId="77777777">
        <w:trPr>
          <w:tblHeader/>
        </w:trPr>
        <w:tc>
          <w:tcPr>
            <w:tcW w:w="1872" w:type="dxa"/>
            <w:shd w:val="clear" w:color="auto" w:fill="2F5496"/>
          </w:tcPr>
          <w:p w14:paraId="5B0E8CB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5839E11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3F7CEC3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367E26E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20A69B72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A9595E" w14:paraId="7F8E39E2" w14:textId="77777777">
        <w:tc>
          <w:tcPr>
            <w:tcW w:w="1872" w:type="dxa"/>
          </w:tcPr>
          <w:p w14:paraId="2E365AB8" w14:textId="77777777" w:rsidR="00A9595E" w:rsidRDefault="00B76AC5">
            <w:r>
              <w:rPr>
                <w:rFonts w:cs="Calibri"/>
                <w:b/>
                <w:sz w:val="19"/>
              </w:rPr>
              <w:t>业绩类</w:t>
            </w:r>
          </w:p>
        </w:tc>
        <w:tc>
          <w:tcPr>
            <w:tcW w:w="1872" w:type="dxa"/>
          </w:tcPr>
          <w:p w14:paraId="76430B80" w14:textId="77777777" w:rsidR="00A9595E" w:rsidRDefault="00B76AC5"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年中期业绩</w:t>
            </w:r>
          </w:p>
        </w:tc>
        <w:tc>
          <w:tcPr>
            <w:tcW w:w="1872" w:type="dxa"/>
          </w:tcPr>
          <w:p w14:paraId="051D125B" w14:textId="77777777" w:rsidR="00A9595E" w:rsidRDefault="00B76AC5">
            <w:r>
              <w:rPr>
                <w:rFonts w:cs="Calibri"/>
                <w:b/>
                <w:sz w:val="19"/>
              </w:rPr>
              <w:t>2026-08-26</w:t>
            </w:r>
          </w:p>
        </w:tc>
        <w:tc>
          <w:tcPr>
            <w:tcW w:w="1872" w:type="dxa"/>
          </w:tcPr>
          <w:p w14:paraId="4755F36B" w14:textId="77777777" w:rsidR="00A9595E" w:rsidRDefault="00B76AC5">
            <w:r>
              <w:rPr>
                <w:rFonts w:cs="Calibri"/>
                <w:b/>
                <w:sz w:val="19"/>
              </w:rPr>
              <w:t>高</w:t>
            </w:r>
          </w:p>
        </w:tc>
        <w:tc>
          <w:tcPr>
            <w:tcW w:w="1872" w:type="dxa"/>
          </w:tcPr>
          <w:p w14:paraId="476818DA" w14:textId="77777777" w:rsidR="00A9595E" w:rsidRDefault="00B76AC5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A9595E" w14:paraId="6293C7A3" w14:textId="77777777">
        <w:tc>
          <w:tcPr>
            <w:tcW w:w="1872" w:type="dxa"/>
          </w:tcPr>
          <w:p w14:paraId="0E4F9960" w14:textId="77777777" w:rsidR="00A9595E" w:rsidRDefault="00B76AC5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72" w:type="dxa"/>
          </w:tcPr>
          <w:p w14:paraId="1EBBBE89" w14:textId="77777777" w:rsidR="00A9595E" w:rsidRDefault="00B76AC5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亿元可续期公司债券（利率</w:t>
            </w:r>
            <w:r>
              <w:rPr>
                <w:rFonts w:cs="Calibri"/>
                <w:sz w:val="19"/>
              </w:rPr>
              <w:t>1.78%</w:t>
            </w:r>
            <w:r>
              <w:rPr>
                <w:rFonts w:cs="Calibri"/>
                <w:sz w:val="19"/>
              </w:rPr>
              <w:t>）发行完成</w:t>
            </w:r>
          </w:p>
        </w:tc>
        <w:tc>
          <w:tcPr>
            <w:tcW w:w="1872" w:type="dxa"/>
          </w:tcPr>
          <w:p w14:paraId="23894C43" w14:textId="77777777" w:rsidR="00A9595E" w:rsidRDefault="00B76AC5">
            <w:r>
              <w:rPr>
                <w:rFonts w:cs="Calibri"/>
                <w:sz w:val="19"/>
              </w:rPr>
              <w:t>2026-08-07</w:t>
            </w:r>
          </w:p>
        </w:tc>
        <w:tc>
          <w:tcPr>
            <w:tcW w:w="1872" w:type="dxa"/>
          </w:tcPr>
          <w:p w14:paraId="653F6C8C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4D341844" w14:textId="77777777" w:rsidR="00A9595E" w:rsidRDefault="00B76AC5">
            <w:r>
              <w:rPr>
                <w:rFonts w:cs="Calibri"/>
                <w:sz w:val="19"/>
              </w:rPr>
              <w:t>已定价</w:t>
            </w:r>
          </w:p>
        </w:tc>
      </w:tr>
      <w:tr w:rsidR="00A9595E" w14:paraId="620EE244" w14:textId="77777777">
        <w:tc>
          <w:tcPr>
            <w:tcW w:w="1872" w:type="dxa"/>
          </w:tcPr>
          <w:p w14:paraId="5A5E975F" w14:textId="77777777" w:rsidR="00A9595E" w:rsidRDefault="00B76AC5">
            <w:r>
              <w:rPr>
                <w:rFonts w:cs="Calibri"/>
                <w:sz w:val="19"/>
              </w:rPr>
              <w:t>资本运作</w:t>
            </w:r>
          </w:p>
        </w:tc>
        <w:tc>
          <w:tcPr>
            <w:tcW w:w="1872" w:type="dxa"/>
          </w:tcPr>
          <w:p w14:paraId="79E20B93" w14:textId="77777777" w:rsidR="00A9595E" w:rsidRDefault="00B76AC5">
            <w:r>
              <w:rPr>
                <w:rFonts w:cs="Calibri"/>
                <w:sz w:val="19"/>
              </w:rPr>
              <w:t>15</w:t>
            </w:r>
            <w:r>
              <w:rPr>
                <w:rFonts w:cs="Calibri"/>
                <w:sz w:val="19"/>
              </w:rPr>
              <w:t>亿元中期票据拟发行</w:t>
            </w:r>
          </w:p>
        </w:tc>
        <w:tc>
          <w:tcPr>
            <w:tcW w:w="1872" w:type="dxa"/>
          </w:tcPr>
          <w:p w14:paraId="6FE2EE1A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下半年</w:t>
            </w:r>
          </w:p>
        </w:tc>
        <w:tc>
          <w:tcPr>
            <w:tcW w:w="1872" w:type="dxa"/>
          </w:tcPr>
          <w:p w14:paraId="6FD54444" w14:textId="77777777" w:rsidR="00A9595E" w:rsidRDefault="00B76AC5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63A8E966" w14:textId="77777777" w:rsidR="00A9595E" w:rsidRDefault="00B76AC5">
            <w:r>
              <w:rPr>
                <w:rFonts w:cs="Calibri"/>
                <w:sz w:val="19"/>
              </w:rPr>
              <w:t>未定价</w:t>
            </w:r>
          </w:p>
        </w:tc>
      </w:tr>
      <w:tr w:rsidR="00A9595E" w14:paraId="45C28E12" w14:textId="77777777">
        <w:tc>
          <w:tcPr>
            <w:tcW w:w="1872" w:type="dxa"/>
          </w:tcPr>
          <w:p w14:paraId="700B4057" w14:textId="77777777" w:rsidR="00A9595E" w:rsidRDefault="00B76AC5">
            <w:r>
              <w:rPr>
                <w:rFonts w:cs="Calibri"/>
                <w:sz w:val="19"/>
              </w:rPr>
              <w:t>资金面</w:t>
            </w:r>
          </w:p>
        </w:tc>
        <w:tc>
          <w:tcPr>
            <w:tcW w:w="1872" w:type="dxa"/>
          </w:tcPr>
          <w:p w14:paraId="7AB02A2F" w14:textId="77777777" w:rsidR="00A9595E" w:rsidRDefault="00B76AC5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1872" w:type="dxa"/>
          </w:tcPr>
          <w:p w14:paraId="534F5285" w14:textId="77777777" w:rsidR="00A9595E" w:rsidRDefault="00B76AC5">
            <w:r>
              <w:rPr>
                <w:rFonts w:cs="Calibri"/>
                <w:sz w:val="19"/>
              </w:rPr>
              <w:t>观察中</w:t>
            </w:r>
          </w:p>
        </w:tc>
        <w:tc>
          <w:tcPr>
            <w:tcW w:w="1872" w:type="dxa"/>
          </w:tcPr>
          <w:p w14:paraId="251DA57D" w14:textId="77777777" w:rsidR="00A9595E" w:rsidRDefault="00B76AC5">
            <w:r>
              <w:rPr>
                <w:rFonts w:cs="Calibri"/>
                <w:sz w:val="19"/>
              </w:rPr>
              <w:t>中</w:t>
            </w:r>
          </w:p>
        </w:tc>
        <w:tc>
          <w:tcPr>
            <w:tcW w:w="1872" w:type="dxa"/>
          </w:tcPr>
          <w:p w14:paraId="7D6278D5" w14:textId="77777777" w:rsidR="00A9595E" w:rsidRDefault="00B76AC5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53D12AC5" w14:textId="77777777" w:rsidR="00A9595E" w:rsidRDefault="00B76AC5">
      <w:pPr>
        <w:pStyle w:val="Heading3"/>
      </w:pPr>
      <w:bookmarkStart w:id="27" w:name="_Toc237538055"/>
      <w:r>
        <w:rPr>
          <w:rFonts w:ascii="Arial" w:eastAsia="Microsoft YaHei" w:hAnsi="Arial" w:cs="Arial"/>
        </w:rPr>
        <w:lastRenderedPageBreak/>
        <w:t>未来三个月最强催化剂</w:t>
      </w:r>
      <w:bookmarkEnd w:id="27"/>
    </w:p>
    <w:p w14:paraId="1A62A66E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2026</w:t>
      </w:r>
      <w:r>
        <w:rPr>
          <w:rFonts w:cs="Calibri"/>
          <w:b/>
          <w:i/>
        </w:rPr>
        <w:t>年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</w:t>
      </w:r>
    </w:p>
    <w:p w14:paraId="55977BCA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概率</w:t>
      </w:r>
      <w:r>
        <w:rPr>
          <w:rFonts w:cs="Calibri"/>
        </w:rPr>
        <w:t>：高（确定事件）</w:t>
      </w:r>
    </w:p>
    <w:p w14:paraId="2F74C635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关键验证指标</w:t>
      </w:r>
      <w:r>
        <w:rPr>
          <w:rFonts w:cs="Calibri"/>
        </w:rPr>
        <w:t>：</w:t>
      </w:r>
      <w:r>
        <w:rPr>
          <w:rFonts w:cs="Calibri"/>
        </w:rPr>
        <w:t>FCF</w:t>
      </w:r>
      <w:r>
        <w:rPr>
          <w:rFonts w:cs="Calibri"/>
        </w:rPr>
        <w:t>是否</w:t>
      </w:r>
      <w:r>
        <w:rPr>
          <w:rFonts w:cs="Calibri"/>
        </w:rPr>
        <w:t>≥25</w:t>
      </w:r>
      <w:r>
        <w:rPr>
          <w:rFonts w:cs="Calibri"/>
        </w:rPr>
        <w:t>亿元、净利润是否</w:t>
      </w:r>
      <w:r>
        <w:rPr>
          <w:rFonts w:cs="Calibri"/>
        </w:rPr>
        <w:t>≥7</w:t>
      </w:r>
      <w:r>
        <w:rPr>
          <w:rFonts w:cs="Calibri"/>
        </w:rPr>
        <w:t>亿元、派息政策是否维持</w:t>
      </w:r>
    </w:p>
    <w:p w14:paraId="2DE4A038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市场预期</w:t>
      </w:r>
      <w:r>
        <w:rPr>
          <w:rFonts w:cs="Calibri"/>
        </w:rPr>
        <w:t>：花旗预计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FCF</w:t>
      </w:r>
      <w:r>
        <w:rPr>
          <w:rFonts w:cs="Calibri"/>
        </w:rPr>
        <w:t>达</w:t>
      </w:r>
      <w:r>
        <w:rPr>
          <w:rFonts w:cs="Calibri"/>
        </w:rPr>
        <w:t>30</w:t>
      </w:r>
      <w:r>
        <w:rPr>
          <w:rFonts w:cs="Calibri"/>
        </w:rPr>
        <w:t>亿元</w:t>
      </w:r>
    </w:p>
    <w:p w14:paraId="36E34A54" w14:textId="77777777" w:rsidR="00A9595E" w:rsidRDefault="00B76AC5">
      <w:pPr>
        <w:spacing w:after="60"/>
        <w:ind w:left="567" w:hanging="283"/>
      </w:pPr>
      <w:r>
        <w:rPr>
          <w:rFonts w:cs="Calibri"/>
          <w:i/>
        </w:rPr>
        <w:t xml:space="preserve">• </w:t>
      </w:r>
      <w:r>
        <w:rPr>
          <w:rFonts w:cs="Calibri"/>
          <w:b/>
          <w:i/>
        </w:rPr>
        <w:t>不及预期风险</w:t>
      </w:r>
      <w:r>
        <w:rPr>
          <w:rFonts w:cs="Calibri"/>
          <w:i/>
        </w:rPr>
        <w:t>：若</w:t>
      </w:r>
      <w:r>
        <w:rPr>
          <w:rFonts w:cs="Calibri"/>
          <w:i/>
        </w:rPr>
        <w:t>FCF</w:t>
      </w:r>
      <w:r>
        <w:rPr>
          <w:rFonts w:cs="Calibri"/>
          <w:i/>
        </w:rPr>
        <w:t>＜</w:t>
      </w:r>
      <w:r>
        <w:rPr>
          <w:rFonts w:cs="Calibri"/>
          <w:i/>
        </w:rPr>
        <w:t>20</w:t>
      </w:r>
      <w:r>
        <w:rPr>
          <w:rFonts w:cs="Calibri"/>
          <w:i/>
        </w:rPr>
        <w:t>亿元，高股息逻辑将遭重创</w:t>
      </w:r>
    </w:p>
    <w:p w14:paraId="48A74504" w14:textId="77777777" w:rsidR="00A9595E" w:rsidRDefault="00B76AC5">
      <w:pPr>
        <w:jc w:val="both"/>
      </w:pPr>
      <w:r>
        <w:rPr>
          <w:rFonts w:cs="Calibri"/>
        </w:rPr>
        <w:t>公司将于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26</w:t>
      </w:r>
      <w:r>
        <w:rPr>
          <w:rFonts w:cs="Calibri"/>
        </w:rPr>
        <w:t>日举行董事会会议，批准刊发中期业绩公告。</w:t>
      </w:r>
    </w:p>
    <w:p w14:paraId="540F95C0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74F0C4C8" w14:textId="77777777" w:rsidR="00A9595E" w:rsidRDefault="00B76AC5">
      <w:pPr>
        <w:pStyle w:val="Heading2"/>
      </w:pPr>
      <w:bookmarkStart w:id="28" w:name="_Toc237538056"/>
      <w:r>
        <w:rPr>
          <w:rFonts w:ascii="Arial" w:eastAsia="Microsoft YaHei" w:hAnsi="Arial" w:cs="Arial"/>
        </w:rPr>
        <w:t>第八步：市场机制层</w:t>
      </w:r>
      <w:bookmarkEnd w:id="28"/>
    </w:p>
    <w:p w14:paraId="53BA2B49" w14:textId="77777777" w:rsidR="00A9595E" w:rsidRDefault="00B76AC5">
      <w:pPr>
        <w:pStyle w:val="Heading3"/>
      </w:pPr>
      <w:bookmarkStart w:id="29" w:name="_Toc237538057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084667F8" w14:textId="77777777">
        <w:trPr>
          <w:tblHeader/>
        </w:trPr>
        <w:tc>
          <w:tcPr>
            <w:tcW w:w="3120" w:type="dxa"/>
            <w:shd w:val="clear" w:color="auto" w:fill="2F5496"/>
          </w:tcPr>
          <w:p w14:paraId="281B687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资金类型</w:t>
            </w:r>
          </w:p>
        </w:tc>
        <w:tc>
          <w:tcPr>
            <w:tcW w:w="3120" w:type="dxa"/>
            <w:shd w:val="clear" w:color="auto" w:fill="2F5496"/>
          </w:tcPr>
          <w:p w14:paraId="3E8341A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近期动向</w:t>
            </w:r>
          </w:p>
        </w:tc>
        <w:tc>
          <w:tcPr>
            <w:tcW w:w="3120" w:type="dxa"/>
            <w:shd w:val="clear" w:color="auto" w:fill="2F5496"/>
          </w:tcPr>
          <w:p w14:paraId="4C7A3B6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</w:tr>
      <w:tr w:rsidR="00A9595E" w14:paraId="7EF71ADF" w14:textId="77777777">
        <w:tc>
          <w:tcPr>
            <w:tcW w:w="3120" w:type="dxa"/>
          </w:tcPr>
          <w:p w14:paraId="100F3E62" w14:textId="77777777" w:rsidR="00A9595E" w:rsidRDefault="00B76AC5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33D8EC4D" w14:textId="77777777" w:rsidR="00A9595E" w:rsidRDefault="00B76AC5">
            <w:r>
              <w:rPr>
                <w:rFonts w:cs="Calibri"/>
                <w:sz w:val="19"/>
              </w:rPr>
              <w:t>持仓</w:t>
            </w:r>
            <w:r>
              <w:rPr>
                <w:rFonts w:cs="Calibri"/>
                <w:sz w:val="19"/>
              </w:rPr>
              <w:t>20.31</w:t>
            </w:r>
            <w:r>
              <w:rPr>
                <w:rFonts w:cs="Calibri"/>
                <w:sz w:val="19"/>
              </w:rPr>
              <w:t>亿股（占</w:t>
            </w:r>
            <w:r>
              <w:rPr>
                <w:rFonts w:cs="Calibri"/>
                <w:sz w:val="19"/>
              </w:rPr>
              <w:t>20.2%</w:t>
            </w:r>
            <w:r>
              <w:rPr>
                <w:rFonts w:cs="Calibri"/>
                <w:sz w:val="19"/>
              </w:rPr>
              <w:t>），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日增持</w:t>
            </w:r>
            <w:r>
              <w:rPr>
                <w:rFonts w:cs="Calibri"/>
                <w:sz w:val="19"/>
              </w:rPr>
              <w:t>265.6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23EE1061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净买入</w:t>
            </w:r>
          </w:p>
        </w:tc>
      </w:tr>
      <w:tr w:rsidR="00A9595E" w14:paraId="1B88BBBC" w14:textId="77777777">
        <w:tc>
          <w:tcPr>
            <w:tcW w:w="3120" w:type="dxa"/>
          </w:tcPr>
          <w:p w14:paraId="68CEE1B5" w14:textId="77777777" w:rsidR="00A9595E" w:rsidRDefault="00B76AC5">
            <w:r>
              <w:rPr>
                <w:rFonts w:cs="Calibri"/>
                <w:b/>
                <w:sz w:val="19"/>
              </w:rPr>
              <w:t>机构目标价</w:t>
            </w:r>
          </w:p>
        </w:tc>
        <w:tc>
          <w:tcPr>
            <w:tcW w:w="3120" w:type="dxa"/>
          </w:tcPr>
          <w:p w14:paraId="63B5D0F7" w14:textId="77777777" w:rsidR="00A9595E" w:rsidRDefault="00B76AC5">
            <w:r>
              <w:rPr>
                <w:rFonts w:cs="Calibri"/>
                <w:sz w:val="19"/>
              </w:rPr>
              <w:t>5</w:t>
            </w:r>
            <w:r>
              <w:rPr>
                <w:rFonts w:cs="Calibri"/>
                <w:sz w:val="19"/>
              </w:rPr>
              <w:t>家机构综合目标价</w:t>
            </w:r>
            <w:r>
              <w:rPr>
                <w:rFonts w:cs="Calibri"/>
                <w:sz w:val="19"/>
              </w:rPr>
              <w:t>3.34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511E895E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积极</w:t>
            </w:r>
          </w:p>
        </w:tc>
      </w:tr>
      <w:tr w:rsidR="00A9595E" w14:paraId="466D9375" w14:textId="77777777">
        <w:tc>
          <w:tcPr>
            <w:tcW w:w="3120" w:type="dxa"/>
          </w:tcPr>
          <w:p w14:paraId="6796D3F1" w14:textId="77777777" w:rsidR="00A9595E" w:rsidRDefault="00B76AC5">
            <w:r>
              <w:rPr>
                <w:rFonts w:cs="Calibri"/>
                <w:b/>
                <w:sz w:val="19"/>
              </w:rPr>
              <w:t>沽空</w:t>
            </w:r>
          </w:p>
        </w:tc>
        <w:tc>
          <w:tcPr>
            <w:tcW w:w="3120" w:type="dxa"/>
          </w:tcPr>
          <w:p w14:paraId="204DAAAE" w14:textId="77777777" w:rsidR="00A9595E" w:rsidRDefault="00B76AC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7</w:t>
            </w:r>
            <w:r>
              <w:rPr>
                <w:rFonts w:cs="Calibri"/>
                <w:sz w:val="19"/>
              </w:rPr>
              <w:t>日沽空比率</w:t>
            </w:r>
            <w:r>
              <w:rPr>
                <w:rFonts w:cs="Calibri"/>
                <w:sz w:val="19"/>
              </w:rPr>
              <w:t>35.0%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6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26.4%</w:t>
            </w:r>
          </w:p>
        </w:tc>
        <w:tc>
          <w:tcPr>
            <w:tcW w:w="3120" w:type="dxa"/>
          </w:tcPr>
          <w:p w14:paraId="5E999ECA" w14:textId="77777777" w:rsidR="00A9595E" w:rsidRDefault="00B76AC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偏高</w:t>
            </w:r>
          </w:p>
        </w:tc>
      </w:tr>
      <w:tr w:rsidR="00A9595E" w14:paraId="375AB937" w14:textId="77777777">
        <w:tc>
          <w:tcPr>
            <w:tcW w:w="3120" w:type="dxa"/>
          </w:tcPr>
          <w:p w14:paraId="74BED4CE" w14:textId="77777777" w:rsidR="00A9595E" w:rsidRDefault="00B76AC5">
            <w:r>
              <w:rPr>
                <w:rFonts w:cs="Calibri"/>
                <w:b/>
                <w:sz w:val="19"/>
              </w:rPr>
              <w:t>资金流向</w:t>
            </w:r>
          </w:p>
        </w:tc>
        <w:tc>
          <w:tcPr>
            <w:tcW w:w="3120" w:type="dxa"/>
          </w:tcPr>
          <w:p w14:paraId="57F6D2DA" w14:textId="77777777" w:rsidR="00A9595E" w:rsidRDefault="00B76AC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11</w:t>
            </w:r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AFE</w:t>
            </w:r>
            <w:r>
              <w:rPr>
                <w:rFonts w:cs="Calibri"/>
                <w:sz w:val="19"/>
              </w:rPr>
              <w:t>买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沽资金净流入</w:t>
            </w:r>
            <w:r>
              <w:rPr>
                <w:rFonts w:cs="Calibri"/>
                <w:sz w:val="19"/>
              </w:rPr>
              <w:t>+363</w:t>
            </w:r>
            <w:r>
              <w:rPr>
                <w:rFonts w:cs="Calibri"/>
                <w:sz w:val="19"/>
              </w:rPr>
              <w:t>万港元</w:t>
            </w:r>
          </w:p>
        </w:tc>
        <w:tc>
          <w:tcPr>
            <w:tcW w:w="3120" w:type="dxa"/>
          </w:tcPr>
          <w:p w14:paraId="3303E451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净流入</w:t>
            </w:r>
          </w:p>
        </w:tc>
      </w:tr>
    </w:tbl>
    <w:p w14:paraId="2E8038E4" w14:textId="77777777" w:rsidR="00A9595E" w:rsidRDefault="00B76AC5">
      <w:pPr>
        <w:jc w:val="both"/>
      </w:pPr>
      <w:r>
        <w:rPr>
          <w:rFonts w:cs="Calibri"/>
          <w:b/>
        </w:rPr>
        <w:t>关键判断</w:t>
      </w:r>
      <w:r>
        <w:rPr>
          <w:rFonts w:cs="Calibri"/>
        </w:rPr>
        <w:t>：</w:t>
      </w:r>
    </w:p>
    <w:p w14:paraId="0813485E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南向资金持仓稳定在</w:t>
      </w:r>
      <w:r>
        <w:rPr>
          <w:rFonts w:cs="Calibri"/>
        </w:rPr>
        <w:t>20%</w:t>
      </w:r>
      <w:r>
        <w:rPr>
          <w:rFonts w:cs="Calibri"/>
        </w:rPr>
        <w:t>以上，中期态度未根本逆转</w:t>
      </w:r>
    </w:p>
    <w:p w14:paraId="66CBE0D7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沽空比率虽偏高（</w:t>
      </w:r>
      <w:r>
        <w:rPr>
          <w:rFonts w:cs="Calibri"/>
        </w:rPr>
        <w:t>35%</w:t>
      </w:r>
      <w:r>
        <w:rPr>
          <w:rFonts w:cs="Calibri"/>
        </w:rPr>
        <w:t>），但累计做空占</w:t>
      </w:r>
      <w:r>
        <w:rPr>
          <w:rFonts w:cs="Calibri"/>
        </w:rPr>
        <w:t>H</w:t>
      </w:r>
      <w:r>
        <w:rPr>
          <w:rFonts w:cs="Calibri"/>
        </w:rPr>
        <w:t>股比例仅</w:t>
      </w:r>
      <w:r>
        <w:rPr>
          <w:rFonts w:cs="Calibri"/>
        </w:rPr>
        <w:t>2.22%</w:t>
      </w:r>
      <w:r>
        <w:rPr>
          <w:rFonts w:cs="Calibri"/>
        </w:rPr>
        <w:t>，空头以短线为主</w:t>
      </w:r>
    </w:p>
    <w:p w14:paraId="367D75C4" w14:textId="77777777" w:rsidR="00A9595E" w:rsidRDefault="00B76AC5">
      <w:pPr>
        <w:spacing w:after="60"/>
        <w:ind w:left="283" w:hanging="283"/>
      </w:pPr>
      <w:r>
        <w:rPr>
          <w:rFonts w:cs="Calibri"/>
        </w:rPr>
        <w:t>• 8</w:t>
      </w:r>
      <w:r>
        <w:rPr>
          <w:rFonts w:cs="Calibri"/>
        </w:rPr>
        <w:t>月</w:t>
      </w:r>
      <w:r>
        <w:rPr>
          <w:rFonts w:cs="Calibri"/>
        </w:rPr>
        <w:t>11</w:t>
      </w:r>
      <w:r>
        <w:rPr>
          <w:rFonts w:cs="Calibri"/>
        </w:rPr>
        <w:t>日</w:t>
      </w:r>
      <w:r>
        <w:rPr>
          <w:rFonts w:cs="Calibri"/>
        </w:rPr>
        <w:t>AFE</w:t>
      </w:r>
      <w:r>
        <w:rPr>
          <w:rFonts w:cs="Calibri"/>
        </w:rPr>
        <w:t>买</w:t>
      </w:r>
      <w:r>
        <w:rPr>
          <w:rFonts w:cs="Calibri"/>
        </w:rPr>
        <w:t>/</w:t>
      </w:r>
      <w:r>
        <w:rPr>
          <w:rFonts w:cs="Calibri"/>
        </w:rPr>
        <w:t>沽资金净流入</w:t>
      </w:r>
      <w:r>
        <w:rPr>
          <w:rFonts w:cs="Calibri"/>
        </w:rPr>
        <w:t>+363</w:t>
      </w:r>
      <w:r>
        <w:rPr>
          <w:rFonts w:cs="Calibri"/>
        </w:rPr>
        <w:t>万港元</w:t>
      </w:r>
    </w:p>
    <w:p w14:paraId="061BBBFF" w14:textId="77777777" w:rsidR="00A9595E" w:rsidRDefault="00B76AC5">
      <w:pPr>
        <w:pStyle w:val="Heading3"/>
      </w:pPr>
      <w:bookmarkStart w:id="30" w:name="_Toc237538058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400A5E25" w14:textId="77777777">
        <w:trPr>
          <w:tblHeader/>
        </w:trPr>
        <w:tc>
          <w:tcPr>
            <w:tcW w:w="3120" w:type="dxa"/>
            <w:shd w:val="clear" w:color="auto" w:fill="2F5496"/>
          </w:tcPr>
          <w:p w14:paraId="7107C64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524F7FA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当前状态（</w:t>
            </w:r>
            <w:r>
              <w:rPr>
                <w:rFonts w:cs="Calibri"/>
                <w:b/>
                <w:color w:val="FFFFFF"/>
                <w:sz w:val="19"/>
              </w:rPr>
              <w:t>8</w:t>
            </w:r>
            <w:r>
              <w:rPr>
                <w:rFonts w:cs="Calibri"/>
                <w:b/>
                <w:color w:val="FFFFFF"/>
                <w:sz w:val="19"/>
              </w:rPr>
              <w:t>月</w:t>
            </w:r>
            <w:r>
              <w:rPr>
                <w:rFonts w:cs="Calibri"/>
                <w:b/>
                <w:color w:val="FFFFFF"/>
                <w:sz w:val="19"/>
              </w:rPr>
              <w:t>12</w:t>
            </w:r>
            <w:r>
              <w:rPr>
                <w:rFonts w:cs="Calibri"/>
                <w:b/>
                <w:color w:val="FFFFFF"/>
                <w:sz w:val="19"/>
              </w:rPr>
              <w:t>日）</w:t>
            </w:r>
          </w:p>
        </w:tc>
        <w:tc>
          <w:tcPr>
            <w:tcW w:w="3120" w:type="dxa"/>
            <w:shd w:val="clear" w:color="auto" w:fill="2F5496"/>
          </w:tcPr>
          <w:p w14:paraId="4EE19B2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A9595E" w14:paraId="6F1CA6FD" w14:textId="77777777">
        <w:tc>
          <w:tcPr>
            <w:tcW w:w="3120" w:type="dxa"/>
          </w:tcPr>
          <w:p w14:paraId="68CA7AA5" w14:textId="77777777" w:rsidR="00A9595E" w:rsidRDefault="00B76AC5">
            <w:r>
              <w:rPr>
                <w:rFonts w:cs="Calibri"/>
                <w:b/>
                <w:sz w:val="19"/>
              </w:rPr>
              <w:t>趋势</w:t>
            </w:r>
          </w:p>
        </w:tc>
        <w:tc>
          <w:tcPr>
            <w:tcW w:w="3120" w:type="dxa"/>
          </w:tcPr>
          <w:p w14:paraId="3ACFF78A" w14:textId="77777777" w:rsidR="00A9595E" w:rsidRDefault="00B76AC5">
            <w:r>
              <w:rPr>
                <w:rFonts w:cs="Calibri"/>
                <w:sz w:val="19"/>
              </w:rPr>
              <w:t>股价</w:t>
            </w:r>
            <w:r>
              <w:rPr>
                <w:rFonts w:cs="Calibri"/>
                <w:sz w:val="19"/>
              </w:rPr>
              <w:t>2.265</w:t>
            </w:r>
            <w:r>
              <w:rPr>
                <w:rFonts w:cs="Calibri"/>
                <w:sz w:val="19"/>
              </w:rPr>
              <w:t>，逼近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  <w:r>
              <w:rPr>
                <w:rFonts w:cs="Calibri"/>
                <w:sz w:val="19"/>
              </w:rPr>
              <w:t>2.230</w:t>
            </w:r>
          </w:p>
        </w:tc>
        <w:tc>
          <w:tcPr>
            <w:tcW w:w="3120" w:type="dxa"/>
          </w:tcPr>
          <w:p w14:paraId="57583CAD" w14:textId="77777777" w:rsidR="00A9595E" w:rsidRDefault="00B76AC5">
            <w:r>
              <w:rPr>
                <w:rFonts w:cs="Calibri"/>
                <w:sz w:val="19"/>
              </w:rPr>
              <w:t>⬇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空头</w:t>
            </w:r>
          </w:p>
        </w:tc>
      </w:tr>
      <w:tr w:rsidR="00A9595E" w14:paraId="76374745" w14:textId="77777777">
        <w:tc>
          <w:tcPr>
            <w:tcW w:w="3120" w:type="dxa"/>
          </w:tcPr>
          <w:p w14:paraId="393F3890" w14:textId="77777777" w:rsidR="00A9595E" w:rsidRDefault="00B76AC5">
            <w:r>
              <w:rPr>
                <w:rFonts w:cs="Calibri"/>
                <w:b/>
                <w:sz w:val="19"/>
              </w:rPr>
              <w:t>支撑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阻力</w:t>
            </w:r>
          </w:p>
        </w:tc>
        <w:tc>
          <w:tcPr>
            <w:tcW w:w="3120" w:type="dxa"/>
          </w:tcPr>
          <w:p w14:paraId="4969C181" w14:textId="77777777" w:rsidR="00A9595E" w:rsidRDefault="00B76AC5">
            <w:r>
              <w:rPr>
                <w:rFonts w:cs="Calibri"/>
                <w:sz w:val="19"/>
              </w:rPr>
              <w:t>支撑</w:t>
            </w:r>
            <w:r>
              <w:rPr>
                <w:rFonts w:cs="Calibri"/>
                <w:sz w:val="19"/>
              </w:rPr>
              <w:t>2.230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周低位），阻力</w:t>
            </w:r>
            <w:r>
              <w:rPr>
                <w:rFonts w:cs="Calibri"/>
                <w:sz w:val="19"/>
              </w:rPr>
              <w:t>2.325</w:t>
            </w:r>
          </w:p>
        </w:tc>
        <w:tc>
          <w:tcPr>
            <w:tcW w:w="3120" w:type="dxa"/>
          </w:tcPr>
          <w:p w14:paraId="79315FDB" w14:textId="77777777" w:rsidR="00A9595E" w:rsidRDefault="00B76AC5">
            <w:r>
              <w:rPr>
                <w:rFonts w:cs="Calibri"/>
                <w:sz w:val="19"/>
              </w:rPr>
              <w:t>关键位对决</w:t>
            </w:r>
          </w:p>
        </w:tc>
      </w:tr>
      <w:tr w:rsidR="00A9595E" w14:paraId="70F64292" w14:textId="77777777">
        <w:tc>
          <w:tcPr>
            <w:tcW w:w="3120" w:type="dxa"/>
          </w:tcPr>
          <w:p w14:paraId="41B625DE" w14:textId="77777777" w:rsidR="00A9595E" w:rsidRDefault="00B76AC5">
            <w:r>
              <w:rPr>
                <w:rFonts w:cs="Calibri"/>
                <w:b/>
                <w:sz w:val="19"/>
              </w:rPr>
              <w:t>成交量</w:t>
            </w:r>
          </w:p>
        </w:tc>
        <w:tc>
          <w:tcPr>
            <w:tcW w:w="3120" w:type="dxa"/>
          </w:tcPr>
          <w:p w14:paraId="03D77C9C" w14:textId="77777777" w:rsidR="00A9595E" w:rsidRDefault="00B76AC5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12</w:t>
            </w:r>
            <w:r>
              <w:rPr>
                <w:rFonts w:cs="Calibri"/>
                <w:sz w:val="19"/>
              </w:rPr>
              <w:t>日换手约</w:t>
            </w:r>
            <w:r>
              <w:rPr>
                <w:rFonts w:cs="Calibri"/>
                <w:sz w:val="19"/>
              </w:rPr>
              <w:t>0.02%</w:t>
            </w:r>
            <w:r>
              <w:rPr>
                <w:rFonts w:cs="Calibri"/>
                <w:sz w:val="19"/>
              </w:rPr>
              <w:t>，极度缩量</w:t>
            </w:r>
          </w:p>
        </w:tc>
        <w:tc>
          <w:tcPr>
            <w:tcW w:w="3120" w:type="dxa"/>
          </w:tcPr>
          <w:p w14:paraId="7CD420AB" w14:textId="77777777" w:rsidR="00A9595E" w:rsidRDefault="00B76AC5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方向待确认</w:t>
            </w:r>
          </w:p>
        </w:tc>
      </w:tr>
      <w:tr w:rsidR="00A9595E" w14:paraId="218C2EA0" w14:textId="77777777">
        <w:tc>
          <w:tcPr>
            <w:tcW w:w="3120" w:type="dxa"/>
          </w:tcPr>
          <w:p w14:paraId="3264BE05" w14:textId="77777777" w:rsidR="00A9595E" w:rsidRDefault="00B76AC5">
            <w:r>
              <w:rPr>
                <w:rFonts w:cs="Calibri"/>
                <w:b/>
                <w:sz w:val="19"/>
              </w:rPr>
              <w:lastRenderedPageBreak/>
              <w:t>52</w:t>
            </w:r>
            <w:r>
              <w:rPr>
                <w:rFonts w:cs="Calibri"/>
                <w:b/>
                <w:sz w:val="19"/>
              </w:rPr>
              <w:t>周区间</w:t>
            </w:r>
          </w:p>
        </w:tc>
        <w:tc>
          <w:tcPr>
            <w:tcW w:w="3120" w:type="dxa"/>
          </w:tcPr>
          <w:p w14:paraId="5DDA9DB5" w14:textId="77777777" w:rsidR="00A9595E" w:rsidRDefault="00B76AC5">
            <w:r>
              <w:rPr>
                <w:rFonts w:cs="Calibri"/>
                <w:sz w:val="19"/>
              </w:rPr>
              <w:t>2.230 - 2.980</w:t>
            </w:r>
          </w:p>
        </w:tc>
        <w:tc>
          <w:tcPr>
            <w:tcW w:w="3120" w:type="dxa"/>
          </w:tcPr>
          <w:p w14:paraId="26E10511" w14:textId="77777777" w:rsidR="00A9595E" w:rsidRDefault="00B76AC5">
            <w:r>
              <w:rPr>
                <w:rFonts w:cs="Calibri"/>
                <w:sz w:val="19"/>
              </w:rPr>
              <w:t>处于下沿</w:t>
            </w:r>
          </w:p>
        </w:tc>
      </w:tr>
    </w:tbl>
    <w:p w14:paraId="19E5749D" w14:textId="77777777" w:rsidR="00A9595E" w:rsidRDefault="00B76AC5">
      <w:pPr>
        <w:jc w:val="both"/>
      </w:pPr>
      <w:r>
        <w:rPr>
          <w:rFonts w:cs="Calibri"/>
          <w:b/>
        </w:rPr>
        <w:t>技术结构核心判断</w:t>
      </w:r>
      <w:r>
        <w:rPr>
          <w:rFonts w:cs="Calibri"/>
        </w:rPr>
        <w:t>：</w:t>
      </w:r>
    </w:p>
    <w:p w14:paraId="12B75F4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2.230</w:t>
      </w:r>
      <w:r>
        <w:rPr>
          <w:rFonts w:cs="Calibri"/>
          <w:b/>
        </w:rPr>
        <w:t>是最后的防线</w:t>
      </w:r>
      <w:r>
        <w:rPr>
          <w:rFonts w:cs="Calibri"/>
        </w:rPr>
        <w:t>——52</w:t>
      </w:r>
      <w:r>
        <w:rPr>
          <w:rFonts w:cs="Calibri"/>
        </w:rPr>
        <w:t>周低位一旦失守，将创年内新低</w:t>
      </w:r>
    </w:p>
    <w:p w14:paraId="1FCE57F9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股价在</w:t>
      </w:r>
      <w:r>
        <w:rPr>
          <w:rFonts w:cs="Calibri"/>
        </w:rPr>
        <w:t>2.24-2.27</w:t>
      </w:r>
      <w:r>
        <w:rPr>
          <w:rFonts w:cs="Calibri"/>
        </w:rPr>
        <w:t>区间缩量整理，多空暂时平衡</w:t>
      </w:r>
    </w:p>
    <w:p w14:paraId="4A119BA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极度缩量可能意味着抛压枯竭，也可能意味着缺乏买盘</w:t>
      </w:r>
    </w:p>
    <w:p w14:paraId="208C8E30" w14:textId="77777777" w:rsidR="00A9595E" w:rsidRDefault="00B76AC5">
      <w:pPr>
        <w:pStyle w:val="Heading3"/>
      </w:pPr>
      <w:bookmarkStart w:id="31" w:name="_Toc237538059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市场阶段综合判断</w:t>
      </w:r>
      <w:bookmarkEnd w:id="31"/>
    </w:p>
    <w:p w14:paraId="4B379656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当前阶段：寻底（逼近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2.23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 xml:space="preserve">+ </w:t>
      </w:r>
      <w:r>
        <w:rPr>
          <w:rFonts w:cs="Calibri"/>
          <w:b/>
          <w:i/>
        </w:rPr>
        <w:t>等待催化剂（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日中期业绩）</w:t>
      </w:r>
    </w:p>
    <w:p w14:paraId="2E8F4559" w14:textId="77777777" w:rsidR="00A9595E" w:rsidRDefault="00B76AC5">
      <w:pPr>
        <w:jc w:val="both"/>
      </w:pPr>
      <w:r>
        <w:rPr>
          <w:rFonts w:cs="Calibri"/>
          <w:b/>
        </w:rPr>
        <w:t>判断依据</w:t>
      </w:r>
      <w:r>
        <w:rPr>
          <w:rFonts w:cs="Calibri"/>
        </w:rPr>
        <w:t>：</w:t>
      </w:r>
    </w:p>
    <w:p w14:paraId="49643495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资金面</w:t>
      </w:r>
      <w:r>
        <w:rPr>
          <w:rFonts w:cs="Calibri"/>
        </w:rPr>
        <w:t>：南向资金持续增持（积极），沽空比率偏高（谨慎）</w:t>
      </w:r>
    </w:p>
    <w:p w14:paraId="24421C6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技术面</w:t>
      </w:r>
      <w:r>
        <w:rPr>
          <w:rFonts w:cs="Calibri"/>
        </w:rPr>
        <w:t>：逼近前低，缩量整理</w:t>
      </w:r>
    </w:p>
    <w:p w14:paraId="1747B6CB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催化剂</w:t>
      </w:r>
      <w:r>
        <w:rPr>
          <w:rFonts w:cs="Calibri"/>
        </w:rPr>
        <w:t>：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26</w:t>
      </w:r>
      <w:r>
        <w:rPr>
          <w:rFonts w:cs="Calibri"/>
        </w:rPr>
        <w:t>日业绩前，市场缺乏方向</w:t>
      </w:r>
    </w:p>
    <w:p w14:paraId="353C3F65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6358E1A0" w14:textId="77777777" w:rsidR="00A9595E" w:rsidRDefault="00B76AC5">
      <w:pPr>
        <w:pStyle w:val="Heading2"/>
      </w:pPr>
      <w:bookmarkStart w:id="32" w:name="_Toc237538060"/>
      <w:r>
        <w:rPr>
          <w:rFonts w:ascii="Arial" w:eastAsia="Microsoft YaHei" w:hAnsi="Arial" w:cs="Arial"/>
        </w:rPr>
        <w:t>第九步：估值与压力测试</w:t>
      </w:r>
      <w:bookmarkEnd w:id="32"/>
    </w:p>
    <w:p w14:paraId="63D4B275" w14:textId="77777777" w:rsidR="00A9595E" w:rsidRDefault="00B76AC5">
      <w:pPr>
        <w:pStyle w:val="Heading3"/>
      </w:pPr>
      <w:bookmarkStart w:id="33" w:name="_Toc237538061"/>
      <w:r>
        <w:rPr>
          <w:rFonts w:ascii="Arial" w:eastAsia="Microsoft YaHei" w:hAnsi="Arial" w:cs="Arial"/>
        </w:rPr>
        <w:t>当前估值水平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7C6A174A" w14:textId="77777777">
        <w:trPr>
          <w:tblHeader/>
        </w:trPr>
        <w:tc>
          <w:tcPr>
            <w:tcW w:w="3120" w:type="dxa"/>
            <w:shd w:val="clear" w:color="auto" w:fill="2F5496"/>
          </w:tcPr>
          <w:p w14:paraId="71CF0B97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估值指标</w:t>
            </w:r>
          </w:p>
        </w:tc>
        <w:tc>
          <w:tcPr>
            <w:tcW w:w="3120" w:type="dxa"/>
            <w:shd w:val="clear" w:color="auto" w:fill="2F5496"/>
          </w:tcPr>
          <w:p w14:paraId="2EFC9EEF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当前值</w:t>
            </w:r>
          </w:p>
        </w:tc>
        <w:tc>
          <w:tcPr>
            <w:tcW w:w="3120" w:type="dxa"/>
            <w:shd w:val="clear" w:color="auto" w:fill="2F5496"/>
          </w:tcPr>
          <w:p w14:paraId="2C6A1310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评价</w:t>
            </w:r>
          </w:p>
        </w:tc>
      </w:tr>
      <w:tr w:rsidR="00A9595E" w14:paraId="58650148" w14:textId="77777777">
        <w:tc>
          <w:tcPr>
            <w:tcW w:w="3120" w:type="dxa"/>
          </w:tcPr>
          <w:p w14:paraId="0D0C60DB" w14:textId="77777777" w:rsidR="00A9595E" w:rsidRDefault="00B76AC5">
            <w:r>
              <w:rPr>
                <w:rFonts w:cs="Calibri"/>
                <w:sz w:val="19"/>
              </w:rPr>
              <w:t>市盈率（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EEC657C" w14:textId="77777777" w:rsidR="00A9595E" w:rsidRDefault="00B76AC5">
            <w:r>
              <w:rPr>
                <w:rFonts w:cs="Calibri"/>
                <w:b/>
                <w:sz w:val="19"/>
              </w:rPr>
              <w:t>13.11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3120" w:type="dxa"/>
          </w:tcPr>
          <w:p w14:paraId="3DFE1B2A" w14:textId="77777777" w:rsidR="00A9595E" w:rsidRDefault="00B76AC5">
            <w:r>
              <w:rPr>
                <w:rFonts w:cs="Calibri"/>
                <w:sz w:val="19"/>
              </w:rPr>
              <w:t>低于行业均值</w:t>
            </w:r>
          </w:p>
        </w:tc>
      </w:tr>
      <w:tr w:rsidR="00A9595E" w14:paraId="5F29B70D" w14:textId="77777777">
        <w:tc>
          <w:tcPr>
            <w:tcW w:w="3120" w:type="dxa"/>
          </w:tcPr>
          <w:p w14:paraId="35EF1DFE" w14:textId="77777777" w:rsidR="00A9595E" w:rsidRDefault="00B76AC5">
            <w:r>
              <w:rPr>
                <w:rFonts w:cs="Calibri"/>
                <w:sz w:val="19"/>
              </w:rPr>
              <w:t>市净率</w:t>
            </w:r>
          </w:p>
        </w:tc>
        <w:tc>
          <w:tcPr>
            <w:tcW w:w="3120" w:type="dxa"/>
          </w:tcPr>
          <w:p w14:paraId="315E7643" w14:textId="77777777" w:rsidR="00A9595E" w:rsidRDefault="00B76AC5">
            <w:r>
              <w:rPr>
                <w:rFonts w:cs="Calibri"/>
                <w:b/>
                <w:sz w:val="19"/>
              </w:rPr>
              <w:t>0.74</w:t>
            </w:r>
            <w:r>
              <w:rPr>
                <w:rFonts w:cs="Calibri"/>
                <w:b/>
                <w:sz w:val="19"/>
              </w:rPr>
              <w:t>倍</w:t>
            </w:r>
          </w:p>
        </w:tc>
        <w:tc>
          <w:tcPr>
            <w:tcW w:w="3120" w:type="dxa"/>
          </w:tcPr>
          <w:p w14:paraId="0FEBABC7" w14:textId="77777777" w:rsidR="00A9595E" w:rsidRDefault="00B76AC5">
            <w:r>
              <w:rPr>
                <w:rFonts w:cs="Calibri"/>
                <w:sz w:val="19"/>
              </w:rPr>
              <w:t>显著低估</w:t>
            </w:r>
          </w:p>
        </w:tc>
      </w:tr>
      <w:tr w:rsidR="00A9595E" w14:paraId="570C5C90" w14:textId="77777777">
        <w:tc>
          <w:tcPr>
            <w:tcW w:w="3120" w:type="dxa"/>
          </w:tcPr>
          <w:p w14:paraId="5E604BAE" w14:textId="77777777" w:rsidR="00A9595E" w:rsidRDefault="00B76AC5">
            <w:r>
              <w:rPr>
                <w:rFonts w:cs="Calibri"/>
                <w:sz w:val="19"/>
              </w:rPr>
              <w:t>股息率（</w:t>
            </w:r>
            <w:r>
              <w:rPr>
                <w:rFonts w:cs="Calibri"/>
                <w:sz w:val="19"/>
              </w:rPr>
              <w:t>TTM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F4449DF" w14:textId="77777777" w:rsidR="00A9595E" w:rsidRDefault="00B76AC5">
            <w:r>
              <w:rPr>
                <w:rFonts w:cs="Calibri"/>
                <w:b/>
                <w:sz w:val="19"/>
              </w:rPr>
              <w:t>7.36%</w:t>
            </w:r>
          </w:p>
        </w:tc>
        <w:tc>
          <w:tcPr>
            <w:tcW w:w="3120" w:type="dxa"/>
          </w:tcPr>
          <w:p w14:paraId="69D2CCEC" w14:textId="77777777" w:rsidR="00A9595E" w:rsidRDefault="00B76AC5">
            <w:r>
              <w:rPr>
                <w:rFonts w:cs="Calibri"/>
                <w:sz w:val="19"/>
              </w:rPr>
              <w:t>极具吸引力</w:t>
            </w:r>
          </w:p>
        </w:tc>
      </w:tr>
    </w:tbl>
    <w:p w14:paraId="1047F08F" w14:textId="77777777" w:rsidR="00A9595E" w:rsidRDefault="00B76AC5">
      <w:pPr>
        <w:pStyle w:val="Heading3"/>
      </w:pPr>
      <w:bookmarkStart w:id="34" w:name="_Toc237538062"/>
      <w:r>
        <w:rPr>
          <w:rFonts w:ascii="Arial" w:eastAsia="Microsoft YaHei" w:hAnsi="Arial" w:cs="Arial"/>
        </w:rPr>
        <w:t>机构目标价汇总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710A9401" w14:textId="77777777">
        <w:trPr>
          <w:tblHeader/>
        </w:trPr>
        <w:tc>
          <w:tcPr>
            <w:tcW w:w="2340" w:type="dxa"/>
            <w:shd w:val="clear" w:color="auto" w:fill="2F5496"/>
          </w:tcPr>
          <w:p w14:paraId="32E4552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7CA44DCD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4649A2FD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11FEA4F2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报告时间</w:t>
            </w:r>
          </w:p>
        </w:tc>
      </w:tr>
      <w:tr w:rsidR="00A9595E" w14:paraId="6DB0CF06" w14:textId="77777777">
        <w:tc>
          <w:tcPr>
            <w:tcW w:w="2340" w:type="dxa"/>
          </w:tcPr>
          <w:p w14:paraId="3DDCDE21" w14:textId="77777777" w:rsidR="00A9595E" w:rsidRDefault="00B76AC5">
            <w:r>
              <w:rPr>
                <w:rFonts w:cs="Calibri"/>
                <w:b/>
                <w:sz w:val="19"/>
              </w:rPr>
              <w:t>国泰海通</w:t>
            </w:r>
          </w:p>
        </w:tc>
        <w:tc>
          <w:tcPr>
            <w:tcW w:w="2340" w:type="dxa"/>
          </w:tcPr>
          <w:p w14:paraId="5D4263E4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56FEFBBE" w14:textId="77777777" w:rsidR="00A9595E" w:rsidRDefault="00B76AC5">
            <w:r>
              <w:rPr>
                <w:rFonts w:cs="Calibri"/>
                <w:b/>
                <w:sz w:val="19"/>
              </w:rPr>
              <w:t>3.75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F0C80AB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A9595E" w14:paraId="3360948F" w14:textId="77777777">
        <w:tc>
          <w:tcPr>
            <w:tcW w:w="2340" w:type="dxa"/>
          </w:tcPr>
          <w:p w14:paraId="33030E25" w14:textId="77777777" w:rsidR="00A9595E" w:rsidRDefault="00B76AC5">
            <w:r>
              <w:rPr>
                <w:rFonts w:cs="Calibri"/>
                <w:b/>
                <w:sz w:val="19"/>
              </w:rPr>
              <w:t>中信证券</w:t>
            </w:r>
          </w:p>
        </w:tc>
        <w:tc>
          <w:tcPr>
            <w:tcW w:w="2340" w:type="dxa"/>
          </w:tcPr>
          <w:p w14:paraId="174269C0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69DFA917" w14:textId="77777777" w:rsidR="00A9595E" w:rsidRDefault="00B76AC5">
            <w:r>
              <w:rPr>
                <w:rFonts w:cs="Calibri"/>
                <w:b/>
                <w:sz w:val="19"/>
              </w:rPr>
              <w:t>3.50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4466B5FD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A9595E" w14:paraId="75FD0003" w14:textId="77777777">
        <w:tc>
          <w:tcPr>
            <w:tcW w:w="2340" w:type="dxa"/>
          </w:tcPr>
          <w:p w14:paraId="1B301023" w14:textId="77777777" w:rsidR="00A9595E" w:rsidRDefault="00B76AC5">
            <w:r>
              <w:rPr>
                <w:rFonts w:cs="Calibri"/>
                <w:b/>
                <w:sz w:val="19"/>
              </w:rPr>
              <w:t>华泰证券</w:t>
            </w:r>
          </w:p>
        </w:tc>
        <w:tc>
          <w:tcPr>
            <w:tcW w:w="2340" w:type="dxa"/>
          </w:tcPr>
          <w:p w14:paraId="1DE7CE8E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60EBEE22" w14:textId="77777777" w:rsidR="00A9595E" w:rsidRDefault="00B76AC5">
            <w:r>
              <w:rPr>
                <w:rFonts w:cs="Calibri"/>
                <w:b/>
                <w:sz w:val="19"/>
              </w:rPr>
              <w:t>3.44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561B724E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A9595E" w14:paraId="6E8E59E1" w14:textId="77777777">
        <w:tc>
          <w:tcPr>
            <w:tcW w:w="2340" w:type="dxa"/>
          </w:tcPr>
          <w:p w14:paraId="05F65F97" w14:textId="77777777" w:rsidR="00A9595E" w:rsidRDefault="00B76AC5">
            <w:r>
              <w:rPr>
                <w:rFonts w:cs="Calibri"/>
                <w:b/>
                <w:sz w:val="19"/>
              </w:rPr>
              <w:t>美银证券</w:t>
            </w:r>
          </w:p>
        </w:tc>
        <w:tc>
          <w:tcPr>
            <w:tcW w:w="2340" w:type="dxa"/>
          </w:tcPr>
          <w:p w14:paraId="57BDD7EE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2911A885" w14:textId="77777777" w:rsidR="00A9595E" w:rsidRDefault="00B76AC5">
            <w:r>
              <w:rPr>
                <w:rFonts w:cs="Calibri"/>
                <w:b/>
                <w:sz w:val="19"/>
              </w:rPr>
              <w:t>3.10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257AAEBD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A9595E" w14:paraId="37DF678B" w14:textId="77777777">
        <w:tc>
          <w:tcPr>
            <w:tcW w:w="2340" w:type="dxa"/>
          </w:tcPr>
          <w:p w14:paraId="661B090B" w14:textId="77777777" w:rsidR="00A9595E" w:rsidRDefault="00B76AC5">
            <w:r>
              <w:rPr>
                <w:rFonts w:cs="Calibri"/>
                <w:b/>
                <w:sz w:val="19"/>
              </w:rPr>
              <w:t>花旗</w:t>
            </w:r>
          </w:p>
        </w:tc>
        <w:tc>
          <w:tcPr>
            <w:tcW w:w="2340" w:type="dxa"/>
          </w:tcPr>
          <w:p w14:paraId="3636D206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702400A6" w14:textId="77777777" w:rsidR="00A9595E" w:rsidRDefault="00B76AC5">
            <w:r>
              <w:rPr>
                <w:rFonts w:cs="Calibri"/>
                <w:b/>
                <w:sz w:val="19"/>
              </w:rPr>
              <w:t>3.05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3039E3A8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3</w:t>
            </w:r>
            <w:r>
              <w:rPr>
                <w:rFonts w:cs="Calibri"/>
                <w:sz w:val="19"/>
              </w:rPr>
              <w:t>月</w:t>
            </w:r>
          </w:p>
        </w:tc>
      </w:tr>
      <w:tr w:rsidR="00A9595E" w14:paraId="1D3B5E56" w14:textId="77777777">
        <w:tc>
          <w:tcPr>
            <w:tcW w:w="2340" w:type="dxa"/>
          </w:tcPr>
          <w:p w14:paraId="10940C3A" w14:textId="77777777" w:rsidR="00A9595E" w:rsidRDefault="00B76AC5">
            <w:r>
              <w:rPr>
                <w:rFonts w:cs="Calibri"/>
                <w:b/>
                <w:sz w:val="19"/>
              </w:rPr>
              <w:lastRenderedPageBreak/>
              <w:t>广发证券</w:t>
            </w:r>
          </w:p>
        </w:tc>
        <w:tc>
          <w:tcPr>
            <w:tcW w:w="2340" w:type="dxa"/>
          </w:tcPr>
          <w:p w14:paraId="1AA5C08C" w14:textId="77777777" w:rsidR="00A9595E" w:rsidRDefault="00B76AC5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63D88C88" w14:textId="77777777" w:rsidR="00A9595E" w:rsidRDefault="00B76AC5">
            <w:r>
              <w:rPr>
                <w:rFonts w:cs="Calibri"/>
                <w:b/>
                <w:sz w:val="19"/>
              </w:rPr>
              <w:t>2.92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059416CD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月</w:t>
            </w:r>
          </w:p>
        </w:tc>
      </w:tr>
    </w:tbl>
    <w:p w14:paraId="099ED500" w14:textId="77777777" w:rsidR="00A9595E" w:rsidRDefault="00B76AC5">
      <w:r>
        <w:rPr>
          <w:rFonts w:cs="Calibri"/>
          <w:b/>
        </w:rPr>
        <w:t>综合目标均价：</w:t>
      </w:r>
      <w:r>
        <w:rPr>
          <w:rFonts w:cs="Calibri"/>
          <w:b/>
        </w:rPr>
        <w:t>3.34</w:t>
      </w:r>
      <w:r>
        <w:rPr>
          <w:rFonts w:cs="Calibri"/>
          <w:b/>
        </w:rPr>
        <w:t>港元</w:t>
      </w:r>
      <w:r>
        <w:br/>
      </w:r>
      <w:r>
        <w:rPr>
          <w:rFonts w:cs="Calibri"/>
          <w:b/>
        </w:rPr>
        <w:t>较现价上行空间：</w:t>
      </w:r>
      <w:r>
        <w:rPr>
          <w:rFonts w:cs="Calibri"/>
          <w:b/>
        </w:rPr>
        <w:t>47.5%</w:t>
      </w:r>
    </w:p>
    <w:p w14:paraId="2D5E069E" w14:textId="77777777" w:rsidR="00A9595E" w:rsidRDefault="00B76AC5">
      <w:pPr>
        <w:jc w:val="both"/>
      </w:pPr>
      <w:r>
        <w:rPr>
          <w:rFonts w:cs="Calibri"/>
        </w:rPr>
        <w:t>华泰证券最新报告（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6</w:t>
      </w:r>
      <w:r>
        <w:rPr>
          <w:rFonts w:cs="Calibri"/>
        </w:rPr>
        <w:t>日）将目标价从</w:t>
      </w:r>
      <w:r>
        <w:rPr>
          <w:rFonts w:cs="Calibri"/>
        </w:rPr>
        <w:t>3.15</w:t>
      </w:r>
      <w:r>
        <w:rPr>
          <w:rFonts w:cs="Calibri"/>
        </w:rPr>
        <w:t>港元升至</w:t>
      </w:r>
      <w:r>
        <w:rPr>
          <w:rFonts w:cs="Calibri"/>
        </w:rPr>
        <w:t>3.44</w:t>
      </w:r>
      <w:r>
        <w:rPr>
          <w:rFonts w:cs="Calibri"/>
        </w:rPr>
        <w:t>港元，予</w:t>
      </w:r>
      <w:r>
        <w:rPr>
          <w:rFonts w:cs="Calibri"/>
        </w:rPr>
        <w:t>2026</w:t>
      </w:r>
      <w:r>
        <w:rPr>
          <w:rFonts w:cs="Calibri"/>
        </w:rPr>
        <w:t>年</w:t>
      </w:r>
      <w:r>
        <w:rPr>
          <w:rFonts w:cs="Calibri"/>
        </w:rPr>
        <w:t>19.2</w:t>
      </w:r>
      <w:r>
        <w:rPr>
          <w:rFonts w:cs="Calibri"/>
        </w:rPr>
        <w:t>倍市盈率，看好公司未来盈利能力改善及分红提升。花旗目标价</w:t>
      </w:r>
      <w:r>
        <w:rPr>
          <w:rFonts w:cs="Calibri"/>
        </w:rPr>
        <w:t>3.05</w:t>
      </w:r>
      <w:r>
        <w:rPr>
          <w:rFonts w:cs="Calibri"/>
        </w:rPr>
        <w:t>港元对应</w:t>
      </w:r>
      <w:r>
        <w:rPr>
          <w:rFonts w:cs="Calibri"/>
        </w:rPr>
        <w:t>2026</w:t>
      </w:r>
      <w:r>
        <w:rPr>
          <w:rFonts w:cs="Calibri"/>
        </w:rPr>
        <w:t>年预测市盈率</w:t>
      </w:r>
      <w:r>
        <w:rPr>
          <w:rFonts w:cs="Calibri"/>
        </w:rPr>
        <w:t>17.9</w:t>
      </w:r>
      <w:r>
        <w:rPr>
          <w:rFonts w:cs="Calibri"/>
        </w:rPr>
        <w:t>倍、市账率</w:t>
      </w:r>
      <w:r>
        <w:rPr>
          <w:rFonts w:cs="Calibri"/>
        </w:rPr>
        <w:t>1</w:t>
      </w:r>
      <w:r>
        <w:rPr>
          <w:rFonts w:cs="Calibri"/>
        </w:rPr>
        <w:t>倍及股息率</w:t>
      </w:r>
      <w:r>
        <w:rPr>
          <w:rFonts w:cs="Calibri"/>
        </w:rPr>
        <w:t>5.6%</w:t>
      </w:r>
      <w:r>
        <w:rPr>
          <w:rFonts w:cs="Calibri"/>
        </w:rPr>
        <w:t>。美银证券目标价</w:t>
      </w:r>
      <w:r>
        <w:rPr>
          <w:rFonts w:cs="Calibri"/>
        </w:rPr>
        <w:t>3.1</w:t>
      </w:r>
      <w:r>
        <w:rPr>
          <w:rFonts w:cs="Calibri"/>
        </w:rPr>
        <w:t>港元。</w:t>
      </w:r>
    </w:p>
    <w:p w14:paraId="0B3095EC" w14:textId="77777777" w:rsidR="00A9595E" w:rsidRDefault="00B76AC5">
      <w:pPr>
        <w:pStyle w:val="Heading3"/>
      </w:pPr>
      <w:bookmarkStart w:id="35" w:name="_Toc237538063"/>
      <w:r>
        <w:rPr>
          <w:rFonts w:ascii="Arial" w:eastAsia="Microsoft YaHei" w:hAnsi="Arial" w:cs="Arial"/>
        </w:rPr>
        <w:t>估值压力测试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07842869" w14:textId="77777777">
        <w:trPr>
          <w:tblHeader/>
        </w:trPr>
        <w:tc>
          <w:tcPr>
            <w:tcW w:w="3120" w:type="dxa"/>
            <w:shd w:val="clear" w:color="auto" w:fill="2F5496"/>
          </w:tcPr>
          <w:p w14:paraId="61F42CE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3120" w:type="dxa"/>
            <w:shd w:val="clear" w:color="auto" w:fill="2F5496"/>
          </w:tcPr>
          <w:p w14:paraId="6F6AFC7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  <w:tc>
          <w:tcPr>
            <w:tcW w:w="3120" w:type="dxa"/>
            <w:shd w:val="clear" w:color="auto" w:fill="2F5496"/>
          </w:tcPr>
          <w:p w14:paraId="7664790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新目标价</w:t>
            </w:r>
          </w:p>
        </w:tc>
      </w:tr>
      <w:tr w:rsidR="00A9595E" w14:paraId="3EB1BEFB" w14:textId="77777777">
        <w:tc>
          <w:tcPr>
            <w:tcW w:w="3120" w:type="dxa"/>
          </w:tcPr>
          <w:p w14:paraId="740F0B66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低于预期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vs 30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00353E4C" w14:textId="77777777" w:rsidR="00A9595E" w:rsidRDefault="00B76AC5">
            <w:r>
              <w:rPr>
                <w:rFonts w:cs="Calibri"/>
                <w:sz w:val="19"/>
              </w:rPr>
              <w:t>-10%~15%</w:t>
            </w:r>
          </w:p>
        </w:tc>
        <w:tc>
          <w:tcPr>
            <w:tcW w:w="3120" w:type="dxa"/>
          </w:tcPr>
          <w:p w14:paraId="15A38F00" w14:textId="77777777" w:rsidR="00A9595E" w:rsidRDefault="00B76AC5">
            <w:r>
              <w:rPr>
                <w:rFonts w:cs="Calibri"/>
                <w:sz w:val="19"/>
              </w:rPr>
              <w:t>2.20-2.35</w:t>
            </w:r>
          </w:p>
        </w:tc>
      </w:tr>
      <w:tr w:rsidR="00A9595E" w14:paraId="31061551" w14:textId="77777777">
        <w:tc>
          <w:tcPr>
            <w:tcW w:w="3120" w:type="dxa"/>
          </w:tcPr>
          <w:p w14:paraId="43F86C12" w14:textId="77777777" w:rsidR="00A9595E" w:rsidRDefault="00B76AC5"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20%</w:t>
            </w:r>
          </w:p>
        </w:tc>
        <w:tc>
          <w:tcPr>
            <w:tcW w:w="3120" w:type="dxa"/>
          </w:tcPr>
          <w:p w14:paraId="2C56C622" w14:textId="77777777" w:rsidR="00A9595E" w:rsidRDefault="00B76AC5">
            <w:r>
              <w:rPr>
                <w:rFonts w:cs="Calibri"/>
                <w:sz w:val="19"/>
              </w:rPr>
              <w:t>-20%~30%</w:t>
            </w:r>
          </w:p>
        </w:tc>
        <w:tc>
          <w:tcPr>
            <w:tcW w:w="3120" w:type="dxa"/>
          </w:tcPr>
          <w:p w14:paraId="17FBC6CB" w14:textId="77777777" w:rsidR="00A9595E" w:rsidRDefault="00B76AC5">
            <w:r>
              <w:rPr>
                <w:rFonts w:cs="Calibri"/>
                <w:sz w:val="19"/>
              </w:rPr>
              <w:t>1.85-2.05</w:t>
            </w:r>
          </w:p>
        </w:tc>
      </w:tr>
      <w:tr w:rsidR="00A9595E" w14:paraId="7D11E515" w14:textId="77777777">
        <w:tc>
          <w:tcPr>
            <w:tcW w:w="3120" w:type="dxa"/>
          </w:tcPr>
          <w:p w14:paraId="516C8769" w14:textId="77777777" w:rsidR="00A9595E" w:rsidRDefault="00B76AC5">
            <w:r>
              <w:rPr>
                <w:rFonts w:cs="Calibri"/>
                <w:sz w:val="19"/>
              </w:rPr>
              <w:t>收入跌幅超预期（＞</w:t>
            </w:r>
            <w:r>
              <w:rPr>
                <w:rFonts w:cs="Calibri"/>
                <w:sz w:val="19"/>
              </w:rPr>
              <w:t>10%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4B93AFD2" w14:textId="77777777" w:rsidR="00A9595E" w:rsidRDefault="00B76AC5">
            <w:r>
              <w:rPr>
                <w:rFonts w:cs="Calibri"/>
                <w:sz w:val="19"/>
              </w:rPr>
              <w:t>-10%</w:t>
            </w:r>
          </w:p>
        </w:tc>
        <w:tc>
          <w:tcPr>
            <w:tcW w:w="3120" w:type="dxa"/>
          </w:tcPr>
          <w:p w14:paraId="7BCCDB9C" w14:textId="77777777" w:rsidR="00A9595E" w:rsidRDefault="00B76AC5">
            <w:r>
              <w:rPr>
                <w:rFonts w:cs="Calibri"/>
                <w:sz w:val="19"/>
              </w:rPr>
              <w:t>2.20</w:t>
            </w:r>
          </w:p>
        </w:tc>
      </w:tr>
    </w:tbl>
    <w:p w14:paraId="328E48BF" w14:textId="77777777" w:rsidR="00A9595E" w:rsidRDefault="00B76AC5">
      <w:r>
        <w:rPr>
          <w:rFonts w:cs="Calibri"/>
          <w:b/>
        </w:rPr>
        <w:t>最终判断：低估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17899371" w14:textId="77777777" w:rsidR="00A9595E" w:rsidRDefault="00B76AC5">
      <w:pPr>
        <w:pStyle w:val="Heading2"/>
      </w:pPr>
      <w:bookmarkStart w:id="36" w:name="_Toc237538064"/>
      <w:r>
        <w:rPr>
          <w:rFonts w:ascii="Arial" w:eastAsia="Microsoft YaHei" w:hAnsi="Arial" w:cs="Arial"/>
        </w:rPr>
        <w:t>第十步：空头视角</w:t>
      </w:r>
      <w:bookmarkEnd w:id="36"/>
    </w:p>
    <w:p w14:paraId="13EA178B" w14:textId="77777777" w:rsidR="00A9595E" w:rsidRDefault="00B76AC5">
      <w:pPr>
        <w:pStyle w:val="Heading3"/>
      </w:pPr>
      <w:bookmarkStart w:id="37" w:name="_Toc237538065"/>
      <w:r>
        <w:rPr>
          <w:rFonts w:ascii="Arial" w:eastAsia="Microsoft YaHei" w:hAnsi="Arial" w:cs="Arial"/>
        </w:rPr>
        <w:t>最大的攻击点是什么？</w:t>
      </w:r>
      <w:bookmarkEnd w:id="37"/>
    </w:p>
    <w:p w14:paraId="1695D989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收入持续下滑，成长性已死，高股息不可持续。</w:t>
      </w:r>
      <w:r>
        <w:rPr>
          <w:rFonts w:cs="Calibri"/>
          <w:b/>
          <w:i/>
        </w:rPr>
        <w:t>"</w:t>
      </w:r>
    </w:p>
    <w:p w14:paraId="0DC70C6D" w14:textId="77777777" w:rsidR="00A9595E" w:rsidRDefault="00B76AC5">
      <w:pPr>
        <w:jc w:val="both"/>
      </w:pPr>
      <w:r>
        <w:rPr>
          <w:rFonts w:cs="Calibri"/>
          <w:b/>
        </w:rPr>
        <w:t>攻击路径</w:t>
      </w:r>
      <w:r>
        <w:rPr>
          <w:rFonts w:cs="Calibri"/>
        </w:rPr>
        <w:t>：</w:t>
      </w:r>
    </w:p>
    <w:p w14:paraId="28347928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收入连续下滑（</w:t>
      </w:r>
      <w:r>
        <w:rPr>
          <w:rFonts w:cs="Calibri"/>
        </w:rPr>
        <w:t>2024-2026E</w:t>
      </w:r>
      <w:r>
        <w:rPr>
          <w:rFonts w:cs="Calibri"/>
        </w:rPr>
        <w:t>），建设业务崩塌</w:t>
      </w:r>
      <w:r>
        <w:rPr>
          <w:rFonts w:cs="Calibri"/>
        </w:rPr>
        <w:t>53%</w:t>
      </w:r>
    </w:p>
    <w:p w14:paraId="0018B8EB" w14:textId="77777777" w:rsidR="00A9595E" w:rsidRDefault="00B76AC5">
      <w:pPr>
        <w:spacing w:after="60"/>
        <w:ind w:left="283" w:hanging="283"/>
      </w:pPr>
      <w:r>
        <w:rPr>
          <w:rFonts w:cs="Calibri"/>
        </w:rPr>
        <w:t>2. 98%</w:t>
      </w:r>
      <w:r>
        <w:rPr>
          <w:rFonts w:cs="Calibri"/>
        </w:rPr>
        <w:t>派息比率不可持续</w:t>
      </w:r>
    </w:p>
    <w:p w14:paraId="4F7ACA7D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应收账款</w:t>
      </w:r>
      <w:r>
        <w:rPr>
          <w:rFonts w:cs="Calibri"/>
        </w:rPr>
        <w:t>220</w:t>
      </w:r>
      <w:r>
        <w:rPr>
          <w:rFonts w:cs="Calibri"/>
        </w:rPr>
        <w:t>亿，政府客户回收风险</w:t>
      </w:r>
    </w:p>
    <w:p w14:paraId="34B70351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技术面：</w:t>
      </w:r>
      <w:r>
        <w:rPr>
          <w:rFonts w:cs="Calibri"/>
        </w:rPr>
        <w:t>2.23</w:t>
      </w:r>
      <w:r>
        <w:rPr>
          <w:rFonts w:cs="Calibri"/>
        </w:rPr>
        <w:t>一旦失守，将触发程序化抛售</w:t>
      </w:r>
    </w:p>
    <w:p w14:paraId="6C06FCBC" w14:textId="77777777" w:rsidR="00A9595E" w:rsidRDefault="00B76AC5">
      <w:pPr>
        <w:pStyle w:val="Heading3"/>
      </w:pPr>
      <w:bookmarkStart w:id="38" w:name="_Toc237538066"/>
      <w:r>
        <w:rPr>
          <w:rFonts w:ascii="Arial" w:eastAsia="Microsoft YaHei" w:hAnsi="Arial" w:cs="Arial"/>
        </w:rPr>
        <w:t>哪些逻辑最容易证伪？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52976142" w14:textId="77777777">
        <w:trPr>
          <w:tblHeader/>
        </w:trPr>
        <w:tc>
          <w:tcPr>
            <w:tcW w:w="4680" w:type="dxa"/>
            <w:shd w:val="clear" w:color="auto" w:fill="2F5496"/>
          </w:tcPr>
          <w:p w14:paraId="631AAEF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多头逻辑</w:t>
            </w:r>
          </w:p>
        </w:tc>
        <w:tc>
          <w:tcPr>
            <w:tcW w:w="4680" w:type="dxa"/>
            <w:shd w:val="clear" w:color="auto" w:fill="2F5496"/>
          </w:tcPr>
          <w:p w14:paraId="11B7C89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空头证伪路径</w:t>
            </w:r>
          </w:p>
        </w:tc>
      </w:tr>
      <w:tr w:rsidR="00A9595E" w14:paraId="38DB9263" w14:textId="77777777">
        <w:tc>
          <w:tcPr>
            <w:tcW w:w="4680" w:type="dxa"/>
          </w:tcPr>
          <w:p w14:paraId="147B0C5A" w14:textId="77777777" w:rsidR="00A9595E" w:rsidRDefault="00B76AC5">
            <w:r>
              <w:rPr>
                <w:rFonts w:cs="Calibri"/>
                <w:sz w:val="19"/>
              </w:rPr>
              <w:t>"FCF</w:t>
            </w:r>
            <w:r>
              <w:rPr>
                <w:rFonts w:cs="Calibri"/>
                <w:sz w:val="19"/>
              </w:rPr>
              <w:t>改善支撑高股息</w:t>
            </w:r>
            <w:r>
              <w:rPr>
                <w:rFonts w:cs="Calibri"/>
                <w:sz w:val="19"/>
              </w:rPr>
              <w:t>"</w:t>
            </w:r>
          </w:p>
        </w:tc>
        <w:tc>
          <w:tcPr>
            <w:tcW w:w="4680" w:type="dxa"/>
          </w:tcPr>
          <w:p w14:paraId="4F959756" w14:textId="77777777" w:rsidR="00A9595E" w:rsidRDefault="00B76AC5">
            <w:r>
              <w:rPr>
                <w:rFonts w:cs="Calibri"/>
                <w:sz w:val="19"/>
              </w:rPr>
              <w:t>若中期业绩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低于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</w:p>
        </w:tc>
      </w:tr>
      <w:tr w:rsidR="00A9595E" w14:paraId="5BEECC99" w14:textId="77777777">
        <w:tc>
          <w:tcPr>
            <w:tcW w:w="4680" w:type="dxa"/>
          </w:tcPr>
          <w:p w14:paraId="5A8BB921" w14:textId="77777777" w:rsidR="00A9595E" w:rsidRDefault="00B76AC5">
            <w:r>
              <w:rPr>
                <w:rFonts w:cs="Calibri"/>
                <w:sz w:val="19"/>
              </w:rPr>
              <w:t>"7%</w:t>
            </w:r>
            <w:r>
              <w:rPr>
                <w:rFonts w:cs="Calibri"/>
                <w:sz w:val="19"/>
              </w:rPr>
              <w:t>股息率提供安全边际</w:t>
            </w:r>
            <w:r>
              <w:rPr>
                <w:rFonts w:cs="Calibri"/>
                <w:sz w:val="19"/>
              </w:rPr>
              <w:t>"</w:t>
            </w:r>
          </w:p>
        </w:tc>
        <w:tc>
          <w:tcPr>
            <w:tcW w:w="4680" w:type="dxa"/>
          </w:tcPr>
          <w:p w14:paraId="3D4A06AC" w14:textId="77777777" w:rsidR="00A9595E" w:rsidRDefault="00B76AC5">
            <w:r>
              <w:rPr>
                <w:rFonts w:cs="Calibri"/>
                <w:sz w:val="19"/>
              </w:rPr>
              <w:t>若公司削减派息</w:t>
            </w:r>
          </w:p>
        </w:tc>
      </w:tr>
      <w:tr w:rsidR="00A9595E" w14:paraId="5995E6B5" w14:textId="77777777">
        <w:tc>
          <w:tcPr>
            <w:tcW w:w="4680" w:type="dxa"/>
          </w:tcPr>
          <w:p w14:paraId="732BFACC" w14:textId="77777777" w:rsidR="00A9595E" w:rsidRDefault="00B76AC5">
            <w:r>
              <w:rPr>
                <w:rFonts w:cs="Calibri"/>
                <w:sz w:val="19"/>
              </w:rPr>
              <w:t>"PB 0.74</w:t>
            </w:r>
            <w:r>
              <w:rPr>
                <w:rFonts w:cs="Calibri"/>
                <w:sz w:val="19"/>
              </w:rPr>
              <w:t>倍低估</w:t>
            </w:r>
            <w:r>
              <w:rPr>
                <w:rFonts w:cs="Calibri"/>
                <w:sz w:val="19"/>
              </w:rPr>
              <w:t>"</w:t>
            </w:r>
          </w:p>
        </w:tc>
        <w:tc>
          <w:tcPr>
            <w:tcW w:w="4680" w:type="dxa"/>
          </w:tcPr>
          <w:p w14:paraId="79414F8E" w14:textId="77777777" w:rsidR="00A9595E" w:rsidRDefault="00B76AC5">
            <w:r>
              <w:rPr>
                <w:rFonts w:cs="Calibri"/>
                <w:sz w:val="19"/>
              </w:rPr>
              <w:t>若应收账款持续恶化</w:t>
            </w:r>
          </w:p>
        </w:tc>
      </w:tr>
    </w:tbl>
    <w:p w14:paraId="66C08BC9" w14:textId="77777777" w:rsidR="00A9595E" w:rsidRDefault="00B76AC5">
      <w:pPr>
        <w:pStyle w:val="Heading3"/>
      </w:pPr>
      <w:bookmarkStart w:id="39" w:name="_Toc237538067"/>
      <w:r>
        <w:rPr>
          <w:rFonts w:ascii="Arial" w:eastAsia="Microsoft YaHei" w:hAnsi="Arial" w:cs="Arial"/>
        </w:rPr>
        <w:lastRenderedPageBreak/>
        <w:t>空头获胜的条件</w:t>
      </w:r>
      <w:bookmarkEnd w:id="39"/>
    </w:p>
    <w:p w14:paraId="03BF9CA7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若以下条件发生：</w:t>
      </w:r>
    </w:p>
    <w:p w14:paraId="68E96518" w14:textId="77777777" w:rsidR="00A9595E" w:rsidRDefault="00B76AC5">
      <w:pPr>
        <w:spacing w:after="60"/>
        <w:ind w:left="283" w:hanging="283"/>
      </w:pPr>
      <w:r>
        <w:rPr>
          <w:rFonts w:cs="Calibri"/>
        </w:rPr>
        <w:t>1. 8</w:t>
      </w:r>
      <w:r>
        <w:rPr>
          <w:rFonts w:cs="Calibri"/>
        </w:rPr>
        <w:t>月</w:t>
      </w:r>
      <w:r>
        <w:rPr>
          <w:rFonts w:cs="Calibri"/>
        </w:rPr>
        <w:t>26</w:t>
      </w:r>
      <w:r>
        <w:rPr>
          <w:rFonts w:cs="Calibri"/>
        </w:rPr>
        <w:t>日中期业绩</w:t>
      </w:r>
      <w:r>
        <w:rPr>
          <w:rFonts w:cs="Calibri"/>
        </w:rPr>
        <w:t>FCF</w:t>
      </w:r>
      <w:r>
        <w:rPr>
          <w:rFonts w:cs="Calibri"/>
        </w:rPr>
        <w:t>＜</w:t>
      </w:r>
      <w:r>
        <w:rPr>
          <w:rFonts w:cs="Calibri"/>
        </w:rPr>
        <w:t>20</w:t>
      </w:r>
      <w:r>
        <w:rPr>
          <w:rFonts w:cs="Calibri"/>
        </w:rPr>
        <w:t>亿元</w:t>
      </w:r>
    </w:p>
    <w:p w14:paraId="5CD82CEC" w14:textId="77777777" w:rsidR="00A9595E" w:rsidRDefault="00B76AC5">
      <w:pPr>
        <w:spacing w:after="60"/>
        <w:ind w:left="567" w:hanging="283"/>
      </w:pPr>
      <w:r>
        <w:rPr>
          <w:rFonts w:cs="Calibri"/>
          <w:i/>
        </w:rPr>
        <w:t>2. 2.23</w:t>
      </w:r>
      <w:r>
        <w:rPr>
          <w:rFonts w:cs="Calibri"/>
          <w:i/>
        </w:rPr>
        <w:t>（</w:t>
      </w:r>
      <w:r>
        <w:rPr>
          <w:rFonts w:cs="Calibri"/>
          <w:i/>
        </w:rPr>
        <w:t>52</w:t>
      </w:r>
      <w:r>
        <w:rPr>
          <w:rFonts w:cs="Calibri"/>
          <w:i/>
        </w:rPr>
        <w:t>周低位）被放量跌破</w:t>
      </w:r>
    </w:p>
    <w:p w14:paraId="6C404674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 xml:space="preserve">→ </w:t>
      </w:r>
      <w:r>
        <w:rPr>
          <w:rFonts w:cs="Calibri"/>
          <w:b/>
          <w:i/>
        </w:rPr>
        <w:t>股价大概率跌破</w:t>
      </w:r>
      <w:r>
        <w:rPr>
          <w:rFonts w:cs="Calibri"/>
          <w:b/>
          <w:i/>
        </w:rPr>
        <w:t>2.20</w:t>
      </w:r>
      <w:r>
        <w:rPr>
          <w:rFonts w:cs="Calibri"/>
          <w:b/>
          <w:i/>
        </w:rPr>
        <w:t>，下探至</w:t>
      </w:r>
      <w:r>
        <w:rPr>
          <w:rFonts w:cs="Calibri"/>
          <w:b/>
          <w:i/>
        </w:rPr>
        <w:t>2.00-2.10</w:t>
      </w:r>
      <w:r>
        <w:rPr>
          <w:rFonts w:cs="Calibri"/>
          <w:b/>
          <w:i/>
        </w:rPr>
        <w:t>区间</w:t>
      </w:r>
    </w:p>
    <w:p w14:paraId="78DBBF7B" w14:textId="77777777" w:rsidR="00A9595E" w:rsidRDefault="00B76AC5">
      <w:pPr>
        <w:pStyle w:val="Heading3"/>
      </w:pPr>
      <w:bookmarkStart w:id="40" w:name="_Toc237538068"/>
      <w:r>
        <w:rPr>
          <w:rFonts w:ascii="Arial" w:eastAsia="Microsoft YaHei" w:hAnsi="Arial" w:cs="Arial"/>
        </w:rPr>
        <w:t>当前沽空情况</w:t>
      </w:r>
      <w:bookmarkEnd w:id="40"/>
    </w:p>
    <w:p w14:paraId="214DCEE4" w14:textId="77777777" w:rsidR="00A9595E" w:rsidRDefault="00B76AC5">
      <w:pPr>
        <w:jc w:val="both"/>
      </w:pP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7</w:t>
      </w:r>
      <w:r>
        <w:rPr>
          <w:rFonts w:cs="Calibri"/>
        </w:rPr>
        <w:t>日沽空比率</w:t>
      </w:r>
      <w:r>
        <w:rPr>
          <w:rFonts w:cs="Calibri"/>
        </w:rPr>
        <w:t>35.0%</w:t>
      </w:r>
      <w:r>
        <w:rPr>
          <w:rFonts w:cs="Calibri"/>
        </w:rPr>
        <w:t>，</w:t>
      </w:r>
      <w:r>
        <w:rPr>
          <w:rFonts w:cs="Calibri"/>
        </w:rPr>
        <w:t>8</w:t>
      </w:r>
      <w:r>
        <w:rPr>
          <w:rFonts w:cs="Calibri"/>
        </w:rPr>
        <w:t>月</w:t>
      </w:r>
      <w:r>
        <w:rPr>
          <w:rFonts w:cs="Calibri"/>
        </w:rPr>
        <w:t>6</w:t>
      </w:r>
      <w:r>
        <w:rPr>
          <w:rFonts w:cs="Calibri"/>
        </w:rPr>
        <w:t>日</w:t>
      </w:r>
      <w:r>
        <w:rPr>
          <w:rFonts w:cs="Calibri"/>
        </w:rPr>
        <w:t>26.4%</w:t>
      </w:r>
      <w:r>
        <w:rPr>
          <w:rFonts w:cs="Calibri"/>
        </w:rPr>
        <w:t>。沽空比率偏高但累计做空占</w:t>
      </w:r>
      <w:r>
        <w:rPr>
          <w:rFonts w:cs="Calibri"/>
        </w:rPr>
        <w:t>H</w:t>
      </w:r>
      <w:r>
        <w:rPr>
          <w:rFonts w:cs="Calibri"/>
        </w:rPr>
        <w:t>股比例仅</w:t>
      </w:r>
      <w:r>
        <w:rPr>
          <w:rFonts w:cs="Calibri"/>
        </w:rPr>
        <w:t>2.22%</w:t>
      </w:r>
      <w:r>
        <w:rPr>
          <w:rFonts w:cs="Calibri"/>
        </w:rPr>
        <w:t>，说明做空者多为高频</w:t>
      </w:r>
      <w:r>
        <w:rPr>
          <w:rFonts w:cs="Calibri"/>
        </w:rPr>
        <w:t>"</w:t>
      </w:r>
      <w:r>
        <w:rPr>
          <w:rFonts w:cs="Calibri"/>
        </w:rPr>
        <w:t>即日沽空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4106C863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7.0/10</w:t>
      </w:r>
    </w:p>
    <w:p w14:paraId="3C424359" w14:textId="77777777" w:rsidR="00A9595E" w:rsidRDefault="00B76AC5">
      <w:pPr>
        <w:pStyle w:val="Heading2"/>
      </w:pPr>
      <w:bookmarkStart w:id="41" w:name="_Toc237538069"/>
      <w:r>
        <w:rPr>
          <w:rFonts w:ascii="Arial" w:eastAsia="Microsoft YaHei" w:hAnsi="Arial" w:cs="Arial"/>
        </w:rPr>
        <w:t>第十一步：预期价值引擎</w:t>
      </w:r>
      <w:bookmarkEnd w:id="41"/>
    </w:p>
    <w:p w14:paraId="551E8ED0" w14:textId="77777777" w:rsidR="00A9595E" w:rsidRDefault="00B76AC5">
      <w:pPr>
        <w:pStyle w:val="Heading3"/>
      </w:pPr>
      <w:bookmarkStart w:id="42" w:name="_Toc237538070"/>
      <w:r>
        <w:rPr>
          <w:rFonts w:ascii="Arial" w:eastAsia="Microsoft YaHei" w:hAnsi="Arial" w:cs="Arial"/>
        </w:rPr>
        <w:t>输入数据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7A8A1131" w14:textId="77777777">
        <w:trPr>
          <w:tblHeader/>
        </w:trPr>
        <w:tc>
          <w:tcPr>
            <w:tcW w:w="2340" w:type="dxa"/>
            <w:shd w:val="clear" w:color="auto" w:fill="2F5496"/>
          </w:tcPr>
          <w:p w14:paraId="1059A77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2340" w:type="dxa"/>
            <w:shd w:val="clear" w:color="auto" w:fill="2F5496"/>
          </w:tcPr>
          <w:p w14:paraId="5A7A5B44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2340" w:type="dxa"/>
            <w:shd w:val="clear" w:color="auto" w:fill="2F5496"/>
          </w:tcPr>
          <w:p w14:paraId="230C3425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26392D42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</w:tr>
      <w:tr w:rsidR="00A9595E" w14:paraId="185946B7" w14:textId="77777777">
        <w:tc>
          <w:tcPr>
            <w:tcW w:w="2340" w:type="dxa"/>
          </w:tcPr>
          <w:p w14:paraId="1DC28B4D" w14:textId="77777777" w:rsidR="00A9595E" w:rsidRDefault="00B76AC5">
            <w:r>
              <w:rPr>
                <w:rFonts w:cs="Calibri"/>
                <w:sz w:val="19"/>
              </w:rPr>
              <w:t>乐观</w:t>
            </w:r>
          </w:p>
        </w:tc>
        <w:tc>
          <w:tcPr>
            <w:tcW w:w="2340" w:type="dxa"/>
          </w:tcPr>
          <w:p w14:paraId="4B66BE3F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3F9D5659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3.00</w:t>
            </w:r>
          </w:p>
        </w:tc>
        <w:tc>
          <w:tcPr>
            <w:tcW w:w="2340" w:type="dxa"/>
          </w:tcPr>
          <w:p w14:paraId="1206578C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+32.5%</w:t>
            </w:r>
          </w:p>
        </w:tc>
      </w:tr>
      <w:tr w:rsidR="00A9595E" w14:paraId="4258DBE6" w14:textId="77777777">
        <w:tc>
          <w:tcPr>
            <w:tcW w:w="2340" w:type="dxa"/>
          </w:tcPr>
          <w:p w14:paraId="33FA9E71" w14:textId="77777777" w:rsidR="00A9595E" w:rsidRDefault="00B76AC5">
            <w:r>
              <w:rPr>
                <w:rFonts w:cs="Calibri"/>
                <w:sz w:val="19"/>
              </w:rPr>
              <w:t>基准</w:t>
            </w:r>
          </w:p>
        </w:tc>
        <w:tc>
          <w:tcPr>
            <w:tcW w:w="2340" w:type="dxa"/>
          </w:tcPr>
          <w:p w14:paraId="309D253A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40%</w:t>
            </w:r>
          </w:p>
        </w:tc>
        <w:tc>
          <w:tcPr>
            <w:tcW w:w="2340" w:type="dxa"/>
          </w:tcPr>
          <w:p w14:paraId="17A9E330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2.60</w:t>
            </w:r>
          </w:p>
        </w:tc>
        <w:tc>
          <w:tcPr>
            <w:tcW w:w="2340" w:type="dxa"/>
          </w:tcPr>
          <w:p w14:paraId="6B7D55FE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+14.8%</w:t>
            </w:r>
          </w:p>
        </w:tc>
      </w:tr>
      <w:tr w:rsidR="00A9595E" w14:paraId="498AAD44" w14:textId="77777777">
        <w:tc>
          <w:tcPr>
            <w:tcW w:w="2340" w:type="dxa"/>
          </w:tcPr>
          <w:p w14:paraId="65F8CC50" w14:textId="77777777" w:rsidR="00A9595E" w:rsidRDefault="00B76AC5">
            <w:r>
              <w:rPr>
                <w:rFonts w:cs="Calibri"/>
                <w:sz w:val="19"/>
              </w:rPr>
              <w:t>悲观</w:t>
            </w:r>
          </w:p>
        </w:tc>
        <w:tc>
          <w:tcPr>
            <w:tcW w:w="2340" w:type="dxa"/>
          </w:tcPr>
          <w:p w14:paraId="14C2F707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  <w:tc>
          <w:tcPr>
            <w:tcW w:w="2340" w:type="dxa"/>
          </w:tcPr>
          <w:p w14:paraId="168B727B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2.00</w:t>
            </w:r>
          </w:p>
        </w:tc>
        <w:tc>
          <w:tcPr>
            <w:tcW w:w="2340" w:type="dxa"/>
          </w:tcPr>
          <w:p w14:paraId="7EB38F3A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-11.7%</w:t>
            </w:r>
          </w:p>
        </w:tc>
      </w:tr>
    </w:tbl>
    <w:p w14:paraId="6825D3A8" w14:textId="77777777" w:rsidR="00A9595E" w:rsidRDefault="00B76AC5">
      <w:pPr>
        <w:pStyle w:val="Heading3"/>
      </w:pPr>
      <w:bookmarkStart w:id="43" w:name="_Toc237538071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43"/>
    </w:p>
    <w:p w14:paraId="0E35B897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EV = (25% × 32.5%) + (40% × 14.8%) + (35% × -11.7%)</w:t>
      </w:r>
    </w:p>
    <w:p w14:paraId="3DF72331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EV = 8.1% + 5.9% - 4.1% = +9.9%</w:t>
      </w:r>
    </w:p>
    <w:p w14:paraId="4D0DDA54" w14:textId="77777777" w:rsidR="00A9595E" w:rsidRDefault="00B76AC5">
      <w:pPr>
        <w:pStyle w:val="Heading3"/>
      </w:pPr>
      <w:bookmarkStart w:id="44" w:name="_Toc237538072"/>
      <w:r>
        <w:rPr>
          <w:rFonts w:ascii="Arial" w:eastAsia="Microsoft YaHei" w:hAnsi="Arial" w:cs="Arial"/>
        </w:rPr>
        <w:t>凯利公式参考</w:t>
      </w:r>
      <w:bookmarkEnd w:id="44"/>
    </w:p>
    <w:p w14:paraId="277DA5F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获胜概率（乐观</w:t>
      </w:r>
      <w:r>
        <w:rPr>
          <w:rFonts w:cs="Calibri"/>
        </w:rPr>
        <w:t>+</w:t>
      </w:r>
      <w:r>
        <w:rPr>
          <w:rFonts w:cs="Calibri"/>
        </w:rPr>
        <w:t>基准）</w:t>
      </w:r>
      <w:r>
        <w:rPr>
          <w:rFonts w:cs="Calibri"/>
        </w:rPr>
        <w:t>= 65%</w:t>
      </w:r>
    </w:p>
    <w:p w14:paraId="1A544887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赔率</w:t>
      </w:r>
      <w:r>
        <w:rPr>
          <w:rFonts w:cs="Calibri"/>
        </w:rPr>
        <w:t xml:space="preserve"> b = </w:t>
      </w:r>
      <w:r>
        <w:rPr>
          <w:rFonts w:cs="Calibri"/>
        </w:rPr>
        <w:t>平均收益</w:t>
      </w:r>
      <w:r>
        <w:rPr>
          <w:rFonts w:cs="Calibri"/>
        </w:rPr>
        <w:t>/</w:t>
      </w:r>
      <w:r>
        <w:rPr>
          <w:rFonts w:cs="Calibri"/>
        </w:rPr>
        <w:t>平均损失</w:t>
      </w:r>
      <w:r>
        <w:rPr>
          <w:rFonts w:cs="Calibri"/>
        </w:rPr>
        <w:t xml:space="preserve"> ≈ 1.8</w:t>
      </w:r>
    </w:p>
    <w:p w14:paraId="2E6F1014" w14:textId="77777777" w:rsidR="00A9595E" w:rsidRDefault="00B76AC5">
      <w:pPr>
        <w:spacing w:after="60"/>
        <w:ind w:left="283" w:hanging="283"/>
      </w:pPr>
      <w:r>
        <w:rPr>
          <w:rFonts w:cs="Calibri"/>
        </w:rPr>
        <w:t>• f = (0.65 × 1.8 - 0.35) / 1.8 = 45.6%</w:t>
      </w:r>
    </w:p>
    <w:p w14:paraId="75C8891B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Half-Kelly = 22.8%</w:t>
      </w:r>
    </w:p>
    <w:p w14:paraId="2940D9B4" w14:textId="77777777" w:rsidR="00A9595E" w:rsidRDefault="00B76AC5">
      <w:pPr>
        <w:pStyle w:val="Heading3"/>
      </w:pPr>
      <w:bookmarkStart w:id="45" w:name="_Toc237538073"/>
      <w:r>
        <w:rPr>
          <w:rFonts w:ascii="Arial" w:eastAsia="Microsoft YaHei" w:hAnsi="Arial" w:cs="Arial"/>
        </w:rPr>
        <w:t>结合技术面与资金面修正</w:t>
      </w:r>
      <w:bookmarkEnd w:id="45"/>
    </w:p>
    <w:p w14:paraId="37ECA2D6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基础仓位（来自</w:t>
      </w:r>
      <w:r>
        <w:rPr>
          <w:rFonts w:cs="Calibri"/>
        </w:rPr>
        <w:t>EV</w:t>
      </w:r>
      <w:r>
        <w:rPr>
          <w:rFonts w:cs="Calibri"/>
        </w:rPr>
        <w:t>）：</w:t>
      </w:r>
      <w:r>
        <w:rPr>
          <w:rFonts w:cs="Calibri"/>
        </w:rPr>
        <w:t>10-15%</w:t>
      </w:r>
    </w:p>
    <w:p w14:paraId="0C2FBA6C" w14:textId="77777777" w:rsidR="00A9595E" w:rsidRDefault="00B76AC5">
      <w:pPr>
        <w:spacing w:after="60"/>
        <w:ind w:left="283" w:hanging="283"/>
      </w:pPr>
      <w:r>
        <w:rPr>
          <w:rFonts w:cs="Calibri"/>
        </w:rPr>
        <w:lastRenderedPageBreak/>
        <w:t xml:space="preserve">• </w:t>
      </w:r>
      <w:r>
        <w:rPr>
          <w:rFonts w:cs="Calibri"/>
        </w:rPr>
        <w:t>技术面修正（逼近</w:t>
      </w:r>
      <w:r>
        <w:rPr>
          <w:rFonts w:cs="Calibri"/>
        </w:rPr>
        <w:t>52</w:t>
      </w:r>
      <w:r>
        <w:rPr>
          <w:rFonts w:cs="Calibri"/>
        </w:rPr>
        <w:t>周低位）：</w:t>
      </w:r>
      <w:r>
        <w:rPr>
          <w:rFonts w:cs="Calibri"/>
        </w:rPr>
        <w:t>-50% → 5-8%</w:t>
      </w:r>
    </w:p>
    <w:p w14:paraId="1E0F6A1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资金面修正（沽空偏高）：</w:t>
      </w:r>
      <w:r>
        <w:rPr>
          <w:rFonts w:cs="Calibri"/>
        </w:rPr>
        <w:t>-30% → 3-5%</w:t>
      </w:r>
    </w:p>
    <w:p w14:paraId="50650E27" w14:textId="77777777" w:rsidR="00A9595E" w:rsidRDefault="00B76AC5">
      <w:pPr>
        <w:jc w:val="both"/>
      </w:pPr>
      <w:r>
        <w:rPr>
          <w:rFonts w:cs="Calibri"/>
          <w:b/>
        </w:rPr>
        <w:t>最终建议仓位：</w:t>
      </w:r>
      <w:r>
        <w:rPr>
          <w:rFonts w:cs="Calibri"/>
          <w:b/>
        </w:rPr>
        <w:t>0-10%</w:t>
      </w:r>
    </w:p>
    <w:p w14:paraId="4FDCD14C" w14:textId="77777777" w:rsidR="00A9595E" w:rsidRDefault="00B76AC5">
      <w:pPr>
        <w:pStyle w:val="Heading3"/>
      </w:pPr>
      <w:bookmarkStart w:id="46" w:name="_Toc237538074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46"/>
    </w:p>
    <w:p w14:paraId="6556365C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 xml:space="preserve">EV = +9.9% → </w:t>
      </w:r>
      <w:r>
        <w:rPr>
          <w:rFonts w:cs="Calibri"/>
          <w:b/>
          <w:i/>
        </w:rPr>
        <w:t>正期望（薄利，需控制仓位）</w:t>
      </w:r>
    </w:p>
    <w:p w14:paraId="37705AE3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6C5B8CC8" w14:textId="77777777" w:rsidR="00A9595E" w:rsidRDefault="00B76AC5">
      <w:pPr>
        <w:pStyle w:val="Heading2"/>
      </w:pPr>
      <w:bookmarkStart w:id="47" w:name="_Toc237538075"/>
      <w:r>
        <w:rPr>
          <w:rFonts w:ascii="Arial" w:eastAsia="Microsoft YaHei" w:hAnsi="Arial" w:cs="Arial"/>
        </w:rPr>
        <w:t>第十二步：什么会改变我的判断？</w:t>
      </w:r>
      <w:bookmarkEnd w:id="47"/>
    </w:p>
    <w:p w14:paraId="0F34B817" w14:textId="77777777" w:rsidR="00A9595E" w:rsidRDefault="00B76AC5">
      <w:pPr>
        <w:pStyle w:val="Heading3"/>
      </w:pPr>
      <w:bookmarkStart w:id="48" w:name="_Toc237538076"/>
      <w:r>
        <w:rPr>
          <w:rFonts w:ascii="Arial" w:eastAsia="Microsoft YaHei" w:hAnsi="Arial" w:cs="Arial"/>
        </w:rPr>
        <w:t>三大核心假设</w:t>
      </w:r>
      <w:bookmarkEnd w:id="4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10EAC3A1" w14:textId="77777777">
        <w:trPr>
          <w:tblHeader/>
        </w:trPr>
        <w:tc>
          <w:tcPr>
            <w:tcW w:w="2340" w:type="dxa"/>
            <w:shd w:val="clear" w:color="auto" w:fill="2F5496"/>
          </w:tcPr>
          <w:p w14:paraId="7486FF54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79FE237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25A3601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07A99CA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A9595E" w14:paraId="4E05D130" w14:textId="77777777">
        <w:tc>
          <w:tcPr>
            <w:tcW w:w="2340" w:type="dxa"/>
          </w:tcPr>
          <w:p w14:paraId="195FA3A0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514E415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FCF ≥ 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0D7E9A87" w14:textId="77777777" w:rsidR="00A9595E" w:rsidRDefault="00B76AC5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4CFAD68E" w14:textId="77777777" w:rsidR="00A9595E" w:rsidRDefault="00B76AC5">
            <w:r>
              <w:rPr>
                <w:rFonts w:cs="Calibri"/>
                <w:sz w:val="19"/>
              </w:rPr>
              <w:t>立即减仓至半仓</w:t>
            </w:r>
          </w:p>
        </w:tc>
      </w:tr>
      <w:tr w:rsidR="00A9595E" w14:paraId="361030B1" w14:textId="77777777">
        <w:tc>
          <w:tcPr>
            <w:tcW w:w="2340" w:type="dxa"/>
          </w:tcPr>
          <w:p w14:paraId="503702D7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6974DB3A" w14:textId="77777777" w:rsidR="00A9595E" w:rsidRDefault="00B76AC5"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周低位）支撑有效</w:t>
            </w:r>
          </w:p>
        </w:tc>
        <w:tc>
          <w:tcPr>
            <w:tcW w:w="2340" w:type="dxa"/>
          </w:tcPr>
          <w:p w14:paraId="430B3A34" w14:textId="77777777" w:rsidR="00A9595E" w:rsidRDefault="00B76AC5">
            <w:r>
              <w:rPr>
                <w:rFonts w:cs="Calibri"/>
                <w:sz w:val="19"/>
              </w:rPr>
              <w:t>每日观察</w:t>
            </w:r>
          </w:p>
        </w:tc>
        <w:tc>
          <w:tcPr>
            <w:tcW w:w="2340" w:type="dxa"/>
          </w:tcPr>
          <w:p w14:paraId="20C4B994" w14:textId="77777777" w:rsidR="00A9595E" w:rsidRDefault="00B76AC5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立即止损</w:t>
            </w:r>
          </w:p>
        </w:tc>
      </w:tr>
      <w:tr w:rsidR="00A9595E" w14:paraId="6BBC5660" w14:textId="77777777">
        <w:tc>
          <w:tcPr>
            <w:tcW w:w="2340" w:type="dxa"/>
          </w:tcPr>
          <w:p w14:paraId="2628CC8C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63BCCF6" w14:textId="77777777" w:rsidR="00A9595E" w:rsidRDefault="00B76AC5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2340" w:type="dxa"/>
          </w:tcPr>
          <w:p w14:paraId="3F32B263" w14:textId="77777777" w:rsidR="00A9595E" w:rsidRDefault="00B76AC5">
            <w:r>
              <w:rPr>
                <w:rFonts w:cs="Calibri"/>
                <w:sz w:val="19"/>
              </w:rPr>
              <w:t>每日观察</w:t>
            </w:r>
          </w:p>
        </w:tc>
        <w:tc>
          <w:tcPr>
            <w:tcW w:w="2340" w:type="dxa"/>
          </w:tcPr>
          <w:p w14:paraId="16F26293" w14:textId="77777777" w:rsidR="00A9595E" w:rsidRDefault="00B76AC5">
            <w:r>
              <w:rPr>
                <w:rFonts w:cs="Calibri"/>
                <w:sz w:val="19"/>
              </w:rPr>
              <w:t>若转为净卖出，减仓观望</w:t>
            </w:r>
          </w:p>
        </w:tc>
      </w:tr>
    </w:tbl>
    <w:p w14:paraId="334A8AD3" w14:textId="77777777" w:rsidR="00A9595E" w:rsidRDefault="00B76AC5">
      <w:pPr>
        <w:pStyle w:val="Heading3"/>
      </w:pPr>
      <w:bookmarkStart w:id="49" w:name="_Toc237538077"/>
      <w:r>
        <w:rPr>
          <w:rFonts w:ascii="Arial" w:eastAsia="Microsoft YaHei" w:hAnsi="Arial" w:cs="Arial"/>
        </w:rPr>
        <w:t>触发反转的红色清单</w:t>
      </w:r>
      <w:bookmarkEnd w:id="49"/>
    </w:p>
    <w:p w14:paraId="4DBC947F" w14:textId="77777777" w:rsidR="00A9595E" w:rsidRDefault="00B76AC5">
      <w:pPr>
        <w:jc w:val="both"/>
      </w:pPr>
      <w:r>
        <w:rPr>
          <w:rFonts w:cs="Calibri"/>
          <w:b/>
        </w:rPr>
        <w:t>若以下任一事件发生，应立即清仓离场：</w:t>
      </w:r>
    </w:p>
    <w:p w14:paraId="5699AFCA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✅ </w:t>
      </w:r>
      <w:r>
        <w:rPr>
          <w:rFonts w:cs="Calibri"/>
          <w:b/>
        </w:rPr>
        <w:t>放量跌破</w:t>
      </w:r>
      <w:r>
        <w:rPr>
          <w:rFonts w:cs="Calibri"/>
          <w:b/>
        </w:rPr>
        <w:t>2.20</w:t>
      </w:r>
      <w:r>
        <w:rPr>
          <w:rFonts w:cs="Calibri"/>
        </w:rPr>
        <w:t>——</w:t>
      </w:r>
      <w:r>
        <w:rPr>
          <w:rFonts w:cs="Calibri"/>
        </w:rPr>
        <w:t>技术面彻底破位</w:t>
      </w:r>
    </w:p>
    <w:p w14:paraId="60F9C88C" w14:textId="77777777" w:rsidR="00A9595E" w:rsidRDefault="00B76AC5">
      <w:pPr>
        <w:spacing w:after="60"/>
        <w:ind w:left="283" w:hanging="283"/>
      </w:pPr>
      <w:r>
        <w:rPr>
          <w:rFonts w:cs="Calibri"/>
        </w:rPr>
        <w:t>2. ✅ 2026</w:t>
      </w:r>
      <w:r>
        <w:rPr>
          <w:rFonts w:cs="Calibri"/>
        </w:rPr>
        <w:t>年中期业绩</w:t>
      </w:r>
      <w:r>
        <w:rPr>
          <w:rFonts w:cs="Calibri"/>
        </w:rPr>
        <w:t xml:space="preserve">FCF </w:t>
      </w:r>
      <w:r>
        <w:rPr>
          <w:rFonts w:cs="Calibri"/>
          <w:b/>
        </w:rPr>
        <w:t>低于</w:t>
      </w:r>
      <w:r>
        <w:rPr>
          <w:rFonts w:cs="Calibri"/>
          <w:b/>
        </w:rPr>
        <w:t>18</w:t>
      </w:r>
      <w:r>
        <w:rPr>
          <w:rFonts w:cs="Calibri"/>
          <w:b/>
        </w:rPr>
        <w:t>亿元</w:t>
      </w:r>
      <w:r>
        <w:rPr>
          <w:rFonts w:cs="Calibri"/>
        </w:rPr>
        <w:t>——</w:t>
      </w:r>
      <w:r>
        <w:rPr>
          <w:rFonts w:cs="Calibri"/>
        </w:rPr>
        <w:t>高股息逻辑被证伪</w:t>
      </w:r>
    </w:p>
    <w:p w14:paraId="698F9FD6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✅ </w:t>
      </w:r>
      <w:r>
        <w:rPr>
          <w:rFonts w:cs="Calibri"/>
        </w:rPr>
        <w:t>公司宣布</w:t>
      </w:r>
      <w:r>
        <w:rPr>
          <w:rFonts w:cs="Calibri"/>
          <w:b/>
        </w:rPr>
        <w:t>削减派息</w:t>
      </w:r>
      <w:r>
        <w:rPr>
          <w:rFonts w:cs="Calibri"/>
        </w:rPr>
        <w:t>（低于</w:t>
      </w:r>
      <w:r>
        <w:rPr>
          <w:rFonts w:cs="Calibri"/>
        </w:rPr>
        <w:t>0.15</w:t>
      </w:r>
      <w:r>
        <w:rPr>
          <w:rFonts w:cs="Calibri"/>
        </w:rPr>
        <w:t>港元</w:t>
      </w:r>
      <w:r>
        <w:rPr>
          <w:rFonts w:cs="Calibri"/>
        </w:rPr>
        <w:t>/</w:t>
      </w:r>
      <w:r>
        <w:rPr>
          <w:rFonts w:cs="Calibri"/>
        </w:rPr>
        <w:t>股）</w:t>
      </w:r>
    </w:p>
    <w:p w14:paraId="45F3D40C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4. ✅ </w:t>
      </w:r>
      <w:r>
        <w:rPr>
          <w:rFonts w:cs="Calibri"/>
          <w:b/>
        </w:rPr>
        <w:t>沽空比率持续维持在</w:t>
      </w:r>
      <w:r>
        <w:rPr>
          <w:rFonts w:cs="Calibri"/>
          <w:b/>
        </w:rPr>
        <w:t>40%</w:t>
      </w:r>
      <w:r>
        <w:rPr>
          <w:rFonts w:cs="Calibri"/>
          <w:b/>
        </w:rPr>
        <w:t>以上且未平仓空单大幅增加</w:t>
      </w:r>
    </w:p>
    <w:p w14:paraId="361A9B24" w14:textId="77777777" w:rsidR="00A9595E" w:rsidRDefault="00B76AC5">
      <w:pPr>
        <w:pStyle w:val="Heading3"/>
      </w:pPr>
      <w:bookmarkStart w:id="50" w:name="_Toc237538078"/>
      <w:r>
        <w:rPr>
          <w:rFonts w:ascii="Arial" w:eastAsia="Microsoft YaHei" w:hAnsi="Arial" w:cs="Arial"/>
        </w:rPr>
        <w:t>触发减仓的黄色预警</w:t>
      </w:r>
      <w:bookmarkEnd w:id="50"/>
    </w:p>
    <w:p w14:paraId="35BE7232" w14:textId="77777777" w:rsidR="00A9595E" w:rsidRDefault="00B76AC5">
      <w:pPr>
        <w:jc w:val="both"/>
      </w:pPr>
      <w:r>
        <w:rPr>
          <w:rFonts w:cs="Calibri"/>
          <w:b/>
        </w:rPr>
        <w:t>若以下任一事件发生，应减仓至原仓位的</w:t>
      </w:r>
      <w:r>
        <w:rPr>
          <w:rFonts w:cs="Calibri"/>
          <w:b/>
        </w:rPr>
        <w:t>50%</w:t>
      </w:r>
      <w:r>
        <w:rPr>
          <w:rFonts w:cs="Calibri"/>
          <w:b/>
        </w:rPr>
        <w:t>：</w:t>
      </w:r>
    </w:p>
    <w:p w14:paraId="662FB1E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应收账款继续大幅攀升</w:t>
      </w:r>
    </w:p>
    <w:p w14:paraId="4EC86DD7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2026</w:t>
      </w:r>
      <w:r>
        <w:rPr>
          <w:rFonts w:cs="Calibri"/>
          <w:b/>
        </w:rPr>
        <w:t>年收入跌幅超过</w:t>
      </w:r>
      <w:r>
        <w:rPr>
          <w:rFonts w:cs="Calibri"/>
          <w:b/>
        </w:rPr>
        <w:t>10%</w:t>
      </w:r>
    </w:p>
    <w:p w14:paraId="7A2AAE2A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花旗或美银下调评级至</w:t>
      </w:r>
      <w:r>
        <w:rPr>
          <w:rFonts w:cs="Calibri"/>
          <w:b/>
        </w:rPr>
        <w:t>"</w:t>
      </w:r>
      <w:r>
        <w:rPr>
          <w:rFonts w:cs="Calibri"/>
          <w:b/>
        </w:rPr>
        <w:t>中性</w:t>
      </w:r>
      <w:r>
        <w:rPr>
          <w:rFonts w:cs="Calibri"/>
          <w:b/>
        </w:rPr>
        <w:t>"</w:t>
      </w:r>
      <w:r>
        <w:rPr>
          <w:rFonts w:cs="Calibri"/>
          <w:b/>
        </w:rPr>
        <w:t>或更低</w:t>
      </w:r>
    </w:p>
    <w:p w14:paraId="52687206" w14:textId="77777777" w:rsidR="00A9595E" w:rsidRDefault="00B76AC5">
      <w:pPr>
        <w:pStyle w:val="Heading3"/>
      </w:pPr>
      <w:bookmarkStart w:id="51" w:name="_Toc237538079"/>
      <w:r>
        <w:rPr>
          <w:rFonts w:ascii="Arial" w:eastAsia="Microsoft YaHei" w:hAnsi="Arial" w:cs="Arial"/>
        </w:rPr>
        <w:lastRenderedPageBreak/>
        <w:t>空头获胜的条件</w:t>
      </w:r>
      <w:bookmarkEnd w:id="51"/>
    </w:p>
    <w:p w14:paraId="0BEB3842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若</w:t>
      </w:r>
      <w:r>
        <w:rPr>
          <w:rFonts w:cs="Calibri"/>
          <w:b/>
          <w:i/>
        </w:rPr>
        <w:t>"FCF</w:t>
      </w:r>
      <w:r>
        <w:rPr>
          <w:rFonts w:cs="Calibri"/>
          <w:b/>
          <w:i/>
        </w:rPr>
        <w:t>低于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亿</w:t>
      </w:r>
      <w:r>
        <w:rPr>
          <w:rFonts w:cs="Calibri"/>
          <w:b/>
          <w:i/>
        </w:rPr>
        <w:t xml:space="preserve"> + 2.23</w:t>
      </w:r>
      <w:r>
        <w:rPr>
          <w:rFonts w:cs="Calibri"/>
          <w:b/>
          <w:i/>
        </w:rPr>
        <w:t>跌破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同时发生，空头逻辑成立。</w:t>
      </w:r>
    </w:p>
    <w:p w14:paraId="59D9FAEA" w14:textId="77777777" w:rsidR="00A9595E" w:rsidRDefault="00B76AC5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1A7BD307" w14:textId="77777777" w:rsidR="00A9595E" w:rsidRDefault="00B76AC5">
      <w:pPr>
        <w:pStyle w:val="Heading2"/>
      </w:pPr>
      <w:bookmarkStart w:id="52" w:name="_Toc237538080"/>
      <w:r>
        <w:rPr>
          <w:rFonts w:ascii="Arial" w:eastAsia="Microsoft YaHei" w:hAnsi="Arial" w:cs="Arial"/>
        </w:rPr>
        <w:t>第十三步：六位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9595E" w14:paraId="2413F729" w14:textId="77777777">
        <w:trPr>
          <w:tblHeader/>
        </w:trPr>
        <w:tc>
          <w:tcPr>
            <w:tcW w:w="1872" w:type="dxa"/>
            <w:shd w:val="clear" w:color="auto" w:fill="2F5496"/>
          </w:tcPr>
          <w:p w14:paraId="1B5B7C3A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1FB977E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29392FD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11EDD01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6B54823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A9595E" w14:paraId="16B5ADC5" w14:textId="77777777">
        <w:tc>
          <w:tcPr>
            <w:tcW w:w="1872" w:type="dxa"/>
          </w:tcPr>
          <w:p w14:paraId="2CFD9386" w14:textId="77777777" w:rsidR="00A9595E" w:rsidRDefault="00B76AC5">
            <w:r>
              <w:rPr>
                <w:rFonts w:cs="Calibri"/>
                <w:b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171134ED" w14:textId="77777777" w:rsidR="00A9595E" w:rsidRDefault="00B76AC5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0A283940" w14:textId="77777777" w:rsidR="00A9595E" w:rsidRDefault="00B76AC5"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4428F4DC" w14:textId="77777777" w:rsidR="00A9595E" w:rsidRDefault="00B76AC5">
            <w:r>
              <w:rPr>
                <w:rFonts w:cs="Calibri"/>
                <w:sz w:val="19"/>
              </w:rPr>
              <w:t>7/10</w:t>
            </w:r>
          </w:p>
        </w:tc>
        <w:tc>
          <w:tcPr>
            <w:tcW w:w="1872" w:type="dxa"/>
          </w:tcPr>
          <w:p w14:paraId="724686FE" w14:textId="77777777" w:rsidR="00A9595E" w:rsidRDefault="00B76AC5">
            <w:r>
              <w:rPr>
                <w:rFonts w:cs="Calibri"/>
                <w:sz w:val="19"/>
              </w:rPr>
              <w:t>水网政策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化债是顺风</w:t>
            </w:r>
          </w:p>
        </w:tc>
      </w:tr>
      <w:tr w:rsidR="00A9595E" w14:paraId="04A45FB9" w14:textId="77777777">
        <w:tc>
          <w:tcPr>
            <w:tcW w:w="1872" w:type="dxa"/>
          </w:tcPr>
          <w:p w14:paraId="52D81CD5" w14:textId="77777777" w:rsidR="00A9595E" w:rsidRDefault="00B76AC5">
            <w:r>
              <w:rPr>
                <w:rFonts w:cs="Calibri"/>
                <w:b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47D6EF0B" w14:textId="77777777" w:rsidR="00A9595E" w:rsidRDefault="00B76AC5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72" w:type="dxa"/>
          </w:tcPr>
          <w:p w14:paraId="1B9D66C5" w14:textId="77777777" w:rsidR="00A9595E" w:rsidRDefault="00B76AC5">
            <w:r>
              <w:rPr>
                <w:rFonts w:cs="Calibri"/>
                <w:sz w:val="19"/>
              </w:rPr>
              <w:t>支持</w:t>
            </w:r>
          </w:p>
        </w:tc>
        <w:tc>
          <w:tcPr>
            <w:tcW w:w="1872" w:type="dxa"/>
          </w:tcPr>
          <w:p w14:paraId="007C4B04" w14:textId="77777777" w:rsidR="00A9595E" w:rsidRDefault="00B76AC5">
            <w:r>
              <w:rPr>
                <w:rFonts w:cs="Calibri"/>
                <w:sz w:val="19"/>
              </w:rPr>
              <w:t>7.5/10</w:t>
            </w:r>
          </w:p>
        </w:tc>
        <w:tc>
          <w:tcPr>
            <w:tcW w:w="1872" w:type="dxa"/>
          </w:tcPr>
          <w:p w14:paraId="3B569BD0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质变</w:t>
            </w:r>
            <w:r>
              <w:rPr>
                <w:rFonts w:cs="Calibri"/>
                <w:sz w:val="19"/>
              </w:rPr>
              <w:t>+7%</w:t>
            </w:r>
            <w:r>
              <w:rPr>
                <w:rFonts w:cs="Calibri"/>
                <w:sz w:val="19"/>
              </w:rPr>
              <w:t>股息率是核心亮点</w:t>
            </w:r>
          </w:p>
        </w:tc>
      </w:tr>
      <w:tr w:rsidR="00A9595E" w14:paraId="70514A4F" w14:textId="77777777">
        <w:tc>
          <w:tcPr>
            <w:tcW w:w="1872" w:type="dxa"/>
          </w:tcPr>
          <w:p w14:paraId="30F8DD07" w14:textId="77777777" w:rsidR="00A9595E" w:rsidRDefault="00B76AC5">
            <w:r>
              <w:rPr>
                <w:rFonts w:cs="Calibri"/>
                <w:b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56441E72" w14:textId="77777777" w:rsidR="00A9595E" w:rsidRDefault="00B76AC5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0E50F181" w14:textId="77777777" w:rsidR="00A9595E" w:rsidRDefault="00B76AC5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524D9F87" w14:textId="77777777" w:rsidR="00A9595E" w:rsidRDefault="00B76AC5">
            <w:r>
              <w:rPr>
                <w:rFonts w:cs="Calibri"/>
                <w:sz w:val="19"/>
              </w:rPr>
              <w:t>5/10</w:t>
            </w:r>
          </w:p>
        </w:tc>
        <w:tc>
          <w:tcPr>
            <w:tcW w:w="1872" w:type="dxa"/>
          </w:tcPr>
          <w:p w14:paraId="06EDEAB1" w14:textId="77777777" w:rsidR="00A9595E" w:rsidRDefault="00B76AC5">
            <w:r>
              <w:rPr>
                <w:rFonts w:cs="Calibri"/>
                <w:sz w:val="19"/>
              </w:rPr>
              <w:t>低</w:t>
            </w:r>
            <w:r>
              <w:rPr>
                <w:rFonts w:cs="Calibri"/>
                <w:sz w:val="19"/>
              </w:rPr>
              <w:t>PB</w:t>
            </w:r>
            <w:r>
              <w:rPr>
                <w:rFonts w:cs="Calibri"/>
                <w:sz w:val="19"/>
              </w:rPr>
              <w:t>和高股息因子得分高，但动量弱势</w:t>
            </w:r>
          </w:p>
        </w:tc>
      </w:tr>
      <w:tr w:rsidR="00A9595E" w14:paraId="0FBC7CDA" w14:textId="77777777">
        <w:tc>
          <w:tcPr>
            <w:tcW w:w="1872" w:type="dxa"/>
          </w:tcPr>
          <w:p w14:paraId="799CB9DF" w14:textId="77777777" w:rsidR="00A9595E" w:rsidRDefault="00B76AC5">
            <w:r>
              <w:rPr>
                <w:rFonts w:cs="Calibri"/>
                <w:b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0C93A5E9" w14:textId="77777777" w:rsidR="00A9595E" w:rsidRDefault="00B76AC5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1750A5E7" w14:textId="77777777" w:rsidR="00A9595E" w:rsidRDefault="00B76AC5">
            <w:r>
              <w:rPr>
                <w:rFonts w:cs="Calibri"/>
                <w:sz w:val="19"/>
              </w:rPr>
              <w:t>反对</w:t>
            </w:r>
          </w:p>
        </w:tc>
        <w:tc>
          <w:tcPr>
            <w:tcW w:w="1872" w:type="dxa"/>
          </w:tcPr>
          <w:p w14:paraId="0BF9429F" w14:textId="77777777" w:rsidR="00A9595E" w:rsidRDefault="00B76AC5">
            <w:r>
              <w:rPr>
                <w:rFonts w:cs="Calibri"/>
                <w:sz w:val="19"/>
              </w:rPr>
              <w:t>3/10</w:t>
            </w:r>
          </w:p>
        </w:tc>
        <w:tc>
          <w:tcPr>
            <w:tcW w:w="1872" w:type="dxa"/>
          </w:tcPr>
          <w:p w14:paraId="747D8DF9" w14:textId="77777777" w:rsidR="00A9595E" w:rsidRDefault="00B76AC5">
            <w:r>
              <w:rPr>
                <w:rFonts w:cs="Calibri"/>
                <w:sz w:val="19"/>
              </w:rPr>
              <w:t>逼近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周低位，技术面无买入信号</w:t>
            </w:r>
          </w:p>
        </w:tc>
      </w:tr>
      <w:tr w:rsidR="00A9595E" w14:paraId="5F066F56" w14:textId="77777777">
        <w:tc>
          <w:tcPr>
            <w:tcW w:w="1872" w:type="dxa"/>
          </w:tcPr>
          <w:p w14:paraId="4D0E602E" w14:textId="77777777" w:rsidR="00A9595E" w:rsidRDefault="00B76AC5">
            <w:r>
              <w:rPr>
                <w:rFonts w:cs="Calibri"/>
                <w:b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3B8CAC43" w14:textId="77777777" w:rsidR="00A9595E" w:rsidRDefault="00B76AC5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1EB9613B" w14:textId="77777777" w:rsidR="00A9595E" w:rsidRDefault="00B76AC5">
            <w:r>
              <w:rPr>
                <w:rFonts w:cs="Calibri"/>
                <w:sz w:val="19"/>
              </w:rPr>
              <w:t>弃权</w:t>
            </w:r>
          </w:p>
        </w:tc>
        <w:tc>
          <w:tcPr>
            <w:tcW w:w="1872" w:type="dxa"/>
          </w:tcPr>
          <w:p w14:paraId="48D3D492" w14:textId="77777777" w:rsidR="00A9595E" w:rsidRDefault="00B76AC5">
            <w:r>
              <w:rPr>
                <w:rFonts w:cs="Calibri"/>
                <w:sz w:val="19"/>
              </w:rPr>
              <w:t>5.5/10</w:t>
            </w:r>
          </w:p>
        </w:tc>
        <w:tc>
          <w:tcPr>
            <w:tcW w:w="1872" w:type="dxa"/>
          </w:tcPr>
          <w:p w14:paraId="018ED177" w14:textId="77777777" w:rsidR="00A9595E" w:rsidRDefault="00B76AC5">
            <w:r>
              <w:rPr>
                <w:rFonts w:cs="Calibri"/>
                <w:sz w:val="19"/>
              </w:rPr>
              <w:t>南向增持但散户观望，方向待定</w:t>
            </w:r>
          </w:p>
        </w:tc>
      </w:tr>
      <w:tr w:rsidR="00A9595E" w14:paraId="2E5D8140" w14:textId="77777777">
        <w:tc>
          <w:tcPr>
            <w:tcW w:w="1872" w:type="dxa"/>
          </w:tcPr>
          <w:p w14:paraId="14EA1D6C" w14:textId="77777777" w:rsidR="00A9595E" w:rsidRDefault="00B76AC5">
            <w:r>
              <w:rPr>
                <w:rFonts w:cs="Calibri"/>
                <w:b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74777BBE" w14:textId="77777777" w:rsidR="00A9595E" w:rsidRDefault="00B76AC5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26D31B1D" w14:textId="77777777" w:rsidR="00A9595E" w:rsidRDefault="00B76AC5">
            <w:r>
              <w:rPr>
                <w:rFonts w:cs="Calibri"/>
                <w:sz w:val="19"/>
              </w:rPr>
              <w:t>支持（谨慎）</w:t>
            </w:r>
          </w:p>
        </w:tc>
        <w:tc>
          <w:tcPr>
            <w:tcW w:w="1872" w:type="dxa"/>
          </w:tcPr>
          <w:p w14:paraId="0BC40161" w14:textId="77777777" w:rsidR="00A9595E" w:rsidRDefault="00B76AC5">
            <w:r>
              <w:rPr>
                <w:rFonts w:cs="Calibri"/>
                <w:sz w:val="19"/>
              </w:rPr>
              <w:t>6/10</w:t>
            </w:r>
          </w:p>
        </w:tc>
        <w:tc>
          <w:tcPr>
            <w:tcW w:w="1872" w:type="dxa"/>
          </w:tcPr>
          <w:p w14:paraId="7975918B" w14:textId="77777777" w:rsidR="00A9595E" w:rsidRDefault="00B76AC5"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为正但下行风险不可忽视</w:t>
            </w:r>
          </w:p>
        </w:tc>
      </w:tr>
    </w:tbl>
    <w:p w14:paraId="5434428D" w14:textId="77777777" w:rsidR="00A9595E" w:rsidRDefault="00B76AC5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 xml:space="preserve"> 3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 xml:space="preserve"> 1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 xml:space="preserve"> 2</w:t>
      </w:r>
      <w:r>
        <w:rPr>
          <w:rFonts w:cs="Calibri"/>
          <w:b/>
        </w:rPr>
        <w:t>票</w:t>
      </w:r>
    </w:p>
    <w:p w14:paraId="73E9EDF1" w14:textId="77777777" w:rsidR="00A9595E" w:rsidRDefault="00B76AC5">
      <w:pPr>
        <w:pStyle w:val="Heading2"/>
      </w:pPr>
      <w:bookmarkStart w:id="53" w:name="_Toc237538081"/>
      <w:r>
        <w:rPr>
          <w:rFonts w:ascii="Arial" w:eastAsia="Microsoft YaHei" w:hAnsi="Arial" w:cs="Arial"/>
        </w:rPr>
        <w:t>第十四步：三种情景推演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316B7ACD" w14:textId="77777777">
        <w:trPr>
          <w:tblHeader/>
        </w:trPr>
        <w:tc>
          <w:tcPr>
            <w:tcW w:w="2340" w:type="dxa"/>
            <w:shd w:val="clear" w:color="auto" w:fill="2F5496"/>
          </w:tcPr>
          <w:p w14:paraId="705A24C5" w14:textId="77777777" w:rsidR="00A9595E" w:rsidRDefault="00A9595E"/>
        </w:tc>
        <w:tc>
          <w:tcPr>
            <w:tcW w:w="2340" w:type="dxa"/>
            <w:shd w:val="clear" w:color="auto" w:fill="2F5496"/>
          </w:tcPr>
          <w:p w14:paraId="4D417AE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6414A198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06882E7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A9595E" w14:paraId="478801D5" w14:textId="77777777">
        <w:tc>
          <w:tcPr>
            <w:tcW w:w="2340" w:type="dxa"/>
          </w:tcPr>
          <w:p w14:paraId="0352CFB6" w14:textId="77777777" w:rsidR="00A9595E" w:rsidRDefault="00B76AC5">
            <w:r>
              <w:rPr>
                <w:rFonts w:cs="Calibri"/>
                <w:b/>
                <w:sz w:val="19"/>
              </w:rPr>
              <w:t>概率</w:t>
            </w:r>
          </w:p>
        </w:tc>
        <w:tc>
          <w:tcPr>
            <w:tcW w:w="2340" w:type="dxa"/>
          </w:tcPr>
          <w:p w14:paraId="1AF7264D" w14:textId="77777777" w:rsidR="00A9595E" w:rsidRDefault="00B76AC5">
            <w:r>
              <w:rPr>
                <w:rFonts w:cs="Calibri"/>
                <w:b/>
                <w:sz w:val="19"/>
              </w:rPr>
              <w:t>25%</w:t>
            </w:r>
          </w:p>
        </w:tc>
        <w:tc>
          <w:tcPr>
            <w:tcW w:w="2340" w:type="dxa"/>
          </w:tcPr>
          <w:p w14:paraId="16851FC2" w14:textId="77777777" w:rsidR="00A9595E" w:rsidRDefault="00B76AC5">
            <w:r>
              <w:rPr>
                <w:rFonts w:cs="Calibri"/>
                <w:b/>
                <w:sz w:val="19"/>
              </w:rPr>
              <w:t>40%</w:t>
            </w:r>
          </w:p>
        </w:tc>
        <w:tc>
          <w:tcPr>
            <w:tcW w:w="2340" w:type="dxa"/>
          </w:tcPr>
          <w:p w14:paraId="0C202069" w14:textId="77777777" w:rsidR="00A9595E" w:rsidRDefault="00B76AC5">
            <w:r>
              <w:rPr>
                <w:rFonts w:cs="Calibri"/>
                <w:b/>
                <w:sz w:val="19"/>
              </w:rPr>
              <w:t>35%</w:t>
            </w:r>
          </w:p>
        </w:tc>
      </w:tr>
      <w:tr w:rsidR="00A9595E" w14:paraId="755D187E" w14:textId="77777777">
        <w:tc>
          <w:tcPr>
            <w:tcW w:w="2340" w:type="dxa"/>
          </w:tcPr>
          <w:p w14:paraId="47BB303B" w14:textId="77777777" w:rsidR="00A9595E" w:rsidRDefault="00B76AC5">
            <w:r>
              <w:rPr>
                <w:rFonts w:cs="Calibri"/>
                <w:b/>
                <w:sz w:val="19"/>
              </w:rPr>
              <w:t>目标价</w:t>
            </w:r>
          </w:p>
        </w:tc>
        <w:tc>
          <w:tcPr>
            <w:tcW w:w="2340" w:type="dxa"/>
          </w:tcPr>
          <w:p w14:paraId="733617D4" w14:textId="77777777" w:rsidR="00A9595E" w:rsidRDefault="00B76AC5"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7D3D1C65" w14:textId="77777777" w:rsidR="00A9595E" w:rsidRDefault="00B76AC5"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2C773C9D" w14:textId="77777777" w:rsidR="00A9595E" w:rsidRDefault="00B76AC5">
            <w:r>
              <w:rPr>
                <w:rFonts w:cs="Calibri"/>
                <w:b/>
                <w:sz w:val="19"/>
              </w:rPr>
              <w:t xml:space="preserve">2.00 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</w:tr>
      <w:tr w:rsidR="00A9595E" w14:paraId="6BCA49F9" w14:textId="77777777">
        <w:tc>
          <w:tcPr>
            <w:tcW w:w="2340" w:type="dxa"/>
          </w:tcPr>
          <w:p w14:paraId="0F81823A" w14:textId="77777777" w:rsidR="00A9595E" w:rsidRDefault="00B76AC5">
            <w:r>
              <w:rPr>
                <w:rFonts w:cs="Calibri"/>
                <w:b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766DA6A3" w14:textId="77777777" w:rsidR="00A9595E" w:rsidRDefault="00B76AC5">
            <w:r>
              <w:rPr>
                <w:rFonts w:cs="Calibri"/>
                <w:b/>
                <w:sz w:val="19"/>
              </w:rPr>
              <w:t>+32.5%</w:t>
            </w:r>
          </w:p>
        </w:tc>
        <w:tc>
          <w:tcPr>
            <w:tcW w:w="2340" w:type="dxa"/>
          </w:tcPr>
          <w:p w14:paraId="679EA490" w14:textId="77777777" w:rsidR="00A9595E" w:rsidRDefault="00B76AC5">
            <w:r>
              <w:rPr>
                <w:rFonts w:cs="Calibri"/>
                <w:b/>
                <w:sz w:val="19"/>
              </w:rPr>
              <w:t>+14.8%</w:t>
            </w:r>
          </w:p>
        </w:tc>
        <w:tc>
          <w:tcPr>
            <w:tcW w:w="2340" w:type="dxa"/>
          </w:tcPr>
          <w:p w14:paraId="4C1C1123" w14:textId="77777777" w:rsidR="00A9595E" w:rsidRDefault="00B76AC5">
            <w:r>
              <w:rPr>
                <w:rFonts w:cs="Calibri"/>
                <w:b/>
                <w:sz w:val="19"/>
              </w:rPr>
              <w:t>-11.7%</w:t>
            </w:r>
          </w:p>
        </w:tc>
      </w:tr>
      <w:tr w:rsidR="00A9595E" w14:paraId="3A145D26" w14:textId="77777777">
        <w:tc>
          <w:tcPr>
            <w:tcW w:w="2340" w:type="dxa"/>
          </w:tcPr>
          <w:p w14:paraId="4A84C2A1" w14:textId="77777777" w:rsidR="00A9595E" w:rsidRDefault="00B76AC5">
            <w:r>
              <w:rPr>
                <w:rFonts w:cs="Calibri"/>
                <w:b/>
                <w:sz w:val="19"/>
              </w:rPr>
              <w:t>核心假设</w:t>
            </w:r>
          </w:p>
        </w:tc>
        <w:tc>
          <w:tcPr>
            <w:tcW w:w="2340" w:type="dxa"/>
          </w:tcPr>
          <w:p w14:paraId="622B66FD" w14:textId="77777777" w:rsidR="00A9595E" w:rsidRDefault="00B76AC5">
            <w:r>
              <w:rPr>
                <w:rFonts w:cs="Calibri"/>
                <w:sz w:val="19"/>
              </w:rPr>
              <w:t>FCF≥30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派息提升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南向持续流入</w:t>
            </w:r>
          </w:p>
        </w:tc>
        <w:tc>
          <w:tcPr>
            <w:tcW w:w="2340" w:type="dxa"/>
          </w:tcPr>
          <w:p w14:paraId="361AE335" w14:textId="77777777" w:rsidR="00A9595E" w:rsidRDefault="00B76AC5">
            <w:r>
              <w:rPr>
                <w:rFonts w:cs="Calibri"/>
                <w:sz w:val="19"/>
              </w:rPr>
              <w:t>FCF 25-28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派息维持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股价区间震荡</w:t>
            </w:r>
          </w:p>
        </w:tc>
        <w:tc>
          <w:tcPr>
            <w:tcW w:w="2340" w:type="dxa"/>
          </w:tcPr>
          <w:p w14:paraId="408B464A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+2.23</w:t>
            </w:r>
            <w:r>
              <w:rPr>
                <w:rFonts w:cs="Calibri"/>
                <w:sz w:val="19"/>
              </w:rPr>
              <w:t>跌破</w:t>
            </w:r>
          </w:p>
        </w:tc>
      </w:tr>
      <w:tr w:rsidR="00A9595E" w14:paraId="0222053E" w14:textId="77777777">
        <w:tc>
          <w:tcPr>
            <w:tcW w:w="2340" w:type="dxa"/>
          </w:tcPr>
          <w:p w14:paraId="3A465398" w14:textId="77777777" w:rsidR="00A9595E" w:rsidRDefault="00B76AC5">
            <w:r>
              <w:rPr>
                <w:rFonts w:cs="Calibri"/>
                <w:b/>
                <w:sz w:val="19"/>
              </w:rPr>
              <w:t>触发条件</w:t>
            </w:r>
          </w:p>
        </w:tc>
        <w:tc>
          <w:tcPr>
            <w:tcW w:w="2340" w:type="dxa"/>
          </w:tcPr>
          <w:p w14:paraId="3701D16D" w14:textId="77777777" w:rsidR="00A9595E" w:rsidRDefault="00B76AC5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业绩超预期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2.35</w:t>
            </w:r>
          </w:p>
        </w:tc>
        <w:tc>
          <w:tcPr>
            <w:tcW w:w="2340" w:type="dxa"/>
          </w:tcPr>
          <w:p w14:paraId="5BCC08F4" w14:textId="77777777" w:rsidR="00A9595E" w:rsidRDefault="00B76AC5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业绩符合预期</w:t>
            </w:r>
            <w:r>
              <w:rPr>
                <w:rFonts w:cs="Calibri"/>
                <w:sz w:val="19"/>
              </w:rPr>
              <w:t>+2.23</w:t>
            </w:r>
            <w:r>
              <w:rPr>
                <w:rFonts w:cs="Calibri"/>
                <w:sz w:val="19"/>
              </w:rPr>
              <w:t>支撑有效</w:t>
            </w:r>
          </w:p>
        </w:tc>
        <w:tc>
          <w:tcPr>
            <w:tcW w:w="2340" w:type="dxa"/>
          </w:tcPr>
          <w:p w14:paraId="3D8067FC" w14:textId="77777777" w:rsidR="00A9595E" w:rsidRDefault="00B76AC5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业绩不及预期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放量跌破</w:t>
            </w:r>
            <w:r>
              <w:rPr>
                <w:rFonts w:cs="Calibri"/>
                <w:sz w:val="19"/>
              </w:rPr>
              <w:t>2.20</w:t>
            </w:r>
          </w:p>
        </w:tc>
      </w:tr>
      <w:tr w:rsidR="00A9595E" w14:paraId="08FA6F06" w14:textId="77777777">
        <w:tc>
          <w:tcPr>
            <w:tcW w:w="2340" w:type="dxa"/>
          </w:tcPr>
          <w:p w14:paraId="6E2FD511" w14:textId="77777777" w:rsidR="00A9595E" w:rsidRDefault="00B76AC5">
            <w:r>
              <w:rPr>
                <w:rFonts w:cs="Calibri"/>
                <w:b/>
                <w:sz w:val="19"/>
              </w:rPr>
              <w:t>操作应对</w:t>
            </w:r>
          </w:p>
        </w:tc>
        <w:tc>
          <w:tcPr>
            <w:tcW w:w="2340" w:type="dxa"/>
          </w:tcPr>
          <w:p w14:paraId="3C0DDA33" w14:textId="77777777" w:rsidR="00A9595E" w:rsidRDefault="00B76AC5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20-30%</w:t>
            </w:r>
          </w:p>
        </w:tc>
        <w:tc>
          <w:tcPr>
            <w:tcW w:w="2340" w:type="dxa"/>
          </w:tcPr>
          <w:p w14:paraId="7A78AC04" w14:textId="77777777" w:rsidR="00A9595E" w:rsidRDefault="00B76AC5"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5-10%</w:t>
            </w:r>
            <w:r>
              <w:rPr>
                <w:rFonts w:cs="Calibri"/>
                <w:sz w:val="19"/>
              </w:rPr>
              <w:t>观察仓</w:t>
            </w:r>
          </w:p>
        </w:tc>
        <w:tc>
          <w:tcPr>
            <w:tcW w:w="2340" w:type="dxa"/>
          </w:tcPr>
          <w:p w14:paraId="026C1F53" w14:textId="77777777" w:rsidR="00A9595E" w:rsidRDefault="00B76AC5">
            <w:r>
              <w:rPr>
                <w:rFonts w:cs="Calibri"/>
                <w:sz w:val="19"/>
              </w:rPr>
              <w:t>立即清仓离场</w:t>
            </w:r>
          </w:p>
        </w:tc>
      </w:tr>
    </w:tbl>
    <w:p w14:paraId="0A81F1AE" w14:textId="77777777" w:rsidR="00A9595E" w:rsidRDefault="00B76AC5">
      <w:pPr>
        <w:pStyle w:val="Heading2"/>
      </w:pPr>
      <w:bookmarkStart w:id="54" w:name="_Toc237538082"/>
      <w:r>
        <w:rPr>
          <w:rFonts w:ascii="Arial" w:eastAsia="Microsoft YaHei" w:hAnsi="Arial" w:cs="Arial"/>
        </w:rPr>
        <w:lastRenderedPageBreak/>
        <w:t>第十五步：交易计划</w:t>
      </w:r>
      <w:bookmarkEnd w:id="54"/>
    </w:p>
    <w:p w14:paraId="36216908" w14:textId="77777777" w:rsidR="00A9595E" w:rsidRDefault="00B76AC5">
      <w:pPr>
        <w:pStyle w:val="Heading3"/>
      </w:pPr>
      <w:bookmarkStart w:id="55" w:name="_Toc237538083"/>
      <w:r>
        <w:rPr>
          <w:rFonts w:ascii="Arial" w:eastAsia="Microsoft YaHei" w:hAnsi="Arial" w:cs="Arial"/>
        </w:rPr>
        <w:t>策略类型选择</w:t>
      </w:r>
      <w:bookmarkEnd w:id="55"/>
    </w:p>
    <w:p w14:paraId="3AC737C5" w14:textId="77777777" w:rsidR="00A9595E" w:rsidRDefault="00B76AC5">
      <w:pPr>
        <w:jc w:val="both"/>
      </w:pPr>
      <w:r>
        <w:rPr>
          <w:rFonts w:cs="Calibri"/>
          <w:b/>
        </w:rPr>
        <w:t>本次采用：农夫策略（中长线），分批建仓，以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26</w:t>
      </w:r>
      <w:r>
        <w:rPr>
          <w:rFonts w:cs="Calibri"/>
          <w:b/>
        </w:rPr>
        <w:t>日中期业绩为核心节点</w:t>
      </w:r>
    </w:p>
    <w:p w14:paraId="07B347AD" w14:textId="77777777" w:rsidR="00A9595E" w:rsidRDefault="00B76AC5">
      <w:pPr>
        <w:pStyle w:val="Heading3"/>
      </w:pPr>
      <w:bookmarkStart w:id="56" w:name="_Toc237538084"/>
      <w:r>
        <w:rPr>
          <w:rFonts w:ascii="Arial" w:eastAsia="Microsoft YaHei" w:hAnsi="Arial" w:cs="Arial"/>
        </w:rPr>
        <w:t>建仓计划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5B9DB0AD" w14:textId="77777777">
        <w:trPr>
          <w:tblHeader/>
        </w:trPr>
        <w:tc>
          <w:tcPr>
            <w:tcW w:w="2340" w:type="dxa"/>
            <w:shd w:val="clear" w:color="auto" w:fill="2F5496"/>
          </w:tcPr>
          <w:p w14:paraId="03D179CA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1639E7D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4680ECF1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5B0EA35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A9595E" w14:paraId="019F2BF6" w14:textId="77777777">
        <w:tc>
          <w:tcPr>
            <w:tcW w:w="2340" w:type="dxa"/>
          </w:tcPr>
          <w:p w14:paraId="4B8FB5CA" w14:textId="77777777" w:rsidR="00A9595E" w:rsidRDefault="00B76AC5">
            <w:r>
              <w:rPr>
                <w:rFonts w:cs="Calibri"/>
                <w:b/>
                <w:sz w:val="19"/>
              </w:rPr>
              <w:t>第一次（观察仓）</w:t>
            </w:r>
          </w:p>
        </w:tc>
        <w:tc>
          <w:tcPr>
            <w:tcW w:w="2340" w:type="dxa"/>
          </w:tcPr>
          <w:p w14:paraId="633DD129" w14:textId="77777777" w:rsidR="00A9595E" w:rsidRDefault="00B76AC5">
            <w:r>
              <w:rPr>
                <w:rFonts w:cs="Calibri"/>
                <w:b/>
                <w:sz w:val="19"/>
              </w:rPr>
              <w:t>2.23-2.26</w:t>
            </w:r>
          </w:p>
        </w:tc>
        <w:tc>
          <w:tcPr>
            <w:tcW w:w="2340" w:type="dxa"/>
          </w:tcPr>
          <w:p w14:paraId="558DF65F" w14:textId="77777777" w:rsidR="00A9595E" w:rsidRDefault="00B76AC5">
            <w:r>
              <w:rPr>
                <w:rFonts w:cs="Calibri"/>
                <w:b/>
                <w:sz w:val="19"/>
              </w:rPr>
              <w:t>3-5%</w:t>
            </w:r>
          </w:p>
        </w:tc>
        <w:tc>
          <w:tcPr>
            <w:tcW w:w="2340" w:type="dxa"/>
          </w:tcPr>
          <w:p w14:paraId="42318A9B" w14:textId="77777777" w:rsidR="00A9595E" w:rsidRDefault="00B76AC5">
            <w:r>
              <w:rPr>
                <w:rFonts w:cs="Calibri"/>
                <w:sz w:val="19"/>
              </w:rPr>
              <w:t>股价回踩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周低位不破，缩量企稳</w:t>
            </w:r>
          </w:p>
        </w:tc>
      </w:tr>
      <w:tr w:rsidR="00A9595E" w14:paraId="2F1ABC2E" w14:textId="77777777">
        <w:tc>
          <w:tcPr>
            <w:tcW w:w="2340" w:type="dxa"/>
          </w:tcPr>
          <w:p w14:paraId="52663310" w14:textId="77777777" w:rsidR="00A9595E" w:rsidRDefault="00B76AC5">
            <w:r>
              <w:rPr>
                <w:rFonts w:cs="Calibri"/>
                <w:b/>
                <w:sz w:val="19"/>
              </w:rPr>
              <w:t>第二次（加仓）</w:t>
            </w:r>
          </w:p>
        </w:tc>
        <w:tc>
          <w:tcPr>
            <w:tcW w:w="2340" w:type="dxa"/>
          </w:tcPr>
          <w:p w14:paraId="35C1DD95" w14:textId="77777777" w:rsidR="00A9595E" w:rsidRDefault="00B76AC5">
            <w:r>
              <w:rPr>
                <w:rFonts w:cs="Calibri"/>
                <w:b/>
                <w:sz w:val="19"/>
              </w:rPr>
              <w:t>2.35-2.42</w:t>
            </w:r>
          </w:p>
        </w:tc>
        <w:tc>
          <w:tcPr>
            <w:tcW w:w="2340" w:type="dxa"/>
          </w:tcPr>
          <w:p w14:paraId="695E6A3A" w14:textId="77777777" w:rsidR="00A9595E" w:rsidRDefault="00B76AC5">
            <w:r>
              <w:rPr>
                <w:rFonts w:cs="Calibri"/>
                <w:b/>
                <w:sz w:val="19"/>
              </w:rPr>
              <w:t>+10-15%</w:t>
            </w:r>
          </w:p>
        </w:tc>
        <w:tc>
          <w:tcPr>
            <w:tcW w:w="2340" w:type="dxa"/>
          </w:tcPr>
          <w:p w14:paraId="661E2FC0" w14:textId="77777777" w:rsidR="00A9595E" w:rsidRDefault="00B76AC5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2.35</w:t>
            </w:r>
          </w:p>
        </w:tc>
      </w:tr>
      <w:tr w:rsidR="00A9595E" w14:paraId="00FDA2D4" w14:textId="77777777">
        <w:tc>
          <w:tcPr>
            <w:tcW w:w="2340" w:type="dxa"/>
          </w:tcPr>
          <w:p w14:paraId="2FB20BFA" w14:textId="77777777" w:rsidR="00A9595E" w:rsidRDefault="00B76AC5">
            <w:r>
              <w:rPr>
                <w:rFonts w:cs="Calibri"/>
                <w:b/>
                <w:sz w:val="19"/>
              </w:rPr>
              <w:t>第三次（加仓）</w:t>
            </w:r>
          </w:p>
        </w:tc>
        <w:tc>
          <w:tcPr>
            <w:tcW w:w="2340" w:type="dxa"/>
          </w:tcPr>
          <w:p w14:paraId="5C823270" w14:textId="77777777" w:rsidR="00A9595E" w:rsidRDefault="00B76AC5">
            <w:r>
              <w:rPr>
                <w:rFonts w:cs="Calibri"/>
                <w:b/>
                <w:sz w:val="19"/>
              </w:rPr>
              <w:t>2.50-2.60</w:t>
            </w:r>
          </w:p>
        </w:tc>
        <w:tc>
          <w:tcPr>
            <w:tcW w:w="2340" w:type="dxa"/>
          </w:tcPr>
          <w:p w14:paraId="09D5CA82" w14:textId="77777777" w:rsidR="00A9595E" w:rsidRDefault="00B76AC5">
            <w:r>
              <w:rPr>
                <w:rFonts w:cs="Calibri"/>
                <w:b/>
                <w:sz w:val="19"/>
              </w:rPr>
              <w:t>+10-15%</w:t>
            </w:r>
          </w:p>
        </w:tc>
        <w:tc>
          <w:tcPr>
            <w:tcW w:w="2340" w:type="dxa"/>
          </w:tcPr>
          <w:p w14:paraId="69C68C34" w14:textId="77777777" w:rsidR="00A9595E" w:rsidRDefault="00B76AC5">
            <w:r>
              <w:rPr>
                <w:rFonts w:cs="Calibri"/>
                <w:sz w:val="19"/>
              </w:rPr>
              <w:t>趋势确认（站上</w:t>
            </w:r>
            <w:r>
              <w:rPr>
                <w:rFonts w:cs="Calibri"/>
                <w:sz w:val="19"/>
              </w:rPr>
              <w:t xml:space="preserve">EMA20 + </w:t>
            </w:r>
            <w:r>
              <w:rPr>
                <w:rFonts w:cs="Calibri"/>
                <w:sz w:val="19"/>
              </w:rPr>
              <w:t>南向持续流入）</w:t>
            </w:r>
          </w:p>
        </w:tc>
      </w:tr>
    </w:tbl>
    <w:p w14:paraId="1D5C3CC4" w14:textId="77777777" w:rsidR="00A9595E" w:rsidRDefault="00B76AC5">
      <w:pPr>
        <w:pStyle w:val="Heading3"/>
      </w:pPr>
      <w:bookmarkStart w:id="57" w:name="_Toc237538085"/>
      <w:r>
        <w:rPr>
          <w:rFonts w:ascii="Arial" w:eastAsia="Microsoft YaHei" w:hAnsi="Arial" w:cs="Arial"/>
        </w:rPr>
        <w:t>仓位管理引擎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39AD2E94" w14:textId="77777777">
        <w:trPr>
          <w:tblHeader/>
        </w:trPr>
        <w:tc>
          <w:tcPr>
            <w:tcW w:w="3120" w:type="dxa"/>
            <w:shd w:val="clear" w:color="auto" w:fill="2F5496"/>
          </w:tcPr>
          <w:p w14:paraId="7693E2F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120" w:type="dxa"/>
            <w:shd w:val="clear" w:color="auto" w:fill="2F5496"/>
          </w:tcPr>
          <w:p w14:paraId="22766F04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120" w:type="dxa"/>
            <w:shd w:val="clear" w:color="auto" w:fill="2F5496"/>
          </w:tcPr>
          <w:p w14:paraId="348DA98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A9595E" w14:paraId="5AD1405D" w14:textId="77777777">
        <w:tc>
          <w:tcPr>
            <w:tcW w:w="3120" w:type="dxa"/>
          </w:tcPr>
          <w:p w14:paraId="43E0C6BF" w14:textId="77777777" w:rsidR="00A9595E" w:rsidRDefault="00B76AC5">
            <w:r>
              <w:rPr>
                <w:rFonts w:cs="Calibri"/>
                <w:b/>
                <w:sz w:val="19"/>
              </w:rPr>
              <w:t>基础仓位</w:t>
            </w:r>
          </w:p>
        </w:tc>
        <w:tc>
          <w:tcPr>
            <w:tcW w:w="3120" w:type="dxa"/>
          </w:tcPr>
          <w:p w14:paraId="21356534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0%</w:t>
            </w:r>
          </w:p>
        </w:tc>
        <w:tc>
          <w:tcPr>
            <w:tcW w:w="3120" w:type="dxa"/>
          </w:tcPr>
          <w:p w14:paraId="1878513D" w14:textId="77777777" w:rsidR="00A9595E" w:rsidRDefault="00B76AC5">
            <w:r>
              <w:rPr>
                <w:rFonts w:cs="Calibri"/>
                <w:sz w:val="19"/>
              </w:rPr>
              <w:t>当前位置尚未满足建仓条件</w:t>
            </w:r>
          </w:p>
        </w:tc>
      </w:tr>
      <w:tr w:rsidR="00A9595E" w14:paraId="2BDAF8D1" w14:textId="77777777">
        <w:tc>
          <w:tcPr>
            <w:tcW w:w="3120" w:type="dxa"/>
          </w:tcPr>
          <w:p w14:paraId="289F1A43" w14:textId="77777777" w:rsidR="00A9595E" w:rsidRDefault="00B76AC5">
            <w:r>
              <w:rPr>
                <w:rFonts w:cs="Calibri"/>
                <w:sz w:val="19"/>
              </w:rPr>
              <w:t>催化剂确认（</w:t>
            </w:r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3120" w:type="dxa"/>
          </w:tcPr>
          <w:p w14:paraId="7ABF3415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+15%</w:t>
            </w:r>
          </w:p>
        </w:tc>
        <w:tc>
          <w:tcPr>
            <w:tcW w:w="3120" w:type="dxa"/>
          </w:tcPr>
          <w:p w14:paraId="143E0F3B" w14:textId="77777777" w:rsidR="00A9595E" w:rsidRDefault="00B76AC5">
            <w:r>
              <w:rPr>
                <w:rFonts w:cs="Calibri"/>
                <w:sz w:val="19"/>
              </w:rPr>
              <w:t>中报验证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指引</w:t>
            </w:r>
          </w:p>
        </w:tc>
      </w:tr>
      <w:tr w:rsidR="00A9595E" w14:paraId="512D23D4" w14:textId="77777777">
        <w:tc>
          <w:tcPr>
            <w:tcW w:w="3120" w:type="dxa"/>
          </w:tcPr>
          <w:p w14:paraId="0A882E1D" w14:textId="77777777" w:rsidR="00A9595E" w:rsidRDefault="00B76AC5">
            <w:r>
              <w:rPr>
                <w:rFonts w:cs="Calibri"/>
                <w:sz w:val="19"/>
              </w:rPr>
              <w:t>技术面转强（站上</w:t>
            </w:r>
            <w:r>
              <w:rPr>
                <w:rFonts w:cs="Calibri"/>
                <w:sz w:val="19"/>
              </w:rPr>
              <w:t xml:space="preserve">2.40 + </w:t>
            </w:r>
            <w:r>
              <w:rPr>
                <w:rFonts w:cs="Calibri"/>
                <w:sz w:val="19"/>
              </w:rPr>
              <w:t>放量）</w:t>
            </w:r>
          </w:p>
        </w:tc>
        <w:tc>
          <w:tcPr>
            <w:tcW w:w="3120" w:type="dxa"/>
          </w:tcPr>
          <w:p w14:paraId="255DCD41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+10%</w:t>
            </w:r>
          </w:p>
        </w:tc>
        <w:tc>
          <w:tcPr>
            <w:tcW w:w="3120" w:type="dxa"/>
          </w:tcPr>
          <w:p w14:paraId="1A97EB5E" w14:textId="77777777" w:rsidR="00A9595E" w:rsidRDefault="00B76AC5">
            <w:r>
              <w:rPr>
                <w:rFonts w:cs="Calibri"/>
                <w:sz w:val="19"/>
              </w:rPr>
              <w:t>右侧信号确认</w:t>
            </w:r>
          </w:p>
        </w:tc>
      </w:tr>
      <w:tr w:rsidR="00A9595E" w14:paraId="4D5501B5" w14:textId="77777777">
        <w:tc>
          <w:tcPr>
            <w:tcW w:w="3120" w:type="dxa"/>
          </w:tcPr>
          <w:p w14:paraId="4BC45C13" w14:textId="77777777" w:rsidR="00A9595E" w:rsidRDefault="00B76AC5">
            <w:r>
              <w:rPr>
                <w:rFonts w:cs="Calibri"/>
                <w:sz w:val="19"/>
              </w:rPr>
              <w:t>南向持续流入</w:t>
            </w:r>
          </w:p>
        </w:tc>
        <w:tc>
          <w:tcPr>
            <w:tcW w:w="3120" w:type="dxa"/>
          </w:tcPr>
          <w:p w14:paraId="470D197F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+5%</w:t>
            </w:r>
          </w:p>
        </w:tc>
        <w:tc>
          <w:tcPr>
            <w:tcW w:w="3120" w:type="dxa"/>
          </w:tcPr>
          <w:p w14:paraId="5C97F9BF" w14:textId="77777777" w:rsidR="00A9595E" w:rsidRDefault="00B76AC5">
            <w:r>
              <w:rPr>
                <w:rFonts w:cs="Calibri"/>
                <w:sz w:val="19"/>
              </w:rPr>
              <w:t>资金面验证</w:t>
            </w:r>
          </w:p>
        </w:tc>
      </w:tr>
      <w:tr w:rsidR="00A9595E" w14:paraId="7E1EDDFC" w14:textId="77777777">
        <w:tc>
          <w:tcPr>
            <w:tcW w:w="3120" w:type="dxa"/>
          </w:tcPr>
          <w:p w14:paraId="512F571E" w14:textId="77777777" w:rsidR="00A9595E" w:rsidRDefault="00B76AC5">
            <w:r>
              <w:rPr>
                <w:rFonts w:cs="Calibri"/>
                <w:b/>
                <w:sz w:val="19"/>
              </w:rPr>
              <w:t>目标仓位</w:t>
            </w:r>
          </w:p>
        </w:tc>
        <w:tc>
          <w:tcPr>
            <w:tcW w:w="3120" w:type="dxa"/>
          </w:tcPr>
          <w:p w14:paraId="202DF5FD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≤30%</w:t>
            </w:r>
          </w:p>
        </w:tc>
        <w:tc>
          <w:tcPr>
            <w:tcW w:w="3120" w:type="dxa"/>
          </w:tcPr>
          <w:p w14:paraId="1E42A774" w14:textId="77777777" w:rsidR="00A9595E" w:rsidRDefault="00B76AC5">
            <w:r>
              <w:rPr>
                <w:rFonts w:cs="Calibri"/>
                <w:sz w:val="19"/>
              </w:rPr>
              <w:t>上述条件全部满足后</w:t>
            </w:r>
          </w:p>
        </w:tc>
      </w:tr>
      <w:tr w:rsidR="00A9595E" w14:paraId="2C85C995" w14:textId="77777777">
        <w:tc>
          <w:tcPr>
            <w:tcW w:w="3120" w:type="dxa"/>
          </w:tcPr>
          <w:p w14:paraId="01370C61" w14:textId="77777777" w:rsidR="00A9595E" w:rsidRDefault="00B76AC5">
            <w:r>
              <w:rPr>
                <w:rFonts w:cs="Calibri"/>
                <w:sz w:val="19"/>
              </w:rPr>
              <w:t>黄色预警触发</w:t>
            </w:r>
          </w:p>
        </w:tc>
        <w:tc>
          <w:tcPr>
            <w:tcW w:w="3120" w:type="dxa"/>
          </w:tcPr>
          <w:p w14:paraId="37E29438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-50%</w:t>
            </w:r>
          </w:p>
        </w:tc>
        <w:tc>
          <w:tcPr>
            <w:tcW w:w="3120" w:type="dxa"/>
          </w:tcPr>
          <w:p w14:paraId="0A5CFDEB" w14:textId="77777777" w:rsidR="00A9595E" w:rsidRDefault="00B76AC5">
            <w:r>
              <w:rPr>
                <w:rFonts w:cs="Calibri"/>
                <w:sz w:val="19"/>
              </w:rPr>
              <w:t>减至原仓位一半</w:t>
            </w:r>
          </w:p>
        </w:tc>
      </w:tr>
      <w:tr w:rsidR="00A9595E" w14:paraId="055F504F" w14:textId="77777777">
        <w:tc>
          <w:tcPr>
            <w:tcW w:w="3120" w:type="dxa"/>
          </w:tcPr>
          <w:p w14:paraId="23932F39" w14:textId="77777777" w:rsidR="00A9595E" w:rsidRDefault="00B76AC5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120" w:type="dxa"/>
          </w:tcPr>
          <w:p w14:paraId="60876C3B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清仓</w:t>
            </w:r>
          </w:p>
        </w:tc>
        <w:tc>
          <w:tcPr>
            <w:tcW w:w="3120" w:type="dxa"/>
          </w:tcPr>
          <w:p w14:paraId="464FFB0F" w14:textId="77777777" w:rsidR="00A9595E" w:rsidRDefault="00B76AC5">
            <w:r>
              <w:rPr>
                <w:rFonts w:cs="Calibri"/>
                <w:sz w:val="19"/>
              </w:rPr>
              <w:t>全部卖出离场</w:t>
            </w:r>
          </w:p>
        </w:tc>
      </w:tr>
    </w:tbl>
    <w:p w14:paraId="3498A2B8" w14:textId="77777777" w:rsidR="00A9595E" w:rsidRDefault="00B76AC5">
      <w:pPr>
        <w:pStyle w:val="Heading3"/>
      </w:pPr>
      <w:bookmarkStart w:id="58" w:name="_Toc237538086"/>
      <w:r>
        <w:rPr>
          <w:rFonts w:ascii="Arial" w:eastAsia="Microsoft YaHei" w:hAnsi="Arial" w:cs="Arial"/>
        </w:rPr>
        <w:t>风控参数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3CAE1D98" w14:textId="77777777">
        <w:trPr>
          <w:tblHeader/>
        </w:trPr>
        <w:tc>
          <w:tcPr>
            <w:tcW w:w="4680" w:type="dxa"/>
            <w:shd w:val="clear" w:color="auto" w:fill="2F5496"/>
          </w:tcPr>
          <w:p w14:paraId="5EA7334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参数</w:t>
            </w:r>
          </w:p>
        </w:tc>
        <w:tc>
          <w:tcPr>
            <w:tcW w:w="4680" w:type="dxa"/>
            <w:shd w:val="clear" w:color="auto" w:fill="2F5496"/>
          </w:tcPr>
          <w:p w14:paraId="4F66FAB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设定</w:t>
            </w:r>
          </w:p>
        </w:tc>
      </w:tr>
      <w:tr w:rsidR="00A9595E" w14:paraId="109D3840" w14:textId="77777777">
        <w:tc>
          <w:tcPr>
            <w:tcW w:w="4680" w:type="dxa"/>
          </w:tcPr>
          <w:p w14:paraId="7EB23080" w14:textId="77777777" w:rsidR="00A9595E" w:rsidRDefault="00B76AC5">
            <w:r>
              <w:rPr>
                <w:rFonts w:cs="Calibri"/>
                <w:b/>
                <w:sz w:val="19"/>
              </w:rPr>
              <w:t>止损价</w:t>
            </w:r>
          </w:p>
        </w:tc>
        <w:tc>
          <w:tcPr>
            <w:tcW w:w="4680" w:type="dxa"/>
          </w:tcPr>
          <w:p w14:paraId="14FB8801" w14:textId="77777777" w:rsidR="00A9595E" w:rsidRDefault="00B76AC5">
            <w:r>
              <w:rPr>
                <w:rFonts w:cs="Calibri"/>
                <w:b/>
                <w:sz w:val="19"/>
              </w:rPr>
              <w:t>2.18</w:t>
            </w:r>
            <w:r>
              <w:rPr>
                <w:rFonts w:cs="Calibri"/>
                <w:sz w:val="19"/>
              </w:rPr>
              <w:t>（跌破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后确认破位）</w:t>
            </w:r>
          </w:p>
        </w:tc>
      </w:tr>
      <w:tr w:rsidR="00A9595E" w14:paraId="36BC62EC" w14:textId="77777777">
        <w:tc>
          <w:tcPr>
            <w:tcW w:w="4680" w:type="dxa"/>
          </w:tcPr>
          <w:p w14:paraId="7A83B754" w14:textId="77777777" w:rsidR="00A9595E" w:rsidRDefault="00B76AC5">
            <w:r>
              <w:rPr>
                <w:rFonts w:cs="Calibri"/>
                <w:b/>
                <w:sz w:val="19"/>
              </w:rPr>
              <w:t>止盈价（第一目标）</w:t>
            </w:r>
          </w:p>
        </w:tc>
        <w:tc>
          <w:tcPr>
            <w:tcW w:w="4680" w:type="dxa"/>
          </w:tcPr>
          <w:p w14:paraId="2A1D07AE" w14:textId="77777777" w:rsidR="00A9595E" w:rsidRDefault="00B76AC5">
            <w:r>
              <w:rPr>
                <w:rFonts w:cs="Calibri"/>
                <w:b/>
                <w:sz w:val="19"/>
              </w:rPr>
              <w:t>2.60</w:t>
            </w:r>
          </w:p>
        </w:tc>
      </w:tr>
      <w:tr w:rsidR="00A9595E" w14:paraId="124C62C1" w14:textId="77777777">
        <w:tc>
          <w:tcPr>
            <w:tcW w:w="4680" w:type="dxa"/>
          </w:tcPr>
          <w:p w14:paraId="742BC0DD" w14:textId="77777777" w:rsidR="00A9595E" w:rsidRDefault="00B76AC5">
            <w:r>
              <w:rPr>
                <w:rFonts w:cs="Calibri"/>
                <w:b/>
                <w:sz w:val="19"/>
              </w:rPr>
              <w:t>止盈价（第二目标）</w:t>
            </w:r>
          </w:p>
        </w:tc>
        <w:tc>
          <w:tcPr>
            <w:tcW w:w="4680" w:type="dxa"/>
          </w:tcPr>
          <w:p w14:paraId="4D92C2EA" w14:textId="77777777" w:rsidR="00A9595E" w:rsidRDefault="00B76AC5">
            <w:r>
              <w:rPr>
                <w:rFonts w:cs="Calibri"/>
                <w:b/>
                <w:sz w:val="19"/>
              </w:rPr>
              <w:t>3.00</w:t>
            </w:r>
          </w:p>
        </w:tc>
      </w:tr>
      <w:tr w:rsidR="00A9595E" w14:paraId="4EF6F629" w14:textId="77777777">
        <w:tc>
          <w:tcPr>
            <w:tcW w:w="4680" w:type="dxa"/>
          </w:tcPr>
          <w:p w14:paraId="17752E21" w14:textId="77777777" w:rsidR="00A9595E" w:rsidRDefault="00B76AC5">
            <w:r>
              <w:rPr>
                <w:rFonts w:cs="Calibri"/>
                <w:b/>
                <w:sz w:val="19"/>
              </w:rPr>
              <w:lastRenderedPageBreak/>
              <w:t>收益风险比（</w:t>
            </w:r>
            <w:r>
              <w:rPr>
                <w:rFonts w:cs="Calibri"/>
                <w:b/>
                <w:sz w:val="19"/>
              </w:rPr>
              <w:t>R/R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05775B51" w14:textId="77777777" w:rsidR="00A9595E" w:rsidRDefault="00B76AC5">
            <w:r>
              <w:rPr>
                <w:rFonts w:cs="Calibri"/>
                <w:sz w:val="19"/>
              </w:rPr>
              <w:t xml:space="preserve">(2.60-2.265)/(2.265-2.18) = </w:t>
            </w:r>
            <w:r>
              <w:rPr>
                <w:rFonts w:cs="Calibri"/>
                <w:b/>
                <w:sz w:val="19"/>
              </w:rPr>
              <w:t>3.9:1</w:t>
            </w:r>
          </w:p>
        </w:tc>
      </w:tr>
    </w:tbl>
    <w:p w14:paraId="734E6486" w14:textId="77777777" w:rsidR="00A9595E" w:rsidRDefault="00B76AC5">
      <w:pPr>
        <w:pStyle w:val="Heading3"/>
      </w:pPr>
      <w:bookmarkStart w:id="59" w:name="_Toc237538087"/>
      <w:r>
        <w:rPr>
          <w:rFonts w:ascii="Arial" w:eastAsia="Microsoft YaHei" w:hAnsi="Arial" w:cs="Arial"/>
        </w:rPr>
        <w:t>当前仓位建议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6E01FA56" w14:textId="77777777">
        <w:trPr>
          <w:tblHeader/>
        </w:trPr>
        <w:tc>
          <w:tcPr>
            <w:tcW w:w="3120" w:type="dxa"/>
            <w:shd w:val="clear" w:color="auto" w:fill="2F5496"/>
          </w:tcPr>
          <w:p w14:paraId="21735C8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投资者类型</w:t>
            </w:r>
          </w:p>
        </w:tc>
        <w:tc>
          <w:tcPr>
            <w:tcW w:w="3120" w:type="dxa"/>
            <w:shd w:val="clear" w:color="auto" w:fill="2F5496"/>
          </w:tcPr>
          <w:p w14:paraId="61B12D4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仓位建议</w:t>
            </w:r>
          </w:p>
        </w:tc>
        <w:tc>
          <w:tcPr>
            <w:tcW w:w="3120" w:type="dxa"/>
            <w:shd w:val="clear" w:color="auto" w:fill="2F5496"/>
          </w:tcPr>
          <w:p w14:paraId="65224019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理由</w:t>
            </w:r>
          </w:p>
        </w:tc>
      </w:tr>
      <w:tr w:rsidR="00A9595E" w14:paraId="6DD491F0" w14:textId="77777777">
        <w:tc>
          <w:tcPr>
            <w:tcW w:w="3120" w:type="dxa"/>
          </w:tcPr>
          <w:p w14:paraId="5CEDADBA" w14:textId="77777777" w:rsidR="00A9595E" w:rsidRDefault="00B76AC5">
            <w:r>
              <w:rPr>
                <w:rFonts w:cs="Calibri"/>
                <w:b/>
                <w:sz w:val="19"/>
              </w:rPr>
              <w:t>新入场者</w:t>
            </w:r>
          </w:p>
        </w:tc>
        <w:tc>
          <w:tcPr>
            <w:tcW w:w="3120" w:type="dxa"/>
          </w:tcPr>
          <w:p w14:paraId="252E9569" w14:textId="77777777" w:rsidR="00A9595E" w:rsidRDefault="00B76AC5">
            <w:r>
              <w:rPr>
                <w:rFonts w:cs="Calibri"/>
                <w:b/>
                <w:sz w:val="19"/>
              </w:rPr>
              <w:t>0-3%</w:t>
            </w:r>
          </w:p>
        </w:tc>
        <w:tc>
          <w:tcPr>
            <w:tcW w:w="3120" w:type="dxa"/>
          </w:tcPr>
          <w:p w14:paraId="072692A6" w14:textId="77777777" w:rsidR="00A9595E" w:rsidRDefault="00B76AC5">
            <w:r>
              <w:rPr>
                <w:rFonts w:cs="Calibri"/>
                <w:sz w:val="19"/>
              </w:rPr>
              <w:t>技术面未出现明确买入信号，等待</w:t>
            </w:r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</w:t>
            </w:r>
          </w:p>
        </w:tc>
      </w:tr>
      <w:tr w:rsidR="00A9595E" w14:paraId="1C1FAAAE" w14:textId="77777777">
        <w:tc>
          <w:tcPr>
            <w:tcW w:w="3120" w:type="dxa"/>
          </w:tcPr>
          <w:p w14:paraId="0EEFA7C4" w14:textId="77777777" w:rsidR="00A9595E" w:rsidRDefault="00B76AC5">
            <w:r>
              <w:rPr>
                <w:rFonts w:cs="Calibri"/>
                <w:b/>
                <w:sz w:val="19"/>
              </w:rPr>
              <w:t>已有持仓者（成本＜</w:t>
            </w:r>
            <w:r>
              <w:rPr>
                <w:rFonts w:cs="Calibri"/>
                <w:b/>
                <w:sz w:val="19"/>
              </w:rPr>
              <w:t>2.30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1B03BC2F" w14:textId="77777777" w:rsidR="00A9595E" w:rsidRDefault="00B76AC5">
            <w:r>
              <w:rPr>
                <w:rFonts w:cs="Calibri"/>
                <w:b/>
                <w:sz w:val="19"/>
              </w:rPr>
              <w:t>持有，不追加</w:t>
            </w:r>
          </w:p>
        </w:tc>
        <w:tc>
          <w:tcPr>
            <w:tcW w:w="3120" w:type="dxa"/>
          </w:tcPr>
          <w:p w14:paraId="79571077" w14:textId="77777777" w:rsidR="00A9595E" w:rsidRDefault="00B76AC5">
            <w:r>
              <w:rPr>
                <w:rFonts w:cs="Calibri"/>
                <w:sz w:val="19"/>
              </w:rPr>
              <w:t>等待业绩验证，设止损</w:t>
            </w:r>
            <w:r>
              <w:rPr>
                <w:rFonts w:cs="Calibri"/>
                <w:sz w:val="19"/>
              </w:rPr>
              <w:t>2.18</w:t>
            </w:r>
          </w:p>
        </w:tc>
      </w:tr>
      <w:tr w:rsidR="00A9595E" w14:paraId="72613B59" w14:textId="77777777">
        <w:tc>
          <w:tcPr>
            <w:tcW w:w="3120" w:type="dxa"/>
          </w:tcPr>
          <w:p w14:paraId="05E39C06" w14:textId="77777777" w:rsidR="00A9595E" w:rsidRDefault="00B76AC5">
            <w:r>
              <w:rPr>
                <w:rFonts w:cs="Calibri"/>
                <w:b/>
                <w:sz w:val="19"/>
              </w:rPr>
              <w:t>已有持仓者（成本＞</w:t>
            </w:r>
            <w:r>
              <w:rPr>
                <w:rFonts w:cs="Calibri"/>
                <w:b/>
                <w:sz w:val="19"/>
              </w:rPr>
              <w:t>2.40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7E5383F" w14:textId="77777777" w:rsidR="00A9595E" w:rsidRDefault="00B76AC5">
            <w:r>
              <w:rPr>
                <w:rFonts w:cs="Calibri"/>
                <w:b/>
                <w:sz w:val="19"/>
              </w:rPr>
              <w:t>反弹减仓</w:t>
            </w:r>
          </w:p>
        </w:tc>
        <w:tc>
          <w:tcPr>
            <w:tcW w:w="3120" w:type="dxa"/>
          </w:tcPr>
          <w:p w14:paraId="7FAB86D9" w14:textId="77777777" w:rsidR="00A9595E" w:rsidRDefault="00B76AC5">
            <w:r>
              <w:rPr>
                <w:rFonts w:cs="Calibri"/>
                <w:sz w:val="19"/>
              </w:rPr>
              <w:t>若反抽至</w:t>
            </w:r>
            <w:r>
              <w:rPr>
                <w:rFonts w:cs="Calibri"/>
                <w:sz w:val="19"/>
              </w:rPr>
              <w:t>2.35-2.40</w:t>
            </w:r>
            <w:r>
              <w:rPr>
                <w:rFonts w:cs="Calibri"/>
                <w:sz w:val="19"/>
              </w:rPr>
              <w:t>，建议减仓</w:t>
            </w:r>
          </w:p>
        </w:tc>
      </w:tr>
    </w:tbl>
    <w:p w14:paraId="172EC3BD" w14:textId="77777777" w:rsidR="00A9595E" w:rsidRDefault="00B76AC5">
      <w:pPr>
        <w:pStyle w:val="Heading2"/>
      </w:pPr>
      <w:bookmarkStart w:id="60" w:name="_Toc237538088"/>
      <w:r>
        <w:rPr>
          <w:rFonts w:ascii="Arial" w:eastAsia="Microsoft YaHei" w:hAnsi="Arial" w:cs="Arial"/>
        </w:rPr>
        <w:t>第十六步：概率模型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10DB91A3" w14:textId="77777777">
        <w:trPr>
          <w:tblHeader/>
        </w:trPr>
        <w:tc>
          <w:tcPr>
            <w:tcW w:w="3120" w:type="dxa"/>
            <w:shd w:val="clear" w:color="auto" w:fill="2F5496"/>
          </w:tcPr>
          <w:p w14:paraId="7817ED9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4903BCEF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2F740474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A9595E" w14:paraId="4FE83F2C" w14:textId="77777777">
        <w:tc>
          <w:tcPr>
            <w:tcW w:w="3120" w:type="dxa"/>
          </w:tcPr>
          <w:p w14:paraId="526ED63B" w14:textId="77777777" w:rsidR="00A9595E" w:rsidRDefault="00B76AC5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11D823C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30%</w:t>
            </w:r>
          </w:p>
        </w:tc>
        <w:tc>
          <w:tcPr>
            <w:tcW w:w="3120" w:type="dxa"/>
          </w:tcPr>
          <w:p w14:paraId="6419E161" w14:textId="77777777" w:rsidR="00A9595E" w:rsidRDefault="00B76AC5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亿（权重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</w:t>
            </w:r>
            <w:r>
              <w:rPr>
                <w:rFonts w:cs="Calibri"/>
                <w:sz w:val="19"/>
              </w:rPr>
              <w:t>水网政策落地（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南向持续流入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技术面反转（</w:t>
            </w:r>
            <w:r>
              <w:rPr>
                <w:rFonts w:cs="Calibri"/>
                <w:sz w:val="19"/>
              </w:rPr>
              <w:t>35%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65979C2E" w14:textId="77777777">
        <w:tc>
          <w:tcPr>
            <w:tcW w:w="3120" w:type="dxa"/>
          </w:tcPr>
          <w:p w14:paraId="1BCC66BC" w14:textId="77777777" w:rsidR="00A9595E" w:rsidRDefault="00B76AC5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0B8DF56B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35%</w:t>
            </w:r>
          </w:p>
        </w:tc>
        <w:tc>
          <w:tcPr>
            <w:tcW w:w="3120" w:type="dxa"/>
          </w:tcPr>
          <w:p w14:paraId="600CC969" w14:textId="77777777" w:rsidR="00A9595E" w:rsidRDefault="00B76AC5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业绩符合预期（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②2.23</w:t>
            </w:r>
            <w:r>
              <w:rPr>
                <w:rFonts w:cs="Calibri"/>
                <w:sz w:val="19"/>
              </w:rPr>
              <w:t>支撑有效但无法突破</w:t>
            </w:r>
            <w:r>
              <w:rPr>
                <w:rFonts w:cs="Calibri"/>
                <w:sz w:val="19"/>
              </w:rPr>
              <w:t>2.40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多空资金拉锯（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7802B055" w14:textId="77777777">
        <w:tc>
          <w:tcPr>
            <w:tcW w:w="3120" w:type="dxa"/>
          </w:tcPr>
          <w:p w14:paraId="044F8527" w14:textId="77777777" w:rsidR="00A9595E" w:rsidRDefault="00B76AC5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79B3E6FB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35%</w:t>
            </w:r>
          </w:p>
        </w:tc>
        <w:tc>
          <w:tcPr>
            <w:tcW w:w="3120" w:type="dxa"/>
          </w:tcPr>
          <w:p w14:paraId="05B125C5" w14:textId="77777777" w:rsidR="00A9595E" w:rsidRDefault="00B76AC5">
            <w:r>
              <w:rPr>
                <w:rFonts w:cs="Calibri"/>
                <w:sz w:val="19"/>
              </w:rPr>
              <w:t>①8/26</w:t>
            </w:r>
            <w:r>
              <w:rPr>
                <w:rFonts w:cs="Calibri"/>
                <w:sz w:val="19"/>
              </w:rPr>
              <w:t>业绩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亿（权重</w:t>
            </w:r>
            <w:r>
              <w:rPr>
                <w:rFonts w:cs="Calibri"/>
                <w:sz w:val="19"/>
              </w:rPr>
              <w:t>45%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②2.23</w:t>
            </w:r>
            <w:r>
              <w:rPr>
                <w:rFonts w:cs="Calibri"/>
                <w:sz w:val="19"/>
              </w:rPr>
              <w:t>破位触发技术止损（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③</w:t>
            </w:r>
            <w:r>
              <w:rPr>
                <w:rFonts w:cs="Calibri"/>
                <w:sz w:val="19"/>
              </w:rPr>
              <w:t>沽空回升（</w:t>
            </w:r>
            <w:r>
              <w:rPr>
                <w:rFonts w:cs="Calibri"/>
                <w:sz w:val="19"/>
              </w:rPr>
              <w:t>25%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051F0D76" w14:textId="77777777">
        <w:tc>
          <w:tcPr>
            <w:tcW w:w="3120" w:type="dxa"/>
          </w:tcPr>
          <w:p w14:paraId="1A33AECF" w14:textId="77777777" w:rsidR="00A9595E" w:rsidRDefault="00B76AC5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4BC5ED7A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03343698" w14:textId="77777777" w:rsidR="00A9595E" w:rsidRDefault="00A9595E"/>
        </w:tc>
      </w:tr>
    </w:tbl>
    <w:p w14:paraId="135409BD" w14:textId="77777777" w:rsidR="00A9595E" w:rsidRDefault="00B76AC5">
      <w:pPr>
        <w:pStyle w:val="Heading2"/>
      </w:pPr>
      <w:bookmarkStart w:id="61" w:name="_Toc237538089"/>
      <w:r>
        <w:rPr>
          <w:rFonts w:ascii="Arial" w:eastAsia="Microsoft YaHei" w:hAnsi="Arial" w:cs="Arial"/>
        </w:rPr>
        <w:t>第十七步：最终裁决</w:t>
      </w:r>
      <w:bookmarkEnd w:id="61"/>
    </w:p>
    <w:p w14:paraId="1A066607" w14:textId="77777777" w:rsidR="00A9595E" w:rsidRDefault="00B76AC5">
      <w:pPr>
        <w:pStyle w:val="Heading3"/>
      </w:pPr>
      <w:bookmarkStart w:id="62" w:name="_Toc237538090"/>
      <w:r>
        <w:rPr>
          <w:rFonts w:ascii="Arial" w:eastAsia="Microsoft YaHei" w:hAnsi="Arial" w:cs="Arial"/>
        </w:rPr>
        <w:t>投资评级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60B646CF" w14:textId="77777777">
        <w:trPr>
          <w:tblHeader/>
        </w:trPr>
        <w:tc>
          <w:tcPr>
            <w:tcW w:w="3120" w:type="dxa"/>
            <w:shd w:val="clear" w:color="auto" w:fill="2F5496"/>
          </w:tcPr>
          <w:p w14:paraId="0284E4FD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3F516FDA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323CC74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A9595E" w14:paraId="67BF0258" w14:textId="77777777">
        <w:tc>
          <w:tcPr>
            <w:tcW w:w="3120" w:type="dxa"/>
          </w:tcPr>
          <w:p w14:paraId="4BC766BD" w14:textId="77777777" w:rsidR="00A9595E" w:rsidRDefault="00B76AC5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3BBD3DF2" w14:textId="77777777" w:rsidR="00A9595E" w:rsidRDefault="00B76AC5">
            <w:r>
              <w:rPr>
                <w:rFonts w:cs="Calibri"/>
                <w:b/>
                <w:sz w:val="19"/>
              </w:rPr>
              <w:t>持有</w:t>
            </w:r>
          </w:p>
        </w:tc>
        <w:tc>
          <w:tcPr>
            <w:tcW w:w="3120" w:type="dxa"/>
          </w:tcPr>
          <w:p w14:paraId="65FE4C39" w14:textId="77777777" w:rsidR="00A9595E" w:rsidRDefault="00B76AC5">
            <w:r>
              <w:rPr>
                <w:rFonts w:cs="Calibri"/>
                <w:sz w:val="19"/>
              </w:rPr>
              <w:t>0.74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PB+7.36%</w:t>
            </w:r>
            <w:r>
              <w:rPr>
                <w:rFonts w:cs="Calibri"/>
                <w:sz w:val="19"/>
              </w:rPr>
              <w:t>股息率提供安全边际</w:t>
            </w:r>
          </w:p>
        </w:tc>
      </w:tr>
      <w:tr w:rsidR="00A9595E" w14:paraId="431045DA" w14:textId="77777777">
        <w:tc>
          <w:tcPr>
            <w:tcW w:w="3120" w:type="dxa"/>
          </w:tcPr>
          <w:p w14:paraId="25C9C96E" w14:textId="77777777" w:rsidR="00A9595E" w:rsidRDefault="00B76AC5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4941442C" w14:textId="77777777" w:rsidR="00A9595E" w:rsidRDefault="00B76AC5">
            <w:r>
              <w:rPr>
                <w:rFonts w:cs="Calibri"/>
                <w:b/>
                <w:sz w:val="19"/>
              </w:rPr>
              <w:t>观望</w:t>
            </w:r>
          </w:p>
        </w:tc>
        <w:tc>
          <w:tcPr>
            <w:tcW w:w="3120" w:type="dxa"/>
          </w:tcPr>
          <w:p w14:paraId="67E12333" w14:textId="77777777" w:rsidR="00A9595E" w:rsidRDefault="00B76AC5">
            <w:r>
              <w:rPr>
                <w:rFonts w:cs="Calibri"/>
                <w:sz w:val="19"/>
              </w:rPr>
              <w:t>8/26</w:t>
            </w:r>
            <w:r>
              <w:rPr>
                <w:rFonts w:cs="Calibri"/>
                <w:sz w:val="19"/>
              </w:rPr>
              <w:t>业绩将决定中期方向</w:t>
            </w:r>
          </w:p>
        </w:tc>
      </w:tr>
      <w:tr w:rsidR="00A9595E" w14:paraId="4301C79F" w14:textId="77777777">
        <w:tc>
          <w:tcPr>
            <w:tcW w:w="3120" w:type="dxa"/>
          </w:tcPr>
          <w:p w14:paraId="62548C5E" w14:textId="77777777" w:rsidR="00A9595E" w:rsidRDefault="00B76AC5">
            <w:r>
              <w:rPr>
                <w:rFonts w:cs="Calibri"/>
                <w:b/>
                <w:sz w:val="19"/>
              </w:rPr>
              <w:lastRenderedPageBreak/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6099D99F" w14:textId="77777777" w:rsidR="00A9595E" w:rsidRDefault="00B76AC5">
            <w:r>
              <w:rPr>
                <w:rFonts w:cs="Calibri"/>
                <w:b/>
                <w:sz w:val="19"/>
              </w:rPr>
              <w:t>回避</w:t>
            </w:r>
          </w:p>
        </w:tc>
        <w:tc>
          <w:tcPr>
            <w:tcW w:w="3120" w:type="dxa"/>
          </w:tcPr>
          <w:p w14:paraId="093EA30C" w14:textId="77777777" w:rsidR="00A9595E" w:rsidRDefault="00B76AC5">
            <w:r>
              <w:rPr>
                <w:rFonts w:cs="Calibri"/>
                <w:sz w:val="19"/>
              </w:rPr>
              <w:t>逼近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周低位，方向不明</w:t>
            </w:r>
          </w:p>
        </w:tc>
      </w:tr>
    </w:tbl>
    <w:p w14:paraId="3653E472" w14:textId="77777777" w:rsidR="00A9595E" w:rsidRDefault="00B76AC5">
      <w:pPr>
        <w:pStyle w:val="Heading3"/>
      </w:pPr>
      <w:bookmarkStart w:id="63" w:name="_Toc237538091"/>
      <w:r>
        <w:rPr>
          <w:rFonts w:ascii="Arial" w:eastAsia="Microsoft YaHei" w:hAnsi="Arial" w:cs="Arial"/>
        </w:rPr>
        <w:t>决策置信度</w:t>
      </w:r>
      <w:bookmarkEnd w:id="63"/>
    </w:p>
    <w:p w14:paraId="4B6FC068" w14:textId="77777777" w:rsidR="00A9595E" w:rsidRDefault="00B76AC5">
      <w:pPr>
        <w:jc w:val="both"/>
      </w:pPr>
      <w:r>
        <w:rPr>
          <w:rFonts w:cs="Calibri"/>
          <w:b/>
        </w:rPr>
        <w:t>综合置信度：</w:t>
      </w:r>
      <w:r>
        <w:rPr>
          <w:rFonts w:cs="Calibri"/>
          <w:b/>
        </w:rPr>
        <w:t>C</w:t>
      </w:r>
    </w:p>
    <w:p w14:paraId="19352B34" w14:textId="77777777" w:rsidR="00A9595E" w:rsidRDefault="00B76AC5">
      <w:pPr>
        <w:jc w:val="both"/>
      </w:pPr>
      <w:r>
        <w:rPr>
          <w:rFonts w:cs="Calibri"/>
          <w:b/>
        </w:rPr>
        <w:t>核心不确定性来源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9595E" w14:paraId="3F3785BC" w14:textId="77777777">
        <w:trPr>
          <w:tblHeader/>
        </w:trPr>
        <w:tc>
          <w:tcPr>
            <w:tcW w:w="3120" w:type="dxa"/>
            <w:shd w:val="clear" w:color="auto" w:fill="2F5496"/>
          </w:tcPr>
          <w:p w14:paraId="27C72011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不确定性</w:t>
            </w:r>
          </w:p>
        </w:tc>
        <w:tc>
          <w:tcPr>
            <w:tcW w:w="3120" w:type="dxa"/>
            <w:shd w:val="clear" w:color="auto" w:fill="2F5496"/>
          </w:tcPr>
          <w:p w14:paraId="1D25EC2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验证方式</w:t>
            </w:r>
          </w:p>
        </w:tc>
        <w:tc>
          <w:tcPr>
            <w:tcW w:w="3120" w:type="dxa"/>
            <w:shd w:val="clear" w:color="auto" w:fill="2F5496"/>
          </w:tcPr>
          <w:p w14:paraId="52E1E5B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</w:tr>
      <w:tr w:rsidR="00A9595E" w14:paraId="5A89E96C" w14:textId="77777777">
        <w:tc>
          <w:tcPr>
            <w:tcW w:w="3120" w:type="dxa"/>
          </w:tcPr>
          <w:p w14:paraId="501263B9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能否达到</w:t>
            </w:r>
            <w:r>
              <w:rPr>
                <w:rFonts w:cs="Calibri"/>
                <w:sz w:val="19"/>
              </w:rPr>
              <w:t>25-30</w:t>
            </w:r>
            <w:r>
              <w:rPr>
                <w:rFonts w:cs="Calibri"/>
                <w:sz w:val="19"/>
              </w:rPr>
              <w:t>亿</w:t>
            </w:r>
          </w:p>
        </w:tc>
        <w:tc>
          <w:tcPr>
            <w:tcW w:w="3120" w:type="dxa"/>
          </w:tcPr>
          <w:p w14:paraId="6C8895A8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年中期业绩公告</w:t>
            </w:r>
          </w:p>
        </w:tc>
        <w:tc>
          <w:tcPr>
            <w:tcW w:w="3120" w:type="dxa"/>
          </w:tcPr>
          <w:p w14:paraId="4EE24BFC" w14:textId="77777777" w:rsidR="00A9595E" w:rsidRDefault="00B76AC5">
            <w:r>
              <w:rPr>
                <w:rFonts w:cs="Calibri"/>
                <w:sz w:val="19"/>
              </w:rPr>
              <w:t>2026-08-26</w:t>
            </w:r>
          </w:p>
        </w:tc>
      </w:tr>
      <w:tr w:rsidR="00A9595E" w14:paraId="09C2529A" w14:textId="77777777">
        <w:tc>
          <w:tcPr>
            <w:tcW w:w="3120" w:type="dxa"/>
          </w:tcPr>
          <w:p w14:paraId="77CCBD22" w14:textId="77777777" w:rsidR="00A9595E" w:rsidRDefault="00B76AC5"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支撑是否有效</w:t>
            </w:r>
          </w:p>
        </w:tc>
        <w:tc>
          <w:tcPr>
            <w:tcW w:w="3120" w:type="dxa"/>
          </w:tcPr>
          <w:p w14:paraId="0480A695" w14:textId="77777777" w:rsidR="00A9595E" w:rsidRDefault="00B76AC5">
            <w:r>
              <w:rPr>
                <w:rFonts w:cs="Calibri"/>
                <w:sz w:val="19"/>
              </w:rPr>
              <w:t>每日盘面观察</w:t>
            </w:r>
          </w:p>
        </w:tc>
        <w:tc>
          <w:tcPr>
            <w:tcW w:w="3120" w:type="dxa"/>
          </w:tcPr>
          <w:p w14:paraId="568364E4" w14:textId="77777777" w:rsidR="00A9595E" w:rsidRDefault="00B76AC5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1-2</w:t>
            </w:r>
            <w:r>
              <w:rPr>
                <w:rFonts w:cs="Calibri"/>
                <w:sz w:val="19"/>
              </w:rPr>
              <w:t>周</w:t>
            </w:r>
          </w:p>
        </w:tc>
      </w:tr>
    </w:tbl>
    <w:p w14:paraId="7EE79444" w14:textId="77777777" w:rsidR="00A9595E" w:rsidRDefault="00B76AC5">
      <w:pPr>
        <w:pStyle w:val="Heading2"/>
      </w:pPr>
      <w:bookmarkStart w:id="64" w:name="_Toc237538092"/>
      <w:r>
        <w:rPr>
          <w:rFonts w:ascii="Arial" w:eastAsia="Microsoft YaHei" w:hAnsi="Arial" w:cs="Arial"/>
        </w:rPr>
        <w:t>第十八步：行动纲领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23A75A6B" w14:textId="77777777">
        <w:trPr>
          <w:tblHeader/>
        </w:trPr>
        <w:tc>
          <w:tcPr>
            <w:tcW w:w="4680" w:type="dxa"/>
            <w:shd w:val="clear" w:color="auto" w:fill="2F5496"/>
          </w:tcPr>
          <w:p w14:paraId="152FE8FF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时间</w:t>
            </w:r>
          </w:p>
        </w:tc>
        <w:tc>
          <w:tcPr>
            <w:tcW w:w="4680" w:type="dxa"/>
            <w:shd w:val="clear" w:color="auto" w:fill="2F5496"/>
          </w:tcPr>
          <w:p w14:paraId="6A0A2E83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行动事项</w:t>
            </w:r>
          </w:p>
        </w:tc>
      </w:tr>
      <w:tr w:rsidR="00A9595E" w14:paraId="18C881AA" w14:textId="77777777">
        <w:tc>
          <w:tcPr>
            <w:tcW w:w="4680" w:type="dxa"/>
          </w:tcPr>
          <w:p w14:paraId="664473E4" w14:textId="77777777" w:rsidR="00A9595E" w:rsidRDefault="00B76AC5">
            <w:r>
              <w:rPr>
                <w:rFonts w:cs="Calibri"/>
                <w:b/>
                <w:sz w:val="19"/>
              </w:rPr>
              <w:t>今天（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12</w:t>
            </w:r>
            <w:r>
              <w:rPr>
                <w:rFonts w:cs="Calibri"/>
                <w:b/>
                <w:sz w:val="19"/>
              </w:rPr>
              <w:t>日）</w:t>
            </w:r>
          </w:p>
        </w:tc>
        <w:tc>
          <w:tcPr>
            <w:tcW w:w="4680" w:type="dxa"/>
          </w:tcPr>
          <w:p w14:paraId="6B1ED46E" w14:textId="77777777" w:rsidR="00A9595E" w:rsidRDefault="00B76AC5">
            <w:r>
              <w:rPr>
                <w:rFonts w:cs="Calibri"/>
                <w:b/>
                <w:sz w:val="19"/>
              </w:rPr>
              <w:t>不建议建仓</w:t>
            </w:r>
            <w:r>
              <w:rPr>
                <w:rFonts w:cs="Calibri"/>
                <w:sz w:val="19"/>
              </w:rPr>
              <w:t>。股价</w:t>
            </w:r>
            <w:r>
              <w:rPr>
                <w:rFonts w:cs="Calibri"/>
                <w:sz w:val="19"/>
              </w:rPr>
              <w:t>2.265</w:t>
            </w:r>
            <w:r>
              <w:rPr>
                <w:rFonts w:cs="Calibri"/>
                <w:sz w:val="19"/>
              </w:rPr>
              <w:t>距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</w:t>
            </w:r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>0.035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A9595E" w14:paraId="41133A5E" w14:textId="77777777">
        <w:tc>
          <w:tcPr>
            <w:tcW w:w="4680" w:type="dxa"/>
          </w:tcPr>
          <w:p w14:paraId="5F231A6B" w14:textId="77777777" w:rsidR="00A9595E" w:rsidRDefault="00B76AC5">
            <w:r>
              <w:rPr>
                <w:rFonts w:cs="Calibri"/>
                <w:b/>
                <w:sz w:val="19"/>
              </w:rPr>
              <w:t>未来一周</w:t>
            </w:r>
          </w:p>
        </w:tc>
        <w:tc>
          <w:tcPr>
            <w:tcW w:w="4680" w:type="dxa"/>
          </w:tcPr>
          <w:p w14:paraId="60B95588" w14:textId="77777777" w:rsidR="00A9595E" w:rsidRDefault="00B76AC5">
            <w:r>
              <w:rPr>
                <w:rFonts w:cs="Calibri"/>
                <w:sz w:val="19"/>
              </w:rPr>
              <w:t>密切关注</w:t>
            </w:r>
            <w:r>
              <w:rPr>
                <w:rFonts w:cs="Calibri"/>
                <w:b/>
                <w:sz w:val="19"/>
              </w:rPr>
              <w:t>2.23</w:t>
            </w:r>
            <w:r>
              <w:rPr>
                <w:rFonts w:cs="Calibri"/>
                <w:sz w:val="19"/>
              </w:rPr>
              <w:t>和</w:t>
            </w:r>
            <w:r>
              <w:rPr>
                <w:rFonts w:cs="Calibri"/>
                <w:b/>
                <w:sz w:val="19"/>
              </w:rPr>
              <w:t>南向资金流向</w:t>
            </w:r>
          </w:p>
        </w:tc>
      </w:tr>
      <w:tr w:rsidR="00A9595E" w14:paraId="7360F257" w14:textId="77777777">
        <w:tc>
          <w:tcPr>
            <w:tcW w:w="4680" w:type="dxa"/>
          </w:tcPr>
          <w:p w14:paraId="19B2FA92" w14:textId="77777777" w:rsidR="00A9595E" w:rsidRDefault="00B76AC5"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26</w:t>
            </w:r>
            <w:r>
              <w:rPr>
                <w:rFonts w:cs="Calibri"/>
                <w:b/>
                <w:sz w:val="19"/>
              </w:rPr>
              <w:t>日（中期业绩）</w:t>
            </w:r>
          </w:p>
        </w:tc>
        <w:tc>
          <w:tcPr>
            <w:tcW w:w="4680" w:type="dxa"/>
          </w:tcPr>
          <w:p w14:paraId="02438564" w14:textId="77777777" w:rsidR="00A9595E" w:rsidRDefault="00B76AC5">
            <w:r>
              <w:rPr>
                <w:rFonts w:cs="Calibri"/>
                <w:sz w:val="19"/>
              </w:rPr>
              <w:t>核心事件</w:t>
            </w:r>
            <w:r>
              <w:rPr>
                <w:rFonts w:cs="Calibri"/>
                <w:sz w:val="19"/>
              </w:rPr>
              <w:t>——</w:t>
            </w:r>
            <w:r>
              <w:rPr>
                <w:rFonts w:cs="Calibri"/>
                <w:sz w:val="19"/>
              </w:rPr>
              <w:t>验证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、净利润、派息政策</w:t>
            </w:r>
          </w:p>
        </w:tc>
      </w:tr>
      <w:tr w:rsidR="00A9595E" w14:paraId="386730CA" w14:textId="77777777">
        <w:tc>
          <w:tcPr>
            <w:tcW w:w="4680" w:type="dxa"/>
          </w:tcPr>
          <w:p w14:paraId="693DE978" w14:textId="77777777" w:rsidR="00A9595E" w:rsidRDefault="00B76AC5">
            <w:r>
              <w:rPr>
                <w:rFonts w:cs="Calibri"/>
                <w:b/>
                <w:sz w:val="19"/>
              </w:rPr>
              <w:t>业绩后</w:t>
            </w:r>
          </w:p>
        </w:tc>
        <w:tc>
          <w:tcPr>
            <w:tcW w:w="4680" w:type="dxa"/>
          </w:tcPr>
          <w:p w14:paraId="073286BA" w14:textId="77777777" w:rsidR="00A9595E" w:rsidRDefault="00B76AC5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亿且股价站稳</w:t>
            </w:r>
            <w:r>
              <w:rPr>
                <w:rFonts w:cs="Calibri"/>
                <w:sz w:val="19"/>
              </w:rPr>
              <w:t>2.35→</w:t>
            </w:r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15-20%</w:t>
            </w:r>
            <w:r>
              <w:rPr>
                <w:rFonts w:cs="Calibri"/>
                <w:sz w:val="19"/>
              </w:rPr>
              <w:t>；若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</w:t>
            </w:r>
          </w:p>
        </w:tc>
      </w:tr>
      <w:tr w:rsidR="00A9595E" w14:paraId="7C36E4D5" w14:textId="77777777">
        <w:tc>
          <w:tcPr>
            <w:tcW w:w="4680" w:type="dxa"/>
          </w:tcPr>
          <w:p w14:paraId="69C77718" w14:textId="77777777" w:rsidR="00A9595E" w:rsidRDefault="00B76AC5">
            <w:r>
              <w:rPr>
                <w:rFonts w:cs="Calibri"/>
                <w:b/>
                <w:sz w:val="19"/>
              </w:rPr>
              <w:t>风险事件响应</w:t>
            </w:r>
          </w:p>
        </w:tc>
        <w:tc>
          <w:tcPr>
            <w:tcW w:w="4680" w:type="dxa"/>
          </w:tcPr>
          <w:p w14:paraId="2430B906" w14:textId="77777777" w:rsidR="00A9595E" w:rsidRDefault="00B76AC5">
            <w:r>
              <w:rPr>
                <w:rFonts w:cs="Calibri"/>
                <w:b/>
                <w:sz w:val="19"/>
              </w:rPr>
              <w:t>红色清单触发</w:t>
            </w:r>
            <w:r>
              <w:rPr>
                <w:rFonts w:cs="Calibri"/>
                <w:b/>
                <w:sz w:val="19"/>
              </w:rPr>
              <w:t>→</w:t>
            </w:r>
            <w:r>
              <w:rPr>
                <w:rFonts w:cs="Calibri"/>
                <w:b/>
                <w:sz w:val="19"/>
              </w:rPr>
              <w:t>立即清仓；</w:t>
            </w:r>
            <w:r>
              <w:rPr>
                <w:rFonts w:cs="Calibri"/>
                <w:b/>
                <w:sz w:val="19"/>
              </w:rPr>
              <w:t>2.20</w:t>
            </w:r>
            <w:r>
              <w:rPr>
                <w:rFonts w:cs="Calibri"/>
                <w:b/>
                <w:sz w:val="19"/>
              </w:rPr>
              <w:t>跌破</w:t>
            </w:r>
            <w:r>
              <w:rPr>
                <w:rFonts w:cs="Calibri"/>
                <w:b/>
                <w:sz w:val="19"/>
              </w:rPr>
              <w:t>→</w:t>
            </w:r>
            <w:r>
              <w:rPr>
                <w:rFonts w:cs="Calibri"/>
                <w:b/>
                <w:sz w:val="19"/>
              </w:rPr>
              <w:t>无条件止损</w:t>
            </w:r>
          </w:p>
        </w:tc>
      </w:tr>
    </w:tbl>
    <w:p w14:paraId="60F5AE6C" w14:textId="77777777" w:rsidR="00A9595E" w:rsidRDefault="00B76AC5">
      <w:pPr>
        <w:pStyle w:val="Heading2"/>
      </w:pPr>
      <w:bookmarkStart w:id="65" w:name="_Toc237538093"/>
      <w:r>
        <w:rPr>
          <w:rFonts w:ascii="Arial" w:eastAsia="Microsoft YaHei" w:hAnsi="Arial" w:cs="Arial"/>
        </w:rPr>
        <w:t>第十九步：复盘闭环</w:t>
      </w:r>
      <w:bookmarkEnd w:id="65"/>
    </w:p>
    <w:p w14:paraId="4C314691" w14:textId="77777777" w:rsidR="00A9595E" w:rsidRDefault="00B76AC5">
      <w:pPr>
        <w:pStyle w:val="Heading3"/>
      </w:pPr>
      <w:bookmarkStart w:id="66" w:name="_Toc237538094"/>
      <w:r>
        <w:rPr>
          <w:rFonts w:ascii="Arial" w:eastAsia="Microsoft YaHei" w:hAnsi="Arial" w:cs="Arial"/>
        </w:rPr>
        <w:t>三个核心假设</w:t>
      </w:r>
      <w:bookmarkEnd w:id="6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0B217051" w14:textId="77777777">
        <w:trPr>
          <w:tblHeader/>
        </w:trPr>
        <w:tc>
          <w:tcPr>
            <w:tcW w:w="2340" w:type="dxa"/>
            <w:shd w:val="clear" w:color="auto" w:fill="2F5496"/>
          </w:tcPr>
          <w:p w14:paraId="196D00A5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05BE76DD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76E2A33F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6F9D931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A9595E" w14:paraId="03131186" w14:textId="77777777">
        <w:tc>
          <w:tcPr>
            <w:tcW w:w="2340" w:type="dxa"/>
          </w:tcPr>
          <w:p w14:paraId="1CDE907F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215A0D0A" w14:textId="77777777" w:rsidR="00A9595E" w:rsidRDefault="00B76AC5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FCF ≥ 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16B2F541" w14:textId="77777777" w:rsidR="00A9595E" w:rsidRDefault="00B76AC5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6A777010" w14:textId="77777777" w:rsidR="00A9595E" w:rsidRDefault="00B76AC5">
            <w:r>
              <w:rPr>
                <w:rFonts w:cs="Calibri"/>
                <w:sz w:val="19"/>
              </w:rPr>
              <w:t>减仓至半仓或清仓</w:t>
            </w:r>
          </w:p>
        </w:tc>
      </w:tr>
      <w:tr w:rsidR="00A9595E" w14:paraId="7B66749F" w14:textId="77777777">
        <w:tc>
          <w:tcPr>
            <w:tcW w:w="2340" w:type="dxa"/>
          </w:tcPr>
          <w:p w14:paraId="0D93F0E3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7F8CF893" w14:textId="77777777" w:rsidR="00A9595E" w:rsidRDefault="00B76AC5"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52</w:t>
            </w:r>
            <w:r>
              <w:rPr>
                <w:rFonts w:cs="Calibri"/>
                <w:sz w:val="19"/>
              </w:rPr>
              <w:t>周低位）支撑有效</w:t>
            </w:r>
          </w:p>
        </w:tc>
        <w:tc>
          <w:tcPr>
            <w:tcW w:w="2340" w:type="dxa"/>
          </w:tcPr>
          <w:p w14:paraId="5E291484" w14:textId="77777777" w:rsidR="00A9595E" w:rsidRDefault="00B76AC5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周</w:t>
            </w:r>
          </w:p>
        </w:tc>
        <w:tc>
          <w:tcPr>
            <w:tcW w:w="2340" w:type="dxa"/>
          </w:tcPr>
          <w:p w14:paraId="6904E232" w14:textId="77777777" w:rsidR="00A9595E" w:rsidRDefault="00B76AC5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立即止损</w:t>
            </w:r>
          </w:p>
        </w:tc>
      </w:tr>
      <w:tr w:rsidR="00A9595E" w14:paraId="7DE1C8DC" w14:textId="77777777">
        <w:tc>
          <w:tcPr>
            <w:tcW w:w="2340" w:type="dxa"/>
          </w:tcPr>
          <w:p w14:paraId="2494FD83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02CE46E9" w14:textId="77777777" w:rsidR="00A9595E" w:rsidRDefault="00B76AC5">
            <w:r>
              <w:rPr>
                <w:rFonts w:cs="Calibri"/>
                <w:sz w:val="19"/>
              </w:rPr>
              <w:t>南向资金持续增持</w:t>
            </w:r>
          </w:p>
        </w:tc>
        <w:tc>
          <w:tcPr>
            <w:tcW w:w="2340" w:type="dxa"/>
          </w:tcPr>
          <w:p w14:paraId="3E831496" w14:textId="77777777" w:rsidR="00A9595E" w:rsidRDefault="00B76AC5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2</w:t>
            </w:r>
            <w:r>
              <w:rPr>
                <w:rFonts w:cs="Calibri"/>
                <w:sz w:val="19"/>
              </w:rPr>
              <w:t>周</w:t>
            </w:r>
          </w:p>
        </w:tc>
        <w:tc>
          <w:tcPr>
            <w:tcW w:w="2340" w:type="dxa"/>
          </w:tcPr>
          <w:p w14:paraId="45B9A452" w14:textId="77777777" w:rsidR="00A9595E" w:rsidRDefault="00B76AC5">
            <w:r>
              <w:rPr>
                <w:rFonts w:cs="Calibri"/>
                <w:sz w:val="19"/>
              </w:rPr>
              <w:t>若转为净卖出，保持空仓</w:t>
            </w:r>
          </w:p>
        </w:tc>
      </w:tr>
    </w:tbl>
    <w:p w14:paraId="59E38F6A" w14:textId="77777777" w:rsidR="00A9595E" w:rsidRDefault="00B76AC5">
      <w:pPr>
        <w:pStyle w:val="Heading3"/>
      </w:pPr>
      <w:bookmarkStart w:id="67" w:name="_Toc237538095"/>
      <w:r>
        <w:rPr>
          <w:rFonts w:ascii="Arial" w:eastAsia="Microsoft YaHei" w:hAnsi="Arial" w:cs="Arial"/>
        </w:rPr>
        <w:lastRenderedPageBreak/>
        <w:t>三个最可能导致判断失败的因素</w:t>
      </w:r>
      <w:bookmarkEnd w:id="67"/>
    </w:p>
    <w:p w14:paraId="0A01BA24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FCF</w:t>
      </w:r>
      <w:r>
        <w:rPr>
          <w:rFonts w:cs="Calibri"/>
          <w:b/>
        </w:rPr>
        <w:t>不及预期</w:t>
      </w:r>
      <w:r>
        <w:rPr>
          <w:rFonts w:cs="Calibri"/>
        </w:rPr>
        <w:t>：</w:t>
      </w:r>
      <w:r>
        <w:rPr>
          <w:rFonts w:cs="Calibri"/>
        </w:rPr>
        <w:t>2026</w:t>
      </w:r>
      <w:r>
        <w:rPr>
          <w:rFonts w:cs="Calibri"/>
        </w:rPr>
        <w:t>年中期业绩</w:t>
      </w:r>
      <w:r>
        <w:rPr>
          <w:rFonts w:cs="Calibri"/>
        </w:rPr>
        <w:t>FCF</w:t>
      </w:r>
      <w:r>
        <w:rPr>
          <w:rFonts w:cs="Calibri"/>
        </w:rPr>
        <w:t>低于</w:t>
      </w:r>
      <w:r>
        <w:rPr>
          <w:rFonts w:cs="Calibri"/>
        </w:rPr>
        <w:t>20</w:t>
      </w:r>
      <w:r>
        <w:rPr>
          <w:rFonts w:cs="Calibri"/>
        </w:rPr>
        <w:t>亿元，高股息逻辑被证伪</w:t>
      </w:r>
    </w:p>
    <w:p w14:paraId="7F4EA861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2.23</w:t>
      </w:r>
      <w:r>
        <w:rPr>
          <w:rFonts w:cs="Calibri"/>
          <w:b/>
        </w:rPr>
        <w:t>被有效跌破</w:t>
      </w:r>
      <w:r>
        <w:rPr>
          <w:rFonts w:cs="Calibri"/>
        </w:rPr>
        <w:t>：触发程序化抛售，加速下跌至</w:t>
      </w:r>
      <w:r>
        <w:rPr>
          <w:rFonts w:cs="Calibri"/>
        </w:rPr>
        <w:t>2.00</w:t>
      </w:r>
      <w:r>
        <w:rPr>
          <w:rFonts w:cs="Calibri"/>
        </w:rPr>
        <w:t>以下</w:t>
      </w:r>
    </w:p>
    <w:p w14:paraId="079E7F03" w14:textId="77777777" w:rsidR="00A9595E" w:rsidRDefault="00B76AC5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应收账款继续恶化</w:t>
      </w:r>
      <w:r>
        <w:rPr>
          <w:rFonts w:cs="Calibri"/>
        </w:rPr>
        <w:t>：中期业绩中应收账款继续大幅攀升</w:t>
      </w:r>
    </w:p>
    <w:p w14:paraId="667B4D9C" w14:textId="77777777" w:rsidR="00A9595E" w:rsidRDefault="00B76AC5">
      <w:pPr>
        <w:pStyle w:val="Heading3"/>
      </w:pPr>
      <w:bookmarkStart w:id="68" w:name="_Toc237538096"/>
      <w:r>
        <w:rPr>
          <w:rFonts w:ascii="Arial" w:eastAsia="Microsoft YaHei" w:hAnsi="Arial" w:cs="Arial"/>
        </w:rPr>
        <w:t>后续验证清单</w:t>
      </w:r>
      <w:bookmarkEnd w:id="6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A9595E" w14:paraId="5EA5A930" w14:textId="77777777">
        <w:trPr>
          <w:tblHeader/>
        </w:trPr>
        <w:tc>
          <w:tcPr>
            <w:tcW w:w="2340" w:type="dxa"/>
            <w:shd w:val="clear" w:color="auto" w:fill="2F5496"/>
          </w:tcPr>
          <w:p w14:paraId="235D4A5E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4CFAB2D1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48AADE62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5E222300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A9595E" w14:paraId="05F5E0A5" w14:textId="77777777">
        <w:tc>
          <w:tcPr>
            <w:tcW w:w="2340" w:type="dxa"/>
          </w:tcPr>
          <w:p w14:paraId="14588FC0" w14:textId="77777777" w:rsidR="00A9595E" w:rsidRDefault="00B76AC5">
            <w:r>
              <w:rPr>
                <w:rFonts w:cs="Calibri"/>
                <w:sz w:val="19"/>
              </w:rPr>
              <w:t>2.23</w:t>
            </w:r>
            <w:r>
              <w:rPr>
                <w:rFonts w:cs="Calibri"/>
                <w:sz w:val="19"/>
              </w:rPr>
              <w:t>支撑位</w:t>
            </w:r>
          </w:p>
        </w:tc>
        <w:tc>
          <w:tcPr>
            <w:tcW w:w="2340" w:type="dxa"/>
          </w:tcPr>
          <w:p w14:paraId="248F6F26" w14:textId="77777777" w:rsidR="00A9595E" w:rsidRDefault="00B76AC5">
            <w:r>
              <w:rPr>
                <w:rFonts w:cs="Calibri"/>
                <w:sz w:val="19"/>
              </w:rPr>
              <w:t>守住不破</w:t>
            </w:r>
          </w:p>
        </w:tc>
        <w:tc>
          <w:tcPr>
            <w:tcW w:w="2340" w:type="dxa"/>
          </w:tcPr>
          <w:p w14:paraId="2DA7D9B3" w14:textId="77777777" w:rsidR="00A9595E" w:rsidRDefault="00B76AC5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5-10</w:t>
            </w:r>
            <w:r>
              <w:rPr>
                <w:rFonts w:cs="Calibri"/>
                <w:sz w:val="19"/>
              </w:rPr>
              <w:t>个交易日</w:t>
            </w:r>
          </w:p>
        </w:tc>
        <w:tc>
          <w:tcPr>
            <w:tcW w:w="2340" w:type="dxa"/>
          </w:tcPr>
          <w:p w14:paraId="1B577A27" w14:textId="77777777" w:rsidR="00A9595E" w:rsidRDefault="00B76AC5">
            <w:r>
              <w:rPr>
                <w:rFonts w:cs="Calibri"/>
                <w:sz w:val="19"/>
              </w:rPr>
              <w:t>跌破</w:t>
            </w:r>
            <w:r>
              <w:rPr>
                <w:rFonts w:cs="Calibri"/>
                <w:sz w:val="19"/>
              </w:rPr>
              <w:t>2.20→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A9595E" w14:paraId="4BDFC717" w14:textId="77777777">
        <w:tc>
          <w:tcPr>
            <w:tcW w:w="2340" w:type="dxa"/>
          </w:tcPr>
          <w:p w14:paraId="44B7CF71" w14:textId="77777777" w:rsidR="00A9595E" w:rsidRDefault="00B76AC5">
            <w:r>
              <w:rPr>
                <w:rFonts w:cs="Calibri"/>
                <w:sz w:val="19"/>
              </w:rPr>
              <w:t>南向资金</w:t>
            </w:r>
          </w:p>
        </w:tc>
        <w:tc>
          <w:tcPr>
            <w:tcW w:w="2340" w:type="dxa"/>
          </w:tcPr>
          <w:p w14:paraId="5A9DF00D" w14:textId="77777777" w:rsidR="00A9595E" w:rsidRDefault="00B76AC5">
            <w:r>
              <w:rPr>
                <w:rFonts w:cs="Calibri"/>
                <w:sz w:val="19"/>
              </w:rPr>
              <w:t>持续净流入</w:t>
            </w:r>
          </w:p>
        </w:tc>
        <w:tc>
          <w:tcPr>
            <w:tcW w:w="2340" w:type="dxa"/>
          </w:tcPr>
          <w:p w14:paraId="780EFFEE" w14:textId="77777777" w:rsidR="00A9595E" w:rsidRDefault="00B76AC5">
            <w:r>
              <w:rPr>
                <w:rFonts w:cs="Calibri"/>
                <w:sz w:val="19"/>
              </w:rPr>
              <w:t>未来</w:t>
            </w:r>
            <w:r>
              <w:rPr>
                <w:rFonts w:cs="Calibri"/>
                <w:sz w:val="19"/>
              </w:rPr>
              <w:t>5-10</w:t>
            </w:r>
            <w:r>
              <w:rPr>
                <w:rFonts w:cs="Calibri"/>
                <w:sz w:val="19"/>
              </w:rPr>
              <w:t>个交易日</w:t>
            </w:r>
          </w:p>
        </w:tc>
        <w:tc>
          <w:tcPr>
            <w:tcW w:w="2340" w:type="dxa"/>
          </w:tcPr>
          <w:p w14:paraId="727D4C29" w14:textId="77777777" w:rsidR="00A9595E" w:rsidRDefault="00B76AC5">
            <w:r>
              <w:rPr>
                <w:rFonts w:cs="Calibri"/>
                <w:sz w:val="19"/>
              </w:rPr>
              <w:t>转为净卖出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</w:t>
            </w:r>
          </w:p>
        </w:tc>
      </w:tr>
      <w:tr w:rsidR="00A9595E" w14:paraId="2BE3D509" w14:textId="77777777">
        <w:tc>
          <w:tcPr>
            <w:tcW w:w="2340" w:type="dxa"/>
          </w:tcPr>
          <w:p w14:paraId="62E5A37B" w14:textId="77777777" w:rsidR="00A9595E" w:rsidRDefault="00B76AC5">
            <w:r>
              <w:rPr>
                <w:rFonts w:cs="Calibri"/>
                <w:sz w:val="19"/>
              </w:rPr>
              <w:t>中期业绩</w:t>
            </w:r>
            <w:r>
              <w:rPr>
                <w:rFonts w:cs="Calibri"/>
                <w:sz w:val="19"/>
              </w:rPr>
              <w:t>FCF</w:t>
            </w:r>
          </w:p>
        </w:tc>
        <w:tc>
          <w:tcPr>
            <w:tcW w:w="2340" w:type="dxa"/>
          </w:tcPr>
          <w:p w14:paraId="1EBD95A1" w14:textId="77777777" w:rsidR="00A9595E" w:rsidRDefault="00B76AC5">
            <w:r>
              <w:rPr>
                <w:rFonts w:cs="Calibri"/>
                <w:sz w:val="19"/>
              </w:rPr>
              <w:t>≥25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2340" w:type="dxa"/>
          </w:tcPr>
          <w:p w14:paraId="6A220333" w14:textId="77777777" w:rsidR="00A9595E" w:rsidRDefault="00B76AC5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35E1A0D5" w14:textId="77777777" w:rsidR="00A9595E" w:rsidRDefault="00B76AC5"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A9595E" w14:paraId="4973D60F" w14:textId="77777777">
        <w:tc>
          <w:tcPr>
            <w:tcW w:w="2340" w:type="dxa"/>
          </w:tcPr>
          <w:p w14:paraId="5E7082F3" w14:textId="77777777" w:rsidR="00A9595E" w:rsidRDefault="00B76AC5">
            <w:r>
              <w:rPr>
                <w:rFonts w:cs="Calibri"/>
                <w:sz w:val="19"/>
              </w:rPr>
              <w:t>中期业绩派息</w:t>
            </w:r>
          </w:p>
        </w:tc>
        <w:tc>
          <w:tcPr>
            <w:tcW w:w="2340" w:type="dxa"/>
          </w:tcPr>
          <w:p w14:paraId="1D5C8576" w14:textId="77777777" w:rsidR="00A9595E" w:rsidRDefault="00B76AC5">
            <w:r>
              <w:rPr>
                <w:rFonts w:cs="Calibri"/>
                <w:sz w:val="19"/>
              </w:rPr>
              <w:t>维持</w:t>
            </w:r>
            <w:r>
              <w:rPr>
                <w:rFonts w:cs="Calibri"/>
                <w:sz w:val="19"/>
              </w:rPr>
              <w:t>≥0.15</w:t>
            </w:r>
            <w:r>
              <w:rPr>
                <w:rFonts w:cs="Calibri"/>
                <w:sz w:val="19"/>
              </w:rPr>
              <w:t>港元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股</w:t>
            </w:r>
          </w:p>
        </w:tc>
        <w:tc>
          <w:tcPr>
            <w:tcW w:w="2340" w:type="dxa"/>
          </w:tcPr>
          <w:p w14:paraId="0178C9E7" w14:textId="77777777" w:rsidR="00A9595E" w:rsidRDefault="00B76AC5">
            <w:r>
              <w:rPr>
                <w:rFonts w:cs="Calibri"/>
                <w:sz w:val="19"/>
              </w:rPr>
              <w:t>2026-08-26</w:t>
            </w:r>
          </w:p>
        </w:tc>
        <w:tc>
          <w:tcPr>
            <w:tcW w:w="2340" w:type="dxa"/>
          </w:tcPr>
          <w:p w14:paraId="11E641B7" w14:textId="77777777" w:rsidR="00A9595E" w:rsidRDefault="00B76AC5">
            <w:r>
              <w:rPr>
                <w:rFonts w:cs="Calibri"/>
                <w:sz w:val="19"/>
              </w:rPr>
              <w:t>派息削减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重新评估</w:t>
            </w:r>
          </w:p>
        </w:tc>
      </w:tr>
    </w:tbl>
    <w:p w14:paraId="7BE7D4DA" w14:textId="77777777" w:rsidR="00A9595E" w:rsidRDefault="00B76AC5">
      <w:pPr>
        <w:pStyle w:val="Heading3"/>
      </w:pPr>
      <w:bookmarkStart w:id="69" w:name="_Toc237538097"/>
      <w:r>
        <w:rPr>
          <w:rFonts w:ascii="Arial" w:eastAsia="Microsoft YaHei" w:hAnsi="Arial" w:cs="Arial"/>
        </w:rPr>
        <w:t>模型修正规则</w:t>
      </w:r>
      <w:bookmarkEnd w:id="6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57D74666" w14:textId="77777777">
        <w:trPr>
          <w:tblHeader/>
        </w:trPr>
        <w:tc>
          <w:tcPr>
            <w:tcW w:w="4680" w:type="dxa"/>
            <w:shd w:val="clear" w:color="auto" w:fill="2F5496"/>
          </w:tcPr>
          <w:p w14:paraId="07DD97CD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若被证伪</w:t>
            </w:r>
          </w:p>
        </w:tc>
        <w:tc>
          <w:tcPr>
            <w:tcW w:w="4680" w:type="dxa"/>
            <w:shd w:val="clear" w:color="auto" w:fill="2F5496"/>
          </w:tcPr>
          <w:p w14:paraId="5B153676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调整方向</w:t>
            </w:r>
          </w:p>
        </w:tc>
      </w:tr>
      <w:tr w:rsidR="00A9595E" w14:paraId="79E5EAE7" w14:textId="77777777">
        <w:tc>
          <w:tcPr>
            <w:tcW w:w="4680" w:type="dxa"/>
          </w:tcPr>
          <w:p w14:paraId="78B4A8B8" w14:textId="77777777" w:rsidR="00A9595E" w:rsidRDefault="00B76AC5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A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亿）</w:t>
            </w:r>
          </w:p>
        </w:tc>
        <w:tc>
          <w:tcPr>
            <w:tcW w:w="4680" w:type="dxa"/>
          </w:tcPr>
          <w:p w14:paraId="45B989BD" w14:textId="77777777" w:rsidR="00A9595E" w:rsidRDefault="00B76AC5">
            <w:r>
              <w:rPr>
                <w:rFonts w:cs="Calibri"/>
                <w:sz w:val="19"/>
              </w:rPr>
              <w:t>降低目标价至</w:t>
            </w:r>
            <w:r>
              <w:rPr>
                <w:rFonts w:cs="Calibri"/>
                <w:sz w:val="19"/>
              </w:rPr>
              <w:t>1.80-2.00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转为负值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评级下调至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回避</w:t>
            </w:r>
            <w:r>
              <w:rPr>
                <w:rFonts w:cs="Calibri"/>
                <w:sz w:val="19"/>
              </w:rPr>
              <w:t>"</w:t>
            </w:r>
          </w:p>
        </w:tc>
      </w:tr>
      <w:tr w:rsidR="00A9595E" w14:paraId="46A120FF" w14:textId="77777777">
        <w:tc>
          <w:tcPr>
            <w:tcW w:w="4680" w:type="dxa"/>
          </w:tcPr>
          <w:p w14:paraId="0471988E" w14:textId="77777777" w:rsidR="00A9595E" w:rsidRDefault="00B76AC5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B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2.20</w:t>
            </w:r>
            <w:r>
              <w:rPr>
                <w:rFonts w:cs="Calibri"/>
                <w:sz w:val="19"/>
              </w:rPr>
              <w:t>跌破）</w:t>
            </w:r>
          </w:p>
        </w:tc>
        <w:tc>
          <w:tcPr>
            <w:tcW w:w="4680" w:type="dxa"/>
          </w:tcPr>
          <w:p w14:paraId="14F64426" w14:textId="77777777" w:rsidR="00A9595E" w:rsidRDefault="00B76AC5">
            <w:r>
              <w:rPr>
                <w:rFonts w:cs="Calibri"/>
                <w:sz w:val="19"/>
              </w:rPr>
              <w:t>技术面完全破位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立即执行止损</w:t>
            </w:r>
          </w:p>
        </w:tc>
      </w:tr>
      <w:tr w:rsidR="00A9595E" w14:paraId="1D1F3EE5" w14:textId="77777777">
        <w:tc>
          <w:tcPr>
            <w:tcW w:w="4680" w:type="dxa"/>
          </w:tcPr>
          <w:p w14:paraId="2E7BC382" w14:textId="77777777" w:rsidR="00A9595E" w:rsidRDefault="00B76AC5">
            <w:r>
              <w:rPr>
                <w:rFonts w:cs="Calibri"/>
                <w:sz w:val="19"/>
              </w:rPr>
              <w:t>假设</w:t>
            </w:r>
            <w:r>
              <w:rPr>
                <w:rFonts w:cs="Calibri"/>
                <w:sz w:val="19"/>
              </w:rPr>
              <w:t>C</w:t>
            </w:r>
            <w:r>
              <w:rPr>
                <w:rFonts w:cs="Calibri"/>
                <w:sz w:val="19"/>
              </w:rPr>
              <w:t>（南向转为净卖出）</w:t>
            </w:r>
          </w:p>
        </w:tc>
        <w:tc>
          <w:tcPr>
            <w:tcW w:w="4680" w:type="dxa"/>
          </w:tcPr>
          <w:p w14:paraId="5D082924" w14:textId="77777777" w:rsidR="00A9595E" w:rsidRDefault="00B76AC5">
            <w:r>
              <w:rPr>
                <w:rFonts w:cs="Calibri"/>
                <w:sz w:val="19"/>
              </w:rPr>
              <w:t>资金面恶化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保持空仓，等待重新增持信号</w:t>
            </w:r>
          </w:p>
        </w:tc>
      </w:tr>
    </w:tbl>
    <w:p w14:paraId="52BC917C" w14:textId="77777777" w:rsidR="00A9595E" w:rsidRDefault="00B76AC5">
      <w:pPr>
        <w:pStyle w:val="Heading2"/>
      </w:pPr>
      <w:bookmarkStart w:id="70" w:name="_Toc237538098"/>
      <w:r>
        <w:rPr>
          <w:rFonts w:ascii="Arial" w:eastAsia="Microsoft YaHei" w:hAnsi="Arial" w:cs="Arial"/>
        </w:rPr>
        <w:t>证据质量与决策置信度总表</w:t>
      </w:r>
      <w:bookmarkEnd w:id="7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A9595E" w14:paraId="6E653AE3" w14:textId="77777777">
        <w:trPr>
          <w:tblHeader/>
        </w:trPr>
        <w:tc>
          <w:tcPr>
            <w:tcW w:w="1872" w:type="dxa"/>
            <w:shd w:val="clear" w:color="auto" w:fill="2F5496"/>
          </w:tcPr>
          <w:p w14:paraId="27262807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7DDA502F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3B430B64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1618DFF6" w14:textId="77777777" w:rsidR="00A9595E" w:rsidRDefault="00B76AC5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535491AB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A9595E" w14:paraId="4CB95F5B" w14:textId="77777777">
        <w:tc>
          <w:tcPr>
            <w:tcW w:w="1872" w:type="dxa"/>
          </w:tcPr>
          <w:p w14:paraId="3C911AA4" w14:textId="77777777" w:rsidR="00A9595E" w:rsidRDefault="00B76AC5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72" w:type="dxa"/>
          </w:tcPr>
          <w:p w14:paraId="25B7C8F1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16A48458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075DFB0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051333DD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15C88116" w14:textId="77777777">
        <w:tc>
          <w:tcPr>
            <w:tcW w:w="1872" w:type="dxa"/>
          </w:tcPr>
          <w:p w14:paraId="7E8BF721" w14:textId="77777777" w:rsidR="00A9595E" w:rsidRDefault="00B76AC5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72" w:type="dxa"/>
          </w:tcPr>
          <w:p w14:paraId="5A949B5B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1218E155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F89233D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7.7</w:t>
            </w:r>
          </w:p>
        </w:tc>
        <w:tc>
          <w:tcPr>
            <w:tcW w:w="1872" w:type="dxa"/>
          </w:tcPr>
          <w:p w14:paraId="2B19BF31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323AE3F3" w14:textId="77777777">
        <w:tc>
          <w:tcPr>
            <w:tcW w:w="1872" w:type="dxa"/>
          </w:tcPr>
          <w:p w14:paraId="480CEB01" w14:textId="77777777" w:rsidR="00A9595E" w:rsidRDefault="00B76AC5">
            <w:r>
              <w:rPr>
                <w:rFonts w:cs="Calibri"/>
                <w:sz w:val="19"/>
              </w:rPr>
              <w:t>行业分析</w:t>
            </w:r>
          </w:p>
        </w:tc>
        <w:tc>
          <w:tcPr>
            <w:tcW w:w="1872" w:type="dxa"/>
          </w:tcPr>
          <w:p w14:paraId="32A0602D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D967DE1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21681148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306BCA41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0B44383F" w14:textId="77777777">
        <w:tc>
          <w:tcPr>
            <w:tcW w:w="1872" w:type="dxa"/>
          </w:tcPr>
          <w:p w14:paraId="1847ADEF" w14:textId="77777777" w:rsidR="00A9595E" w:rsidRDefault="00B76AC5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72" w:type="dxa"/>
          </w:tcPr>
          <w:p w14:paraId="10E85656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C44D0AC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7062F80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8.0</w:t>
            </w:r>
          </w:p>
        </w:tc>
        <w:tc>
          <w:tcPr>
            <w:tcW w:w="1872" w:type="dxa"/>
          </w:tcPr>
          <w:p w14:paraId="03591340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0F9250DA" w14:textId="77777777">
        <w:tc>
          <w:tcPr>
            <w:tcW w:w="1872" w:type="dxa"/>
          </w:tcPr>
          <w:p w14:paraId="532E92FD" w14:textId="77777777" w:rsidR="00A9595E" w:rsidRDefault="00B76AC5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72" w:type="dxa"/>
          </w:tcPr>
          <w:p w14:paraId="3CC9E667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2898C5E0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07EBEEA8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7.8</w:t>
            </w:r>
          </w:p>
        </w:tc>
        <w:tc>
          <w:tcPr>
            <w:tcW w:w="1872" w:type="dxa"/>
          </w:tcPr>
          <w:p w14:paraId="012F5310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5FCA9CD9" w14:textId="77777777">
        <w:tc>
          <w:tcPr>
            <w:tcW w:w="1872" w:type="dxa"/>
          </w:tcPr>
          <w:p w14:paraId="7B346BF9" w14:textId="77777777" w:rsidR="00A9595E" w:rsidRDefault="00B76AC5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72" w:type="dxa"/>
          </w:tcPr>
          <w:p w14:paraId="251F1E51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5DAC60B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9.0</w:t>
            </w:r>
          </w:p>
        </w:tc>
        <w:tc>
          <w:tcPr>
            <w:tcW w:w="1872" w:type="dxa"/>
          </w:tcPr>
          <w:p w14:paraId="24EC6BD0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8.4</w:t>
            </w:r>
          </w:p>
        </w:tc>
        <w:tc>
          <w:tcPr>
            <w:tcW w:w="1872" w:type="dxa"/>
          </w:tcPr>
          <w:p w14:paraId="1CF0DFE9" w14:textId="77777777" w:rsidR="00A9595E" w:rsidRDefault="00B76AC5">
            <w:r>
              <w:rPr>
                <w:rFonts w:cs="Calibri"/>
                <w:sz w:val="19"/>
              </w:rPr>
              <w:t>高</w:t>
            </w:r>
          </w:p>
        </w:tc>
      </w:tr>
      <w:tr w:rsidR="00A9595E" w14:paraId="2B022B8C" w14:textId="77777777">
        <w:tc>
          <w:tcPr>
            <w:tcW w:w="1872" w:type="dxa"/>
          </w:tcPr>
          <w:p w14:paraId="7AF01B4D" w14:textId="77777777" w:rsidR="00A9595E" w:rsidRDefault="00B76AC5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72" w:type="dxa"/>
          </w:tcPr>
          <w:p w14:paraId="68545D72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0791BDA7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7D255DF8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7.7</w:t>
            </w:r>
          </w:p>
        </w:tc>
        <w:tc>
          <w:tcPr>
            <w:tcW w:w="1872" w:type="dxa"/>
          </w:tcPr>
          <w:p w14:paraId="1D92FD0A" w14:textId="77777777" w:rsidR="00A9595E" w:rsidRDefault="00B76AC5">
            <w:r>
              <w:rPr>
                <w:rFonts w:cs="Calibri"/>
                <w:sz w:val="19"/>
              </w:rPr>
              <w:t>中高</w:t>
            </w:r>
          </w:p>
        </w:tc>
      </w:tr>
      <w:tr w:rsidR="00A9595E" w14:paraId="67ACDA73" w14:textId="77777777">
        <w:tc>
          <w:tcPr>
            <w:tcW w:w="1872" w:type="dxa"/>
          </w:tcPr>
          <w:p w14:paraId="0D4D5535" w14:textId="77777777" w:rsidR="00A9595E" w:rsidRDefault="00B76AC5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72" w:type="dxa"/>
          </w:tcPr>
          <w:p w14:paraId="6ACA8055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75AA31EA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1D49D3B9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7.4</w:t>
            </w:r>
          </w:p>
        </w:tc>
        <w:tc>
          <w:tcPr>
            <w:tcW w:w="1872" w:type="dxa"/>
          </w:tcPr>
          <w:p w14:paraId="344C2178" w14:textId="77777777" w:rsidR="00A9595E" w:rsidRDefault="00B76AC5">
            <w:r>
              <w:rPr>
                <w:rFonts w:cs="Calibri"/>
                <w:sz w:val="19"/>
              </w:rPr>
              <w:t>中高</w:t>
            </w:r>
          </w:p>
        </w:tc>
      </w:tr>
      <w:tr w:rsidR="00A9595E" w14:paraId="700515AF" w14:textId="77777777">
        <w:tc>
          <w:tcPr>
            <w:tcW w:w="1872" w:type="dxa"/>
          </w:tcPr>
          <w:p w14:paraId="6D455028" w14:textId="77777777" w:rsidR="00A9595E" w:rsidRDefault="00B76AC5">
            <w:r>
              <w:rPr>
                <w:rFonts w:cs="Calibri"/>
                <w:sz w:val="19"/>
              </w:rPr>
              <w:lastRenderedPageBreak/>
              <w:t>预期价值引擎</w:t>
            </w:r>
          </w:p>
        </w:tc>
        <w:tc>
          <w:tcPr>
            <w:tcW w:w="1872" w:type="dxa"/>
          </w:tcPr>
          <w:p w14:paraId="1720FB54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67569576" w14:textId="77777777" w:rsidR="00A9595E" w:rsidRDefault="00B76AC5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7FB0C8CC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7.2</w:t>
            </w:r>
          </w:p>
        </w:tc>
        <w:tc>
          <w:tcPr>
            <w:tcW w:w="1872" w:type="dxa"/>
          </w:tcPr>
          <w:p w14:paraId="3C1440C2" w14:textId="77777777" w:rsidR="00A9595E" w:rsidRDefault="00B76AC5">
            <w:r>
              <w:rPr>
                <w:rFonts w:cs="Calibri"/>
                <w:sz w:val="19"/>
              </w:rPr>
              <w:t>中</w:t>
            </w:r>
          </w:p>
        </w:tc>
      </w:tr>
      <w:tr w:rsidR="00A9595E" w14:paraId="2FF35D62" w14:textId="77777777">
        <w:tc>
          <w:tcPr>
            <w:tcW w:w="1872" w:type="dxa"/>
          </w:tcPr>
          <w:p w14:paraId="0E1DD828" w14:textId="77777777" w:rsidR="00A9595E" w:rsidRDefault="00B76AC5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29FA3A7E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7.6</w:t>
            </w:r>
          </w:p>
        </w:tc>
        <w:tc>
          <w:tcPr>
            <w:tcW w:w="1872" w:type="dxa"/>
          </w:tcPr>
          <w:p w14:paraId="7FA2C3F1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8.1</w:t>
            </w:r>
          </w:p>
        </w:tc>
        <w:tc>
          <w:tcPr>
            <w:tcW w:w="1872" w:type="dxa"/>
          </w:tcPr>
          <w:p w14:paraId="22440264" w14:textId="77777777" w:rsidR="00A9595E" w:rsidRDefault="00B76AC5">
            <w:pPr>
              <w:jc w:val="right"/>
            </w:pPr>
            <w:r>
              <w:rPr>
                <w:rFonts w:cs="Calibri"/>
                <w:b/>
                <w:sz w:val="19"/>
              </w:rPr>
              <w:t>7.8/10</w:t>
            </w:r>
          </w:p>
        </w:tc>
        <w:tc>
          <w:tcPr>
            <w:tcW w:w="1872" w:type="dxa"/>
          </w:tcPr>
          <w:p w14:paraId="261C8A53" w14:textId="77777777" w:rsidR="00A9595E" w:rsidRDefault="00B76AC5">
            <w:r>
              <w:rPr>
                <w:rFonts w:cs="Calibri"/>
                <w:b/>
                <w:sz w:val="19"/>
              </w:rPr>
              <w:t>中高</w:t>
            </w:r>
          </w:p>
        </w:tc>
      </w:tr>
    </w:tbl>
    <w:p w14:paraId="26523A2A" w14:textId="77777777" w:rsidR="00A9595E" w:rsidRDefault="00B76AC5">
      <w:r>
        <w:rPr>
          <w:rFonts w:cs="Calibri"/>
          <w:b/>
        </w:rPr>
        <w:t>决策置信度：</w:t>
      </w:r>
      <w:r>
        <w:rPr>
          <w:rFonts w:cs="Calibri"/>
          <w:b/>
        </w:rPr>
        <w:t>C</w:t>
      </w:r>
      <w:r>
        <w:br/>
      </w:r>
      <w:r>
        <w:rPr>
          <w:rFonts w:cs="Calibri"/>
          <w:b/>
        </w:rPr>
        <w:t>置信度公式</w:t>
      </w:r>
      <w:r>
        <w:rPr>
          <w:rFonts w:cs="Calibri"/>
        </w:rPr>
        <w:t>：</w:t>
      </w:r>
      <w:r>
        <w:rPr>
          <w:rFonts w:cs="Calibri"/>
        </w:rPr>
        <w:t xml:space="preserve">Evidence Score(7.8) × </w:t>
      </w:r>
      <w:r>
        <w:rPr>
          <w:rFonts w:cs="Calibri"/>
        </w:rPr>
        <w:t xml:space="preserve">Consistency(6.5) × Coverage(7.5) / 100 = </w:t>
      </w:r>
      <w:r>
        <w:rPr>
          <w:rFonts w:cs="Calibri"/>
          <w:b/>
        </w:rPr>
        <w:t>3.8 → C</w:t>
      </w:r>
      <w:r>
        <w:rPr>
          <w:rFonts w:cs="Calibri"/>
          <w:b/>
        </w:rPr>
        <w:t>级</w:t>
      </w:r>
    </w:p>
    <w:p w14:paraId="3B8E34A0" w14:textId="77777777" w:rsidR="00A9595E" w:rsidRDefault="00B76AC5">
      <w:pPr>
        <w:pStyle w:val="Heading2"/>
      </w:pPr>
      <w:bookmarkStart w:id="71" w:name="_Toc237538099"/>
      <w:r>
        <w:rPr>
          <w:rFonts w:ascii="Arial" w:eastAsia="Microsoft YaHei" w:hAnsi="Arial" w:cs="Arial"/>
        </w:rPr>
        <w:t>报告最终结论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A9595E" w14:paraId="43C48066" w14:textId="77777777">
        <w:trPr>
          <w:tblHeader/>
        </w:trPr>
        <w:tc>
          <w:tcPr>
            <w:tcW w:w="4680" w:type="dxa"/>
            <w:shd w:val="clear" w:color="auto" w:fill="2F5496"/>
          </w:tcPr>
          <w:p w14:paraId="5985B005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78BE9E1C" w14:textId="77777777" w:rsidR="00A9595E" w:rsidRDefault="00B76AC5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A9595E" w14:paraId="26115E7C" w14:textId="77777777">
        <w:tc>
          <w:tcPr>
            <w:tcW w:w="4680" w:type="dxa"/>
          </w:tcPr>
          <w:p w14:paraId="647E9601" w14:textId="77777777" w:rsidR="00A9595E" w:rsidRDefault="00B76AC5">
            <w:r>
              <w:rPr>
                <w:rFonts w:cs="Calibri"/>
                <w:b/>
                <w:sz w:val="19"/>
              </w:rPr>
              <w:t>风险过滤</w:t>
            </w:r>
          </w:p>
        </w:tc>
        <w:tc>
          <w:tcPr>
            <w:tcW w:w="4680" w:type="dxa"/>
          </w:tcPr>
          <w:p w14:paraId="674D931B" w14:textId="77777777" w:rsidR="00A9595E" w:rsidRDefault="00B76AC5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通过（绿色）</w:t>
            </w:r>
          </w:p>
        </w:tc>
      </w:tr>
      <w:tr w:rsidR="00A9595E" w14:paraId="1E29FB1A" w14:textId="77777777">
        <w:tc>
          <w:tcPr>
            <w:tcW w:w="4680" w:type="dxa"/>
          </w:tcPr>
          <w:p w14:paraId="03626F33" w14:textId="77777777" w:rsidR="00A9595E" w:rsidRDefault="00B76AC5">
            <w:r>
              <w:rPr>
                <w:rFonts w:cs="Calibri"/>
                <w:b/>
                <w:sz w:val="19"/>
              </w:rPr>
              <w:t>综合评级</w:t>
            </w:r>
          </w:p>
        </w:tc>
        <w:tc>
          <w:tcPr>
            <w:tcW w:w="4680" w:type="dxa"/>
          </w:tcPr>
          <w:p w14:paraId="7250BB2F" w14:textId="77777777" w:rsidR="00A9595E" w:rsidRDefault="00B76AC5">
            <w:r>
              <w:rPr>
                <w:rFonts w:cs="Calibri"/>
                <w:b/>
                <w:sz w:val="19"/>
              </w:rPr>
              <w:t>持有（长线）</w:t>
            </w:r>
            <w:r>
              <w:rPr>
                <w:rFonts w:cs="Calibri"/>
                <w:b/>
                <w:sz w:val="19"/>
              </w:rPr>
              <w:t xml:space="preserve">/ </w:t>
            </w:r>
            <w:r>
              <w:rPr>
                <w:rFonts w:cs="Calibri"/>
                <w:b/>
                <w:sz w:val="19"/>
              </w:rPr>
              <w:t>观望（中线）</w:t>
            </w:r>
            <w:r>
              <w:rPr>
                <w:rFonts w:cs="Calibri"/>
                <w:b/>
                <w:sz w:val="19"/>
              </w:rPr>
              <w:t xml:space="preserve">/ </w:t>
            </w:r>
            <w:r>
              <w:rPr>
                <w:rFonts w:cs="Calibri"/>
                <w:b/>
                <w:sz w:val="19"/>
              </w:rPr>
              <w:t>回避（短线）</w:t>
            </w:r>
          </w:p>
        </w:tc>
      </w:tr>
      <w:tr w:rsidR="00A9595E" w14:paraId="55DFDCFF" w14:textId="77777777">
        <w:tc>
          <w:tcPr>
            <w:tcW w:w="4680" w:type="dxa"/>
          </w:tcPr>
          <w:p w14:paraId="4B92E631" w14:textId="77777777" w:rsidR="00A9595E" w:rsidRDefault="00B76AC5">
            <w:r>
              <w:rPr>
                <w:rFonts w:cs="Calibri"/>
                <w:b/>
                <w:sz w:val="19"/>
              </w:rPr>
              <w:t>决策置信度</w:t>
            </w:r>
          </w:p>
        </w:tc>
        <w:tc>
          <w:tcPr>
            <w:tcW w:w="4680" w:type="dxa"/>
          </w:tcPr>
          <w:p w14:paraId="5D95C628" w14:textId="77777777" w:rsidR="00A9595E" w:rsidRDefault="00B76AC5">
            <w:r>
              <w:rPr>
                <w:rFonts w:cs="Calibri"/>
                <w:b/>
                <w:sz w:val="19"/>
              </w:rPr>
              <w:t>C</w:t>
            </w:r>
            <w:r>
              <w:rPr>
                <w:rFonts w:cs="Calibri"/>
                <w:sz w:val="19"/>
              </w:rPr>
              <w:t>（存在较大不确定性）</w:t>
            </w:r>
          </w:p>
        </w:tc>
      </w:tr>
      <w:tr w:rsidR="00A9595E" w14:paraId="2ED9F0B1" w14:textId="77777777">
        <w:tc>
          <w:tcPr>
            <w:tcW w:w="4680" w:type="dxa"/>
          </w:tcPr>
          <w:p w14:paraId="082E1522" w14:textId="77777777" w:rsidR="00A9595E" w:rsidRDefault="00B76AC5">
            <w:r>
              <w:rPr>
                <w:rFonts w:cs="Calibri"/>
                <w:b/>
                <w:sz w:val="19"/>
              </w:rPr>
              <w:t>建议仓位（当前）</w:t>
            </w:r>
          </w:p>
        </w:tc>
        <w:tc>
          <w:tcPr>
            <w:tcW w:w="4680" w:type="dxa"/>
          </w:tcPr>
          <w:p w14:paraId="6AED5B71" w14:textId="77777777" w:rsidR="00A9595E" w:rsidRDefault="00B76AC5">
            <w:r>
              <w:rPr>
                <w:rFonts w:cs="Calibri"/>
                <w:b/>
                <w:sz w:val="19"/>
              </w:rPr>
              <w:t>0-3%</w:t>
            </w:r>
          </w:p>
        </w:tc>
      </w:tr>
      <w:tr w:rsidR="00A9595E" w14:paraId="323D1A1A" w14:textId="77777777">
        <w:tc>
          <w:tcPr>
            <w:tcW w:w="4680" w:type="dxa"/>
          </w:tcPr>
          <w:p w14:paraId="79F38CD7" w14:textId="77777777" w:rsidR="00A9595E" w:rsidRDefault="00B76AC5">
            <w:r>
              <w:rPr>
                <w:rFonts w:cs="Calibri"/>
                <w:b/>
                <w:sz w:val="19"/>
              </w:rPr>
              <w:t>建议仓位（业绩后）</w:t>
            </w:r>
          </w:p>
        </w:tc>
        <w:tc>
          <w:tcPr>
            <w:tcW w:w="4680" w:type="dxa"/>
          </w:tcPr>
          <w:p w14:paraId="0F6F0C72" w14:textId="77777777" w:rsidR="00A9595E" w:rsidRDefault="00B76AC5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FCF≥25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15-20%</w:t>
            </w:r>
            <w:r>
              <w:rPr>
                <w:rFonts w:cs="Calibri"/>
                <w:sz w:val="19"/>
              </w:rPr>
              <w:t>；若</w:t>
            </w:r>
            <w:r>
              <w:rPr>
                <w:rFonts w:cs="Calibri"/>
                <w:sz w:val="19"/>
              </w:rPr>
              <w:t>FCF</w:t>
            </w:r>
            <w:r>
              <w:rPr>
                <w:rFonts w:cs="Calibri"/>
                <w:sz w:val="19"/>
              </w:rPr>
              <w:t>＜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亿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b/>
                <w:sz w:val="19"/>
              </w:rPr>
              <w:t>0%</w:t>
            </w:r>
          </w:p>
        </w:tc>
      </w:tr>
      <w:tr w:rsidR="00A9595E" w14:paraId="532FF6EE" w14:textId="77777777">
        <w:tc>
          <w:tcPr>
            <w:tcW w:w="4680" w:type="dxa"/>
          </w:tcPr>
          <w:p w14:paraId="6D1F231F" w14:textId="77777777" w:rsidR="00A9595E" w:rsidRDefault="00B76AC5">
            <w:r>
              <w:rPr>
                <w:rFonts w:cs="Calibri"/>
                <w:b/>
                <w:sz w:val="19"/>
              </w:rPr>
              <w:t>目标价（基准）</w:t>
            </w:r>
          </w:p>
        </w:tc>
        <w:tc>
          <w:tcPr>
            <w:tcW w:w="4680" w:type="dxa"/>
          </w:tcPr>
          <w:p w14:paraId="5E9347A2" w14:textId="77777777" w:rsidR="00A9595E" w:rsidRDefault="00B76AC5">
            <w:r>
              <w:rPr>
                <w:rFonts w:cs="Calibri"/>
                <w:b/>
                <w:sz w:val="19"/>
              </w:rPr>
              <w:t xml:space="preserve">2.60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+14.8%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63D91C8C" w14:textId="77777777">
        <w:tc>
          <w:tcPr>
            <w:tcW w:w="4680" w:type="dxa"/>
          </w:tcPr>
          <w:p w14:paraId="7220E392" w14:textId="77777777" w:rsidR="00A9595E" w:rsidRDefault="00B76AC5">
            <w:r>
              <w:rPr>
                <w:rFonts w:cs="Calibri"/>
                <w:b/>
                <w:sz w:val="19"/>
              </w:rPr>
              <w:t>目标价（乐观）</w:t>
            </w:r>
          </w:p>
        </w:tc>
        <w:tc>
          <w:tcPr>
            <w:tcW w:w="4680" w:type="dxa"/>
          </w:tcPr>
          <w:p w14:paraId="72C75371" w14:textId="77777777" w:rsidR="00A9595E" w:rsidRDefault="00B76AC5">
            <w:r>
              <w:rPr>
                <w:rFonts w:cs="Calibri"/>
                <w:b/>
                <w:sz w:val="19"/>
              </w:rPr>
              <w:t xml:space="preserve">3.00 </w:t>
            </w:r>
            <w:r>
              <w:rPr>
                <w:rFonts w:cs="Calibri"/>
                <w:b/>
                <w:sz w:val="19"/>
              </w:rPr>
              <w:t>港元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+32.5%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A9595E" w14:paraId="49B12DCB" w14:textId="77777777">
        <w:tc>
          <w:tcPr>
            <w:tcW w:w="4680" w:type="dxa"/>
          </w:tcPr>
          <w:p w14:paraId="1B290280" w14:textId="77777777" w:rsidR="00A9595E" w:rsidRDefault="00B76AC5">
            <w:r>
              <w:rPr>
                <w:rFonts w:cs="Calibri"/>
                <w:b/>
                <w:sz w:val="19"/>
              </w:rPr>
              <w:t>预期价值（</w:t>
            </w:r>
            <w:r>
              <w:rPr>
                <w:rFonts w:cs="Calibri"/>
                <w:b/>
                <w:sz w:val="19"/>
              </w:rPr>
              <w:t>EV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4680" w:type="dxa"/>
          </w:tcPr>
          <w:p w14:paraId="0F51A199" w14:textId="77777777" w:rsidR="00A9595E" w:rsidRDefault="00B76AC5">
            <w:r>
              <w:rPr>
                <w:rFonts w:cs="Calibri"/>
                <w:b/>
                <w:sz w:val="19"/>
              </w:rPr>
              <w:t>+9.9%</w:t>
            </w:r>
            <w:r>
              <w:rPr>
                <w:rFonts w:cs="Calibri"/>
                <w:b/>
                <w:sz w:val="19"/>
              </w:rPr>
              <w:t>（正期望，薄利）</w:t>
            </w:r>
          </w:p>
        </w:tc>
      </w:tr>
      <w:tr w:rsidR="00A9595E" w14:paraId="55155479" w14:textId="77777777">
        <w:tc>
          <w:tcPr>
            <w:tcW w:w="4680" w:type="dxa"/>
          </w:tcPr>
          <w:p w14:paraId="2D369BF7" w14:textId="77777777" w:rsidR="00A9595E" w:rsidRDefault="00B76AC5">
            <w:r>
              <w:rPr>
                <w:rFonts w:cs="Calibri"/>
                <w:b/>
                <w:sz w:val="19"/>
              </w:rPr>
              <w:t>当前阶段</w:t>
            </w:r>
          </w:p>
        </w:tc>
        <w:tc>
          <w:tcPr>
            <w:tcW w:w="4680" w:type="dxa"/>
          </w:tcPr>
          <w:p w14:paraId="230A16B1" w14:textId="77777777" w:rsidR="00A9595E" w:rsidRDefault="00B76AC5">
            <w:r>
              <w:rPr>
                <w:rFonts w:cs="Calibri"/>
                <w:b/>
                <w:sz w:val="19"/>
              </w:rPr>
              <w:t>寻底（逼近</w:t>
            </w:r>
            <w:r>
              <w:rPr>
                <w:rFonts w:cs="Calibri"/>
                <w:b/>
                <w:sz w:val="19"/>
              </w:rPr>
              <w:t>52</w:t>
            </w:r>
            <w:r>
              <w:rPr>
                <w:rFonts w:cs="Calibri"/>
                <w:b/>
                <w:sz w:val="19"/>
              </w:rPr>
              <w:t>周低位</w:t>
            </w:r>
            <w:r>
              <w:rPr>
                <w:rFonts w:cs="Calibri"/>
                <w:b/>
                <w:sz w:val="19"/>
              </w:rPr>
              <w:t>2.23</w:t>
            </w:r>
            <w:r>
              <w:rPr>
                <w:rFonts w:cs="Calibri"/>
                <w:b/>
                <w:sz w:val="19"/>
              </w:rPr>
              <w:t>）</w:t>
            </w:r>
            <w:r>
              <w:rPr>
                <w:rFonts w:cs="Calibri"/>
                <w:b/>
                <w:sz w:val="19"/>
              </w:rPr>
              <w:t xml:space="preserve">+ </w:t>
            </w:r>
            <w:r>
              <w:rPr>
                <w:rFonts w:cs="Calibri"/>
                <w:b/>
                <w:sz w:val="19"/>
              </w:rPr>
              <w:t>等待催化剂（</w:t>
            </w:r>
            <w:r>
              <w:rPr>
                <w:rFonts w:cs="Calibri"/>
                <w:b/>
                <w:sz w:val="19"/>
              </w:rPr>
              <w:t>8</w:t>
            </w:r>
            <w:r>
              <w:rPr>
                <w:rFonts w:cs="Calibri"/>
                <w:b/>
                <w:sz w:val="19"/>
              </w:rPr>
              <w:t>月</w:t>
            </w:r>
            <w:r>
              <w:rPr>
                <w:rFonts w:cs="Calibri"/>
                <w:b/>
                <w:sz w:val="19"/>
              </w:rPr>
              <w:t>26</w:t>
            </w:r>
            <w:r>
              <w:rPr>
                <w:rFonts w:cs="Calibri"/>
                <w:b/>
                <w:sz w:val="19"/>
              </w:rPr>
              <w:t>日中期业绩）</w:t>
            </w:r>
          </w:p>
        </w:tc>
      </w:tr>
    </w:tbl>
    <w:p w14:paraId="2E568D6F" w14:textId="77777777" w:rsidR="00A9595E" w:rsidRDefault="00B76AC5">
      <w:pPr>
        <w:pStyle w:val="Heading3"/>
      </w:pPr>
      <w:bookmarkStart w:id="72" w:name="_Toc237538100"/>
      <w:r>
        <w:rPr>
          <w:rFonts w:ascii="Arial" w:eastAsia="Microsoft YaHei" w:hAnsi="Arial" w:cs="Arial"/>
        </w:rPr>
        <w:t>一句话总结</w:t>
      </w:r>
      <w:bookmarkEnd w:id="72"/>
    </w:p>
    <w:p w14:paraId="497CAF3E" w14:textId="77777777" w:rsidR="00A9595E" w:rsidRDefault="00B76AC5">
      <w:pPr>
        <w:ind w:left="567"/>
        <w:jc w:val="both"/>
      </w:pPr>
      <w:r>
        <w:rPr>
          <w:rFonts w:cs="Calibri"/>
          <w:b/>
          <w:i/>
        </w:rPr>
        <w:t>北控水务具备</w:t>
      </w:r>
      <w:r>
        <w:rPr>
          <w:rFonts w:cs="Calibri"/>
          <w:b/>
          <w:i/>
        </w:rPr>
        <w:t>0.74</w:t>
      </w:r>
      <w:r>
        <w:rPr>
          <w:rFonts w:cs="Calibri"/>
          <w:b/>
          <w:i/>
        </w:rPr>
        <w:t>倍</w:t>
      </w:r>
      <w:r>
        <w:rPr>
          <w:rFonts w:cs="Calibri"/>
          <w:b/>
          <w:i/>
        </w:rPr>
        <w:t>PB+7.36%</w:t>
      </w:r>
      <w:r>
        <w:rPr>
          <w:rFonts w:cs="Calibri"/>
          <w:b/>
          <w:i/>
        </w:rPr>
        <w:t>股息率的安全边际和</w:t>
      </w:r>
      <w:r>
        <w:rPr>
          <w:rFonts w:cs="Calibri"/>
          <w:b/>
          <w:i/>
        </w:rPr>
        <w:t>FCF</w:t>
      </w:r>
      <w:r>
        <w:rPr>
          <w:rFonts w:cs="Calibri"/>
          <w:b/>
          <w:i/>
        </w:rPr>
        <w:t>改善的积极逻辑，机构一致给予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买入</w:t>
      </w:r>
      <w:r>
        <w:rPr>
          <w:rFonts w:cs="Calibri"/>
          <w:b/>
          <w:i/>
        </w:rPr>
        <w:t>"</w:t>
      </w:r>
      <w:r>
        <w:rPr>
          <w:rFonts w:cs="Calibri"/>
          <w:b/>
          <w:i/>
        </w:rPr>
        <w:t>评级，目标均价</w:t>
      </w:r>
      <w:r>
        <w:rPr>
          <w:rFonts w:cs="Calibri"/>
          <w:b/>
          <w:i/>
        </w:rPr>
        <w:t>3.34</w:t>
      </w:r>
      <w:r>
        <w:rPr>
          <w:rFonts w:cs="Calibri"/>
          <w:b/>
          <w:i/>
        </w:rPr>
        <w:t>港元隐含约</w:t>
      </w:r>
      <w:r>
        <w:rPr>
          <w:rFonts w:cs="Calibri"/>
          <w:b/>
          <w:i/>
        </w:rPr>
        <w:t>47.5%</w:t>
      </w:r>
      <w:r>
        <w:rPr>
          <w:rFonts w:cs="Calibri"/>
          <w:b/>
          <w:i/>
        </w:rPr>
        <w:t>上行空间。但股价已逼近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周低位</w:t>
      </w:r>
      <w:r>
        <w:rPr>
          <w:rFonts w:cs="Calibri"/>
          <w:b/>
          <w:i/>
        </w:rPr>
        <w:t>2.23</w:t>
      </w:r>
      <w:r>
        <w:rPr>
          <w:rFonts w:cs="Calibri"/>
          <w:b/>
          <w:i/>
        </w:rPr>
        <w:t>，技术面极度弱势。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26</w:t>
      </w:r>
      <w:r>
        <w:rPr>
          <w:rFonts w:cs="Calibri"/>
          <w:b/>
          <w:i/>
        </w:rPr>
        <w:t>日中期业绩是决定性的催化剂</w:t>
      </w:r>
      <w:r>
        <w:rPr>
          <w:rFonts w:cs="Calibri"/>
          <w:b/>
          <w:i/>
        </w:rPr>
        <w:t>——</w:t>
      </w:r>
      <w:r>
        <w:rPr>
          <w:rFonts w:cs="Calibri"/>
          <w:b/>
          <w:i/>
        </w:rPr>
        <w:t>在此之前，建议空仓或仅持极轻仓观察，以</w:t>
      </w:r>
      <w:r>
        <w:rPr>
          <w:rFonts w:cs="Calibri"/>
          <w:b/>
          <w:i/>
        </w:rPr>
        <w:t>2.23</w:t>
      </w:r>
      <w:r>
        <w:rPr>
          <w:rFonts w:cs="Calibri"/>
          <w:b/>
          <w:i/>
        </w:rPr>
        <w:t>得失作为核心风向标。</w:t>
      </w:r>
    </w:p>
    <w:p w14:paraId="4F5BC825" w14:textId="77777777" w:rsidR="00A9595E" w:rsidRDefault="00B76AC5">
      <w:pPr>
        <w:jc w:val="both"/>
      </w:pPr>
      <w:r>
        <w:rPr>
          <w:rFonts w:cs="Calibri"/>
          <w:b/>
        </w:rPr>
        <w:t>——QS</w:t>
      </w:r>
      <w:r>
        <w:rPr>
          <w:rFonts w:cs="Calibri"/>
          <w:b/>
        </w:rPr>
        <w:t>财富方舟</w:t>
      </w:r>
      <w:r>
        <w:rPr>
          <w:rFonts w:cs="Calibri"/>
          <w:b/>
        </w:rPr>
        <w:t xml:space="preserve"> AI</w:t>
      </w:r>
      <w:r>
        <w:rPr>
          <w:rFonts w:cs="Calibri"/>
          <w:b/>
        </w:rPr>
        <w:t>投资委员会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报告结束</w:t>
      </w:r>
      <w:r>
        <w:rPr>
          <w:rFonts w:cs="Calibri"/>
          <w:b/>
        </w:rPr>
        <w:t>——</w:t>
      </w:r>
    </w:p>
    <w:p w14:paraId="0F1A1F7E" w14:textId="77777777" w:rsidR="00A9595E" w:rsidRDefault="00B76AC5">
      <w:pPr>
        <w:jc w:val="both"/>
      </w:pPr>
      <w:r>
        <w:rPr>
          <w:rFonts w:cs="Calibri"/>
          <w:i/>
        </w:rPr>
        <w:t>本报告为</w:t>
      </w:r>
      <w:r>
        <w:rPr>
          <w:rFonts w:cs="Calibri"/>
          <w:i/>
        </w:rPr>
        <w:t>AI</w:t>
      </w:r>
      <w:r>
        <w:rPr>
          <w:rFonts w:cs="Calibri"/>
          <w:i/>
        </w:rPr>
        <w:t>生成的投资决策辅助工具，仅供参考，不构成投资建议。最终投资决策由用户自行判断，自负盈亏。</w:t>
      </w:r>
    </w:p>
    <w:sectPr w:rsidR="00A9595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A5366" w14:textId="77777777" w:rsidR="00B76AC5" w:rsidRDefault="00B76AC5" w:rsidP="00C75734">
      <w:pPr>
        <w:spacing w:after="0" w:line="240" w:lineRule="auto"/>
      </w:pPr>
      <w:r>
        <w:separator/>
      </w:r>
    </w:p>
  </w:endnote>
  <w:endnote w:type="continuationSeparator" w:id="0">
    <w:p w14:paraId="70D1FF12" w14:textId="77777777" w:rsidR="00B76AC5" w:rsidRDefault="00B76AC5" w:rsidP="00C757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944E4" w14:textId="77777777" w:rsidR="00B76AC5" w:rsidRDefault="00B76AC5" w:rsidP="00C75734">
      <w:pPr>
        <w:spacing w:after="0" w:line="240" w:lineRule="auto"/>
      </w:pPr>
      <w:r>
        <w:separator/>
      </w:r>
    </w:p>
  </w:footnote>
  <w:footnote w:type="continuationSeparator" w:id="0">
    <w:p w14:paraId="14DC86F3" w14:textId="77777777" w:rsidR="00B76AC5" w:rsidRDefault="00B76AC5" w:rsidP="00C757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077292">
    <w:abstractNumId w:val="8"/>
  </w:num>
  <w:num w:numId="2" w16cid:durableId="2111274390">
    <w:abstractNumId w:val="6"/>
  </w:num>
  <w:num w:numId="3" w16cid:durableId="1174342306">
    <w:abstractNumId w:val="5"/>
  </w:num>
  <w:num w:numId="4" w16cid:durableId="755247013">
    <w:abstractNumId w:val="4"/>
  </w:num>
  <w:num w:numId="5" w16cid:durableId="537544852">
    <w:abstractNumId w:val="7"/>
  </w:num>
  <w:num w:numId="6" w16cid:durableId="770013187">
    <w:abstractNumId w:val="3"/>
  </w:num>
  <w:num w:numId="7" w16cid:durableId="279843440">
    <w:abstractNumId w:val="2"/>
  </w:num>
  <w:num w:numId="8" w16cid:durableId="1527595571">
    <w:abstractNumId w:val="1"/>
  </w:num>
  <w:num w:numId="9" w16cid:durableId="172209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190"/>
    <w:rsid w:val="00A9595E"/>
    <w:rsid w:val="00AA1D8D"/>
    <w:rsid w:val="00B47730"/>
    <w:rsid w:val="00B76AC5"/>
    <w:rsid w:val="00C757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8EE2AD"/>
  <w14:defaultImageDpi w14:val="300"/>
  <w15:docId w15:val="{821A8FC6-EB57-4364-9EE1-DEC9C980C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C75734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C75734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C75734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75734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C75734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C75734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C75734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C75734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C75734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C75734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2221</Words>
  <Characters>12660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2026-08-13T10:26:00Z</dcterms:modified>
  <cp:category/>
</cp:coreProperties>
</file>