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87BB" w14:textId="77777777" w:rsidR="00F729DB" w:rsidRDefault="000B0A15">
      <w:pPr>
        <w:jc w:val="center"/>
      </w:pPr>
      <w:r>
        <w:rPr>
          <w:rFonts w:ascii="Microsoft YaHei" w:hAnsi="Microsoft YaHei"/>
          <w:b/>
          <w:sz w:val="56"/>
        </w:rPr>
        <w:t>锦欣生殖（</w:t>
      </w:r>
      <w:r>
        <w:rPr>
          <w:rFonts w:ascii="Microsoft YaHei" w:hAnsi="Microsoft YaHei"/>
          <w:b/>
          <w:sz w:val="56"/>
        </w:rPr>
        <w:t>01951.HK</w:t>
      </w:r>
      <w:r>
        <w:rPr>
          <w:rFonts w:ascii="Microsoft YaHei" w:hAnsi="Microsoft YaHei"/>
          <w:b/>
          <w:sz w:val="56"/>
        </w:rPr>
        <w:t>）研投报告</w:t>
      </w:r>
    </w:p>
    <w:p w14:paraId="252CDC04" w14:textId="77777777" w:rsidR="00F729DB" w:rsidRDefault="000B0A15">
      <w:pPr>
        <w:jc w:val="center"/>
      </w:pPr>
      <w:r>
        <w:rPr>
          <w:rFonts w:ascii="Microsoft YaHei" w:hAnsi="Microsoft YaHei"/>
          <w:sz w:val="32"/>
        </w:rPr>
        <w:t>2026-08-14</w:t>
      </w:r>
    </w:p>
    <w:p w14:paraId="45013914" w14:textId="77777777" w:rsidR="00F729DB" w:rsidRDefault="000B0A15">
      <w:pPr>
        <w:jc w:val="center"/>
      </w:pPr>
      <w:r>
        <w:rPr>
          <w:rFonts w:ascii="Microsoft YaHei" w:hAnsi="Microsoft YaHei"/>
          <w:i/>
          <w:sz w:val="28"/>
        </w:rPr>
        <w:t>QS</w:t>
      </w:r>
      <w:r>
        <w:rPr>
          <w:rFonts w:ascii="Microsoft YaHei" w:hAnsi="Microsoft YaHei"/>
          <w:i/>
          <w:sz w:val="28"/>
        </w:rPr>
        <w:t>财富方舟</w:t>
      </w:r>
      <w:r>
        <w:rPr>
          <w:rFonts w:ascii="Microsoft YaHei" w:hAnsi="Microsoft YaHei"/>
          <w:i/>
          <w:sz w:val="28"/>
        </w:rPr>
        <w:t xml:space="preserve"> V7.3 </w:t>
      </w:r>
      <w:r>
        <w:rPr>
          <w:rFonts w:ascii="Microsoft YaHei" w:hAnsi="Microsoft YaHei"/>
          <w:i/>
          <w:sz w:val="28"/>
        </w:rPr>
        <w:t>决策操作系统版</w:t>
      </w:r>
      <w:r>
        <w:rPr>
          <w:rFonts w:ascii="Microsoft YaHei" w:hAnsi="Microsoft YaHei"/>
          <w:i/>
          <w:sz w:val="28"/>
        </w:rPr>
        <w:t>/Deep Research</w:t>
      </w:r>
    </w:p>
    <w:p w14:paraId="5AF793DF" w14:textId="77777777" w:rsidR="00F729DB" w:rsidRDefault="000B0A15">
      <w:r>
        <w:br w:type="page"/>
      </w:r>
    </w:p>
    <w:p w14:paraId="66F0C985" w14:textId="77777777" w:rsidR="00F729DB" w:rsidRPr="0007211B" w:rsidRDefault="000B0A15" w:rsidP="0007211B">
      <w:pPr>
        <w:pStyle w:val="TOCHeading"/>
        <w:jc w:val="center"/>
        <w:rPr>
          <w:rFonts w:ascii="Microsoft YaHei" w:hAnsi="Microsoft YaHei"/>
          <w:sz w:val="36"/>
        </w:rPr>
      </w:pPr>
      <w:r w:rsidRPr="0007211B">
        <w:rPr>
          <w:rFonts w:ascii="Microsoft YaHei" w:hAnsi="Microsoft YaHei" w:cs="Microsoft YaHei"/>
          <w:sz w:val="36"/>
        </w:rPr>
        <w:lastRenderedPageBreak/>
        <w:t>目录</w:t>
      </w:r>
    </w:p>
    <w:p w14:paraId="499CD45E" w14:textId="3739F518" w:rsidR="0007211B" w:rsidRDefault="000B0A15">
      <w:pPr>
        <w:pStyle w:val="TOC2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758287" w:history="1">
        <w:r w:rsidR="0007211B" w:rsidRPr="006F680F">
          <w:rPr>
            <w:rStyle w:val="Hyperlink"/>
            <w:rFonts w:ascii="Arial" w:hAnsi="Arial"/>
            <w:noProof/>
          </w:rPr>
          <w:t>第</w:t>
        </w:r>
        <w:r w:rsidR="0007211B" w:rsidRPr="006F680F">
          <w:rPr>
            <w:rStyle w:val="Hyperlink"/>
            <w:rFonts w:ascii="Arial" w:hAnsi="Arial"/>
            <w:noProof/>
          </w:rPr>
          <w:t>1</w:t>
        </w:r>
        <w:r w:rsidR="0007211B" w:rsidRPr="006F680F">
          <w:rPr>
            <w:rStyle w:val="Hyperlink"/>
            <w:rFonts w:ascii="Arial" w:hAnsi="Arial"/>
            <w:noProof/>
          </w:rPr>
          <w:t>层：执行摘要（</w:t>
        </w:r>
        <w:r w:rsidR="0007211B" w:rsidRPr="006F680F">
          <w:rPr>
            <w:rStyle w:val="Hyperlink"/>
            <w:rFonts w:ascii="Arial" w:hAnsi="Arial"/>
            <w:noProof/>
          </w:rPr>
          <w:t>Executive Summary</w:t>
        </w:r>
        <w:r w:rsidR="0007211B" w:rsidRPr="006F680F">
          <w:rPr>
            <w:rStyle w:val="Hyperlink"/>
            <w:rFonts w:ascii="Arial" w:hAnsi="Arial"/>
            <w:noProof/>
          </w:rPr>
          <w:t>）</w:t>
        </w:r>
        <w:r w:rsidR="0007211B">
          <w:rPr>
            <w:noProof/>
            <w:webHidden/>
          </w:rPr>
          <w:tab/>
        </w:r>
        <w:r w:rsidR="0007211B">
          <w:rPr>
            <w:noProof/>
            <w:webHidden/>
          </w:rPr>
          <w:fldChar w:fldCharType="begin"/>
        </w:r>
        <w:r w:rsidR="0007211B">
          <w:rPr>
            <w:noProof/>
            <w:webHidden/>
          </w:rPr>
          <w:instrText xml:space="preserve"> PAGEREF _Toc237758287 \h </w:instrText>
        </w:r>
        <w:r w:rsidR="0007211B">
          <w:rPr>
            <w:noProof/>
            <w:webHidden/>
          </w:rPr>
        </w:r>
        <w:r w:rsidR="0007211B">
          <w:rPr>
            <w:noProof/>
            <w:webHidden/>
          </w:rPr>
          <w:fldChar w:fldCharType="separate"/>
        </w:r>
        <w:r w:rsidR="0007211B">
          <w:rPr>
            <w:noProof/>
            <w:webHidden/>
          </w:rPr>
          <w:t>6</w:t>
        </w:r>
        <w:r w:rsidR="0007211B">
          <w:rPr>
            <w:noProof/>
            <w:webHidden/>
          </w:rPr>
          <w:fldChar w:fldCharType="end"/>
        </w:r>
      </w:hyperlink>
    </w:p>
    <w:p w14:paraId="208C0945" w14:textId="50A0FB2F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288" w:history="1">
        <w:r w:rsidRPr="006F680F">
          <w:rPr>
            <w:rStyle w:val="Hyperlink"/>
            <w:rFonts w:ascii="Arial" w:hAnsi="Arial"/>
            <w:noProof/>
          </w:rPr>
          <w:t>公司基本信息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4C5DDB" w14:textId="525A6527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289" w:history="1">
        <w:r w:rsidRPr="006F680F">
          <w:rPr>
            <w:rStyle w:val="Hyperlink"/>
            <w:rFonts w:ascii="Arial" w:hAnsi="Arial"/>
            <w:noProof/>
          </w:rPr>
          <w:t>一句话投资逻辑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B96078" w14:textId="791E6644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290" w:history="1">
        <w:r w:rsidRPr="006F680F">
          <w:rPr>
            <w:rStyle w:val="Hyperlink"/>
            <w:rFonts w:ascii="Arial" w:hAnsi="Arial"/>
            <w:noProof/>
          </w:rPr>
          <w:t>为什么现在关注？（三个支撑点）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B6A120" w14:textId="04954250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291" w:history="1">
        <w:r w:rsidRPr="006F680F">
          <w:rPr>
            <w:rStyle w:val="Hyperlink"/>
            <w:rFonts w:ascii="Arial" w:hAnsi="Arial"/>
            <w:noProof/>
          </w:rPr>
          <w:t>核心风险（两个最大风险）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50380C" w14:textId="25F36401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292" w:history="1">
        <w:r w:rsidRPr="006F680F">
          <w:rPr>
            <w:rStyle w:val="Hyperlink"/>
            <w:rFonts w:ascii="Arial" w:hAnsi="Arial"/>
            <w:noProof/>
          </w:rPr>
          <w:t>目标价与预期回报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82DBBC" w14:textId="74ACECB7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293" w:history="1">
        <w:r w:rsidRPr="006F680F">
          <w:rPr>
            <w:rStyle w:val="Hyperlink"/>
            <w:rFonts w:ascii="Arial" w:hAnsi="Arial"/>
            <w:noProof/>
          </w:rPr>
          <w:t>预期价值（</w:t>
        </w:r>
        <w:r w:rsidRPr="006F680F">
          <w:rPr>
            <w:rStyle w:val="Hyperlink"/>
            <w:rFonts w:ascii="Arial" w:hAnsi="Arial"/>
            <w:noProof/>
          </w:rPr>
          <w:t>EV</w:t>
        </w:r>
        <w:r w:rsidRPr="006F680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3477B0" w14:textId="535E0DA1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294" w:history="1">
        <w:r w:rsidRPr="006F680F">
          <w:rPr>
            <w:rStyle w:val="Hyperlink"/>
            <w:rFonts w:ascii="Arial" w:hAnsi="Arial"/>
            <w:noProof/>
          </w:rPr>
          <w:t>最终评级与置信度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E08436" w14:textId="0EA1F1D5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295" w:history="1">
        <w:r w:rsidRPr="006F680F">
          <w:rPr>
            <w:rStyle w:val="Hyperlink"/>
            <w:rFonts w:ascii="Arial" w:hAnsi="Arial"/>
            <w:noProof/>
          </w:rPr>
          <w:t>市场阶段判断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3CED65" w14:textId="78627A44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296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2</w:t>
        </w:r>
        <w:r w:rsidRPr="006F680F">
          <w:rPr>
            <w:rStyle w:val="Hyperlink"/>
            <w:rFonts w:ascii="Arial" w:hAnsi="Arial"/>
            <w:noProof/>
          </w:rPr>
          <w:t>层：角色定位（</w:t>
        </w:r>
        <w:r w:rsidRPr="006F680F">
          <w:rPr>
            <w:rStyle w:val="Hyperlink"/>
            <w:rFonts w:ascii="Arial" w:hAnsi="Arial"/>
            <w:noProof/>
          </w:rPr>
          <w:t>System Role</w:t>
        </w:r>
        <w:r w:rsidRPr="006F680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6C3D8B" w14:textId="21F4DD7B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297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3</w:t>
        </w:r>
        <w:r w:rsidRPr="006F680F">
          <w:rPr>
            <w:rStyle w:val="Hyperlink"/>
            <w:rFonts w:ascii="Arial" w:hAnsi="Arial"/>
            <w:noProof/>
          </w:rPr>
          <w:t>层：分析原则</w:t>
        </w:r>
        <w:r w:rsidRPr="006F680F">
          <w:rPr>
            <w:rStyle w:val="Hyperlink"/>
            <w:rFonts w:ascii="Arial" w:hAnsi="Arial"/>
            <w:noProof/>
          </w:rPr>
          <w:t xml:space="preserve"> + </w:t>
        </w:r>
        <w:r w:rsidRPr="006F680F">
          <w:rPr>
            <w:rStyle w:val="Hyperlink"/>
            <w:rFonts w:ascii="Arial" w:hAnsi="Arial"/>
            <w:noProof/>
          </w:rPr>
          <w:t>港股数据特殊性</w:t>
        </w:r>
        <w:r w:rsidRPr="006F680F">
          <w:rPr>
            <w:rStyle w:val="Hyperlink"/>
            <w:rFonts w:ascii="Arial" w:hAnsi="Arial"/>
            <w:noProof/>
          </w:rPr>
          <w:t xml:space="preserve"> + </w:t>
        </w:r>
        <w:r w:rsidRPr="006F680F">
          <w:rPr>
            <w:rStyle w:val="Hyperlink"/>
            <w:rFonts w:ascii="Arial" w:hAnsi="Arial"/>
            <w:noProof/>
          </w:rPr>
          <w:t>港股交易制度引擎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81CF17" w14:textId="69D2BECE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298" w:history="1">
        <w:r w:rsidRPr="006F680F">
          <w:rPr>
            <w:rStyle w:val="Hyperlink"/>
            <w:rFonts w:ascii="Cambria Math" w:hAnsi="Cambria Math" w:cs="Cambria Math"/>
            <w:noProof/>
          </w:rPr>
          <w:t>①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分析原则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F29E24" w14:textId="668E7F16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299" w:history="1">
        <w:r w:rsidRPr="006F680F">
          <w:rPr>
            <w:rStyle w:val="Hyperlink"/>
            <w:rFonts w:ascii="Cambria Math" w:hAnsi="Cambria Math" w:cs="Cambria Math"/>
            <w:noProof/>
          </w:rPr>
          <w:t>②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港股数据特殊性确认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A99D6D" w14:textId="52EA457F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00" w:history="1">
        <w:r w:rsidRPr="006F680F">
          <w:rPr>
            <w:rStyle w:val="Hyperlink"/>
            <w:rFonts w:ascii="Cambria Math" w:hAnsi="Cambria Math" w:cs="Cambria Math"/>
            <w:noProof/>
          </w:rPr>
          <w:t>③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港股交易制度引擎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0929FA" w14:textId="39C6813C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01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4</w:t>
        </w:r>
        <w:r w:rsidRPr="006F680F">
          <w:rPr>
            <w:rStyle w:val="Hyperlink"/>
            <w:rFonts w:ascii="Arial" w:hAnsi="Arial"/>
            <w:noProof/>
          </w:rPr>
          <w:t>层：风险过滤</w:t>
        </w:r>
        <w:r w:rsidRPr="006F680F">
          <w:rPr>
            <w:rStyle w:val="Hyperlink"/>
            <w:rFonts w:ascii="Arial" w:hAnsi="Arial"/>
            <w:noProof/>
          </w:rPr>
          <w:t xml:space="preserve"> + ESG</w:t>
        </w:r>
        <w:r w:rsidRPr="006F680F">
          <w:rPr>
            <w:rStyle w:val="Hyperlink"/>
            <w:rFonts w:ascii="Arial" w:hAnsi="Arial"/>
            <w:noProof/>
          </w:rPr>
          <w:t>风险筛查</w:t>
        </w:r>
        <w:r w:rsidRPr="006F680F">
          <w:rPr>
            <w:rStyle w:val="Hyperlink"/>
            <w:rFonts w:ascii="Arial" w:hAnsi="Arial"/>
            <w:noProof/>
          </w:rPr>
          <w:t xml:space="preserve"> + </w:t>
        </w:r>
        <w:r w:rsidRPr="006F680F">
          <w:rPr>
            <w:rStyle w:val="Hyperlink"/>
            <w:rFonts w:ascii="Arial" w:hAnsi="Arial"/>
            <w:noProof/>
          </w:rPr>
          <w:t>流动性风险量化模型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9C2B51" w14:textId="5A6F9ED5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02" w:history="1">
        <w:r w:rsidRPr="006F680F">
          <w:rPr>
            <w:rStyle w:val="Hyperlink"/>
            <w:rFonts w:ascii="Cambria Math" w:hAnsi="Cambria Math" w:cs="Cambria Math"/>
            <w:noProof/>
          </w:rPr>
          <w:t>①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一票否决清单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36B7EA" w14:textId="6A3BFC63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03" w:history="1">
        <w:r w:rsidRPr="006F680F">
          <w:rPr>
            <w:rStyle w:val="Hyperlink"/>
            <w:rFonts w:ascii="Cambria Math" w:hAnsi="Cambria Math" w:cs="Cambria Math"/>
            <w:noProof/>
          </w:rPr>
          <w:t>②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流动性风险量化模型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3A5EA7" w14:textId="46FCF823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04" w:history="1">
        <w:r w:rsidRPr="006F680F">
          <w:rPr>
            <w:rStyle w:val="Hyperlink"/>
            <w:rFonts w:ascii="Cambria Math" w:hAnsi="Cambria Math" w:cs="Cambria Math"/>
            <w:noProof/>
          </w:rPr>
          <w:t>③</w:t>
        </w:r>
        <w:r w:rsidRPr="006F680F">
          <w:rPr>
            <w:rStyle w:val="Hyperlink"/>
            <w:rFonts w:ascii="Arial" w:hAnsi="Arial"/>
            <w:noProof/>
          </w:rPr>
          <w:t xml:space="preserve"> ESG</w:t>
        </w:r>
        <w:r w:rsidRPr="006F680F">
          <w:rPr>
            <w:rStyle w:val="Hyperlink"/>
            <w:rFonts w:ascii="Arial" w:hAnsi="Arial"/>
            <w:noProof/>
          </w:rPr>
          <w:t>风险筛查（基于</w:t>
        </w:r>
        <w:r w:rsidRPr="006F680F">
          <w:rPr>
            <w:rStyle w:val="Hyperlink"/>
            <w:rFonts w:ascii="Arial" w:hAnsi="Arial"/>
            <w:noProof/>
          </w:rPr>
          <w:t>2025 ESG</w:t>
        </w:r>
        <w:r w:rsidRPr="006F680F">
          <w:rPr>
            <w:rStyle w:val="Hyperlink"/>
            <w:rFonts w:ascii="Arial" w:hAnsi="Arial"/>
            <w:noProof/>
          </w:rPr>
          <w:t>报告）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4E13EB" w14:textId="2735322F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05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5</w:t>
        </w:r>
        <w:r w:rsidRPr="006F680F">
          <w:rPr>
            <w:rStyle w:val="Hyperlink"/>
            <w:rFonts w:ascii="Arial" w:hAnsi="Arial"/>
            <w:noProof/>
          </w:rPr>
          <w:t>层：宏观环境（含地缘政治独立维度）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5F03BF" w14:textId="3E806041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06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6</w:t>
        </w:r>
        <w:r w:rsidRPr="006F680F">
          <w:rPr>
            <w:rStyle w:val="Hyperlink"/>
            <w:rFonts w:ascii="Arial" w:hAnsi="Arial"/>
            <w:noProof/>
          </w:rPr>
          <w:t>层：行业分析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1FAD60" w14:textId="45997820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07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7</w:t>
        </w:r>
        <w:r w:rsidRPr="006F680F">
          <w:rPr>
            <w:rStyle w:val="Hyperlink"/>
            <w:rFonts w:ascii="Arial" w:hAnsi="Arial"/>
            <w:noProof/>
          </w:rPr>
          <w:t>层：公司基本面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4B006F" w14:textId="0884A245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08" w:history="1">
        <w:r w:rsidRPr="006F680F">
          <w:rPr>
            <w:rStyle w:val="Hyperlink"/>
            <w:rFonts w:ascii="Cambria Math" w:hAnsi="Cambria Math" w:cs="Cambria Math"/>
            <w:noProof/>
          </w:rPr>
          <w:t>①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上市主体类型识别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5C83E1" w14:textId="591DEA21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09" w:history="1">
        <w:r w:rsidRPr="006F680F">
          <w:rPr>
            <w:rStyle w:val="Hyperlink"/>
            <w:rFonts w:ascii="Cambria Math" w:hAnsi="Cambria Math" w:cs="Cambria Math"/>
            <w:noProof/>
          </w:rPr>
          <w:t>②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核心财务与护城河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3C3B9B" w14:textId="3CDB2375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10" w:history="1">
        <w:r w:rsidRPr="006F680F">
          <w:rPr>
            <w:rStyle w:val="Hyperlink"/>
            <w:rFonts w:ascii="Cambria Math" w:hAnsi="Cambria Math" w:cs="Cambria Math"/>
            <w:noProof/>
          </w:rPr>
          <w:t>③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财报风险点专项检查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C7A6AB" w14:textId="27050617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11" w:history="1">
        <w:r w:rsidRPr="006F680F">
          <w:rPr>
            <w:rStyle w:val="Hyperlink"/>
            <w:rFonts w:ascii="Cambria Math" w:hAnsi="Cambria Math" w:cs="Cambria Math"/>
            <w:noProof/>
          </w:rPr>
          <w:t>④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估值逻辑与证伪分析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519D41" w14:textId="29469446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12" w:history="1">
        <w:r w:rsidRPr="006F680F">
          <w:rPr>
            <w:rStyle w:val="Hyperlink"/>
            <w:rFonts w:ascii="Cambria Math" w:hAnsi="Cambria Math" w:cs="Cambria Math"/>
            <w:noProof/>
          </w:rPr>
          <w:t>⑤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股东回报分析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0A83C1" w14:textId="587D7F7F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13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8</w:t>
        </w:r>
        <w:r w:rsidRPr="006F680F">
          <w:rPr>
            <w:rStyle w:val="Hyperlink"/>
            <w:rFonts w:ascii="Arial" w:hAnsi="Arial"/>
            <w:noProof/>
          </w:rPr>
          <w:t>层：催化剂分析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6D6559" w14:textId="15F6DFC9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14" w:history="1">
        <w:r w:rsidRPr="006F680F">
          <w:rPr>
            <w:rStyle w:val="Hyperlink"/>
            <w:rFonts w:ascii="Cambria Math" w:hAnsi="Cambria Math" w:cs="Cambria Math"/>
            <w:noProof/>
          </w:rPr>
          <w:t>①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催化剂清单与定价程度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D5BFD4" w14:textId="3821317F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15" w:history="1">
        <w:r w:rsidRPr="006F680F">
          <w:rPr>
            <w:rStyle w:val="Hyperlink"/>
            <w:rFonts w:ascii="Cambria Math" w:hAnsi="Cambria Math" w:cs="Cambria Math"/>
            <w:noProof/>
          </w:rPr>
          <w:t>②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港股特殊事件催化剂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2D0035" w14:textId="54DF2DAE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16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9</w:t>
        </w:r>
        <w:r w:rsidRPr="006F680F">
          <w:rPr>
            <w:rStyle w:val="Hyperlink"/>
            <w:rFonts w:ascii="Arial" w:hAnsi="Arial"/>
            <w:noProof/>
          </w:rPr>
          <w:t>层：市场机制层（</w:t>
        </w:r>
        <w:r w:rsidRPr="006F680F">
          <w:rPr>
            <w:rStyle w:val="Hyperlink"/>
            <w:rFonts w:ascii="Arial" w:hAnsi="Arial"/>
            <w:noProof/>
          </w:rPr>
          <w:t>Market Regime</w:t>
        </w:r>
        <w:r w:rsidRPr="006F680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6DC314" w14:textId="39F6B0D8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17" w:history="1">
        <w:r w:rsidRPr="006F680F">
          <w:rPr>
            <w:rStyle w:val="Hyperlink"/>
            <w:rFonts w:ascii="Cambria Math" w:hAnsi="Cambria Math" w:cs="Cambria Math"/>
            <w:noProof/>
          </w:rPr>
          <w:t>①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资金行为分析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E1973A" w14:textId="21BB844A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18" w:history="1">
        <w:r w:rsidRPr="006F680F">
          <w:rPr>
            <w:rStyle w:val="Hyperlink"/>
            <w:rFonts w:ascii="Cambria Math" w:hAnsi="Cambria Math" w:cs="Cambria Math"/>
            <w:noProof/>
          </w:rPr>
          <w:t>②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技术面分析（</w:t>
        </w:r>
        <w:r w:rsidRPr="006F680F">
          <w:rPr>
            <w:rStyle w:val="Hyperlink"/>
            <w:rFonts w:ascii="Arial" w:hAnsi="Arial"/>
            <w:noProof/>
          </w:rPr>
          <w:t>08/14</w:t>
        </w:r>
        <w:r w:rsidRPr="006F680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73786B" w14:textId="66777DEA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19" w:history="1">
        <w:r w:rsidRPr="006F680F">
          <w:rPr>
            <w:rStyle w:val="Hyperlink"/>
            <w:rFonts w:ascii="Cambria Math" w:hAnsi="Cambria Math" w:cs="Cambria Math"/>
            <w:noProof/>
          </w:rPr>
          <w:t>③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南向资金边际定价权模型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DF6D60" w14:textId="0AD80A8E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20" w:history="1">
        <w:r w:rsidRPr="006F680F">
          <w:rPr>
            <w:rStyle w:val="Hyperlink"/>
            <w:rFonts w:ascii="Cambria Math" w:hAnsi="Cambria Math" w:cs="Cambria Math"/>
            <w:noProof/>
          </w:rPr>
          <w:t>④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尾盘与收盘价行为分析（</w:t>
        </w:r>
        <w:r w:rsidRPr="006F680F">
          <w:rPr>
            <w:rStyle w:val="Hyperlink"/>
            <w:rFonts w:ascii="Arial" w:hAnsi="Arial"/>
            <w:noProof/>
          </w:rPr>
          <w:t>08/14</w:t>
        </w:r>
        <w:r w:rsidRPr="006F680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73C0CF" w14:textId="78BCD6BA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21" w:history="1">
        <w:r w:rsidRPr="006F680F">
          <w:rPr>
            <w:rStyle w:val="Hyperlink"/>
            <w:rFonts w:ascii="Cambria Math" w:hAnsi="Cambria Math" w:cs="Cambria Math"/>
            <w:noProof/>
          </w:rPr>
          <w:t>⑤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五类参与者博弈地图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B8A33D" w14:textId="674BEA1C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22" w:history="1">
        <w:r w:rsidRPr="006F680F">
          <w:rPr>
            <w:rStyle w:val="Hyperlink"/>
            <w:rFonts w:ascii="Cambria Math" w:hAnsi="Cambria Math" w:cs="Cambria Math"/>
            <w:noProof/>
          </w:rPr>
          <w:t>⑥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市场阶段综合判断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5B0D10" w14:textId="37DE72AC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23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10</w:t>
        </w:r>
        <w:r w:rsidRPr="006F680F">
          <w:rPr>
            <w:rStyle w:val="Hyperlink"/>
            <w:rFonts w:ascii="Arial" w:hAnsi="Arial"/>
            <w:noProof/>
          </w:rPr>
          <w:t>层：估值与压力测试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10F79B" w14:textId="57E6F884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24" w:history="1">
        <w:r w:rsidRPr="006F680F">
          <w:rPr>
            <w:rStyle w:val="Hyperlink"/>
            <w:rFonts w:ascii="Cambria Math" w:hAnsi="Cambria Math" w:cs="Cambria Math"/>
            <w:noProof/>
          </w:rPr>
          <w:t>①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当前估值水平（</w:t>
        </w:r>
        <w:r w:rsidRPr="006F680F">
          <w:rPr>
            <w:rStyle w:val="Hyperlink"/>
            <w:rFonts w:ascii="Arial" w:hAnsi="Arial"/>
            <w:noProof/>
          </w:rPr>
          <w:t>08/14</w:t>
        </w:r>
        <w:r w:rsidRPr="006F680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F7B227" w14:textId="6064E685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25" w:history="1">
        <w:r w:rsidRPr="006F680F">
          <w:rPr>
            <w:rStyle w:val="Hyperlink"/>
            <w:rFonts w:ascii="Cambria Math" w:hAnsi="Cambria Math" w:cs="Cambria Math"/>
            <w:noProof/>
          </w:rPr>
          <w:t>②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机构目标价汇总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7A4887" w14:textId="1B4D4739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26" w:history="1">
        <w:r w:rsidRPr="006F680F">
          <w:rPr>
            <w:rStyle w:val="Hyperlink"/>
            <w:rFonts w:ascii="Cambria Math" w:hAnsi="Cambria Math" w:cs="Cambria Math"/>
            <w:noProof/>
          </w:rPr>
          <w:t>③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估值压力测试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3D2C07" w14:textId="102B1556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27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11</w:t>
        </w:r>
        <w:r w:rsidRPr="006F680F">
          <w:rPr>
            <w:rStyle w:val="Hyperlink"/>
            <w:rFonts w:ascii="Arial" w:hAnsi="Arial"/>
            <w:noProof/>
          </w:rPr>
          <w:t>层：空头视角（含卖空与融券量化分析）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CEB8E0" w14:textId="6934F4B9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28" w:history="1">
        <w:r w:rsidRPr="006F680F">
          <w:rPr>
            <w:rStyle w:val="Hyperlink"/>
            <w:rFonts w:ascii="Cambria Math" w:hAnsi="Cambria Math" w:cs="Cambria Math"/>
            <w:noProof/>
          </w:rPr>
          <w:t>①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空头定性分析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9722EC" w14:textId="40D0B0F1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29" w:history="1">
        <w:r w:rsidRPr="006F680F">
          <w:rPr>
            <w:rStyle w:val="Hyperlink"/>
            <w:rFonts w:ascii="Cambria Math" w:hAnsi="Cambria Math" w:cs="Cambria Math"/>
            <w:noProof/>
          </w:rPr>
          <w:t>②</w:t>
        </w:r>
        <w:r w:rsidRPr="006F680F">
          <w:rPr>
            <w:rStyle w:val="Hyperlink"/>
            <w:rFonts w:ascii="Arial" w:hAnsi="Arial"/>
            <w:noProof/>
          </w:rPr>
          <w:t xml:space="preserve"> </w:t>
        </w:r>
        <w:r w:rsidRPr="006F680F">
          <w:rPr>
            <w:rStyle w:val="Hyperlink"/>
            <w:rFonts w:ascii="Arial" w:hAnsi="Arial"/>
            <w:noProof/>
          </w:rPr>
          <w:t>卖空量化分析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237E64" w14:textId="048DCDB2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30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12</w:t>
        </w:r>
        <w:r w:rsidRPr="006F680F">
          <w:rPr>
            <w:rStyle w:val="Hyperlink"/>
            <w:rFonts w:ascii="Arial" w:hAnsi="Arial"/>
            <w:noProof/>
          </w:rPr>
          <w:t>层：预期价值引擎（</w:t>
        </w:r>
        <w:r w:rsidRPr="006F680F">
          <w:rPr>
            <w:rStyle w:val="Hyperlink"/>
            <w:rFonts w:ascii="Arial" w:hAnsi="Arial"/>
            <w:noProof/>
          </w:rPr>
          <w:t>Expected Value Engine</w:t>
        </w:r>
        <w:r w:rsidRPr="006F680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B4A72F" w14:textId="0851C01D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31" w:history="1">
        <w:r w:rsidRPr="006F680F">
          <w:rPr>
            <w:rStyle w:val="Hyperlink"/>
            <w:rFonts w:ascii="Arial" w:hAnsi="Arial"/>
            <w:noProof/>
          </w:rPr>
          <w:t>输入数据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C7E7C48" w14:textId="1CCDCB8E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32" w:history="1">
        <w:r w:rsidRPr="006F680F">
          <w:rPr>
            <w:rStyle w:val="Hyperlink"/>
            <w:rFonts w:ascii="Arial" w:hAnsi="Arial"/>
            <w:noProof/>
          </w:rPr>
          <w:t>EV</w:t>
        </w:r>
        <w:r w:rsidRPr="006F680F">
          <w:rPr>
            <w:rStyle w:val="Hyperlink"/>
            <w:rFonts w:ascii="Arial" w:hAnsi="Arial"/>
            <w:noProof/>
          </w:rPr>
          <w:t>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72B791" w14:textId="053EF0EB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33" w:history="1">
        <w:r w:rsidRPr="006F680F">
          <w:rPr>
            <w:rStyle w:val="Hyperlink"/>
            <w:rFonts w:ascii="Arial" w:hAnsi="Arial"/>
            <w:noProof/>
          </w:rPr>
          <w:t>EV</w:t>
        </w:r>
        <w:r w:rsidRPr="006F680F">
          <w:rPr>
            <w:rStyle w:val="Hyperlink"/>
            <w:rFonts w:ascii="Arial" w:hAnsi="Arial"/>
            <w:noProof/>
          </w:rPr>
          <w:t>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F8EE3F" w14:textId="3B7EE470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34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13</w:t>
        </w:r>
        <w:r w:rsidRPr="006F680F">
          <w:rPr>
            <w:rStyle w:val="Hyperlink"/>
            <w:rFonts w:ascii="Arial" w:hAnsi="Arial"/>
            <w:noProof/>
          </w:rPr>
          <w:t>层：什么会改变我的判断？（</w:t>
        </w:r>
        <w:r w:rsidRPr="006F680F">
          <w:rPr>
            <w:rStyle w:val="Hyperlink"/>
            <w:rFonts w:ascii="Arial" w:hAnsi="Arial"/>
            <w:noProof/>
          </w:rPr>
          <w:t>What Changes My Mind?</w:t>
        </w:r>
        <w:r w:rsidRPr="006F680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D8C60B" w14:textId="5CFF9E0A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35" w:history="1">
        <w:r w:rsidRPr="006F680F">
          <w:rPr>
            <w:rStyle w:val="Hyperlink"/>
            <w:rFonts w:ascii="Arial" w:hAnsi="Arial"/>
            <w:noProof/>
          </w:rPr>
          <w:t>三大核心假设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328836" w14:textId="318AB81C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36" w:history="1">
        <w:r w:rsidRPr="006F680F">
          <w:rPr>
            <w:rStyle w:val="Hyperlink"/>
            <w:rFonts w:ascii="Arial" w:hAnsi="Arial"/>
            <w:noProof/>
          </w:rPr>
          <w:t>红色清单（立即重新评估）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2A04EF7" w14:textId="0DB270D2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37" w:history="1">
        <w:r w:rsidRPr="006F680F">
          <w:rPr>
            <w:rStyle w:val="Hyperlink"/>
            <w:rFonts w:ascii="Arial" w:hAnsi="Arial"/>
            <w:noProof/>
          </w:rPr>
          <w:t>黄色预警（减仓至</w:t>
        </w:r>
        <w:r w:rsidRPr="006F680F">
          <w:rPr>
            <w:rStyle w:val="Hyperlink"/>
            <w:rFonts w:ascii="Arial" w:hAnsi="Arial"/>
            <w:noProof/>
          </w:rPr>
          <w:t>50%</w:t>
        </w:r>
        <w:r w:rsidRPr="006F680F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024149" w14:textId="1633C1F2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38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14</w:t>
        </w:r>
        <w:r w:rsidRPr="006F680F">
          <w:rPr>
            <w:rStyle w:val="Hyperlink"/>
            <w:rFonts w:ascii="Arial" w:hAnsi="Arial"/>
            <w:noProof/>
          </w:rPr>
          <w:t>层：六位</w:t>
        </w:r>
        <w:r w:rsidRPr="006F680F">
          <w:rPr>
            <w:rStyle w:val="Hyperlink"/>
            <w:rFonts w:ascii="Arial" w:hAnsi="Arial"/>
            <w:noProof/>
          </w:rPr>
          <w:t>AI</w:t>
        </w:r>
        <w:r w:rsidRPr="006F680F">
          <w:rPr>
            <w:rStyle w:val="Hyperlink"/>
            <w:rFonts w:ascii="Arial" w:hAnsi="Arial"/>
            <w:noProof/>
          </w:rPr>
          <w:t>分析师圆桌会议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08F420B" w14:textId="67BFA32F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39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15</w:t>
        </w:r>
        <w:r w:rsidRPr="006F680F">
          <w:rPr>
            <w:rStyle w:val="Hyperlink"/>
            <w:rFonts w:ascii="Arial" w:hAnsi="Arial"/>
            <w:noProof/>
          </w:rPr>
          <w:t>层：三种情景推演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2E5867F" w14:textId="73A52AF4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40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16</w:t>
        </w:r>
        <w:r w:rsidRPr="006F680F">
          <w:rPr>
            <w:rStyle w:val="Hyperlink"/>
            <w:rFonts w:ascii="Arial" w:hAnsi="Arial"/>
            <w:noProof/>
          </w:rPr>
          <w:t>层：交易计划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65A28F" w14:textId="66CEE1CA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41" w:history="1">
        <w:r w:rsidRPr="006F680F">
          <w:rPr>
            <w:rStyle w:val="Hyperlink"/>
            <w:rFonts w:ascii="Arial" w:hAnsi="Arial"/>
            <w:noProof/>
          </w:rPr>
          <w:t>策略类型选择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1A1B6C" w14:textId="3421A5AA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42" w:history="1">
        <w:r w:rsidRPr="006F680F">
          <w:rPr>
            <w:rStyle w:val="Hyperlink"/>
            <w:rFonts w:ascii="Arial" w:hAnsi="Arial"/>
            <w:noProof/>
          </w:rPr>
          <w:t>流动性约束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9ABF0C" w14:textId="0713A4FA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43" w:history="1">
        <w:r w:rsidRPr="006F680F">
          <w:rPr>
            <w:rStyle w:val="Hyperlink"/>
            <w:rFonts w:ascii="Arial" w:hAnsi="Arial"/>
            <w:noProof/>
          </w:rPr>
          <w:t>建仓计划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7A00DC5" w14:textId="575B2ECF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44" w:history="1">
        <w:r w:rsidRPr="006F680F">
          <w:rPr>
            <w:rStyle w:val="Hyperlink"/>
            <w:rFonts w:ascii="Arial" w:hAnsi="Arial"/>
            <w:noProof/>
          </w:rPr>
          <w:t>风控参数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3D1350" w14:textId="37D90478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45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17</w:t>
        </w:r>
        <w:r w:rsidRPr="006F680F">
          <w:rPr>
            <w:rStyle w:val="Hyperlink"/>
            <w:rFonts w:ascii="Arial" w:hAnsi="Arial"/>
            <w:noProof/>
          </w:rPr>
          <w:t>层：概率模型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C1AA83F" w14:textId="135E7A7F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46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18</w:t>
        </w:r>
        <w:r w:rsidRPr="006F680F">
          <w:rPr>
            <w:rStyle w:val="Hyperlink"/>
            <w:rFonts w:ascii="Arial" w:hAnsi="Arial"/>
            <w:noProof/>
          </w:rPr>
          <w:t>层：最终裁决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B55DF7" w14:textId="25963E41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47" w:history="1">
        <w:r w:rsidRPr="006F680F">
          <w:rPr>
            <w:rStyle w:val="Hyperlink"/>
            <w:rFonts w:ascii="Arial" w:hAnsi="Arial"/>
            <w:noProof/>
          </w:rPr>
          <w:t>投资评级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9E2A7D9" w14:textId="7A12C3FF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48" w:history="1">
        <w:r w:rsidRPr="006F680F">
          <w:rPr>
            <w:rStyle w:val="Hyperlink"/>
            <w:rFonts w:ascii="Arial" w:hAnsi="Arial"/>
            <w:noProof/>
          </w:rPr>
          <w:t>决策置信度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4DDE83" w14:textId="43D48194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49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19</w:t>
        </w:r>
        <w:r w:rsidRPr="006F680F">
          <w:rPr>
            <w:rStyle w:val="Hyperlink"/>
            <w:rFonts w:ascii="Arial" w:hAnsi="Arial"/>
            <w:noProof/>
          </w:rPr>
          <w:t>层：行动纲领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15E27A5" w14:textId="0CE70C87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50" w:history="1">
        <w:r w:rsidRPr="006F680F">
          <w:rPr>
            <w:rStyle w:val="Hyperlink"/>
            <w:rFonts w:ascii="Arial" w:hAnsi="Arial"/>
            <w:noProof/>
          </w:rPr>
          <w:t>第</w:t>
        </w:r>
        <w:r w:rsidRPr="006F680F">
          <w:rPr>
            <w:rStyle w:val="Hyperlink"/>
            <w:rFonts w:ascii="Arial" w:hAnsi="Arial"/>
            <w:noProof/>
          </w:rPr>
          <w:t>20</w:t>
        </w:r>
        <w:r w:rsidRPr="006F680F">
          <w:rPr>
            <w:rStyle w:val="Hyperlink"/>
            <w:rFonts w:ascii="Arial" w:hAnsi="Arial"/>
            <w:noProof/>
          </w:rPr>
          <w:t>层：复盘闭环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423DFE5" w14:textId="050866F7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51" w:history="1">
        <w:r w:rsidRPr="006F680F">
          <w:rPr>
            <w:rStyle w:val="Hyperlink"/>
            <w:rFonts w:ascii="Arial" w:hAnsi="Arial"/>
            <w:noProof/>
          </w:rPr>
          <w:t>三个核心假设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F51572B" w14:textId="1B8B1294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52" w:history="1">
        <w:r w:rsidRPr="006F680F">
          <w:rPr>
            <w:rStyle w:val="Hyperlink"/>
            <w:rFonts w:ascii="Arial" w:hAnsi="Arial"/>
            <w:noProof/>
          </w:rPr>
          <w:t>后续验证清单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E89D395" w14:textId="61353D94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53" w:history="1">
        <w:r w:rsidRPr="006F680F">
          <w:rPr>
            <w:rStyle w:val="Hyperlink"/>
            <w:rFonts w:ascii="Arial" w:hAnsi="Arial"/>
            <w:noProof/>
          </w:rPr>
          <w:t>最终输出七项核心结果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886AF21" w14:textId="4FF9823E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54" w:history="1">
        <w:r w:rsidRPr="006F680F">
          <w:rPr>
            <w:rStyle w:val="Hyperlink"/>
            <w:rFonts w:ascii="Arial" w:hAnsi="Arial"/>
            <w:noProof/>
          </w:rPr>
          <w:t xml:space="preserve">1. </w:t>
        </w:r>
        <w:r w:rsidRPr="006F680F">
          <w:rPr>
            <w:rStyle w:val="Hyperlink"/>
            <w:rFonts w:ascii="Arial" w:hAnsi="Arial"/>
            <w:noProof/>
          </w:rPr>
          <w:t>执行摘要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1F96113" w14:textId="3CE29EFA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55" w:history="1">
        <w:r w:rsidRPr="006F680F">
          <w:rPr>
            <w:rStyle w:val="Hyperlink"/>
            <w:rFonts w:ascii="Arial" w:hAnsi="Arial"/>
            <w:noProof/>
          </w:rPr>
          <w:t xml:space="preserve">2. </w:t>
        </w:r>
        <w:r w:rsidRPr="006F680F">
          <w:rPr>
            <w:rStyle w:val="Hyperlink"/>
            <w:rFonts w:ascii="Arial" w:hAnsi="Arial"/>
            <w:noProof/>
          </w:rPr>
          <w:t>最终投资评级</w:t>
        </w:r>
        <w:r w:rsidRPr="006F680F">
          <w:rPr>
            <w:rStyle w:val="Hyperlink"/>
            <w:rFonts w:ascii="Arial" w:hAnsi="Arial"/>
            <w:noProof/>
          </w:rPr>
          <w:t xml:space="preserve"> + </w:t>
        </w:r>
        <w:r w:rsidRPr="006F680F">
          <w:rPr>
            <w:rStyle w:val="Hyperlink"/>
            <w:rFonts w:ascii="Arial" w:hAnsi="Arial"/>
            <w:noProof/>
          </w:rPr>
          <w:t>决策置信度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70DF8CF" w14:textId="74FACAE1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56" w:history="1">
        <w:r w:rsidRPr="006F680F">
          <w:rPr>
            <w:rStyle w:val="Hyperlink"/>
            <w:rFonts w:ascii="Arial" w:hAnsi="Arial"/>
            <w:noProof/>
          </w:rPr>
          <w:t xml:space="preserve">3. </w:t>
        </w:r>
        <w:r w:rsidRPr="006F680F">
          <w:rPr>
            <w:rStyle w:val="Hyperlink"/>
            <w:rFonts w:ascii="Arial" w:hAnsi="Arial"/>
            <w:noProof/>
          </w:rPr>
          <w:t>预期价值（</w:t>
        </w:r>
        <w:r w:rsidRPr="006F680F">
          <w:rPr>
            <w:rStyle w:val="Hyperlink"/>
            <w:rFonts w:ascii="Arial" w:hAnsi="Arial"/>
            <w:noProof/>
          </w:rPr>
          <w:t>EV</w:t>
        </w:r>
        <w:r w:rsidRPr="006F680F">
          <w:rPr>
            <w:rStyle w:val="Hyperlink"/>
            <w:rFonts w:ascii="Arial" w:hAnsi="Arial"/>
            <w:noProof/>
          </w:rPr>
          <w:t>）与建议仓位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E0EEE0D" w14:textId="1FCB6AD2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57" w:history="1">
        <w:r w:rsidRPr="006F680F">
          <w:rPr>
            <w:rStyle w:val="Hyperlink"/>
            <w:rFonts w:ascii="Arial" w:hAnsi="Arial"/>
            <w:noProof/>
          </w:rPr>
          <w:t xml:space="preserve">4. </w:t>
        </w:r>
        <w:r w:rsidRPr="006F680F">
          <w:rPr>
            <w:rStyle w:val="Hyperlink"/>
            <w:rFonts w:ascii="Arial" w:hAnsi="Arial"/>
            <w:noProof/>
          </w:rPr>
          <w:t>市场机制层综合判断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DCF1BD2" w14:textId="453F0AF7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58" w:history="1">
        <w:r w:rsidRPr="006F680F">
          <w:rPr>
            <w:rStyle w:val="Hyperlink"/>
            <w:rFonts w:ascii="Arial" w:hAnsi="Arial"/>
            <w:noProof/>
          </w:rPr>
          <w:t xml:space="preserve">5. </w:t>
        </w:r>
        <w:r w:rsidRPr="006F680F">
          <w:rPr>
            <w:rStyle w:val="Hyperlink"/>
            <w:rFonts w:ascii="Arial" w:hAnsi="Arial"/>
            <w:noProof/>
          </w:rPr>
          <w:t>完整交易计划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D6B42D9" w14:textId="43BDA0E4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59" w:history="1">
        <w:r w:rsidRPr="006F680F">
          <w:rPr>
            <w:rStyle w:val="Hyperlink"/>
            <w:rFonts w:ascii="Arial" w:hAnsi="Arial"/>
            <w:noProof/>
          </w:rPr>
          <w:t xml:space="preserve">6. </w:t>
        </w:r>
        <w:r w:rsidRPr="006F680F">
          <w:rPr>
            <w:rStyle w:val="Hyperlink"/>
            <w:rFonts w:ascii="Arial" w:hAnsi="Arial"/>
            <w:noProof/>
          </w:rPr>
          <w:t>红色</w:t>
        </w:r>
        <w:r w:rsidRPr="006F680F">
          <w:rPr>
            <w:rStyle w:val="Hyperlink"/>
            <w:rFonts w:ascii="Arial" w:hAnsi="Arial"/>
            <w:noProof/>
          </w:rPr>
          <w:t>/</w:t>
        </w:r>
        <w:r w:rsidRPr="006F680F">
          <w:rPr>
            <w:rStyle w:val="Hyperlink"/>
            <w:rFonts w:ascii="Arial" w:hAnsi="Arial"/>
            <w:noProof/>
          </w:rPr>
          <w:t>黄色预警清单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6F0468A" w14:textId="03123A1A" w:rsidR="0007211B" w:rsidRDefault="0007211B">
      <w:pPr>
        <w:pStyle w:val="TOC3"/>
        <w:tabs>
          <w:tab w:val="right" w:leader="dot" w:pos="9350"/>
        </w:tabs>
        <w:rPr>
          <w:noProof/>
        </w:rPr>
      </w:pPr>
      <w:hyperlink w:anchor="_Toc237758360" w:history="1">
        <w:r w:rsidRPr="006F680F">
          <w:rPr>
            <w:rStyle w:val="Hyperlink"/>
            <w:rFonts w:ascii="Arial" w:hAnsi="Arial"/>
            <w:noProof/>
          </w:rPr>
          <w:t xml:space="preserve">7. </w:t>
        </w:r>
        <w:r w:rsidRPr="006F680F">
          <w:rPr>
            <w:rStyle w:val="Hyperlink"/>
            <w:rFonts w:ascii="Arial" w:hAnsi="Arial"/>
            <w:noProof/>
          </w:rPr>
          <w:t>证据质量与决策置信度总表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ACEEF74" w14:textId="0A115B1D" w:rsidR="0007211B" w:rsidRDefault="0007211B">
      <w:pPr>
        <w:pStyle w:val="TOC2"/>
        <w:tabs>
          <w:tab w:val="right" w:leader="dot" w:pos="9350"/>
        </w:tabs>
        <w:rPr>
          <w:noProof/>
        </w:rPr>
      </w:pPr>
      <w:hyperlink w:anchor="_Toc237758361" w:history="1">
        <w:r w:rsidRPr="006F680F">
          <w:rPr>
            <w:rStyle w:val="Hyperlink"/>
            <w:rFonts w:ascii="Arial" w:hAnsi="Arial"/>
            <w:noProof/>
          </w:rPr>
          <w:t>研究报告结语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AECF432" w14:textId="4FC50E61" w:rsidR="00F729DB" w:rsidRDefault="000B0A15">
      <w:pPr>
        <w:pStyle w:val="TOC21"/>
        <w:tabs>
          <w:tab w:val="right" w:leader="dot" w:pos="9360"/>
        </w:tabs>
      </w:pPr>
      <w:r>
        <w:fldChar w:fldCharType="end"/>
      </w:r>
    </w:p>
    <w:p w14:paraId="6F611B52" w14:textId="77777777" w:rsidR="00F729DB" w:rsidRDefault="000B0A15">
      <w:r>
        <w:br w:type="page"/>
      </w:r>
    </w:p>
    <w:p w14:paraId="7B620E0C" w14:textId="77777777" w:rsidR="00F729DB" w:rsidRDefault="000B0A15">
      <w:pPr>
        <w:pStyle w:val="Heading2"/>
      </w:pPr>
      <w:bookmarkStart w:id="0" w:name="_Toc237758287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1</w:t>
      </w:r>
      <w:r>
        <w:rPr>
          <w:rFonts w:ascii="Arial" w:eastAsia="Microsoft YaHei" w:hAnsi="Arial" w:cs="Arial"/>
        </w:rPr>
        <w:t>层：执行摘要（</w:t>
      </w:r>
      <w:r>
        <w:rPr>
          <w:rFonts w:ascii="Arial" w:eastAsia="Microsoft YaHei" w:hAnsi="Arial" w:cs="Arial"/>
        </w:rPr>
        <w:t>Executive Summary</w:t>
      </w:r>
      <w:r>
        <w:rPr>
          <w:rFonts w:ascii="Arial" w:eastAsia="Microsoft YaHei" w:hAnsi="Arial" w:cs="Arial"/>
        </w:rPr>
        <w:t>）</w:t>
      </w:r>
      <w:bookmarkEnd w:id="0"/>
    </w:p>
    <w:p w14:paraId="7BC1ECE6" w14:textId="77777777" w:rsidR="00F729DB" w:rsidRDefault="000B0A15">
      <w:pPr>
        <w:pStyle w:val="Heading3"/>
      </w:pPr>
      <w:bookmarkStart w:id="1" w:name="_Toc237758288"/>
      <w:r>
        <w:rPr>
          <w:rFonts w:ascii="Arial" w:eastAsia="Microsoft YaHei" w:hAnsi="Arial" w:cs="Arial"/>
        </w:rPr>
        <w:t>公司基本信息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29DB" w14:paraId="6C13AE27" w14:textId="77777777">
        <w:trPr>
          <w:tblHeader/>
        </w:trPr>
        <w:tc>
          <w:tcPr>
            <w:tcW w:w="4680" w:type="dxa"/>
            <w:shd w:val="clear" w:color="auto" w:fill="2F5496"/>
          </w:tcPr>
          <w:p w14:paraId="59AA2E36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4680" w:type="dxa"/>
            <w:shd w:val="clear" w:color="auto" w:fill="2F5496"/>
          </w:tcPr>
          <w:p w14:paraId="70BBB4CA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F729DB" w14:paraId="66E0B7C4" w14:textId="77777777">
        <w:tc>
          <w:tcPr>
            <w:tcW w:w="4680" w:type="dxa"/>
          </w:tcPr>
          <w:p w14:paraId="4A0D0946" w14:textId="77777777" w:rsidR="00F729DB" w:rsidRDefault="000B0A15">
            <w:r>
              <w:rPr>
                <w:rFonts w:cs="Calibri"/>
                <w:sz w:val="19"/>
              </w:rPr>
              <w:t>公司名称</w:t>
            </w:r>
          </w:p>
        </w:tc>
        <w:tc>
          <w:tcPr>
            <w:tcW w:w="4680" w:type="dxa"/>
          </w:tcPr>
          <w:p w14:paraId="7129AD0D" w14:textId="77777777" w:rsidR="00F729DB" w:rsidRDefault="000B0A15">
            <w:r>
              <w:rPr>
                <w:rFonts w:cs="Calibri"/>
                <w:sz w:val="19"/>
              </w:rPr>
              <w:t>锦欣生殖医疗集团有限公司</w:t>
            </w:r>
          </w:p>
        </w:tc>
      </w:tr>
      <w:tr w:rsidR="00F729DB" w14:paraId="0D95EC78" w14:textId="77777777">
        <w:tc>
          <w:tcPr>
            <w:tcW w:w="4680" w:type="dxa"/>
          </w:tcPr>
          <w:p w14:paraId="55F6D7B5" w14:textId="77777777" w:rsidR="00F729DB" w:rsidRDefault="000B0A15">
            <w:r>
              <w:rPr>
                <w:rFonts w:cs="Calibri"/>
                <w:sz w:val="19"/>
              </w:rPr>
              <w:t>当前股价</w:t>
            </w:r>
          </w:p>
        </w:tc>
        <w:tc>
          <w:tcPr>
            <w:tcW w:w="4680" w:type="dxa"/>
          </w:tcPr>
          <w:p w14:paraId="79BE1E1B" w14:textId="77777777" w:rsidR="00F729DB" w:rsidRDefault="000B0A15">
            <w:r>
              <w:rPr>
                <w:rFonts w:cs="Calibri"/>
                <w:b/>
                <w:sz w:val="19"/>
              </w:rPr>
              <w:t>2.08</w:t>
            </w:r>
            <w:r>
              <w:rPr>
                <w:rFonts w:cs="Calibri"/>
                <w:b/>
                <w:sz w:val="19"/>
              </w:rPr>
              <w:t>港元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2026-08-14</w:t>
            </w:r>
            <w:r>
              <w:rPr>
                <w:rFonts w:cs="Calibri"/>
                <w:sz w:val="19"/>
              </w:rPr>
              <w:t>收盘）</w:t>
            </w:r>
          </w:p>
        </w:tc>
      </w:tr>
      <w:tr w:rsidR="00F729DB" w14:paraId="55DD888B" w14:textId="77777777">
        <w:tc>
          <w:tcPr>
            <w:tcW w:w="4680" w:type="dxa"/>
          </w:tcPr>
          <w:p w14:paraId="4B9D7868" w14:textId="77777777" w:rsidR="00F729DB" w:rsidRDefault="000B0A15">
            <w:r>
              <w:rPr>
                <w:rFonts w:cs="Calibri"/>
                <w:sz w:val="19"/>
              </w:rPr>
              <w:t>日内表现</w:t>
            </w:r>
          </w:p>
        </w:tc>
        <w:tc>
          <w:tcPr>
            <w:tcW w:w="4680" w:type="dxa"/>
          </w:tcPr>
          <w:p w14:paraId="73210C30" w14:textId="77777777" w:rsidR="00F729DB" w:rsidRDefault="000B0A15">
            <w:r>
              <w:rPr>
                <w:rFonts w:cs="Calibri"/>
                <w:sz w:val="19"/>
              </w:rPr>
              <w:t>-1.42%</w:t>
            </w:r>
            <w:r>
              <w:rPr>
                <w:rFonts w:cs="Calibri"/>
                <w:sz w:val="19"/>
              </w:rPr>
              <w:t>，成交</w:t>
            </w:r>
            <w:r>
              <w:rPr>
                <w:rFonts w:cs="Calibri"/>
                <w:sz w:val="19"/>
              </w:rPr>
              <w:t>1,921</w:t>
            </w:r>
            <w:r>
              <w:rPr>
                <w:rFonts w:cs="Calibri"/>
                <w:sz w:val="19"/>
              </w:rPr>
              <w:t>万股，成交额</w:t>
            </w:r>
            <w:r>
              <w:rPr>
                <w:rFonts w:cs="Calibri"/>
                <w:sz w:val="19"/>
              </w:rPr>
              <w:t>4,018</w:t>
            </w:r>
            <w:r>
              <w:rPr>
                <w:rFonts w:cs="Calibri"/>
                <w:sz w:val="19"/>
              </w:rPr>
              <w:t>万港元</w:t>
            </w:r>
          </w:p>
        </w:tc>
      </w:tr>
      <w:tr w:rsidR="00F729DB" w14:paraId="16563BE9" w14:textId="77777777">
        <w:tc>
          <w:tcPr>
            <w:tcW w:w="4680" w:type="dxa"/>
          </w:tcPr>
          <w:p w14:paraId="2ECC271F" w14:textId="77777777" w:rsidR="00F729DB" w:rsidRDefault="000B0A15">
            <w:r>
              <w:rPr>
                <w:rFonts w:cs="Calibri"/>
                <w:sz w:val="19"/>
              </w:rPr>
              <w:t>市值</w:t>
            </w:r>
          </w:p>
        </w:tc>
        <w:tc>
          <w:tcPr>
            <w:tcW w:w="4680" w:type="dxa"/>
          </w:tcPr>
          <w:p w14:paraId="690595F1" w14:textId="77777777" w:rsidR="00F729DB" w:rsidRDefault="000B0A15"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>56.26</w:t>
            </w:r>
            <w:r>
              <w:rPr>
                <w:rFonts w:cs="Calibri"/>
                <w:b/>
                <w:sz w:val="19"/>
              </w:rPr>
              <w:t>亿港元</w:t>
            </w:r>
          </w:p>
        </w:tc>
      </w:tr>
      <w:tr w:rsidR="00F729DB" w14:paraId="6EA255A9" w14:textId="77777777">
        <w:tc>
          <w:tcPr>
            <w:tcW w:w="4680" w:type="dxa"/>
          </w:tcPr>
          <w:p w14:paraId="054508B4" w14:textId="77777777" w:rsidR="00F729DB" w:rsidRDefault="000B0A15">
            <w:r>
              <w:rPr>
                <w:rFonts w:cs="Calibri"/>
                <w:sz w:val="19"/>
              </w:rPr>
              <w:t>市净率</w:t>
            </w:r>
          </w:p>
        </w:tc>
        <w:tc>
          <w:tcPr>
            <w:tcW w:w="4680" w:type="dxa"/>
          </w:tcPr>
          <w:p w14:paraId="446B9790" w14:textId="77777777" w:rsidR="00F729DB" w:rsidRDefault="000B0A15"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>0.56</w:t>
            </w:r>
            <w:r>
              <w:rPr>
                <w:rFonts w:cs="Calibri"/>
                <w:b/>
                <w:sz w:val="19"/>
              </w:rPr>
              <w:t>倍</w:t>
            </w:r>
          </w:p>
        </w:tc>
      </w:tr>
      <w:tr w:rsidR="00F729DB" w14:paraId="0E6F5319" w14:textId="77777777">
        <w:tc>
          <w:tcPr>
            <w:tcW w:w="4680" w:type="dxa"/>
          </w:tcPr>
          <w:p w14:paraId="64BD393E" w14:textId="77777777" w:rsidR="00F729DB" w:rsidRDefault="000B0A15"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周区间</w:t>
            </w:r>
          </w:p>
        </w:tc>
        <w:tc>
          <w:tcPr>
            <w:tcW w:w="4680" w:type="dxa"/>
          </w:tcPr>
          <w:p w14:paraId="4A49DB4F" w14:textId="77777777" w:rsidR="00F729DB" w:rsidRDefault="000B0A15">
            <w:r>
              <w:rPr>
                <w:rFonts w:cs="Calibri"/>
                <w:sz w:val="19"/>
              </w:rPr>
              <w:t>1.920 - 3.610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F729DB" w14:paraId="3B890E38" w14:textId="77777777">
        <w:tc>
          <w:tcPr>
            <w:tcW w:w="4680" w:type="dxa"/>
          </w:tcPr>
          <w:p w14:paraId="5FD3A10D" w14:textId="77777777" w:rsidR="00F729DB" w:rsidRDefault="000B0A15">
            <w:r>
              <w:rPr>
                <w:rFonts w:cs="Calibri"/>
                <w:sz w:val="19"/>
              </w:rPr>
              <w:t>所属行业</w:t>
            </w:r>
          </w:p>
        </w:tc>
        <w:tc>
          <w:tcPr>
            <w:tcW w:w="4680" w:type="dxa"/>
          </w:tcPr>
          <w:p w14:paraId="54D647B0" w14:textId="77777777" w:rsidR="00F729DB" w:rsidRDefault="000B0A15">
            <w:r>
              <w:rPr>
                <w:rFonts w:cs="Calibri"/>
                <w:sz w:val="19"/>
              </w:rPr>
              <w:t>医疗服务</w:t>
            </w:r>
            <w:r>
              <w:rPr>
                <w:rFonts w:cs="Calibri"/>
                <w:sz w:val="19"/>
              </w:rPr>
              <w:t>—</w:t>
            </w:r>
            <w:r>
              <w:rPr>
                <w:rFonts w:cs="Calibri"/>
                <w:sz w:val="19"/>
              </w:rPr>
              <w:t>辅助生殖（</w:t>
            </w:r>
            <w:r>
              <w:rPr>
                <w:rFonts w:cs="Calibri"/>
                <w:sz w:val="19"/>
              </w:rPr>
              <w:t>IVF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F729DB" w14:paraId="6F2A4508" w14:textId="77777777">
        <w:tc>
          <w:tcPr>
            <w:tcW w:w="4680" w:type="dxa"/>
          </w:tcPr>
          <w:p w14:paraId="13F347AC" w14:textId="77777777" w:rsidR="00F729DB" w:rsidRDefault="000B0A15">
            <w:r>
              <w:rPr>
                <w:rFonts w:cs="Calibri"/>
                <w:sz w:val="19"/>
              </w:rPr>
              <w:t>上市主体类型</w:t>
            </w:r>
          </w:p>
        </w:tc>
        <w:tc>
          <w:tcPr>
            <w:tcW w:w="4680" w:type="dxa"/>
          </w:tcPr>
          <w:p w14:paraId="77115657" w14:textId="77777777" w:rsidR="00F729DB" w:rsidRDefault="000B0A15">
            <w:r>
              <w:rPr>
                <w:rFonts w:cs="Calibri"/>
                <w:b/>
                <w:sz w:val="19"/>
              </w:rPr>
              <w:t>红筹股</w:t>
            </w:r>
            <w:r>
              <w:rPr>
                <w:rFonts w:cs="Calibri"/>
                <w:sz w:val="19"/>
              </w:rPr>
              <w:t>（开曼群岛注册，主要运营资产在中国大陆及美国）</w:t>
            </w:r>
          </w:p>
        </w:tc>
      </w:tr>
    </w:tbl>
    <w:p w14:paraId="43A746CE" w14:textId="77777777" w:rsidR="00F729DB" w:rsidRDefault="000B0A15">
      <w:pPr>
        <w:pStyle w:val="Heading3"/>
      </w:pPr>
      <w:bookmarkStart w:id="2" w:name="_Toc237758289"/>
      <w:r>
        <w:rPr>
          <w:rFonts w:ascii="Arial" w:eastAsia="Microsoft YaHei" w:hAnsi="Arial" w:cs="Arial"/>
        </w:rPr>
        <w:t>一句话投资逻辑</w:t>
      </w:r>
      <w:bookmarkEnd w:id="2"/>
    </w:p>
    <w:p w14:paraId="03543344" w14:textId="77777777" w:rsidR="00F729DB" w:rsidRDefault="000B0A15">
      <w:pPr>
        <w:ind w:left="567"/>
        <w:jc w:val="both"/>
      </w:pPr>
      <w:r>
        <w:rPr>
          <w:rFonts w:cs="Calibri"/>
          <w:b/>
          <w:i/>
        </w:rPr>
        <w:t>锦欣生殖是中国及美国领先的辅助生殖服务龙头，</w:t>
      </w:r>
      <w:r>
        <w:rPr>
          <w:rFonts w:cs="Calibri"/>
          <w:b/>
          <w:i/>
        </w:rPr>
        <w:t>2026</w:t>
      </w:r>
      <w:r>
        <w:rPr>
          <w:rFonts w:cs="Calibri"/>
          <w:b/>
          <w:i/>
        </w:rPr>
        <w:t>年上半年已确认扭亏为盈（净利润</w:t>
      </w:r>
      <w:r>
        <w:rPr>
          <w:rFonts w:cs="Calibri"/>
          <w:b/>
          <w:i/>
        </w:rPr>
        <w:t>≥9,000</w:t>
      </w:r>
      <w:r>
        <w:rPr>
          <w:rFonts w:cs="Calibri"/>
          <w:b/>
          <w:i/>
        </w:rPr>
        <w:t>万元），美国加州</w:t>
      </w:r>
      <w:r>
        <w:rPr>
          <w:rFonts w:cs="Calibri"/>
          <w:b/>
          <w:i/>
        </w:rPr>
        <w:t>SB729</w:t>
      </w:r>
      <w:r>
        <w:rPr>
          <w:rFonts w:cs="Calibri"/>
          <w:b/>
          <w:i/>
        </w:rPr>
        <w:t>商保法案落地驱动海外业务爆发（取卵周期</w:t>
      </w:r>
      <w:r>
        <w:rPr>
          <w:rFonts w:cs="Calibri"/>
          <w:b/>
          <w:i/>
        </w:rPr>
        <w:t>+42.4%</w:t>
      </w:r>
      <w:r>
        <w:rPr>
          <w:rFonts w:cs="Calibri"/>
          <w:b/>
          <w:i/>
        </w:rPr>
        <w:t>），深圳新院区产能释放（规模为原</w:t>
      </w:r>
      <w:r>
        <w:rPr>
          <w:rFonts w:cs="Calibri"/>
          <w:b/>
          <w:i/>
        </w:rPr>
        <w:t>4</w:t>
      </w:r>
      <w:r>
        <w:rPr>
          <w:rFonts w:cs="Calibri"/>
          <w:b/>
          <w:i/>
        </w:rPr>
        <w:t>倍），当前</w:t>
      </w:r>
      <w:r>
        <w:rPr>
          <w:rFonts w:cs="Calibri"/>
          <w:b/>
          <w:i/>
        </w:rPr>
        <w:t>PB</w:t>
      </w:r>
      <w:r>
        <w:rPr>
          <w:rFonts w:cs="Calibri"/>
          <w:b/>
          <w:i/>
        </w:rPr>
        <w:t>仅</w:t>
      </w:r>
      <w:r>
        <w:rPr>
          <w:rFonts w:cs="Calibri"/>
          <w:b/>
          <w:i/>
        </w:rPr>
        <w:t>0.56</w:t>
      </w:r>
      <w:r>
        <w:rPr>
          <w:rFonts w:cs="Calibri"/>
          <w:b/>
          <w:i/>
        </w:rPr>
        <w:t>倍处于历史极端低估区间，机构综合目标价</w:t>
      </w:r>
      <w:r>
        <w:rPr>
          <w:rFonts w:cs="Calibri"/>
          <w:b/>
          <w:i/>
        </w:rPr>
        <w:t>3.10-3.50</w:t>
      </w:r>
      <w:r>
        <w:rPr>
          <w:rFonts w:cs="Calibri"/>
          <w:b/>
          <w:i/>
        </w:rPr>
        <w:t>港元，潜在上行空间</w:t>
      </w:r>
      <w:r>
        <w:rPr>
          <w:rFonts w:cs="Calibri"/>
          <w:b/>
          <w:i/>
        </w:rPr>
        <w:t>49%-68%</w:t>
      </w:r>
      <w:r>
        <w:rPr>
          <w:rFonts w:cs="Calibri"/>
          <w:b/>
          <w:i/>
        </w:rPr>
        <w:t>。</w:t>
      </w:r>
    </w:p>
    <w:p w14:paraId="503F76CB" w14:textId="77777777" w:rsidR="00F729DB" w:rsidRDefault="000B0A15">
      <w:pPr>
        <w:pStyle w:val="Heading3"/>
      </w:pPr>
      <w:bookmarkStart w:id="3" w:name="_Toc237758290"/>
      <w:r>
        <w:rPr>
          <w:rFonts w:ascii="Arial" w:eastAsia="Microsoft YaHei" w:hAnsi="Arial" w:cs="Arial"/>
        </w:rPr>
        <w:t>为什么现在关注？（三个支撑点）</w:t>
      </w:r>
      <w:bookmarkEnd w:id="3"/>
    </w:p>
    <w:p w14:paraId="2DBD2157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基本面拐点确认</w:t>
      </w:r>
      <w:r>
        <w:rPr>
          <w:rFonts w:cs="Calibri"/>
        </w:rPr>
        <w:t>（事实）：</w:t>
      </w:r>
      <w:r>
        <w:rPr>
          <w:rFonts w:cs="Calibri"/>
        </w:rPr>
        <w:t>2026H1</w:t>
      </w:r>
      <w:r>
        <w:rPr>
          <w:rFonts w:cs="Calibri"/>
        </w:rPr>
        <w:t>盈喜，净利润不少于</w:t>
      </w:r>
      <w:r>
        <w:rPr>
          <w:rFonts w:cs="Calibri"/>
        </w:rPr>
        <w:t>9,000</w:t>
      </w:r>
      <w:r>
        <w:rPr>
          <w:rFonts w:cs="Calibri"/>
        </w:rPr>
        <w:t>万元，同比扭亏为盈（去年同期亏损</w:t>
      </w:r>
      <w:r>
        <w:rPr>
          <w:rFonts w:cs="Calibri"/>
        </w:rPr>
        <w:t>10.44</w:t>
      </w:r>
      <w:r>
        <w:rPr>
          <w:rFonts w:cs="Calibri"/>
        </w:rPr>
        <w:t>亿元）；经调整净利润不少于</w:t>
      </w:r>
      <w:r>
        <w:rPr>
          <w:rFonts w:cs="Calibri"/>
        </w:rPr>
        <w:t>1.2</w:t>
      </w:r>
      <w:r>
        <w:rPr>
          <w:rFonts w:cs="Calibri"/>
        </w:rPr>
        <w:t>亿元，同比</w:t>
      </w:r>
      <w:r>
        <w:rPr>
          <w:rFonts w:cs="Calibri"/>
        </w:rPr>
        <w:t>+45.8%</w:t>
      </w:r>
    </w:p>
    <w:p w14:paraId="4BB4DE0C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催化剂临近</w:t>
      </w:r>
      <w:r>
        <w:rPr>
          <w:rFonts w:cs="Calibri"/>
        </w:rPr>
        <w:t>（事实）：董事会已排期</w:t>
      </w:r>
      <w:r>
        <w:rPr>
          <w:rFonts w:cs="Calibri"/>
          <w:b/>
        </w:rPr>
        <w:t>2026</w:t>
      </w:r>
      <w:r>
        <w:rPr>
          <w:rFonts w:cs="Calibri"/>
          <w:b/>
        </w:rPr>
        <w:t>年</w:t>
      </w:r>
      <w:r>
        <w:rPr>
          <w:rFonts w:cs="Calibri"/>
          <w:b/>
        </w:rPr>
        <w:t>8</w:t>
      </w:r>
      <w:r>
        <w:rPr>
          <w:rFonts w:cs="Calibri"/>
          <w:b/>
        </w:rPr>
        <w:t>月</w:t>
      </w:r>
      <w:r>
        <w:rPr>
          <w:rFonts w:cs="Calibri"/>
          <w:b/>
        </w:rPr>
        <w:t>21</w:t>
      </w:r>
      <w:r>
        <w:rPr>
          <w:rFonts w:cs="Calibri"/>
          <w:b/>
        </w:rPr>
        <w:t>日</w:t>
      </w:r>
      <w:r>
        <w:rPr>
          <w:rFonts w:cs="Calibri"/>
        </w:rPr>
        <w:t>审议中期业绩，距报告日仅剩</w:t>
      </w:r>
      <w:r>
        <w:rPr>
          <w:rFonts w:cs="Calibri"/>
        </w:rPr>
        <w:t>7</w:t>
      </w:r>
      <w:r>
        <w:rPr>
          <w:rFonts w:cs="Calibri"/>
        </w:rPr>
        <w:t>天</w:t>
      </w:r>
    </w:p>
    <w:p w14:paraId="74B74B39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估值极度压缩</w:t>
      </w:r>
      <w:r>
        <w:rPr>
          <w:rFonts w:cs="Calibri"/>
        </w:rPr>
        <w:t>（事实）：</w:t>
      </w:r>
      <w:r>
        <w:rPr>
          <w:rFonts w:cs="Calibri"/>
        </w:rPr>
        <w:t>PB</w:t>
      </w:r>
      <w:r>
        <w:rPr>
          <w:rFonts w:cs="Calibri"/>
        </w:rPr>
        <w:t>约</w:t>
      </w:r>
      <w:r>
        <w:rPr>
          <w:rFonts w:cs="Calibri"/>
        </w:rPr>
        <w:t>0.56</w:t>
      </w:r>
      <w:r>
        <w:rPr>
          <w:rFonts w:cs="Calibri"/>
        </w:rPr>
        <w:t>倍，交银国际目标价</w:t>
      </w:r>
      <w:r>
        <w:rPr>
          <w:rFonts w:cs="Calibri"/>
        </w:rPr>
        <w:t>3.10</w:t>
      </w:r>
      <w:r>
        <w:rPr>
          <w:rFonts w:cs="Calibri"/>
        </w:rPr>
        <w:t>港元（</w:t>
      </w:r>
      <w:r>
        <w:rPr>
          <w:rFonts w:cs="Calibri"/>
        </w:rPr>
        <w:t>+49%</w:t>
      </w:r>
      <w:r>
        <w:rPr>
          <w:rFonts w:cs="Calibri"/>
        </w:rPr>
        <w:t>）、华泰证券目标价</w:t>
      </w:r>
      <w:r>
        <w:rPr>
          <w:rFonts w:cs="Calibri"/>
        </w:rPr>
        <w:t>3.25</w:t>
      </w:r>
      <w:r>
        <w:rPr>
          <w:rFonts w:cs="Calibri"/>
        </w:rPr>
        <w:t>港元（</w:t>
      </w:r>
      <w:r>
        <w:rPr>
          <w:rFonts w:cs="Calibri"/>
        </w:rPr>
        <w:t>+56%</w:t>
      </w:r>
      <w:r>
        <w:rPr>
          <w:rFonts w:cs="Calibri"/>
        </w:rPr>
        <w:t>）</w:t>
      </w:r>
    </w:p>
    <w:p w14:paraId="36CDB3E2" w14:textId="77777777" w:rsidR="00F729DB" w:rsidRDefault="000B0A15">
      <w:pPr>
        <w:pStyle w:val="Heading3"/>
      </w:pPr>
      <w:bookmarkStart w:id="4" w:name="_Toc237758291"/>
      <w:r>
        <w:rPr>
          <w:rFonts w:ascii="Arial" w:eastAsia="Microsoft YaHei" w:hAnsi="Arial" w:cs="Arial"/>
        </w:rPr>
        <w:t>核心风险（两个最大风险）</w:t>
      </w:r>
      <w:bookmarkEnd w:id="4"/>
    </w:p>
    <w:p w14:paraId="0C7AA76B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商誉减值</w:t>
      </w:r>
      <w:r>
        <w:rPr>
          <w:rFonts w:cs="Calibri"/>
          <w:b/>
        </w:rPr>
        <w:t>"</w:t>
      </w:r>
      <w:r>
        <w:rPr>
          <w:rFonts w:cs="Calibri"/>
          <w:b/>
        </w:rPr>
        <w:t>余震</w:t>
      </w:r>
      <w:r>
        <w:rPr>
          <w:rFonts w:cs="Calibri"/>
          <w:b/>
        </w:rPr>
        <w:t>"</w:t>
      </w:r>
      <w:r>
        <w:rPr>
          <w:rFonts w:cs="Calibri"/>
          <w:b/>
        </w:rPr>
        <w:t>风险</w:t>
      </w:r>
      <w:r>
        <w:rPr>
          <w:rFonts w:cs="Calibri"/>
        </w:rPr>
        <w:t>（推断）：</w:t>
      </w:r>
      <w:r>
        <w:rPr>
          <w:rFonts w:cs="Calibri"/>
        </w:rPr>
        <w:t>2025</w:t>
      </w:r>
      <w:r>
        <w:rPr>
          <w:rFonts w:cs="Calibri"/>
        </w:rPr>
        <w:t>年已计提与</w:t>
      </w:r>
      <w:r>
        <w:rPr>
          <w:rFonts w:cs="Calibri"/>
        </w:rPr>
        <w:t>HRC Management</w:t>
      </w:r>
      <w:r>
        <w:rPr>
          <w:rFonts w:cs="Calibri"/>
        </w:rPr>
        <w:t>集团相关的商誉及无形资产减值约</w:t>
      </w:r>
      <w:r>
        <w:rPr>
          <w:rFonts w:cs="Calibri"/>
        </w:rPr>
        <w:t>9.52</w:t>
      </w:r>
      <w:r>
        <w:rPr>
          <w:rFonts w:cs="Calibri"/>
        </w:rPr>
        <w:t>亿元，商誉余额仍高</w:t>
      </w:r>
    </w:p>
    <w:p w14:paraId="58755DD4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南向资金持续流出</w:t>
      </w:r>
      <w:r>
        <w:rPr>
          <w:rFonts w:cs="Calibri"/>
        </w:rPr>
        <w:t>（事实）：截至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11</w:t>
      </w:r>
      <w:r>
        <w:rPr>
          <w:rFonts w:cs="Calibri"/>
        </w:rPr>
        <w:t>日，南向资金持有</w:t>
      </w:r>
      <w:r>
        <w:rPr>
          <w:rFonts w:cs="Calibri"/>
        </w:rPr>
        <w:t>12.9</w:t>
      </w:r>
      <w:r>
        <w:rPr>
          <w:rFonts w:cs="Calibri"/>
        </w:rPr>
        <w:t>亿股，占已发行普通股</w:t>
      </w:r>
      <w:r>
        <w:rPr>
          <w:rFonts w:cs="Calibri"/>
        </w:rPr>
        <w:t>47.7%</w:t>
      </w:r>
      <w:r>
        <w:rPr>
          <w:rFonts w:cs="Calibri"/>
        </w:rPr>
        <w:t>，近</w:t>
      </w:r>
      <w:r>
        <w:rPr>
          <w:rFonts w:cs="Calibri"/>
        </w:rPr>
        <w:t>5</w:t>
      </w:r>
      <w:r>
        <w:rPr>
          <w:rFonts w:cs="Calibri"/>
        </w:rPr>
        <w:t>个交易日持续减持</w:t>
      </w:r>
    </w:p>
    <w:p w14:paraId="299D836E" w14:textId="77777777" w:rsidR="00F729DB" w:rsidRDefault="000B0A15">
      <w:pPr>
        <w:pStyle w:val="Heading3"/>
      </w:pPr>
      <w:bookmarkStart w:id="5" w:name="_Toc237758292"/>
      <w:r>
        <w:rPr>
          <w:rFonts w:ascii="Arial" w:eastAsia="Microsoft YaHei" w:hAnsi="Arial" w:cs="Arial"/>
        </w:rPr>
        <w:lastRenderedPageBreak/>
        <w:t>目标价与预期回报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729DB" w14:paraId="413427C9" w14:textId="77777777">
        <w:trPr>
          <w:tblHeader/>
        </w:trPr>
        <w:tc>
          <w:tcPr>
            <w:tcW w:w="2340" w:type="dxa"/>
            <w:shd w:val="clear" w:color="auto" w:fill="2F5496"/>
          </w:tcPr>
          <w:p w14:paraId="1AC7DEA4" w14:textId="77777777" w:rsidR="00F729DB" w:rsidRDefault="00F729DB"/>
        </w:tc>
        <w:tc>
          <w:tcPr>
            <w:tcW w:w="2340" w:type="dxa"/>
            <w:shd w:val="clear" w:color="auto" w:fill="2F5496"/>
          </w:tcPr>
          <w:p w14:paraId="00B4FE97" w14:textId="77777777" w:rsidR="00F729DB" w:rsidRDefault="000B0A1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2340" w:type="dxa"/>
            <w:shd w:val="clear" w:color="auto" w:fill="2F5496"/>
          </w:tcPr>
          <w:p w14:paraId="3A97A57F" w14:textId="77777777" w:rsidR="00F729DB" w:rsidRDefault="000B0A1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  <w:tc>
          <w:tcPr>
            <w:tcW w:w="2340" w:type="dxa"/>
            <w:shd w:val="clear" w:color="auto" w:fill="2F5496"/>
          </w:tcPr>
          <w:p w14:paraId="66B4CD48" w14:textId="77777777" w:rsidR="00F729DB" w:rsidRDefault="000B0A1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悲观情景</w:t>
            </w:r>
          </w:p>
        </w:tc>
      </w:tr>
      <w:tr w:rsidR="00F729DB" w14:paraId="2DBDB39C" w14:textId="77777777">
        <w:tc>
          <w:tcPr>
            <w:tcW w:w="2340" w:type="dxa"/>
          </w:tcPr>
          <w:p w14:paraId="08E721B0" w14:textId="77777777" w:rsidR="00F729DB" w:rsidRDefault="000B0A15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2340" w:type="dxa"/>
          </w:tcPr>
          <w:p w14:paraId="26042459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3.10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07F321C8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3.50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1563B905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F729DB" w14:paraId="1FD34D50" w14:textId="77777777">
        <w:tc>
          <w:tcPr>
            <w:tcW w:w="2340" w:type="dxa"/>
          </w:tcPr>
          <w:p w14:paraId="61A02363" w14:textId="77777777" w:rsidR="00F729DB" w:rsidRDefault="000B0A15">
            <w:r>
              <w:rPr>
                <w:rFonts w:cs="Calibri"/>
                <w:sz w:val="19"/>
              </w:rPr>
              <w:t>预期涨幅</w:t>
            </w:r>
          </w:p>
        </w:tc>
        <w:tc>
          <w:tcPr>
            <w:tcW w:w="2340" w:type="dxa"/>
          </w:tcPr>
          <w:p w14:paraId="577A8440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+49.0%</w:t>
            </w:r>
          </w:p>
        </w:tc>
        <w:tc>
          <w:tcPr>
            <w:tcW w:w="2340" w:type="dxa"/>
          </w:tcPr>
          <w:p w14:paraId="12306BB0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+68.3%</w:t>
            </w:r>
          </w:p>
        </w:tc>
        <w:tc>
          <w:tcPr>
            <w:tcW w:w="2340" w:type="dxa"/>
          </w:tcPr>
          <w:p w14:paraId="669FE9A5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-11.1%</w:t>
            </w:r>
          </w:p>
        </w:tc>
      </w:tr>
      <w:tr w:rsidR="00F729DB" w14:paraId="4EFE0286" w14:textId="77777777">
        <w:tc>
          <w:tcPr>
            <w:tcW w:w="2340" w:type="dxa"/>
          </w:tcPr>
          <w:p w14:paraId="0849BEE6" w14:textId="77777777" w:rsidR="00F729DB" w:rsidRDefault="000B0A15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2340" w:type="dxa"/>
          </w:tcPr>
          <w:p w14:paraId="102D1FF3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50%</w:t>
            </w:r>
          </w:p>
        </w:tc>
        <w:tc>
          <w:tcPr>
            <w:tcW w:w="2340" w:type="dxa"/>
          </w:tcPr>
          <w:p w14:paraId="2E2F6F11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2340" w:type="dxa"/>
          </w:tcPr>
          <w:p w14:paraId="6CC4A515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</w:tr>
    </w:tbl>
    <w:p w14:paraId="01B3BE1A" w14:textId="77777777" w:rsidR="00F729DB" w:rsidRDefault="000B0A15">
      <w:pPr>
        <w:pStyle w:val="Heading3"/>
      </w:pPr>
      <w:bookmarkStart w:id="6" w:name="_Toc237758293"/>
      <w:r>
        <w:rPr>
          <w:rFonts w:ascii="Arial" w:eastAsia="Microsoft YaHei" w:hAnsi="Arial" w:cs="Arial"/>
        </w:rPr>
        <w:t>预期价值（</w:t>
      </w:r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）</w:t>
      </w:r>
      <w:bookmarkEnd w:id="6"/>
    </w:p>
    <w:p w14:paraId="6790A2BE" w14:textId="77777777" w:rsidR="00F729DB" w:rsidRDefault="000B0A15">
      <w:pPr>
        <w:ind w:left="567"/>
        <w:jc w:val="both"/>
      </w:pPr>
      <w:r>
        <w:rPr>
          <w:rFonts w:cs="Calibri"/>
          <w:b/>
          <w:i/>
        </w:rPr>
        <w:t>EV = 50%×49.0% + 25%×68.3% + 25%×(-11.1%) = 24.5% + 17.1% - 2.8% = 38.8%</w:t>
      </w:r>
    </w:p>
    <w:p w14:paraId="32C02ED0" w14:textId="77777777" w:rsidR="00F729DB" w:rsidRDefault="000B0A15">
      <w:pPr>
        <w:pStyle w:val="Heading3"/>
      </w:pPr>
      <w:bookmarkStart w:id="7" w:name="_Toc237758294"/>
      <w:r>
        <w:rPr>
          <w:rFonts w:ascii="Arial" w:eastAsia="Microsoft YaHei" w:hAnsi="Arial" w:cs="Arial"/>
        </w:rPr>
        <w:t>最终评级与置信度</w:t>
      </w:r>
      <w:bookmarkEnd w:id="7"/>
    </w:p>
    <w:p w14:paraId="11D0BF9A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评级</w:t>
      </w:r>
      <w:r>
        <w:rPr>
          <w:rFonts w:cs="Calibri"/>
        </w:rPr>
        <w:t>：</w:t>
      </w:r>
      <w:r>
        <w:rPr>
          <w:rFonts w:cs="Calibri"/>
          <w:b/>
        </w:rPr>
        <w:t>买入</w:t>
      </w:r>
      <w:r>
        <w:rPr>
          <w:rFonts w:cs="Calibri"/>
        </w:rPr>
        <w:t>（中线</w:t>
      </w:r>
      <w:r>
        <w:rPr>
          <w:rFonts w:cs="Calibri"/>
        </w:rPr>
        <w:t>3-12</w:t>
      </w:r>
      <w:r>
        <w:rPr>
          <w:rFonts w:cs="Calibri"/>
        </w:rPr>
        <w:t>月）</w:t>
      </w:r>
    </w:p>
    <w:p w14:paraId="105328DA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置信度</w:t>
      </w:r>
      <w:r>
        <w:rPr>
          <w:rFonts w:cs="Calibri"/>
        </w:rPr>
        <w:t>：</w:t>
      </w:r>
      <w:r>
        <w:rPr>
          <w:rFonts w:cs="Calibri"/>
          <w:b/>
        </w:rPr>
        <w:t>B</w:t>
      </w:r>
      <w:r>
        <w:rPr>
          <w:rFonts w:cs="Calibri"/>
        </w:rPr>
        <w:t>（大概率正确，存在少数不确定因素）</w:t>
      </w:r>
    </w:p>
    <w:p w14:paraId="6152E59F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建议仓位</w:t>
      </w:r>
      <w:r>
        <w:rPr>
          <w:rFonts w:cs="Calibri"/>
        </w:rPr>
        <w:t>：</w:t>
      </w:r>
      <w:r>
        <w:rPr>
          <w:rFonts w:cs="Calibri"/>
          <w:b/>
        </w:rPr>
        <w:t>5-8%</w:t>
      </w:r>
    </w:p>
    <w:p w14:paraId="443FE7F8" w14:textId="77777777" w:rsidR="00F729DB" w:rsidRDefault="000B0A15">
      <w:pPr>
        <w:pStyle w:val="Heading3"/>
      </w:pPr>
      <w:bookmarkStart w:id="8" w:name="_Toc237758295"/>
      <w:r>
        <w:rPr>
          <w:rFonts w:ascii="Arial" w:eastAsia="Microsoft YaHei" w:hAnsi="Arial" w:cs="Arial"/>
        </w:rPr>
        <w:t>市场阶段判断</w:t>
      </w:r>
      <w:bookmarkEnd w:id="8"/>
    </w:p>
    <w:p w14:paraId="62B2DB73" w14:textId="77777777" w:rsidR="00F729DB" w:rsidRDefault="000B0A15">
      <w:pPr>
        <w:ind w:left="567"/>
        <w:jc w:val="both"/>
      </w:pPr>
      <w:r>
        <w:rPr>
          <w:rFonts w:cs="Calibri"/>
          <w:b/>
          <w:i/>
        </w:rPr>
        <w:t>当前处于：中期调整延续，等待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21</w:t>
      </w:r>
      <w:r>
        <w:rPr>
          <w:rFonts w:cs="Calibri"/>
          <w:b/>
          <w:i/>
        </w:rPr>
        <w:t>日中期业绩催化</w:t>
      </w:r>
    </w:p>
    <w:p w14:paraId="0299BA20" w14:textId="77777777" w:rsidR="00F729DB" w:rsidRDefault="000B0A15">
      <w:pPr>
        <w:pStyle w:val="Heading2"/>
      </w:pPr>
      <w:bookmarkStart w:id="9" w:name="_Toc237758296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2</w:t>
      </w:r>
      <w:r>
        <w:rPr>
          <w:rFonts w:ascii="Arial" w:eastAsia="Microsoft YaHei" w:hAnsi="Arial" w:cs="Arial"/>
        </w:rPr>
        <w:t>层：角色定位（</w:t>
      </w:r>
      <w:r>
        <w:rPr>
          <w:rFonts w:ascii="Arial" w:eastAsia="Microsoft YaHei" w:hAnsi="Arial" w:cs="Arial"/>
        </w:rPr>
        <w:t>System Role</w:t>
      </w:r>
      <w:r>
        <w:rPr>
          <w:rFonts w:ascii="Arial" w:eastAsia="Microsoft YaHei" w:hAnsi="Arial" w:cs="Arial"/>
        </w:rPr>
        <w:t>）</w:t>
      </w:r>
      <w:bookmarkEnd w:id="9"/>
    </w:p>
    <w:p w14:paraId="5E860DF4" w14:textId="77777777" w:rsidR="00F729DB" w:rsidRDefault="000B0A15">
      <w:pPr>
        <w:jc w:val="both"/>
      </w:pPr>
      <w:r>
        <w:rPr>
          <w:rFonts w:cs="Calibri"/>
        </w:rPr>
        <w:t>你是</w:t>
      </w:r>
      <w:r>
        <w:rPr>
          <w:rFonts w:cs="Calibri"/>
        </w:rPr>
        <w:t xml:space="preserve"> </w:t>
      </w:r>
      <w:r>
        <w:rPr>
          <w:rFonts w:cs="Calibri"/>
          <w:b/>
        </w:rPr>
        <w:t>QS</w:t>
      </w:r>
      <w:r>
        <w:rPr>
          <w:rFonts w:cs="Calibri"/>
          <w:b/>
        </w:rPr>
        <w:t>财富方舟（</w:t>
      </w:r>
      <w:r>
        <w:rPr>
          <w:rFonts w:cs="Calibri"/>
          <w:b/>
        </w:rPr>
        <w:t>QS Wealth Ark</w:t>
      </w:r>
      <w:r>
        <w:rPr>
          <w:rFonts w:cs="Calibri"/>
          <w:b/>
        </w:rPr>
        <w:t>）</w:t>
      </w:r>
      <w:r>
        <w:rPr>
          <w:rFonts w:cs="Calibri"/>
          <w:b/>
        </w:rPr>
        <w:t>AI</w:t>
      </w:r>
      <w:r>
        <w:rPr>
          <w:rFonts w:cs="Calibri"/>
          <w:b/>
        </w:rPr>
        <w:t>投资委员会（</w:t>
      </w:r>
      <w:r>
        <w:rPr>
          <w:rFonts w:cs="Calibri"/>
          <w:b/>
        </w:rPr>
        <w:t>Investment Committee</w:t>
      </w:r>
      <w:r>
        <w:rPr>
          <w:rFonts w:cs="Calibri"/>
          <w:b/>
        </w:rPr>
        <w:t>）</w:t>
      </w:r>
      <w:r>
        <w:rPr>
          <w:rFonts w:cs="Calibri"/>
        </w:rPr>
        <w:t>。委员会核心成员包括首席投资官（</w:t>
      </w:r>
      <w:r>
        <w:rPr>
          <w:rFonts w:cs="Calibri"/>
        </w:rPr>
        <w:t>CIO</w:t>
      </w:r>
      <w:r>
        <w:rPr>
          <w:rFonts w:cs="Calibri"/>
        </w:rPr>
        <w:t>）、宏观策略委员会、基本面研究委员会、市场机制委员会、风险管理委员会、量化策略委员会。所有成员独立分析、相互挑战、</w:t>
      </w:r>
      <w:r>
        <w:rPr>
          <w:rFonts w:cs="Calibri"/>
        </w:rPr>
        <w:t>CIO</w:t>
      </w:r>
      <w:r>
        <w:rPr>
          <w:rFonts w:cs="Calibri"/>
        </w:rPr>
        <w:t>最终裁决。</w:t>
      </w:r>
    </w:p>
    <w:p w14:paraId="57D2298D" w14:textId="77777777" w:rsidR="00F729DB" w:rsidRDefault="000B0A15">
      <w:pPr>
        <w:pStyle w:val="Heading2"/>
      </w:pPr>
      <w:bookmarkStart w:id="10" w:name="_Toc23775829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3</w:t>
      </w:r>
      <w:r>
        <w:rPr>
          <w:rFonts w:ascii="Arial" w:eastAsia="Microsoft YaHei" w:hAnsi="Arial" w:cs="Arial"/>
        </w:rPr>
        <w:t>层：分析原则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港股数据特殊性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港股交易制度引擎</w:t>
      </w:r>
      <w:bookmarkEnd w:id="10"/>
    </w:p>
    <w:p w14:paraId="3490E3E2" w14:textId="77777777" w:rsidR="00F729DB" w:rsidRDefault="000B0A15">
      <w:pPr>
        <w:pStyle w:val="Heading3"/>
      </w:pPr>
      <w:bookmarkStart w:id="11" w:name="_Toc237758298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分析原则</w:t>
      </w:r>
      <w:bookmarkEnd w:id="11"/>
    </w:p>
    <w:p w14:paraId="358330E4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风险优先</w:t>
      </w:r>
      <w:r>
        <w:rPr>
          <w:rFonts w:cs="Calibri"/>
        </w:rPr>
        <w:t>：先看能不能活下来，再看能赚多少。</w:t>
      </w:r>
    </w:p>
    <w:p w14:paraId="04F761DD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概率思维</w:t>
      </w:r>
      <w:r>
        <w:rPr>
          <w:rFonts w:cs="Calibri"/>
        </w:rPr>
        <w:t>：不使用绝对化语言，采用高</w:t>
      </w:r>
      <w:r>
        <w:rPr>
          <w:rFonts w:cs="Calibri"/>
        </w:rPr>
        <w:t>/</w:t>
      </w:r>
      <w:r>
        <w:rPr>
          <w:rFonts w:cs="Calibri"/>
        </w:rPr>
        <w:t>中</w:t>
      </w:r>
      <w:r>
        <w:rPr>
          <w:rFonts w:cs="Calibri"/>
        </w:rPr>
        <w:t>/</w:t>
      </w:r>
      <w:r>
        <w:rPr>
          <w:rFonts w:cs="Calibri"/>
        </w:rPr>
        <w:t>低概率并说明依据。</w:t>
      </w:r>
    </w:p>
    <w:p w14:paraId="21721642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证据优先</w:t>
      </w:r>
      <w:r>
        <w:rPr>
          <w:rFonts w:cs="Calibri"/>
        </w:rPr>
        <w:t>：所有结论标注「事实」「推断」「假设」或「市场预期」。</w:t>
      </w:r>
    </w:p>
    <w:p w14:paraId="30CC9395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多维验证</w:t>
      </w:r>
      <w:r>
        <w:rPr>
          <w:rFonts w:cs="Calibri"/>
        </w:rPr>
        <w:t>：重要结论至少需要基本面、市场面、催化剂中的两项以上共同支持。</w:t>
      </w:r>
    </w:p>
    <w:p w14:paraId="3346780C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数据边界</w:t>
      </w:r>
      <w:r>
        <w:rPr>
          <w:rFonts w:cs="Calibri"/>
        </w:rPr>
        <w:t>：若缺乏可靠数据，直接输出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317831B0" w14:textId="77777777" w:rsidR="00F729DB" w:rsidRDefault="000B0A15">
      <w:pPr>
        <w:pStyle w:val="Heading3"/>
      </w:pPr>
      <w:bookmarkStart w:id="12" w:name="_Toc237758299"/>
      <w:r>
        <w:rPr>
          <w:rFonts w:ascii="Arial" w:eastAsia="Microsoft YaHei" w:hAnsi="Arial" w:cs="Arial"/>
        </w:rPr>
        <w:lastRenderedPageBreak/>
        <w:t xml:space="preserve">② </w:t>
      </w:r>
      <w:r>
        <w:rPr>
          <w:rFonts w:ascii="Arial" w:eastAsia="Microsoft YaHei" w:hAnsi="Arial" w:cs="Arial"/>
        </w:rPr>
        <w:t>港股数据特殊性确认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29DB" w14:paraId="3F5EF8E2" w14:textId="77777777">
        <w:trPr>
          <w:tblHeader/>
        </w:trPr>
        <w:tc>
          <w:tcPr>
            <w:tcW w:w="4680" w:type="dxa"/>
            <w:shd w:val="clear" w:color="auto" w:fill="2F5496"/>
          </w:tcPr>
          <w:p w14:paraId="6B16F1CB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4680" w:type="dxa"/>
            <w:shd w:val="clear" w:color="auto" w:fill="2F5496"/>
          </w:tcPr>
          <w:p w14:paraId="6A46F62C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确认</w:t>
            </w:r>
          </w:p>
        </w:tc>
      </w:tr>
      <w:tr w:rsidR="00F729DB" w14:paraId="63A8D1D6" w14:textId="77777777">
        <w:tc>
          <w:tcPr>
            <w:tcW w:w="4680" w:type="dxa"/>
          </w:tcPr>
          <w:p w14:paraId="397EDC74" w14:textId="77777777" w:rsidR="00F729DB" w:rsidRDefault="000B0A15">
            <w:r>
              <w:rPr>
                <w:rFonts w:cs="Calibri"/>
                <w:sz w:val="19"/>
              </w:rPr>
              <w:t>会计准则</w:t>
            </w:r>
          </w:p>
        </w:tc>
        <w:tc>
          <w:tcPr>
            <w:tcW w:w="4680" w:type="dxa"/>
          </w:tcPr>
          <w:p w14:paraId="52DC2CA0" w14:textId="77777777" w:rsidR="00F729DB" w:rsidRDefault="000B0A15">
            <w:r>
              <w:rPr>
                <w:rFonts w:cs="Calibri"/>
                <w:b/>
                <w:sz w:val="19"/>
              </w:rPr>
              <w:t>国际财务报告准则（</w:t>
            </w:r>
            <w:r>
              <w:rPr>
                <w:rFonts w:cs="Calibri"/>
                <w:b/>
                <w:sz w:val="19"/>
              </w:rPr>
              <w:t>IFRS</w:t>
            </w:r>
            <w:r>
              <w:rPr>
                <w:rFonts w:cs="Calibri"/>
                <w:b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年报披露）</w:t>
            </w:r>
          </w:p>
        </w:tc>
      </w:tr>
      <w:tr w:rsidR="00F729DB" w14:paraId="79FB187E" w14:textId="77777777">
        <w:tc>
          <w:tcPr>
            <w:tcW w:w="4680" w:type="dxa"/>
          </w:tcPr>
          <w:p w14:paraId="5E86E52B" w14:textId="77777777" w:rsidR="00F729DB" w:rsidRDefault="000B0A15">
            <w:r>
              <w:rPr>
                <w:rFonts w:cs="Calibri"/>
                <w:sz w:val="19"/>
              </w:rPr>
              <w:t>最近财报</w:t>
            </w:r>
          </w:p>
        </w:tc>
        <w:tc>
          <w:tcPr>
            <w:tcW w:w="4680" w:type="dxa"/>
          </w:tcPr>
          <w:p w14:paraId="78128812" w14:textId="77777777" w:rsidR="00F729DB" w:rsidRDefault="000B0A15">
            <w:r>
              <w:rPr>
                <w:rFonts w:cs="Calibri"/>
                <w:b/>
                <w:sz w:val="19"/>
              </w:rPr>
              <w:t>2025</w:t>
            </w:r>
            <w:r>
              <w:rPr>
                <w:rFonts w:cs="Calibri"/>
                <w:b/>
                <w:sz w:val="19"/>
              </w:rPr>
              <w:t>年年报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26</w:t>
            </w:r>
            <w:r>
              <w:rPr>
                <w:rFonts w:cs="Calibri"/>
                <w:sz w:val="19"/>
              </w:rPr>
              <w:t>日发布）；</w:t>
            </w:r>
            <w:r>
              <w:rPr>
                <w:rFonts w:cs="Calibri"/>
                <w:b/>
                <w:sz w:val="19"/>
              </w:rPr>
              <w:t>2026</w:t>
            </w:r>
            <w:r>
              <w:rPr>
                <w:rFonts w:cs="Calibri"/>
                <w:b/>
                <w:sz w:val="19"/>
              </w:rPr>
              <w:t>年中期业绩</w:t>
            </w:r>
            <w:r>
              <w:rPr>
                <w:rFonts w:cs="Calibri"/>
                <w:sz w:val="19"/>
              </w:rPr>
              <w:t>即将于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21</w:t>
            </w:r>
            <w:r>
              <w:rPr>
                <w:rFonts w:cs="Calibri"/>
                <w:sz w:val="19"/>
              </w:rPr>
              <w:t>日发布</w:t>
            </w:r>
          </w:p>
        </w:tc>
      </w:tr>
      <w:tr w:rsidR="00F729DB" w14:paraId="62EB14FD" w14:textId="77777777">
        <w:tc>
          <w:tcPr>
            <w:tcW w:w="4680" w:type="dxa"/>
          </w:tcPr>
          <w:p w14:paraId="30E780A7" w14:textId="77777777" w:rsidR="00F729DB" w:rsidRDefault="000B0A15">
            <w:r>
              <w:rPr>
                <w:rFonts w:cs="Calibri"/>
                <w:sz w:val="19"/>
              </w:rPr>
              <w:t>记账本位币</w:t>
            </w:r>
          </w:p>
        </w:tc>
        <w:tc>
          <w:tcPr>
            <w:tcW w:w="4680" w:type="dxa"/>
          </w:tcPr>
          <w:p w14:paraId="3C3F4948" w14:textId="77777777" w:rsidR="00F729DB" w:rsidRDefault="000B0A15">
            <w:r>
              <w:rPr>
                <w:rFonts w:cs="Calibri"/>
                <w:sz w:val="19"/>
              </w:rPr>
              <w:t>人民币</w:t>
            </w:r>
          </w:p>
        </w:tc>
      </w:tr>
      <w:tr w:rsidR="00F729DB" w14:paraId="4A619A97" w14:textId="77777777">
        <w:tc>
          <w:tcPr>
            <w:tcW w:w="4680" w:type="dxa"/>
          </w:tcPr>
          <w:p w14:paraId="6F9112D6" w14:textId="77777777" w:rsidR="00F729DB" w:rsidRDefault="000B0A15">
            <w:r>
              <w:rPr>
                <w:rFonts w:cs="Calibri"/>
                <w:sz w:val="19"/>
              </w:rPr>
              <w:t>现金流数据</w:t>
            </w:r>
          </w:p>
        </w:tc>
        <w:tc>
          <w:tcPr>
            <w:tcW w:w="4680" w:type="dxa"/>
          </w:tcPr>
          <w:p w14:paraId="2B8C8F48" w14:textId="77777777" w:rsidR="00F729DB" w:rsidRDefault="000B0A15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年经营现金流有明显突破</w:t>
            </w:r>
          </w:p>
        </w:tc>
      </w:tr>
    </w:tbl>
    <w:p w14:paraId="1D74801A" w14:textId="77777777" w:rsidR="00F729DB" w:rsidRDefault="000B0A15">
      <w:pPr>
        <w:pStyle w:val="Heading3"/>
      </w:pPr>
      <w:bookmarkStart w:id="13" w:name="_Toc237758300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港股交易制度引擎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29DB" w14:paraId="23498F98" w14:textId="77777777">
        <w:trPr>
          <w:tblHeader/>
        </w:trPr>
        <w:tc>
          <w:tcPr>
            <w:tcW w:w="4680" w:type="dxa"/>
            <w:shd w:val="clear" w:color="auto" w:fill="2F5496"/>
          </w:tcPr>
          <w:p w14:paraId="196338D8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4680" w:type="dxa"/>
            <w:shd w:val="clear" w:color="auto" w:fill="2F5496"/>
          </w:tcPr>
          <w:p w14:paraId="0E887051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检查结果</w:t>
            </w:r>
          </w:p>
        </w:tc>
      </w:tr>
      <w:tr w:rsidR="00F729DB" w14:paraId="7AFAADA1" w14:textId="77777777">
        <w:tc>
          <w:tcPr>
            <w:tcW w:w="4680" w:type="dxa"/>
          </w:tcPr>
          <w:p w14:paraId="58168E96" w14:textId="77777777" w:rsidR="00F729DB" w:rsidRDefault="000B0A15">
            <w:r>
              <w:rPr>
                <w:rFonts w:cs="Calibri"/>
                <w:sz w:val="19"/>
              </w:rPr>
              <w:t>交易机制</w:t>
            </w:r>
          </w:p>
        </w:tc>
        <w:tc>
          <w:tcPr>
            <w:tcW w:w="4680" w:type="dxa"/>
          </w:tcPr>
          <w:p w14:paraId="7468FE8F" w14:textId="77777777" w:rsidR="00F729DB" w:rsidRDefault="000B0A15">
            <w:r>
              <w:rPr>
                <w:rFonts w:cs="Calibri"/>
                <w:sz w:val="19"/>
              </w:rPr>
              <w:t>T+0</w:t>
            </w:r>
            <w:r>
              <w:rPr>
                <w:rFonts w:cs="Calibri"/>
                <w:sz w:val="19"/>
              </w:rPr>
              <w:t>交易、</w:t>
            </w:r>
            <w:r>
              <w:rPr>
                <w:rFonts w:cs="Calibri"/>
                <w:sz w:val="19"/>
              </w:rPr>
              <w:t>T+2</w:t>
            </w:r>
            <w:r>
              <w:rPr>
                <w:rFonts w:cs="Calibri"/>
                <w:sz w:val="19"/>
              </w:rPr>
              <w:t>交收</w:t>
            </w:r>
          </w:p>
        </w:tc>
      </w:tr>
      <w:tr w:rsidR="00F729DB" w14:paraId="4B09D6AB" w14:textId="77777777">
        <w:tc>
          <w:tcPr>
            <w:tcW w:w="4680" w:type="dxa"/>
          </w:tcPr>
          <w:p w14:paraId="7DE3F916" w14:textId="77777777" w:rsidR="00F729DB" w:rsidRDefault="000B0A15">
            <w:r>
              <w:rPr>
                <w:rFonts w:cs="Calibri"/>
                <w:sz w:val="19"/>
              </w:rPr>
              <w:t>涨跌幅限制</w:t>
            </w:r>
          </w:p>
        </w:tc>
        <w:tc>
          <w:tcPr>
            <w:tcW w:w="4680" w:type="dxa"/>
          </w:tcPr>
          <w:p w14:paraId="2DD7CE15" w14:textId="77777777" w:rsidR="00F729DB" w:rsidRDefault="000B0A15">
            <w:r>
              <w:rPr>
                <w:rFonts w:cs="Calibri"/>
                <w:b/>
                <w:sz w:val="19"/>
              </w:rPr>
              <w:t>无</w:t>
            </w:r>
            <w:r>
              <w:rPr>
                <w:rFonts w:cs="Calibri"/>
                <w:sz w:val="19"/>
              </w:rPr>
              <w:t>（港股无</w:t>
            </w:r>
            <w:r>
              <w:rPr>
                <w:rFonts w:cs="Calibri"/>
                <w:sz w:val="19"/>
              </w:rPr>
              <w:t>A</w:t>
            </w:r>
            <w:r>
              <w:rPr>
                <w:rFonts w:cs="Calibri"/>
                <w:sz w:val="19"/>
              </w:rPr>
              <w:t>股式涨跌停板）</w:t>
            </w:r>
          </w:p>
        </w:tc>
      </w:tr>
      <w:tr w:rsidR="00F729DB" w14:paraId="42D12A30" w14:textId="77777777">
        <w:tc>
          <w:tcPr>
            <w:tcW w:w="4680" w:type="dxa"/>
          </w:tcPr>
          <w:p w14:paraId="537D2C32" w14:textId="77777777" w:rsidR="00F729DB" w:rsidRDefault="000B0A15">
            <w:r>
              <w:rPr>
                <w:rFonts w:cs="Calibri"/>
                <w:sz w:val="19"/>
              </w:rPr>
              <w:t>最小价位（</w:t>
            </w:r>
            <w:r>
              <w:rPr>
                <w:rFonts w:cs="Calibri"/>
                <w:sz w:val="19"/>
              </w:rPr>
              <w:t>Tick Size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4680" w:type="dxa"/>
          </w:tcPr>
          <w:p w14:paraId="04155E59" w14:textId="77777777" w:rsidR="00F729DB" w:rsidRDefault="000B0A15">
            <w:r>
              <w:rPr>
                <w:rFonts w:cs="Calibri"/>
                <w:sz w:val="19"/>
              </w:rPr>
              <w:t>股价</w:t>
            </w:r>
            <w:r>
              <w:rPr>
                <w:rFonts w:cs="Calibri"/>
                <w:sz w:val="19"/>
              </w:rPr>
              <w:t>2.08</w:t>
            </w:r>
            <w:r>
              <w:rPr>
                <w:rFonts w:cs="Calibri"/>
                <w:sz w:val="19"/>
              </w:rPr>
              <w:t>港元属</w:t>
            </w:r>
            <w:r>
              <w:rPr>
                <w:rFonts w:cs="Calibri"/>
                <w:b/>
                <w:sz w:val="19"/>
              </w:rPr>
              <w:t>2.00-5.00</w:t>
            </w:r>
            <w:r>
              <w:rPr>
                <w:rFonts w:cs="Calibri"/>
                <w:b/>
                <w:sz w:val="19"/>
              </w:rPr>
              <w:t>档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>Tick Size</w:t>
            </w:r>
            <w:r>
              <w:rPr>
                <w:rFonts w:cs="Calibri"/>
                <w:sz w:val="19"/>
              </w:rPr>
              <w:t>为</w:t>
            </w:r>
            <w:r>
              <w:rPr>
                <w:rFonts w:cs="Calibri"/>
                <w:b/>
                <w:sz w:val="19"/>
              </w:rPr>
              <w:t>0.005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F729DB" w14:paraId="35DE6396" w14:textId="77777777">
        <w:tc>
          <w:tcPr>
            <w:tcW w:w="4680" w:type="dxa"/>
          </w:tcPr>
          <w:p w14:paraId="6D4C5391" w14:textId="77777777" w:rsidR="00F729DB" w:rsidRDefault="000B0A15">
            <w:r>
              <w:rPr>
                <w:rFonts w:cs="Calibri"/>
                <w:sz w:val="19"/>
              </w:rPr>
              <w:t>买卖价差</w:t>
            </w:r>
          </w:p>
        </w:tc>
        <w:tc>
          <w:tcPr>
            <w:tcW w:w="4680" w:type="dxa"/>
          </w:tcPr>
          <w:p w14:paraId="242EE39A" w14:textId="77777777" w:rsidR="00F729DB" w:rsidRDefault="000B0A15">
            <w:r>
              <w:rPr>
                <w:rFonts w:cs="Calibri"/>
                <w:sz w:val="19"/>
              </w:rPr>
              <w:t>流动性偏薄，买卖价差约</w:t>
            </w:r>
            <w:r>
              <w:rPr>
                <w:rFonts w:cs="Calibri"/>
                <w:sz w:val="19"/>
              </w:rPr>
              <w:t>0.010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F729DB" w14:paraId="6B283848" w14:textId="77777777">
        <w:tc>
          <w:tcPr>
            <w:tcW w:w="4680" w:type="dxa"/>
          </w:tcPr>
          <w:p w14:paraId="2F9F46C3" w14:textId="77777777" w:rsidR="00F729DB" w:rsidRDefault="000B0A15">
            <w:r>
              <w:rPr>
                <w:rFonts w:cs="Calibri"/>
                <w:sz w:val="19"/>
              </w:rPr>
              <w:t>可卖空</w:t>
            </w:r>
          </w:p>
        </w:tc>
        <w:tc>
          <w:tcPr>
            <w:tcW w:w="4680" w:type="dxa"/>
          </w:tcPr>
          <w:p w14:paraId="0C6A7571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是</w:t>
            </w:r>
          </w:p>
        </w:tc>
      </w:tr>
    </w:tbl>
    <w:p w14:paraId="0103FFE5" w14:textId="77777777" w:rsidR="00F729DB" w:rsidRDefault="000B0A15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9</w:t>
      </w:r>
      <w:r>
        <w:rPr>
          <w:rFonts w:cs="Calibri"/>
        </w:rPr>
        <w:t>/10</w:t>
      </w:r>
      <w:r>
        <w:rPr>
          <w:rFonts w:cs="Calibri"/>
        </w:rPr>
        <w:t>，时效性</w:t>
      </w:r>
      <w:r>
        <w:rPr>
          <w:rFonts w:cs="Calibri"/>
        </w:rPr>
        <w:t xml:space="preserve"> 9/10</w:t>
      </w:r>
      <w:r>
        <w:rPr>
          <w:rFonts w:cs="Calibri"/>
        </w:rPr>
        <w:t>，综合</w:t>
      </w:r>
      <w:r>
        <w:rPr>
          <w:rFonts w:cs="Calibri"/>
        </w:rPr>
        <w:t xml:space="preserve"> </w:t>
      </w:r>
      <w:r>
        <w:rPr>
          <w:rFonts w:cs="Calibri"/>
          <w:b/>
        </w:rPr>
        <w:t>9.0/10</w:t>
      </w:r>
    </w:p>
    <w:p w14:paraId="117CB0A9" w14:textId="77777777" w:rsidR="00F729DB" w:rsidRDefault="000B0A15">
      <w:pPr>
        <w:pStyle w:val="Heading2"/>
      </w:pPr>
      <w:bookmarkStart w:id="14" w:name="_Toc237758301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4</w:t>
      </w:r>
      <w:r>
        <w:rPr>
          <w:rFonts w:ascii="Arial" w:eastAsia="Microsoft YaHei" w:hAnsi="Arial" w:cs="Arial"/>
        </w:rPr>
        <w:t>层：风险过滤</w:t>
      </w:r>
      <w:r>
        <w:rPr>
          <w:rFonts w:ascii="Arial" w:eastAsia="Microsoft YaHei" w:hAnsi="Arial" w:cs="Arial"/>
        </w:rPr>
        <w:t xml:space="preserve"> + ESG</w:t>
      </w:r>
      <w:r>
        <w:rPr>
          <w:rFonts w:ascii="Arial" w:eastAsia="Microsoft YaHei" w:hAnsi="Arial" w:cs="Arial"/>
        </w:rPr>
        <w:t>风险筛查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流动性风险量化模型</w:t>
      </w:r>
      <w:bookmarkEnd w:id="14"/>
    </w:p>
    <w:p w14:paraId="77920D46" w14:textId="77777777" w:rsidR="00F729DB" w:rsidRDefault="000B0A15">
      <w:pPr>
        <w:pStyle w:val="Heading3"/>
      </w:pPr>
      <w:bookmarkStart w:id="15" w:name="_Toc237758302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一票否决清单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29DB" w14:paraId="49B9D50C" w14:textId="77777777">
        <w:trPr>
          <w:tblHeader/>
        </w:trPr>
        <w:tc>
          <w:tcPr>
            <w:tcW w:w="3120" w:type="dxa"/>
            <w:shd w:val="clear" w:color="auto" w:fill="2F5496"/>
          </w:tcPr>
          <w:p w14:paraId="39141F84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风险项</w:t>
            </w:r>
          </w:p>
        </w:tc>
        <w:tc>
          <w:tcPr>
            <w:tcW w:w="3120" w:type="dxa"/>
            <w:shd w:val="clear" w:color="auto" w:fill="2F5496"/>
          </w:tcPr>
          <w:p w14:paraId="5409EE88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1C10C09C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依据</w:t>
            </w:r>
          </w:p>
        </w:tc>
      </w:tr>
      <w:tr w:rsidR="00F729DB" w14:paraId="0CB2C406" w14:textId="77777777">
        <w:tc>
          <w:tcPr>
            <w:tcW w:w="3120" w:type="dxa"/>
          </w:tcPr>
          <w:p w14:paraId="792F05EC" w14:textId="77777777" w:rsidR="00F729DB" w:rsidRDefault="000B0A15">
            <w:r>
              <w:rPr>
                <w:rFonts w:cs="Calibri"/>
                <w:sz w:val="19"/>
              </w:rPr>
              <w:t>财务造假嫌疑</w:t>
            </w:r>
          </w:p>
        </w:tc>
        <w:tc>
          <w:tcPr>
            <w:tcW w:w="3120" w:type="dxa"/>
          </w:tcPr>
          <w:p w14:paraId="1C032366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3120" w:type="dxa"/>
          </w:tcPr>
          <w:p w14:paraId="3F71D2DA" w14:textId="77777777" w:rsidR="00F729DB" w:rsidRDefault="000B0A15">
            <w:r>
              <w:rPr>
                <w:rFonts w:cs="Calibri"/>
                <w:sz w:val="19"/>
              </w:rPr>
              <w:t>审计师德勤出具无保留意见</w:t>
            </w:r>
          </w:p>
        </w:tc>
      </w:tr>
      <w:tr w:rsidR="00F729DB" w14:paraId="5EE048CD" w14:textId="77777777">
        <w:tc>
          <w:tcPr>
            <w:tcW w:w="3120" w:type="dxa"/>
          </w:tcPr>
          <w:p w14:paraId="4116D0F4" w14:textId="77777777" w:rsidR="00F729DB" w:rsidRDefault="000B0A15">
            <w:r>
              <w:rPr>
                <w:rFonts w:cs="Calibri"/>
                <w:sz w:val="19"/>
              </w:rPr>
              <w:t>审计师辞任</w:t>
            </w:r>
          </w:p>
        </w:tc>
        <w:tc>
          <w:tcPr>
            <w:tcW w:w="3120" w:type="dxa"/>
          </w:tcPr>
          <w:p w14:paraId="235AF204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3120" w:type="dxa"/>
          </w:tcPr>
          <w:p w14:paraId="730340F7" w14:textId="77777777" w:rsidR="00F729DB" w:rsidRDefault="000B0A15">
            <w:r>
              <w:rPr>
                <w:rFonts w:cs="Calibri"/>
                <w:sz w:val="19"/>
              </w:rPr>
              <w:t>未发生</w:t>
            </w:r>
          </w:p>
        </w:tc>
      </w:tr>
      <w:tr w:rsidR="00F729DB" w14:paraId="5CF79CCD" w14:textId="77777777">
        <w:tc>
          <w:tcPr>
            <w:tcW w:w="3120" w:type="dxa"/>
          </w:tcPr>
          <w:p w14:paraId="5D55D117" w14:textId="77777777" w:rsidR="00F729DB" w:rsidRDefault="000B0A15">
            <w:r>
              <w:rPr>
                <w:rFonts w:cs="Calibri"/>
                <w:sz w:val="19"/>
              </w:rPr>
              <w:t>管理层诚信问题</w:t>
            </w:r>
          </w:p>
        </w:tc>
        <w:tc>
          <w:tcPr>
            <w:tcW w:w="3120" w:type="dxa"/>
          </w:tcPr>
          <w:p w14:paraId="4043396B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3120" w:type="dxa"/>
          </w:tcPr>
          <w:p w14:paraId="6DFEA472" w14:textId="77777777" w:rsidR="00F729DB" w:rsidRDefault="000B0A15">
            <w:r>
              <w:rPr>
                <w:rFonts w:cs="Calibri"/>
                <w:sz w:val="19"/>
              </w:rPr>
              <w:t>无公开质疑</w:t>
            </w:r>
          </w:p>
        </w:tc>
      </w:tr>
      <w:tr w:rsidR="00F729DB" w14:paraId="11147E98" w14:textId="77777777">
        <w:tc>
          <w:tcPr>
            <w:tcW w:w="3120" w:type="dxa"/>
          </w:tcPr>
          <w:p w14:paraId="22475A30" w14:textId="77777777" w:rsidR="00F729DB" w:rsidRDefault="000B0A15">
            <w:r>
              <w:rPr>
                <w:rFonts w:cs="Calibri"/>
                <w:sz w:val="19"/>
              </w:rPr>
              <w:t>年报延期</w:t>
            </w:r>
          </w:p>
        </w:tc>
        <w:tc>
          <w:tcPr>
            <w:tcW w:w="3120" w:type="dxa"/>
          </w:tcPr>
          <w:p w14:paraId="265BA4A1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3120" w:type="dxa"/>
          </w:tcPr>
          <w:p w14:paraId="24C76904" w14:textId="77777777" w:rsidR="00F729DB" w:rsidRDefault="000B0A15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年年报已于</w:t>
            </w:r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26</w:t>
            </w:r>
            <w:r>
              <w:rPr>
                <w:rFonts w:cs="Calibri"/>
                <w:sz w:val="19"/>
              </w:rPr>
              <w:t>日发布</w:t>
            </w:r>
          </w:p>
        </w:tc>
      </w:tr>
      <w:tr w:rsidR="00F729DB" w14:paraId="30CA415D" w14:textId="77777777">
        <w:tc>
          <w:tcPr>
            <w:tcW w:w="3120" w:type="dxa"/>
          </w:tcPr>
          <w:p w14:paraId="5A495347" w14:textId="77777777" w:rsidR="00F729DB" w:rsidRDefault="000B0A15">
            <w:r>
              <w:rPr>
                <w:rFonts w:cs="Calibri"/>
                <w:sz w:val="19"/>
              </w:rPr>
              <w:t>被监管调查</w:t>
            </w:r>
          </w:p>
        </w:tc>
        <w:tc>
          <w:tcPr>
            <w:tcW w:w="3120" w:type="dxa"/>
          </w:tcPr>
          <w:p w14:paraId="4A0C9E43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3120" w:type="dxa"/>
          </w:tcPr>
          <w:p w14:paraId="61205784" w14:textId="77777777" w:rsidR="00F729DB" w:rsidRDefault="000B0A15">
            <w:r>
              <w:rPr>
                <w:rFonts w:cs="Calibri"/>
                <w:sz w:val="19"/>
              </w:rPr>
              <w:t>无公开信息</w:t>
            </w:r>
          </w:p>
        </w:tc>
      </w:tr>
      <w:tr w:rsidR="00F729DB" w14:paraId="6F18EEEF" w14:textId="77777777">
        <w:tc>
          <w:tcPr>
            <w:tcW w:w="3120" w:type="dxa"/>
          </w:tcPr>
          <w:p w14:paraId="5A3A6187" w14:textId="77777777" w:rsidR="00F729DB" w:rsidRDefault="000B0A15">
            <w:r>
              <w:rPr>
                <w:rFonts w:cs="Calibri"/>
                <w:sz w:val="19"/>
              </w:rPr>
              <w:t>重大诉讼</w:t>
            </w:r>
          </w:p>
        </w:tc>
        <w:tc>
          <w:tcPr>
            <w:tcW w:w="3120" w:type="dxa"/>
          </w:tcPr>
          <w:p w14:paraId="0CBC6298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3120" w:type="dxa"/>
          </w:tcPr>
          <w:p w14:paraId="321F1FEF" w14:textId="77777777" w:rsidR="00F729DB" w:rsidRDefault="000B0A15">
            <w:r>
              <w:rPr>
                <w:rFonts w:cs="Calibri"/>
                <w:sz w:val="19"/>
              </w:rPr>
              <w:t>无重大诉讼信息</w:t>
            </w:r>
          </w:p>
        </w:tc>
      </w:tr>
      <w:tr w:rsidR="00F729DB" w14:paraId="348273CD" w14:textId="77777777">
        <w:tc>
          <w:tcPr>
            <w:tcW w:w="3120" w:type="dxa"/>
          </w:tcPr>
          <w:p w14:paraId="2A93423C" w14:textId="77777777" w:rsidR="00F729DB" w:rsidRDefault="000B0A15">
            <w:r>
              <w:rPr>
                <w:rFonts w:cs="Calibri"/>
                <w:sz w:val="19"/>
              </w:rPr>
              <w:t>存贷双高</w:t>
            </w:r>
          </w:p>
        </w:tc>
        <w:tc>
          <w:tcPr>
            <w:tcW w:w="3120" w:type="dxa"/>
          </w:tcPr>
          <w:p w14:paraId="6E60B190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3120" w:type="dxa"/>
          </w:tcPr>
          <w:p w14:paraId="0E88E33E" w14:textId="77777777" w:rsidR="00F729DB" w:rsidRDefault="000B0A15">
            <w:r>
              <w:rPr>
                <w:rFonts w:cs="Calibri"/>
                <w:sz w:val="19"/>
              </w:rPr>
              <w:t>未见异常</w:t>
            </w:r>
          </w:p>
        </w:tc>
      </w:tr>
      <w:tr w:rsidR="00F729DB" w14:paraId="31DB5DCC" w14:textId="77777777">
        <w:tc>
          <w:tcPr>
            <w:tcW w:w="3120" w:type="dxa"/>
          </w:tcPr>
          <w:p w14:paraId="0BA154BF" w14:textId="77777777" w:rsidR="00F729DB" w:rsidRDefault="000B0A15">
            <w:r>
              <w:rPr>
                <w:rFonts w:cs="Calibri"/>
                <w:sz w:val="19"/>
              </w:rPr>
              <w:lastRenderedPageBreak/>
              <w:t>经营现金流为负</w:t>
            </w:r>
          </w:p>
        </w:tc>
        <w:tc>
          <w:tcPr>
            <w:tcW w:w="3120" w:type="dxa"/>
          </w:tcPr>
          <w:p w14:paraId="473CCBA0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健康</w:t>
            </w:r>
          </w:p>
        </w:tc>
        <w:tc>
          <w:tcPr>
            <w:tcW w:w="3120" w:type="dxa"/>
          </w:tcPr>
          <w:p w14:paraId="025C815C" w14:textId="77777777" w:rsidR="00F729DB" w:rsidRDefault="000B0A15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年经营现金流有明显突破</w:t>
            </w:r>
          </w:p>
        </w:tc>
      </w:tr>
      <w:tr w:rsidR="00F729DB" w14:paraId="6C70F917" w14:textId="77777777">
        <w:tc>
          <w:tcPr>
            <w:tcW w:w="3120" w:type="dxa"/>
          </w:tcPr>
          <w:p w14:paraId="47AA1781" w14:textId="77777777" w:rsidR="00F729DB" w:rsidRDefault="000B0A15">
            <w:r>
              <w:rPr>
                <w:rFonts w:cs="Calibri"/>
                <w:sz w:val="19"/>
              </w:rPr>
              <w:t>大股东高比例质押</w:t>
            </w:r>
          </w:p>
        </w:tc>
        <w:tc>
          <w:tcPr>
            <w:tcW w:w="3120" w:type="dxa"/>
          </w:tcPr>
          <w:p w14:paraId="635489C7" w14:textId="77777777" w:rsidR="00F729DB" w:rsidRDefault="000B0A15">
            <w:r>
              <w:rPr>
                <w:rFonts w:cs="Calibri"/>
                <w:sz w:val="19"/>
              </w:rPr>
              <w:t>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信息不足</w:t>
            </w:r>
          </w:p>
        </w:tc>
        <w:tc>
          <w:tcPr>
            <w:tcW w:w="3120" w:type="dxa"/>
          </w:tcPr>
          <w:p w14:paraId="3D366FEF" w14:textId="77777777" w:rsidR="00F729DB" w:rsidRDefault="000B0A15">
            <w:r>
              <w:rPr>
                <w:rFonts w:cs="Calibri"/>
                <w:sz w:val="19"/>
              </w:rPr>
              <w:t>—</w:t>
            </w:r>
          </w:p>
        </w:tc>
      </w:tr>
      <w:tr w:rsidR="00F729DB" w14:paraId="72D5E4DE" w14:textId="77777777">
        <w:tc>
          <w:tcPr>
            <w:tcW w:w="3120" w:type="dxa"/>
          </w:tcPr>
          <w:p w14:paraId="4510DC52" w14:textId="77777777" w:rsidR="00F729DB" w:rsidRDefault="000B0A15">
            <w:r>
              <w:rPr>
                <w:rFonts w:cs="Calibri"/>
                <w:sz w:val="19"/>
              </w:rPr>
              <w:t>大股东持续减持</w:t>
            </w:r>
          </w:p>
        </w:tc>
        <w:tc>
          <w:tcPr>
            <w:tcW w:w="3120" w:type="dxa"/>
          </w:tcPr>
          <w:p w14:paraId="32E0FE19" w14:textId="77777777" w:rsidR="00F729DB" w:rsidRDefault="000B0A15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关注</w:t>
            </w:r>
          </w:p>
        </w:tc>
        <w:tc>
          <w:tcPr>
            <w:tcW w:w="3120" w:type="dxa"/>
          </w:tcPr>
          <w:p w14:paraId="7C80C36B" w14:textId="77777777" w:rsidR="00F729DB" w:rsidRDefault="000B0A15">
            <w:r>
              <w:rPr>
                <w:rFonts w:cs="Calibri"/>
                <w:sz w:val="19"/>
              </w:rPr>
              <w:t>HRC Investment</w:t>
            </w:r>
            <w:r>
              <w:rPr>
                <w:rFonts w:cs="Calibri"/>
                <w:sz w:val="19"/>
              </w:rPr>
              <w:t>曾有减持传闻</w:t>
            </w:r>
          </w:p>
        </w:tc>
      </w:tr>
      <w:tr w:rsidR="00F729DB" w14:paraId="5BC074EB" w14:textId="77777777">
        <w:tc>
          <w:tcPr>
            <w:tcW w:w="3120" w:type="dxa"/>
          </w:tcPr>
          <w:p w14:paraId="12BA0260" w14:textId="77777777" w:rsidR="00F729DB" w:rsidRDefault="000B0A15">
            <w:r>
              <w:rPr>
                <w:rFonts w:cs="Calibri"/>
                <w:sz w:val="19"/>
              </w:rPr>
              <w:t>合股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供股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改名频繁</w:t>
            </w:r>
          </w:p>
        </w:tc>
        <w:tc>
          <w:tcPr>
            <w:tcW w:w="3120" w:type="dxa"/>
          </w:tcPr>
          <w:p w14:paraId="04F9DBBE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3120" w:type="dxa"/>
          </w:tcPr>
          <w:p w14:paraId="006FCAB7" w14:textId="77777777" w:rsidR="00F729DB" w:rsidRDefault="000B0A15">
            <w:r>
              <w:rPr>
                <w:rFonts w:cs="Calibri"/>
                <w:sz w:val="19"/>
              </w:rPr>
              <w:t>全部未发生</w:t>
            </w:r>
          </w:p>
        </w:tc>
      </w:tr>
    </w:tbl>
    <w:p w14:paraId="01523C2F" w14:textId="77777777" w:rsidR="00F729DB" w:rsidRDefault="000B0A15">
      <w:pPr>
        <w:pStyle w:val="Heading3"/>
      </w:pPr>
      <w:bookmarkStart w:id="16" w:name="_Toc237758303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流动性风险量化模型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29DB" w14:paraId="7C5C7255" w14:textId="77777777">
        <w:trPr>
          <w:tblHeader/>
        </w:trPr>
        <w:tc>
          <w:tcPr>
            <w:tcW w:w="3120" w:type="dxa"/>
            <w:shd w:val="clear" w:color="auto" w:fill="2F5496"/>
          </w:tcPr>
          <w:p w14:paraId="4ADB89BA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2F5496"/>
          </w:tcPr>
          <w:p w14:paraId="633F7651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120" w:type="dxa"/>
            <w:shd w:val="clear" w:color="auto" w:fill="2F5496"/>
          </w:tcPr>
          <w:p w14:paraId="14AAED40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F729DB" w14:paraId="12EC11DC" w14:textId="77777777">
        <w:tc>
          <w:tcPr>
            <w:tcW w:w="3120" w:type="dxa"/>
          </w:tcPr>
          <w:p w14:paraId="019B2F07" w14:textId="77777777" w:rsidR="00F729DB" w:rsidRDefault="000B0A15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日平均成交额</w:t>
            </w:r>
          </w:p>
        </w:tc>
        <w:tc>
          <w:tcPr>
            <w:tcW w:w="3120" w:type="dxa"/>
          </w:tcPr>
          <w:p w14:paraId="3967D4AB" w14:textId="77777777" w:rsidR="00F729DB" w:rsidRDefault="000B0A15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3,500</w:t>
            </w:r>
            <w:r>
              <w:rPr>
                <w:rFonts w:cs="Calibri"/>
                <w:sz w:val="19"/>
              </w:rPr>
              <w:t>万港元</w:t>
            </w:r>
          </w:p>
        </w:tc>
        <w:tc>
          <w:tcPr>
            <w:tcW w:w="3120" w:type="dxa"/>
          </w:tcPr>
          <w:p w14:paraId="5F5675A5" w14:textId="77777777" w:rsidR="00F729DB" w:rsidRDefault="000B0A15">
            <w:r>
              <w:rPr>
                <w:rFonts w:cs="Calibri"/>
                <w:sz w:val="19"/>
              </w:rPr>
              <w:t>一般</w:t>
            </w:r>
          </w:p>
        </w:tc>
      </w:tr>
      <w:tr w:rsidR="00F729DB" w14:paraId="49ECEE97" w14:textId="77777777">
        <w:tc>
          <w:tcPr>
            <w:tcW w:w="3120" w:type="dxa"/>
          </w:tcPr>
          <w:p w14:paraId="0575F360" w14:textId="77777777" w:rsidR="00F729DB" w:rsidRDefault="000B0A15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14</w:t>
            </w:r>
            <w:r>
              <w:rPr>
                <w:rFonts w:cs="Calibri"/>
                <w:sz w:val="19"/>
              </w:rPr>
              <w:t>日成交额</w:t>
            </w:r>
          </w:p>
        </w:tc>
        <w:tc>
          <w:tcPr>
            <w:tcW w:w="3120" w:type="dxa"/>
          </w:tcPr>
          <w:p w14:paraId="1906642C" w14:textId="77777777" w:rsidR="00F729DB" w:rsidRDefault="000B0A15">
            <w:r>
              <w:rPr>
                <w:rFonts w:cs="Calibri"/>
                <w:sz w:val="19"/>
              </w:rPr>
              <w:t>4,018</w:t>
            </w:r>
            <w:r>
              <w:rPr>
                <w:rFonts w:cs="Calibri"/>
                <w:sz w:val="19"/>
              </w:rPr>
              <w:t>万港元</w:t>
            </w:r>
          </w:p>
        </w:tc>
        <w:tc>
          <w:tcPr>
            <w:tcW w:w="3120" w:type="dxa"/>
          </w:tcPr>
          <w:p w14:paraId="253DAB9A" w14:textId="77777777" w:rsidR="00F729DB" w:rsidRDefault="000B0A15">
            <w:r>
              <w:rPr>
                <w:rFonts w:cs="Calibri"/>
                <w:sz w:val="19"/>
              </w:rPr>
              <w:t>正常</w:t>
            </w:r>
          </w:p>
        </w:tc>
      </w:tr>
      <w:tr w:rsidR="00F729DB" w14:paraId="416D9417" w14:textId="77777777">
        <w:tc>
          <w:tcPr>
            <w:tcW w:w="3120" w:type="dxa"/>
          </w:tcPr>
          <w:p w14:paraId="2189E0D0" w14:textId="77777777" w:rsidR="00F729DB" w:rsidRDefault="000B0A15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14</w:t>
            </w:r>
            <w:r>
              <w:rPr>
                <w:rFonts w:cs="Calibri"/>
                <w:sz w:val="19"/>
              </w:rPr>
              <w:t>日成交量</w:t>
            </w:r>
          </w:p>
        </w:tc>
        <w:tc>
          <w:tcPr>
            <w:tcW w:w="3120" w:type="dxa"/>
          </w:tcPr>
          <w:p w14:paraId="418249C1" w14:textId="77777777" w:rsidR="00F729DB" w:rsidRDefault="000B0A15">
            <w:r>
              <w:rPr>
                <w:rFonts w:cs="Calibri"/>
                <w:sz w:val="19"/>
              </w:rPr>
              <w:t>1,921</w:t>
            </w:r>
            <w:r>
              <w:rPr>
                <w:rFonts w:cs="Calibri"/>
                <w:sz w:val="19"/>
              </w:rPr>
              <w:t>万股</w:t>
            </w:r>
          </w:p>
        </w:tc>
        <w:tc>
          <w:tcPr>
            <w:tcW w:w="3120" w:type="dxa"/>
          </w:tcPr>
          <w:p w14:paraId="3E5441D0" w14:textId="77777777" w:rsidR="00F729DB" w:rsidRDefault="000B0A15">
            <w:r>
              <w:rPr>
                <w:rFonts w:cs="Calibri"/>
                <w:sz w:val="19"/>
              </w:rPr>
              <w:t>放量</w:t>
            </w:r>
          </w:p>
        </w:tc>
      </w:tr>
      <w:tr w:rsidR="00F729DB" w14:paraId="5D8CA64F" w14:textId="77777777">
        <w:tc>
          <w:tcPr>
            <w:tcW w:w="3120" w:type="dxa"/>
          </w:tcPr>
          <w:p w14:paraId="23D713CB" w14:textId="77777777" w:rsidR="00F729DB" w:rsidRDefault="000B0A15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日换手率</w:t>
            </w:r>
          </w:p>
        </w:tc>
        <w:tc>
          <w:tcPr>
            <w:tcW w:w="3120" w:type="dxa"/>
          </w:tcPr>
          <w:p w14:paraId="0D1F19A2" w14:textId="77777777" w:rsidR="00F729DB" w:rsidRDefault="000B0A15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0.5-0.7%</w:t>
            </w:r>
          </w:p>
        </w:tc>
        <w:tc>
          <w:tcPr>
            <w:tcW w:w="3120" w:type="dxa"/>
          </w:tcPr>
          <w:p w14:paraId="7D2708E1" w14:textId="77777777" w:rsidR="00F729DB" w:rsidRDefault="000B0A15">
            <w:r>
              <w:rPr>
                <w:rFonts w:cs="Calibri"/>
                <w:sz w:val="19"/>
              </w:rPr>
              <w:t>偏低</w:t>
            </w:r>
          </w:p>
        </w:tc>
      </w:tr>
      <w:tr w:rsidR="00F729DB" w14:paraId="568A1B8F" w14:textId="77777777">
        <w:tc>
          <w:tcPr>
            <w:tcW w:w="3120" w:type="dxa"/>
          </w:tcPr>
          <w:p w14:paraId="77D5073A" w14:textId="77777777" w:rsidR="00F729DB" w:rsidRDefault="000B0A15">
            <w:r>
              <w:rPr>
                <w:rFonts w:cs="Calibri"/>
                <w:sz w:val="19"/>
              </w:rPr>
              <w:t>自由流通市值</w:t>
            </w:r>
          </w:p>
        </w:tc>
        <w:tc>
          <w:tcPr>
            <w:tcW w:w="3120" w:type="dxa"/>
          </w:tcPr>
          <w:p w14:paraId="428336CE" w14:textId="77777777" w:rsidR="00F729DB" w:rsidRDefault="000B0A15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56</w:t>
            </w:r>
            <w:r>
              <w:rPr>
                <w:rFonts w:cs="Calibri"/>
                <w:sz w:val="19"/>
              </w:rPr>
              <w:t>亿港元</w:t>
            </w:r>
          </w:p>
        </w:tc>
        <w:tc>
          <w:tcPr>
            <w:tcW w:w="3120" w:type="dxa"/>
          </w:tcPr>
          <w:p w14:paraId="3EDA44B1" w14:textId="77777777" w:rsidR="00F729DB" w:rsidRDefault="000B0A15">
            <w:r>
              <w:rPr>
                <w:rFonts w:cs="Calibri"/>
                <w:sz w:val="19"/>
              </w:rPr>
              <w:t>中等</w:t>
            </w:r>
          </w:p>
        </w:tc>
      </w:tr>
      <w:tr w:rsidR="00F729DB" w14:paraId="5BDC859E" w14:textId="77777777">
        <w:tc>
          <w:tcPr>
            <w:tcW w:w="3120" w:type="dxa"/>
          </w:tcPr>
          <w:p w14:paraId="0B500DF3" w14:textId="77777777" w:rsidR="00F729DB" w:rsidRDefault="000B0A15">
            <w:r>
              <w:rPr>
                <w:rFonts w:cs="Calibri"/>
                <w:b/>
                <w:sz w:val="19"/>
              </w:rPr>
              <w:t>流动性综合评级</w:t>
            </w:r>
          </w:p>
        </w:tc>
        <w:tc>
          <w:tcPr>
            <w:tcW w:w="3120" w:type="dxa"/>
          </w:tcPr>
          <w:p w14:paraId="1933E451" w14:textId="77777777" w:rsidR="00F729DB" w:rsidRDefault="000B0A15">
            <w:r>
              <w:rPr>
                <w:rFonts w:cs="Calibri"/>
                <w:b/>
                <w:sz w:val="19"/>
              </w:rPr>
              <w:t>C</w:t>
            </w:r>
            <w:r>
              <w:rPr>
                <w:rFonts w:cs="Calibri"/>
                <w:b/>
                <w:sz w:val="19"/>
              </w:rPr>
              <w:t>（一般）</w:t>
            </w:r>
          </w:p>
        </w:tc>
        <w:tc>
          <w:tcPr>
            <w:tcW w:w="3120" w:type="dxa"/>
          </w:tcPr>
          <w:p w14:paraId="76CAC460" w14:textId="77777777" w:rsidR="00F729DB" w:rsidRDefault="000B0A15">
            <w:r>
              <w:rPr>
                <w:rFonts w:cs="Calibri"/>
                <w:sz w:val="19"/>
              </w:rPr>
              <w:t>大资金建仓需分批进行</w:t>
            </w:r>
          </w:p>
        </w:tc>
      </w:tr>
    </w:tbl>
    <w:p w14:paraId="35FEEA39" w14:textId="77777777" w:rsidR="00F729DB" w:rsidRDefault="000B0A15">
      <w:pPr>
        <w:pStyle w:val="Heading3"/>
      </w:pPr>
      <w:bookmarkStart w:id="17" w:name="_Toc237758304"/>
      <w:r>
        <w:rPr>
          <w:rFonts w:ascii="Arial" w:eastAsia="Microsoft YaHei" w:hAnsi="Arial" w:cs="Arial"/>
        </w:rPr>
        <w:t>③ ESG</w:t>
      </w:r>
      <w:r>
        <w:rPr>
          <w:rFonts w:ascii="Arial" w:eastAsia="Microsoft YaHei" w:hAnsi="Arial" w:cs="Arial"/>
        </w:rPr>
        <w:t>风险筛查（基于</w:t>
      </w:r>
      <w:r>
        <w:rPr>
          <w:rFonts w:ascii="Arial" w:eastAsia="Microsoft YaHei" w:hAnsi="Arial" w:cs="Arial"/>
        </w:rPr>
        <w:t>2025 ESG</w:t>
      </w:r>
      <w:r>
        <w:rPr>
          <w:rFonts w:ascii="Arial" w:eastAsia="Microsoft YaHei" w:hAnsi="Arial" w:cs="Arial"/>
        </w:rPr>
        <w:t>报告）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29DB" w14:paraId="534D4C0F" w14:textId="77777777">
        <w:trPr>
          <w:tblHeader/>
        </w:trPr>
        <w:tc>
          <w:tcPr>
            <w:tcW w:w="3120" w:type="dxa"/>
            <w:shd w:val="clear" w:color="auto" w:fill="2F5496"/>
          </w:tcPr>
          <w:p w14:paraId="0F6C4ECC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2F5496"/>
          </w:tcPr>
          <w:p w14:paraId="4917A387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2AE94D75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依据</w:t>
            </w:r>
          </w:p>
        </w:tc>
      </w:tr>
      <w:tr w:rsidR="00F729DB" w14:paraId="5110AA44" w14:textId="77777777">
        <w:tc>
          <w:tcPr>
            <w:tcW w:w="3120" w:type="dxa"/>
          </w:tcPr>
          <w:p w14:paraId="576BAB06" w14:textId="77777777" w:rsidR="00F729DB" w:rsidRDefault="000B0A15">
            <w:r>
              <w:rPr>
                <w:rFonts w:cs="Calibri"/>
                <w:b/>
                <w:sz w:val="19"/>
              </w:rPr>
              <w:t>环境</w:t>
            </w:r>
          </w:p>
        </w:tc>
        <w:tc>
          <w:tcPr>
            <w:tcW w:w="3120" w:type="dxa"/>
          </w:tcPr>
          <w:p w14:paraId="588CDB45" w14:textId="77777777" w:rsidR="00F729DB" w:rsidRDefault="000B0A15"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120" w:type="dxa"/>
          </w:tcPr>
          <w:p w14:paraId="2EC4DAF5" w14:textId="77777777" w:rsidR="00F729DB" w:rsidRDefault="000B0A15">
            <w:r>
              <w:rPr>
                <w:rFonts w:cs="Calibri"/>
                <w:sz w:val="19"/>
              </w:rPr>
              <w:t>已设定减排目标、绿色运营体系完善</w:t>
            </w:r>
          </w:p>
        </w:tc>
      </w:tr>
      <w:tr w:rsidR="00F729DB" w14:paraId="16545804" w14:textId="77777777">
        <w:tc>
          <w:tcPr>
            <w:tcW w:w="3120" w:type="dxa"/>
          </w:tcPr>
          <w:p w14:paraId="0760D490" w14:textId="77777777" w:rsidR="00F729DB" w:rsidRDefault="000B0A15">
            <w:r>
              <w:rPr>
                <w:rFonts w:cs="Calibri"/>
                <w:b/>
                <w:sz w:val="19"/>
              </w:rPr>
              <w:t>社会</w:t>
            </w:r>
          </w:p>
        </w:tc>
        <w:tc>
          <w:tcPr>
            <w:tcW w:w="3120" w:type="dxa"/>
          </w:tcPr>
          <w:p w14:paraId="28C75455" w14:textId="77777777" w:rsidR="00F729DB" w:rsidRDefault="000B0A15"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120" w:type="dxa"/>
          </w:tcPr>
          <w:p w14:paraId="01FB0751" w14:textId="77777777" w:rsidR="00F729DB" w:rsidRDefault="000B0A15">
            <w:r>
              <w:rPr>
                <w:rFonts w:cs="Calibri"/>
                <w:sz w:val="19"/>
              </w:rPr>
              <w:t>员工权益保障、患者服务、社区公益</w:t>
            </w:r>
          </w:p>
        </w:tc>
      </w:tr>
      <w:tr w:rsidR="00F729DB" w14:paraId="7A7E1D03" w14:textId="77777777">
        <w:tc>
          <w:tcPr>
            <w:tcW w:w="3120" w:type="dxa"/>
          </w:tcPr>
          <w:p w14:paraId="3CC13DAA" w14:textId="77777777" w:rsidR="00F729DB" w:rsidRDefault="000B0A15">
            <w:r>
              <w:rPr>
                <w:rFonts w:cs="Calibri"/>
                <w:b/>
                <w:sz w:val="19"/>
              </w:rPr>
              <w:t>治理</w:t>
            </w:r>
          </w:p>
        </w:tc>
        <w:tc>
          <w:tcPr>
            <w:tcW w:w="3120" w:type="dxa"/>
          </w:tcPr>
          <w:p w14:paraId="5C6773AE" w14:textId="77777777" w:rsidR="00F729DB" w:rsidRDefault="000B0A15"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120" w:type="dxa"/>
          </w:tcPr>
          <w:p w14:paraId="07CDBAA6" w14:textId="77777777" w:rsidR="00F729DB" w:rsidRDefault="000B0A15">
            <w:r>
              <w:rPr>
                <w:rFonts w:cs="Calibri"/>
                <w:sz w:val="19"/>
              </w:rPr>
              <w:t>董事会多元化、合规体系、反贪污培训覆盖率</w:t>
            </w:r>
            <w:r>
              <w:rPr>
                <w:rFonts w:cs="Calibri"/>
                <w:sz w:val="19"/>
              </w:rPr>
              <w:t>80%</w:t>
            </w:r>
          </w:p>
        </w:tc>
      </w:tr>
    </w:tbl>
    <w:p w14:paraId="532BEA75" w14:textId="77777777" w:rsidR="00F729DB" w:rsidRDefault="000B0A15">
      <w:pPr>
        <w:jc w:val="both"/>
      </w:pPr>
      <w:r>
        <w:rPr>
          <w:rFonts w:cs="Calibri"/>
          <w:b/>
        </w:rPr>
        <w:t>风险等级：</w:t>
      </w:r>
      <w:r>
        <w:rPr>
          <w:rFonts w:cs="Calibri"/>
          <w:b/>
        </w:rPr>
        <w:t>🟡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黄色</w:t>
      </w:r>
      <w:r>
        <w:rPr>
          <w:rFonts w:cs="Calibri"/>
        </w:rPr>
        <w:t>（可继续分析）</w:t>
      </w:r>
    </w:p>
    <w:p w14:paraId="56CE79C5" w14:textId="77777777" w:rsidR="00F729DB" w:rsidRDefault="000B0A15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8/10</w:t>
      </w:r>
      <w:r>
        <w:rPr>
          <w:rFonts w:cs="Calibri"/>
        </w:rPr>
        <w:t>，时效性</w:t>
      </w:r>
      <w:r>
        <w:rPr>
          <w:rFonts w:cs="Calibri"/>
        </w:rPr>
        <w:t xml:space="preserve"> 8/10</w:t>
      </w:r>
      <w:r>
        <w:rPr>
          <w:rFonts w:cs="Calibri"/>
        </w:rPr>
        <w:t>，综合</w:t>
      </w:r>
      <w:r>
        <w:rPr>
          <w:rFonts w:cs="Calibri"/>
        </w:rPr>
        <w:t xml:space="preserve"> </w:t>
      </w:r>
      <w:r>
        <w:rPr>
          <w:rFonts w:cs="Calibri"/>
          <w:b/>
        </w:rPr>
        <w:t>8.0/10</w:t>
      </w:r>
    </w:p>
    <w:p w14:paraId="4A2270A7" w14:textId="77777777" w:rsidR="00F729DB" w:rsidRDefault="000B0A15">
      <w:pPr>
        <w:pStyle w:val="Heading2"/>
      </w:pPr>
      <w:bookmarkStart w:id="18" w:name="_Toc237758305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5</w:t>
      </w:r>
      <w:r>
        <w:rPr>
          <w:rFonts w:ascii="Arial" w:eastAsia="Microsoft YaHei" w:hAnsi="Arial" w:cs="Arial"/>
        </w:rPr>
        <w:t>层：宏观环境（含地缘政治独立维度）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29DB" w14:paraId="3A2E39B7" w14:textId="77777777">
        <w:trPr>
          <w:tblHeader/>
        </w:trPr>
        <w:tc>
          <w:tcPr>
            <w:tcW w:w="3120" w:type="dxa"/>
            <w:shd w:val="clear" w:color="auto" w:fill="2F5496"/>
          </w:tcPr>
          <w:p w14:paraId="26489AB3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2F5496"/>
          </w:tcPr>
          <w:p w14:paraId="4A638B4F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分析要点</w:t>
            </w:r>
          </w:p>
        </w:tc>
        <w:tc>
          <w:tcPr>
            <w:tcW w:w="3120" w:type="dxa"/>
            <w:shd w:val="clear" w:color="auto" w:fill="2F5496"/>
          </w:tcPr>
          <w:p w14:paraId="67E43E12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F729DB" w14:paraId="55D0039C" w14:textId="77777777">
        <w:tc>
          <w:tcPr>
            <w:tcW w:w="3120" w:type="dxa"/>
          </w:tcPr>
          <w:p w14:paraId="1A690104" w14:textId="77777777" w:rsidR="00F729DB" w:rsidRDefault="000B0A15">
            <w:r>
              <w:rPr>
                <w:rFonts w:cs="Calibri"/>
                <w:sz w:val="19"/>
              </w:rPr>
              <w:t>全球</w:t>
            </w:r>
          </w:p>
        </w:tc>
        <w:tc>
          <w:tcPr>
            <w:tcW w:w="3120" w:type="dxa"/>
          </w:tcPr>
          <w:p w14:paraId="4958C0A2" w14:textId="77777777" w:rsidR="00F729DB" w:rsidRDefault="000B0A15">
            <w:r>
              <w:rPr>
                <w:rFonts w:cs="Calibri"/>
                <w:sz w:val="19"/>
              </w:rPr>
              <w:t>美国利率</w:t>
            </w:r>
            <w:r>
              <w:rPr>
                <w:rFonts w:cs="Calibri"/>
                <w:sz w:val="19"/>
              </w:rPr>
              <w:t>3.63%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>VIX</w:t>
            </w:r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15.84</w:t>
            </w:r>
          </w:p>
        </w:tc>
        <w:tc>
          <w:tcPr>
            <w:tcW w:w="3120" w:type="dxa"/>
          </w:tcPr>
          <w:p w14:paraId="6CE2D9F2" w14:textId="77777777" w:rsidR="00F729DB" w:rsidRDefault="000B0A15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中性</w:t>
            </w:r>
          </w:p>
        </w:tc>
      </w:tr>
      <w:tr w:rsidR="00F729DB" w14:paraId="7DC26F49" w14:textId="77777777">
        <w:tc>
          <w:tcPr>
            <w:tcW w:w="3120" w:type="dxa"/>
          </w:tcPr>
          <w:p w14:paraId="28276AB0" w14:textId="77777777" w:rsidR="00F729DB" w:rsidRDefault="000B0A15">
            <w:r>
              <w:rPr>
                <w:rFonts w:cs="Calibri"/>
                <w:sz w:val="19"/>
              </w:rPr>
              <w:t>中国</w:t>
            </w:r>
          </w:p>
        </w:tc>
        <w:tc>
          <w:tcPr>
            <w:tcW w:w="3120" w:type="dxa"/>
          </w:tcPr>
          <w:p w14:paraId="0B34B4D0" w14:textId="77777777" w:rsidR="00F729DB" w:rsidRDefault="000B0A15">
            <w:r>
              <w:rPr>
                <w:rFonts w:cs="Calibri"/>
                <w:sz w:val="19"/>
              </w:rPr>
              <w:t>生育支持政策持续加码，</w:t>
            </w:r>
            <w:r>
              <w:rPr>
                <w:rFonts w:cs="Calibri"/>
                <w:sz w:val="19"/>
              </w:rPr>
              <w:t>31</w:t>
            </w:r>
            <w:r>
              <w:rPr>
                <w:rFonts w:cs="Calibri"/>
                <w:sz w:val="19"/>
              </w:rPr>
              <w:t>省医保</w:t>
            </w:r>
            <w:r>
              <w:rPr>
                <w:rFonts w:cs="Calibri"/>
                <w:sz w:val="19"/>
              </w:rPr>
              <w:lastRenderedPageBreak/>
              <w:t>覆盖</w:t>
            </w:r>
          </w:p>
        </w:tc>
        <w:tc>
          <w:tcPr>
            <w:tcW w:w="3120" w:type="dxa"/>
          </w:tcPr>
          <w:p w14:paraId="00093EFF" w14:textId="77777777" w:rsidR="00F729DB" w:rsidRDefault="000B0A15">
            <w:r>
              <w:rPr>
                <w:rFonts w:cs="Calibri"/>
                <w:sz w:val="19"/>
              </w:rPr>
              <w:lastRenderedPageBreak/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顺风</w:t>
            </w:r>
          </w:p>
        </w:tc>
      </w:tr>
      <w:tr w:rsidR="00F729DB" w14:paraId="5CB9F24E" w14:textId="77777777">
        <w:tc>
          <w:tcPr>
            <w:tcW w:w="3120" w:type="dxa"/>
          </w:tcPr>
          <w:p w14:paraId="27343BA2" w14:textId="77777777" w:rsidR="00F729DB" w:rsidRDefault="000B0A15">
            <w:r>
              <w:rPr>
                <w:rFonts w:cs="Calibri"/>
                <w:sz w:val="19"/>
              </w:rPr>
              <w:t>港股</w:t>
            </w:r>
          </w:p>
        </w:tc>
        <w:tc>
          <w:tcPr>
            <w:tcW w:w="3120" w:type="dxa"/>
          </w:tcPr>
          <w:p w14:paraId="19E07D90" w14:textId="77777777" w:rsidR="00F729DB" w:rsidRDefault="000B0A15">
            <w:r>
              <w:rPr>
                <w:rFonts w:cs="Calibri"/>
                <w:sz w:val="19"/>
              </w:rPr>
              <w:t>南向资金持续流出</w:t>
            </w:r>
          </w:p>
        </w:tc>
        <w:tc>
          <w:tcPr>
            <w:tcW w:w="3120" w:type="dxa"/>
          </w:tcPr>
          <w:p w14:paraId="543DAA45" w14:textId="77777777" w:rsidR="00F729DB" w:rsidRDefault="000B0A15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逆风</w:t>
            </w:r>
          </w:p>
        </w:tc>
      </w:tr>
      <w:tr w:rsidR="00F729DB" w14:paraId="00D83B28" w14:textId="77777777">
        <w:tc>
          <w:tcPr>
            <w:tcW w:w="3120" w:type="dxa"/>
          </w:tcPr>
          <w:p w14:paraId="649180FC" w14:textId="77777777" w:rsidR="00F729DB" w:rsidRDefault="000B0A15">
            <w:r>
              <w:rPr>
                <w:rFonts w:cs="Calibri"/>
                <w:sz w:val="19"/>
              </w:rPr>
              <w:t>地缘政治</w:t>
            </w:r>
          </w:p>
        </w:tc>
        <w:tc>
          <w:tcPr>
            <w:tcW w:w="3120" w:type="dxa"/>
          </w:tcPr>
          <w:p w14:paraId="3D0E3DE8" w14:textId="77777777" w:rsidR="00F729DB" w:rsidRDefault="000B0A15">
            <w:r>
              <w:rPr>
                <w:rFonts w:cs="Calibri"/>
                <w:sz w:val="19"/>
              </w:rPr>
              <w:t>中美关系对</w:t>
            </w:r>
            <w:r>
              <w:rPr>
                <w:rFonts w:cs="Calibri"/>
                <w:sz w:val="19"/>
              </w:rPr>
              <w:t>HRC</w:t>
            </w:r>
            <w:r>
              <w:rPr>
                <w:rFonts w:cs="Calibri"/>
                <w:sz w:val="19"/>
              </w:rPr>
              <w:t>业务影响需关注</w:t>
            </w:r>
          </w:p>
        </w:tc>
        <w:tc>
          <w:tcPr>
            <w:tcW w:w="3120" w:type="dxa"/>
          </w:tcPr>
          <w:p w14:paraId="6669B882" w14:textId="77777777" w:rsidR="00F729DB" w:rsidRDefault="000B0A15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中性</w:t>
            </w:r>
          </w:p>
        </w:tc>
      </w:tr>
      <w:tr w:rsidR="00F729DB" w14:paraId="6D6A3F1A" w14:textId="77777777">
        <w:tc>
          <w:tcPr>
            <w:tcW w:w="3120" w:type="dxa"/>
          </w:tcPr>
          <w:p w14:paraId="02621E8A" w14:textId="77777777" w:rsidR="00F729DB" w:rsidRDefault="000B0A15">
            <w:r>
              <w:rPr>
                <w:rFonts w:cs="Calibri"/>
                <w:sz w:val="19"/>
              </w:rPr>
              <w:t>行业监管</w:t>
            </w:r>
          </w:p>
        </w:tc>
        <w:tc>
          <w:tcPr>
            <w:tcW w:w="3120" w:type="dxa"/>
          </w:tcPr>
          <w:p w14:paraId="093A3FAC" w14:textId="77777777" w:rsidR="00F729DB" w:rsidRDefault="000B0A15">
            <w:r>
              <w:rPr>
                <w:rFonts w:cs="Calibri"/>
                <w:sz w:val="19"/>
              </w:rPr>
              <w:t>辅助生殖规范化、医保扩容</w:t>
            </w:r>
          </w:p>
        </w:tc>
        <w:tc>
          <w:tcPr>
            <w:tcW w:w="3120" w:type="dxa"/>
          </w:tcPr>
          <w:p w14:paraId="1AA9568E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顺风</w:t>
            </w:r>
          </w:p>
        </w:tc>
      </w:tr>
    </w:tbl>
    <w:p w14:paraId="2003AE0D" w14:textId="77777777" w:rsidR="00F729DB" w:rsidRDefault="000B0A15">
      <w:pPr>
        <w:jc w:val="both"/>
      </w:pPr>
      <w:r>
        <w:rPr>
          <w:rFonts w:cs="Calibri"/>
          <w:b/>
        </w:rPr>
        <w:t>综合判断：</w:t>
      </w:r>
      <w:r>
        <w:rPr>
          <w:rFonts w:cs="Calibri"/>
          <w:b/>
        </w:rPr>
        <w:t>🟡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中性偏顺风</w:t>
      </w:r>
    </w:p>
    <w:p w14:paraId="4838E7E3" w14:textId="77777777" w:rsidR="00F729DB" w:rsidRDefault="000B0A15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7/10</w:t>
      </w:r>
      <w:r>
        <w:rPr>
          <w:rFonts w:cs="Calibri"/>
        </w:rPr>
        <w:t>，时效性</w:t>
      </w:r>
      <w:r>
        <w:rPr>
          <w:rFonts w:cs="Calibri"/>
        </w:rPr>
        <w:t xml:space="preserve"> 7/10</w:t>
      </w:r>
      <w:r>
        <w:rPr>
          <w:rFonts w:cs="Calibri"/>
        </w:rPr>
        <w:t>，综合</w:t>
      </w:r>
      <w:r>
        <w:rPr>
          <w:rFonts w:cs="Calibri"/>
        </w:rPr>
        <w:t xml:space="preserve"> </w:t>
      </w:r>
      <w:r>
        <w:rPr>
          <w:rFonts w:cs="Calibri"/>
          <w:b/>
        </w:rPr>
        <w:t>7.0/10</w:t>
      </w:r>
    </w:p>
    <w:p w14:paraId="4A24CE06" w14:textId="77777777" w:rsidR="00F729DB" w:rsidRDefault="000B0A15">
      <w:pPr>
        <w:pStyle w:val="Heading2"/>
      </w:pPr>
      <w:bookmarkStart w:id="19" w:name="_Toc237758306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6</w:t>
      </w:r>
      <w:r>
        <w:rPr>
          <w:rFonts w:ascii="Arial" w:eastAsia="Microsoft YaHei" w:hAnsi="Arial" w:cs="Arial"/>
        </w:rPr>
        <w:t>层：行业分析</w:t>
      </w:r>
      <w:bookmarkEnd w:id="19"/>
    </w:p>
    <w:p w14:paraId="01009EDD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行业周期</w:t>
      </w:r>
      <w:r>
        <w:rPr>
          <w:rFonts w:cs="Calibri"/>
        </w:rPr>
        <w:t>：成长期</w:t>
      </w:r>
      <w:r>
        <w:rPr>
          <w:rFonts w:cs="Calibri"/>
        </w:rPr>
        <w:t>——</w:t>
      </w:r>
      <w:r>
        <w:rPr>
          <w:rFonts w:cs="Calibri"/>
        </w:rPr>
        <w:t>中国辅助生殖市场预计</w:t>
      </w:r>
      <w:r>
        <w:rPr>
          <w:rFonts w:cs="Calibri"/>
        </w:rPr>
        <w:t>2030</w:t>
      </w:r>
      <w:r>
        <w:rPr>
          <w:rFonts w:cs="Calibri"/>
        </w:rPr>
        <w:t>年达</w:t>
      </w:r>
      <w:r>
        <w:rPr>
          <w:rFonts w:cs="Calibri"/>
        </w:rPr>
        <w:t>630</w:t>
      </w:r>
      <w:r>
        <w:rPr>
          <w:rFonts w:cs="Calibri"/>
        </w:rPr>
        <w:t>亿元</w:t>
      </w:r>
    </w:p>
    <w:p w14:paraId="0FDB403B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竞争格局</w:t>
      </w:r>
      <w:r>
        <w:rPr>
          <w:rFonts w:cs="Calibri"/>
        </w:rPr>
        <w:t>：全国辅助生殖机构</w:t>
      </w:r>
      <w:r>
        <w:rPr>
          <w:rFonts w:cs="Calibri"/>
        </w:rPr>
        <w:t>645</w:t>
      </w:r>
      <w:r>
        <w:rPr>
          <w:rFonts w:cs="Calibri"/>
        </w:rPr>
        <w:t>家，牌照壁垒高</w:t>
      </w:r>
    </w:p>
    <w:p w14:paraId="693BD6E6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市场空间</w:t>
      </w:r>
      <w:r>
        <w:rPr>
          <w:rFonts w:cs="Calibri"/>
        </w:rPr>
        <w:t>：中国渗透率仅</w:t>
      </w:r>
      <w:r>
        <w:rPr>
          <w:rFonts w:cs="Calibri"/>
        </w:rPr>
        <w:t>10.5%</w:t>
      </w:r>
      <w:r>
        <w:rPr>
          <w:rFonts w:cs="Calibri"/>
        </w:rPr>
        <w:t>，远低于欧洲</w:t>
      </w:r>
      <w:r>
        <w:rPr>
          <w:rFonts w:cs="Calibri"/>
        </w:rPr>
        <w:t>36.5%</w:t>
      </w:r>
      <w:r>
        <w:rPr>
          <w:rFonts w:cs="Calibri"/>
        </w:rPr>
        <w:t>和美国</w:t>
      </w:r>
      <w:r>
        <w:rPr>
          <w:rFonts w:cs="Calibri"/>
        </w:rPr>
        <w:t>34.5%</w:t>
      </w:r>
    </w:p>
    <w:p w14:paraId="37B01520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政策影响</w:t>
      </w:r>
      <w:r>
        <w:rPr>
          <w:rFonts w:cs="Calibri"/>
        </w:rPr>
        <w:t>：</w:t>
      </w:r>
      <w:r>
        <w:rPr>
          <w:rFonts w:cs="Calibri"/>
        </w:rPr>
        <w:t>✅</w:t>
      </w:r>
      <w:r>
        <w:rPr>
          <w:rFonts w:cs="Calibri"/>
        </w:rPr>
        <w:t xml:space="preserve"> </w:t>
      </w:r>
      <w:r>
        <w:rPr>
          <w:rFonts w:cs="Calibri"/>
        </w:rPr>
        <w:t>强顺风</w:t>
      </w:r>
      <w:r>
        <w:rPr>
          <w:rFonts w:cs="Calibri"/>
        </w:rPr>
        <w:t>——31</w:t>
      </w:r>
      <w:r>
        <w:rPr>
          <w:rFonts w:cs="Calibri"/>
        </w:rPr>
        <w:t>省医保覆盖、行业规范化</w:t>
      </w:r>
    </w:p>
    <w:p w14:paraId="79274D6E" w14:textId="77777777" w:rsidR="00F729DB" w:rsidRDefault="000B0A15">
      <w:pPr>
        <w:jc w:val="both"/>
      </w:pPr>
      <w:r>
        <w:rPr>
          <w:rFonts w:cs="Calibri"/>
          <w:b/>
        </w:rPr>
        <w:t>行业景气评分</w:t>
      </w:r>
      <w:r>
        <w:rPr>
          <w:rFonts w:cs="Calibri"/>
        </w:rPr>
        <w:t>：</w:t>
      </w:r>
      <w:r>
        <w:rPr>
          <w:rFonts w:cs="Calibri"/>
        </w:rPr>
        <w:t>★★★★☆</w:t>
      </w:r>
      <w:r>
        <w:rPr>
          <w:rFonts w:cs="Calibri"/>
        </w:rPr>
        <w:t>（四星）</w:t>
      </w:r>
    </w:p>
    <w:p w14:paraId="73D268DF" w14:textId="77777777" w:rsidR="00F729DB" w:rsidRDefault="000B0A15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8/10</w:t>
      </w:r>
      <w:r>
        <w:rPr>
          <w:rFonts w:cs="Calibri"/>
        </w:rPr>
        <w:t>，时效性</w:t>
      </w:r>
      <w:r>
        <w:rPr>
          <w:rFonts w:cs="Calibri"/>
        </w:rPr>
        <w:t xml:space="preserve"> 7/10</w:t>
      </w:r>
      <w:r>
        <w:rPr>
          <w:rFonts w:cs="Calibri"/>
        </w:rPr>
        <w:t>，综合</w:t>
      </w:r>
      <w:r>
        <w:rPr>
          <w:rFonts w:cs="Calibri"/>
        </w:rPr>
        <w:t xml:space="preserve"> </w:t>
      </w:r>
      <w:r>
        <w:rPr>
          <w:rFonts w:cs="Calibri"/>
          <w:b/>
        </w:rPr>
        <w:t>7.6/10</w:t>
      </w:r>
    </w:p>
    <w:p w14:paraId="6A0E3336" w14:textId="77777777" w:rsidR="00F729DB" w:rsidRDefault="000B0A15">
      <w:pPr>
        <w:pStyle w:val="Heading2"/>
      </w:pPr>
      <w:bookmarkStart w:id="20" w:name="_Toc23775830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7</w:t>
      </w:r>
      <w:r>
        <w:rPr>
          <w:rFonts w:ascii="Arial" w:eastAsia="Microsoft YaHei" w:hAnsi="Arial" w:cs="Arial"/>
        </w:rPr>
        <w:t>层：公司基本面</w:t>
      </w:r>
      <w:bookmarkEnd w:id="20"/>
    </w:p>
    <w:p w14:paraId="3DCF96BA" w14:textId="77777777" w:rsidR="00F729DB" w:rsidRDefault="000B0A15">
      <w:pPr>
        <w:pStyle w:val="Heading3"/>
      </w:pPr>
      <w:bookmarkStart w:id="21" w:name="_Toc237758308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上市主体类型识别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29DB" w14:paraId="1A338FCE" w14:textId="77777777">
        <w:trPr>
          <w:tblHeader/>
        </w:trPr>
        <w:tc>
          <w:tcPr>
            <w:tcW w:w="4680" w:type="dxa"/>
            <w:shd w:val="clear" w:color="auto" w:fill="2F5496"/>
          </w:tcPr>
          <w:p w14:paraId="5FD63DED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4680" w:type="dxa"/>
            <w:shd w:val="clear" w:color="auto" w:fill="2F5496"/>
          </w:tcPr>
          <w:p w14:paraId="39129D91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F729DB" w14:paraId="547D1A12" w14:textId="77777777">
        <w:tc>
          <w:tcPr>
            <w:tcW w:w="4680" w:type="dxa"/>
          </w:tcPr>
          <w:p w14:paraId="47209A4B" w14:textId="77777777" w:rsidR="00F729DB" w:rsidRDefault="000B0A15">
            <w:r>
              <w:rPr>
                <w:rFonts w:cs="Calibri"/>
                <w:sz w:val="19"/>
              </w:rPr>
              <w:t>上市主体</w:t>
            </w:r>
          </w:p>
        </w:tc>
        <w:tc>
          <w:tcPr>
            <w:tcW w:w="4680" w:type="dxa"/>
          </w:tcPr>
          <w:p w14:paraId="48CBFB86" w14:textId="77777777" w:rsidR="00F729DB" w:rsidRDefault="000B0A15">
            <w:r>
              <w:rPr>
                <w:rFonts w:cs="Calibri"/>
                <w:b/>
                <w:sz w:val="19"/>
              </w:rPr>
              <w:t>红筹股</w:t>
            </w:r>
            <w:r>
              <w:rPr>
                <w:rFonts w:cs="Calibri"/>
                <w:sz w:val="19"/>
              </w:rPr>
              <w:t>（开曼群岛注册，香港上市）</w:t>
            </w:r>
          </w:p>
        </w:tc>
      </w:tr>
      <w:tr w:rsidR="00F729DB" w14:paraId="34974DDF" w14:textId="77777777">
        <w:tc>
          <w:tcPr>
            <w:tcW w:w="4680" w:type="dxa"/>
          </w:tcPr>
          <w:p w14:paraId="5E5E0EF0" w14:textId="77777777" w:rsidR="00F729DB" w:rsidRDefault="000B0A15">
            <w:r>
              <w:rPr>
                <w:rFonts w:cs="Calibri"/>
                <w:sz w:val="19"/>
              </w:rPr>
              <w:t>主要运营资产</w:t>
            </w:r>
          </w:p>
        </w:tc>
        <w:tc>
          <w:tcPr>
            <w:tcW w:w="4680" w:type="dxa"/>
          </w:tcPr>
          <w:p w14:paraId="596FE454" w14:textId="77777777" w:rsidR="00F729DB" w:rsidRDefault="000B0A15">
            <w:r>
              <w:rPr>
                <w:rFonts w:cs="Calibri"/>
                <w:sz w:val="19"/>
              </w:rPr>
              <w:t>中国大陆（成都、深圳、武汉、昆明）及美国（加州）</w:t>
            </w:r>
          </w:p>
        </w:tc>
      </w:tr>
    </w:tbl>
    <w:p w14:paraId="2B93384F" w14:textId="77777777" w:rsidR="00F729DB" w:rsidRDefault="000B0A15">
      <w:pPr>
        <w:pStyle w:val="Heading3"/>
      </w:pPr>
      <w:bookmarkStart w:id="22" w:name="_Toc237758309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核心财务与护城河</w:t>
      </w:r>
      <w:bookmarkEnd w:id="22"/>
    </w:p>
    <w:p w14:paraId="49E3EF70" w14:textId="77777777" w:rsidR="00F729DB" w:rsidRDefault="000B0A15">
      <w:pPr>
        <w:pStyle w:val="Heading4"/>
      </w:pPr>
      <w:r>
        <w:rPr>
          <w:rFonts w:ascii="Arial" w:eastAsia="Microsoft YaHei" w:hAnsi="Arial" w:cs="Arial"/>
        </w:rPr>
        <w:t>2025</w:t>
      </w:r>
      <w:r>
        <w:rPr>
          <w:rFonts w:ascii="Arial" w:eastAsia="Microsoft YaHei" w:hAnsi="Arial" w:cs="Arial"/>
        </w:rPr>
        <w:t>年全年业绩（事实）</w:t>
      </w:r>
    </w:p>
    <w:p w14:paraId="48657321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营业收入约</w:t>
      </w:r>
      <w:r>
        <w:rPr>
          <w:rFonts w:cs="Calibri"/>
          <w:b/>
        </w:rPr>
        <w:t>26.49</w:t>
      </w:r>
      <w:r>
        <w:rPr>
          <w:rFonts w:cs="Calibri"/>
          <w:b/>
        </w:rPr>
        <w:t>亿元</w:t>
      </w:r>
      <w:r>
        <w:rPr>
          <w:rFonts w:cs="Calibri"/>
        </w:rPr>
        <w:t>，同比减少</w:t>
      </w:r>
      <w:r>
        <w:rPr>
          <w:rFonts w:cs="Calibri"/>
        </w:rPr>
        <w:t>5.8%</w:t>
      </w:r>
    </w:p>
    <w:p w14:paraId="76FE91DA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经调整净利润</w:t>
      </w:r>
      <w:r>
        <w:rPr>
          <w:rFonts w:cs="Calibri"/>
          <w:b/>
        </w:rPr>
        <w:t>2.09</w:t>
      </w:r>
      <w:r>
        <w:rPr>
          <w:rFonts w:cs="Calibri"/>
          <w:b/>
        </w:rPr>
        <w:t>亿元</w:t>
      </w:r>
      <w:r>
        <w:rPr>
          <w:rFonts w:cs="Calibri"/>
        </w:rPr>
        <w:t>，同比减少</w:t>
      </w:r>
      <w:r>
        <w:rPr>
          <w:rFonts w:cs="Calibri"/>
        </w:rPr>
        <w:t>49.7%</w:t>
      </w:r>
    </w:p>
    <w:p w14:paraId="1F2E425F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全年净亏损约</w:t>
      </w:r>
      <w:r>
        <w:rPr>
          <w:rFonts w:cs="Calibri"/>
        </w:rPr>
        <w:t>10.81</w:t>
      </w:r>
      <w:r>
        <w:rPr>
          <w:rFonts w:cs="Calibri"/>
        </w:rPr>
        <w:t>亿元（主要因</w:t>
      </w:r>
      <w:r>
        <w:rPr>
          <w:rFonts w:cs="Calibri"/>
          <w:b/>
        </w:rPr>
        <w:t>海外商誉减值约</w:t>
      </w:r>
      <w:r>
        <w:rPr>
          <w:rFonts w:cs="Calibri"/>
          <w:b/>
        </w:rPr>
        <w:t>9.96</w:t>
      </w:r>
      <w:r>
        <w:rPr>
          <w:rFonts w:cs="Calibri"/>
          <w:b/>
        </w:rPr>
        <w:t>亿元</w:t>
      </w:r>
      <w:r>
        <w:rPr>
          <w:rFonts w:cs="Calibri"/>
        </w:rPr>
        <w:t>）</w:t>
      </w:r>
    </w:p>
    <w:p w14:paraId="4CB4F8D3" w14:textId="77777777" w:rsidR="00F729DB" w:rsidRDefault="000B0A15">
      <w:pPr>
        <w:pStyle w:val="Heading4"/>
      </w:pPr>
      <w:r>
        <w:rPr>
          <w:rFonts w:ascii="Arial" w:eastAsia="Microsoft YaHei" w:hAnsi="Arial" w:cs="Arial"/>
        </w:rPr>
        <w:lastRenderedPageBreak/>
        <w:t>2026</w:t>
      </w:r>
      <w:r>
        <w:rPr>
          <w:rFonts w:ascii="Arial" w:eastAsia="Microsoft YaHei" w:hAnsi="Arial" w:cs="Arial"/>
        </w:rPr>
        <w:t>年上半年业绩预告（事实）</w:t>
      </w:r>
    </w:p>
    <w:p w14:paraId="55BA86F9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净利润不少于</w:t>
      </w:r>
      <w:r>
        <w:rPr>
          <w:rFonts w:cs="Calibri"/>
          <w:b/>
        </w:rPr>
        <w:t>9,000</w:t>
      </w:r>
      <w:r>
        <w:rPr>
          <w:rFonts w:cs="Calibri"/>
          <w:b/>
        </w:rPr>
        <w:t>万元</w:t>
      </w:r>
      <w:r>
        <w:rPr>
          <w:rFonts w:cs="Calibri"/>
        </w:rPr>
        <w:t>，</w:t>
      </w:r>
      <w:r>
        <w:rPr>
          <w:rFonts w:cs="Calibri"/>
          <w:b/>
        </w:rPr>
        <w:t>扭亏为盈</w:t>
      </w:r>
      <w:r>
        <w:rPr>
          <w:rFonts w:cs="Calibri"/>
        </w:rPr>
        <w:t>（</w:t>
      </w:r>
      <w:r>
        <w:rPr>
          <w:rFonts w:cs="Calibri"/>
        </w:rPr>
        <w:t>2025H1</w:t>
      </w:r>
      <w:r>
        <w:rPr>
          <w:rFonts w:cs="Calibri"/>
        </w:rPr>
        <w:t>净亏损</w:t>
      </w:r>
      <w:r>
        <w:rPr>
          <w:rFonts w:cs="Calibri"/>
        </w:rPr>
        <w:t>10.44</w:t>
      </w:r>
      <w:r>
        <w:rPr>
          <w:rFonts w:cs="Calibri"/>
        </w:rPr>
        <w:t>亿元）</w:t>
      </w:r>
    </w:p>
    <w:p w14:paraId="6FD8F3DE" w14:textId="77777777" w:rsidR="00F729DB" w:rsidRDefault="000B0A15">
      <w:pPr>
        <w:spacing w:after="60"/>
        <w:ind w:left="283" w:hanging="283"/>
      </w:pPr>
      <w:r>
        <w:rPr>
          <w:rFonts w:cs="Calibri"/>
        </w:rPr>
        <w:t>• EBITDA</w:t>
      </w:r>
      <w:r>
        <w:rPr>
          <w:rFonts w:cs="Calibri"/>
        </w:rPr>
        <w:t>不少于</w:t>
      </w:r>
      <w:r>
        <w:rPr>
          <w:rFonts w:cs="Calibri"/>
          <w:b/>
        </w:rPr>
        <w:t>2.90</w:t>
      </w:r>
      <w:r>
        <w:rPr>
          <w:rFonts w:cs="Calibri"/>
          <w:b/>
        </w:rPr>
        <w:t>亿元</w:t>
      </w:r>
      <w:r>
        <w:rPr>
          <w:rFonts w:cs="Calibri"/>
        </w:rPr>
        <w:t>（</w:t>
      </w:r>
      <w:r>
        <w:rPr>
          <w:rFonts w:cs="Calibri"/>
        </w:rPr>
        <w:t>2025H1</w:t>
      </w:r>
      <w:r>
        <w:rPr>
          <w:rFonts w:cs="Calibri"/>
        </w:rPr>
        <w:t>为负</w:t>
      </w:r>
      <w:r>
        <w:rPr>
          <w:rFonts w:cs="Calibri"/>
        </w:rPr>
        <w:t>EBITDA</w:t>
      </w:r>
      <w:r>
        <w:rPr>
          <w:rFonts w:cs="Calibri"/>
        </w:rPr>
        <w:t>约</w:t>
      </w:r>
      <w:r>
        <w:rPr>
          <w:rFonts w:cs="Calibri"/>
        </w:rPr>
        <w:t>9.38</w:t>
      </w:r>
      <w:r>
        <w:rPr>
          <w:rFonts w:cs="Calibri"/>
        </w:rPr>
        <w:t>亿元）</w:t>
      </w:r>
    </w:p>
    <w:p w14:paraId="71107DB0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经调整净利润不少于</w:t>
      </w:r>
      <w:r>
        <w:rPr>
          <w:rFonts w:cs="Calibri"/>
          <w:b/>
        </w:rPr>
        <w:t>1.2</w:t>
      </w:r>
      <w:r>
        <w:rPr>
          <w:rFonts w:cs="Calibri"/>
          <w:b/>
        </w:rPr>
        <w:t>亿元</w:t>
      </w:r>
      <w:r>
        <w:rPr>
          <w:rFonts w:cs="Calibri"/>
        </w:rPr>
        <w:t>，同比增长</w:t>
      </w:r>
      <w:r>
        <w:rPr>
          <w:rFonts w:cs="Calibri"/>
        </w:rPr>
        <w:t>45.8%</w:t>
      </w:r>
    </w:p>
    <w:p w14:paraId="20B2B476" w14:textId="77777777" w:rsidR="00F729DB" w:rsidRDefault="000B0A15">
      <w:pPr>
        <w:pStyle w:val="Heading4"/>
      </w:pPr>
      <w:r>
        <w:rPr>
          <w:rFonts w:ascii="Arial" w:eastAsia="Microsoft YaHei" w:hAnsi="Arial" w:cs="Arial"/>
        </w:rPr>
        <w:t>2026</w:t>
      </w:r>
      <w:r>
        <w:rPr>
          <w:rFonts w:ascii="Arial" w:eastAsia="Microsoft YaHei" w:hAnsi="Arial" w:cs="Arial"/>
        </w:rPr>
        <w:t>年上半年运营数据（事实）</w:t>
      </w:r>
    </w:p>
    <w:p w14:paraId="02C1DF86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不孕初诊数</w:t>
      </w:r>
      <w:r>
        <w:rPr>
          <w:rFonts w:cs="Calibri"/>
          <w:b/>
        </w:rPr>
        <w:t>24,169</w:t>
      </w:r>
      <w:r>
        <w:rPr>
          <w:rFonts w:cs="Calibri"/>
          <w:b/>
        </w:rPr>
        <w:t>人次</w:t>
      </w:r>
      <w:r>
        <w:rPr>
          <w:rFonts w:cs="Calibri"/>
        </w:rPr>
        <w:t>，同比增长</w:t>
      </w:r>
      <w:r>
        <w:rPr>
          <w:rFonts w:cs="Calibri"/>
        </w:rPr>
        <w:t>9.1%</w:t>
      </w:r>
    </w:p>
    <w:p w14:paraId="62A8C42F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取卵周期数</w:t>
      </w:r>
      <w:r>
        <w:rPr>
          <w:rFonts w:cs="Calibri"/>
          <w:b/>
        </w:rPr>
        <w:t>14,653</w:t>
      </w:r>
      <w:r>
        <w:rPr>
          <w:rFonts w:cs="Calibri"/>
          <w:b/>
        </w:rPr>
        <w:t>次</w:t>
      </w:r>
      <w:r>
        <w:rPr>
          <w:rFonts w:cs="Calibri"/>
        </w:rPr>
        <w:t>，同比增长</w:t>
      </w:r>
      <w:r>
        <w:rPr>
          <w:rFonts w:cs="Calibri"/>
        </w:rPr>
        <w:t>6.1%</w:t>
      </w:r>
    </w:p>
    <w:p w14:paraId="7F7B3B3B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2Q26</w:t>
      </w:r>
      <w:r>
        <w:rPr>
          <w:rFonts w:cs="Calibri"/>
          <w:b/>
        </w:rPr>
        <w:t>增速显著复苏</w:t>
      </w:r>
      <w:r>
        <w:rPr>
          <w:rFonts w:cs="Calibri"/>
        </w:rPr>
        <w:t>：初诊</w:t>
      </w:r>
      <w:r>
        <w:rPr>
          <w:rFonts w:cs="Calibri"/>
        </w:rPr>
        <w:t>+13.4%</w:t>
      </w:r>
      <w:r>
        <w:rPr>
          <w:rFonts w:cs="Calibri"/>
        </w:rPr>
        <w:t>，取卵周期</w:t>
      </w:r>
      <w:r>
        <w:rPr>
          <w:rFonts w:cs="Calibri"/>
        </w:rPr>
        <w:t>+8.3%</w:t>
      </w:r>
    </w:p>
    <w:p w14:paraId="359C3674" w14:textId="77777777" w:rsidR="00F729DB" w:rsidRDefault="000B0A15">
      <w:pPr>
        <w:pStyle w:val="Heading4"/>
      </w:pPr>
      <w:r>
        <w:rPr>
          <w:rFonts w:ascii="Arial" w:eastAsia="Microsoft YaHei" w:hAnsi="Arial" w:cs="Arial"/>
        </w:rPr>
        <w:t>分区域表现（事实）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29DB" w14:paraId="1ECC2746" w14:textId="77777777">
        <w:trPr>
          <w:tblHeader/>
        </w:trPr>
        <w:tc>
          <w:tcPr>
            <w:tcW w:w="3120" w:type="dxa"/>
            <w:shd w:val="clear" w:color="auto" w:fill="2F5496"/>
          </w:tcPr>
          <w:p w14:paraId="44E1C8E5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区域</w:t>
            </w:r>
          </w:p>
        </w:tc>
        <w:tc>
          <w:tcPr>
            <w:tcW w:w="3120" w:type="dxa"/>
            <w:shd w:val="clear" w:color="auto" w:fill="2F5496"/>
          </w:tcPr>
          <w:p w14:paraId="24E4E158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核心指标</w:t>
            </w:r>
          </w:p>
        </w:tc>
        <w:tc>
          <w:tcPr>
            <w:tcW w:w="3120" w:type="dxa"/>
            <w:shd w:val="clear" w:color="auto" w:fill="2F5496"/>
          </w:tcPr>
          <w:p w14:paraId="7BA5B2E0" w14:textId="77777777" w:rsidR="00F729DB" w:rsidRDefault="000B0A1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增速</w:t>
            </w:r>
          </w:p>
        </w:tc>
      </w:tr>
      <w:tr w:rsidR="00F729DB" w14:paraId="09458188" w14:textId="77777777">
        <w:tc>
          <w:tcPr>
            <w:tcW w:w="3120" w:type="dxa"/>
          </w:tcPr>
          <w:p w14:paraId="190B717D" w14:textId="77777777" w:rsidR="00F729DB" w:rsidRDefault="000B0A15">
            <w:r>
              <w:rPr>
                <w:rFonts w:cs="Calibri"/>
                <w:sz w:val="19"/>
              </w:rPr>
              <w:t>大湾区</w:t>
            </w:r>
          </w:p>
        </w:tc>
        <w:tc>
          <w:tcPr>
            <w:tcW w:w="3120" w:type="dxa"/>
          </w:tcPr>
          <w:p w14:paraId="670D7FB5" w14:textId="77777777" w:rsidR="00F729DB" w:rsidRDefault="000B0A15">
            <w:r>
              <w:rPr>
                <w:rFonts w:cs="Calibri"/>
                <w:sz w:val="19"/>
              </w:rPr>
              <w:t>不孕初诊数</w:t>
            </w:r>
          </w:p>
        </w:tc>
        <w:tc>
          <w:tcPr>
            <w:tcW w:w="3120" w:type="dxa"/>
          </w:tcPr>
          <w:p w14:paraId="0BE91E8B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+30.1%</w:t>
            </w:r>
          </w:p>
        </w:tc>
      </w:tr>
      <w:tr w:rsidR="00F729DB" w14:paraId="76DDD94A" w14:textId="77777777">
        <w:tc>
          <w:tcPr>
            <w:tcW w:w="3120" w:type="dxa"/>
          </w:tcPr>
          <w:p w14:paraId="4A86F960" w14:textId="77777777" w:rsidR="00F729DB" w:rsidRDefault="000B0A15">
            <w:r>
              <w:rPr>
                <w:rFonts w:cs="Calibri"/>
                <w:sz w:val="19"/>
              </w:rPr>
              <w:t>海外（美国）</w:t>
            </w:r>
          </w:p>
        </w:tc>
        <w:tc>
          <w:tcPr>
            <w:tcW w:w="3120" w:type="dxa"/>
          </w:tcPr>
          <w:p w14:paraId="3719AFD7" w14:textId="77777777" w:rsidR="00F729DB" w:rsidRDefault="000B0A15">
            <w:r>
              <w:rPr>
                <w:rFonts w:cs="Calibri"/>
                <w:sz w:val="19"/>
              </w:rPr>
              <w:t>取卵周期数</w:t>
            </w:r>
          </w:p>
        </w:tc>
        <w:tc>
          <w:tcPr>
            <w:tcW w:w="3120" w:type="dxa"/>
          </w:tcPr>
          <w:p w14:paraId="6F7BAE62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+42.4%</w:t>
            </w:r>
          </w:p>
        </w:tc>
      </w:tr>
      <w:tr w:rsidR="00F729DB" w14:paraId="7F0CB924" w14:textId="77777777">
        <w:tc>
          <w:tcPr>
            <w:tcW w:w="3120" w:type="dxa"/>
          </w:tcPr>
          <w:p w14:paraId="37E5D71B" w14:textId="77777777" w:rsidR="00F729DB" w:rsidRDefault="000B0A15">
            <w:r>
              <w:rPr>
                <w:rFonts w:cs="Calibri"/>
                <w:sz w:val="19"/>
              </w:rPr>
              <w:t>昆明及武汉</w:t>
            </w:r>
          </w:p>
        </w:tc>
        <w:tc>
          <w:tcPr>
            <w:tcW w:w="3120" w:type="dxa"/>
          </w:tcPr>
          <w:p w14:paraId="0779FDF4" w14:textId="77777777" w:rsidR="00F729DB" w:rsidRDefault="000B0A15">
            <w:r>
              <w:rPr>
                <w:rFonts w:cs="Calibri"/>
                <w:sz w:val="19"/>
              </w:rPr>
              <w:t>取卵周期数</w:t>
            </w:r>
          </w:p>
        </w:tc>
        <w:tc>
          <w:tcPr>
            <w:tcW w:w="3120" w:type="dxa"/>
          </w:tcPr>
          <w:p w14:paraId="6E1036A1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+15.4%</w:t>
            </w:r>
          </w:p>
        </w:tc>
      </w:tr>
    </w:tbl>
    <w:p w14:paraId="2627A79F" w14:textId="77777777" w:rsidR="00F729DB" w:rsidRDefault="000B0A15">
      <w:pPr>
        <w:pStyle w:val="Heading4"/>
      </w:pPr>
      <w:r>
        <w:rPr>
          <w:rFonts w:ascii="Arial" w:eastAsia="Microsoft YaHei" w:hAnsi="Arial" w:cs="Arial"/>
        </w:rPr>
        <w:t>护城河分析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29DB" w14:paraId="01DE4B5E" w14:textId="77777777">
        <w:trPr>
          <w:tblHeader/>
        </w:trPr>
        <w:tc>
          <w:tcPr>
            <w:tcW w:w="3120" w:type="dxa"/>
            <w:shd w:val="clear" w:color="auto" w:fill="2F5496"/>
          </w:tcPr>
          <w:p w14:paraId="5A5636E2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2F5496"/>
          </w:tcPr>
          <w:p w14:paraId="388457D1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  <w:tc>
          <w:tcPr>
            <w:tcW w:w="3120" w:type="dxa"/>
            <w:shd w:val="clear" w:color="auto" w:fill="2F5496"/>
          </w:tcPr>
          <w:p w14:paraId="4829ACFD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依据</w:t>
            </w:r>
          </w:p>
        </w:tc>
      </w:tr>
      <w:tr w:rsidR="00F729DB" w14:paraId="71417916" w14:textId="77777777">
        <w:tc>
          <w:tcPr>
            <w:tcW w:w="3120" w:type="dxa"/>
          </w:tcPr>
          <w:p w14:paraId="47FE0660" w14:textId="77777777" w:rsidR="00F729DB" w:rsidRDefault="000B0A15">
            <w:r>
              <w:rPr>
                <w:rFonts w:cs="Calibri"/>
                <w:sz w:val="19"/>
              </w:rPr>
              <w:t>护城河来源</w:t>
            </w:r>
          </w:p>
        </w:tc>
        <w:tc>
          <w:tcPr>
            <w:tcW w:w="3120" w:type="dxa"/>
          </w:tcPr>
          <w:p w14:paraId="774777AD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监管壁垒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品牌</w:t>
            </w:r>
          </w:p>
        </w:tc>
        <w:tc>
          <w:tcPr>
            <w:tcW w:w="3120" w:type="dxa"/>
          </w:tcPr>
          <w:p w14:paraId="0BC720C9" w14:textId="77777777" w:rsidR="00F729DB" w:rsidRDefault="000B0A15">
            <w:r>
              <w:rPr>
                <w:rFonts w:cs="Calibri"/>
                <w:sz w:val="19"/>
              </w:rPr>
              <w:t>IVF</w:t>
            </w:r>
            <w:r>
              <w:rPr>
                <w:rFonts w:cs="Calibri"/>
                <w:sz w:val="19"/>
              </w:rPr>
              <w:t>牌照稀缺</w:t>
            </w:r>
          </w:p>
        </w:tc>
      </w:tr>
      <w:tr w:rsidR="00F729DB" w14:paraId="070D9D82" w14:textId="77777777">
        <w:tc>
          <w:tcPr>
            <w:tcW w:w="3120" w:type="dxa"/>
          </w:tcPr>
          <w:p w14:paraId="77CF386D" w14:textId="77777777" w:rsidR="00F729DB" w:rsidRDefault="000B0A15">
            <w:r>
              <w:rPr>
                <w:rFonts w:cs="Calibri"/>
                <w:sz w:val="19"/>
              </w:rPr>
              <w:t>管理层资本配置</w:t>
            </w:r>
          </w:p>
        </w:tc>
        <w:tc>
          <w:tcPr>
            <w:tcW w:w="3120" w:type="dxa"/>
          </w:tcPr>
          <w:p w14:paraId="63B49C1D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优秀</w:t>
            </w:r>
          </w:p>
        </w:tc>
        <w:tc>
          <w:tcPr>
            <w:tcW w:w="3120" w:type="dxa"/>
          </w:tcPr>
          <w:p w14:paraId="22D601BE" w14:textId="77777777" w:rsidR="00F729DB" w:rsidRDefault="000B0A15">
            <w:r>
              <w:rPr>
                <w:rFonts w:cs="Calibri"/>
                <w:sz w:val="19"/>
              </w:rPr>
              <w:t>资本开支收缩至</w:t>
            </w:r>
            <w:r>
              <w:rPr>
                <w:rFonts w:cs="Calibri"/>
                <w:sz w:val="19"/>
              </w:rPr>
              <w:t>5,000</w:t>
            </w:r>
            <w:r>
              <w:rPr>
                <w:rFonts w:cs="Calibri"/>
                <w:sz w:val="19"/>
              </w:rPr>
              <w:t>万以下</w:t>
            </w:r>
          </w:p>
        </w:tc>
      </w:tr>
      <w:tr w:rsidR="00F729DB" w14:paraId="2E74AFCC" w14:textId="77777777">
        <w:tc>
          <w:tcPr>
            <w:tcW w:w="3120" w:type="dxa"/>
          </w:tcPr>
          <w:p w14:paraId="306042A5" w14:textId="77777777" w:rsidR="00F729DB" w:rsidRDefault="000B0A15">
            <w:r>
              <w:rPr>
                <w:rFonts w:cs="Calibri"/>
                <w:sz w:val="19"/>
              </w:rPr>
              <w:t>股东回报</w:t>
            </w:r>
          </w:p>
        </w:tc>
        <w:tc>
          <w:tcPr>
            <w:tcW w:w="3120" w:type="dxa"/>
          </w:tcPr>
          <w:p w14:paraId="77E9732E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显著提升</w:t>
            </w:r>
          </w:p>
        </w:tc>
        <w:tc>
          <w:tcPr>
            <w:tcW w:w="3120" w:type="dxa"/>
          </w:tcPr>
          <w:p w14:paraId="51F4913D" w14:textId="77777777" w:rsidR="00F729DB" w:rsidRDefault="000B0A15">
            <w:r>
              <w:rPr>
                <w:rFonts w:cs="Calibri"/>
                <w:sz w:val="19"/>
              </w:rPr>
              <w:t>50-80% EBITDA</w:t>
            </w:r>
            <w:r>
              <w:rPr>
                <w:rFonts w:cs="Calibri"/>
                <w:sz w:val="19"/>
              </w:rPr>
              <w:t>用于股东回报</w:t>
            </w:r>
          </w:p>
        </w:tc>
      </w:tr>
    </w:tbl>
    <w:p w14:paraId="4D88E865" w14:textId="77777777" w:rsidR="00F729DB" w:rsidRDefault="000B0A15">
      <w:pPr>
        <w:pStyle w:val="Heading3"/>
      </w:pPr>
      <w:bookmarkStart w:id="23" w:name="_Toc237758310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财报风险点专项检查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29DB" w14:paraId="6082FE04" w14:textId="77777777">
        <w:trPr>
          <w:tblHeader/>
        </w:trPr>
        <w:tc>
          <w:tcPr>
            <w:tcW w:w="3120" w:type="dxa"/>
            <w:shd w:val="clear" w:color="auto" w:fill="2F5496"/>
          </w:tcPr>
          <w:p w14:paraId="184848E1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120" w:type="dxa"/>
            <w:shd w:val="clear" w:color="auto" w:fill="2F5496"/>
          </w:tcPr>
          <w:p w14:paraId="28209F94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0696C151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F729DB" w14:paraId="3290F22E" w14:textId="77777777">
        <w:tc>
          <w:tcPr>
            <w:tcW w:w="3120" w:type="dxa"/>
          </w:tcPr>
          <w:p w14:paraId="1C57C522" w14:textId="77777777" w:rsidR="00F729DB" w:rsidRDefault="000B0A15">
            <w:r>
              <w:rPr>
                <w:rFonts w:cs="Calibri"/>
                <w:sz w:val="19"/>
              </w:rPr>
              <w:t>商誉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无形资产占比</w:t>
            </w:r>
          </w:p>
        </w:tc>
        <w:tc>
          <w:tcPr>
            <w:tcW w:w="3120" w:type="dxa"/>
          </w:tcPr>
          <w:p w14:paraId="6E326F7B" w14:textId="77777777" w:rsidR="00F729DB" w:rsidRDefault="000B0A15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预警</w:t>
            </w:r>
          </w:p>
        </w:tc>
        <w:tc>
          <w:tcPr>
            <w:tcW w:w="3120" w:type="dxa"/>
          </w:tcPr>
          <w:p w14:paraId="1FEBC27D" w14:textId="77777777" w:rsidR="00F729DB" w:rsidRDefault="000B0A15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年已减值约</w:t>
            </w:r>
            <w:r>
              <w:rPr>
                <w:rFonts w:cs="Calibri"/>
                <w:sz w:val="19"/>
              </w:rPr>
              <w:t>9.52</w:t>
            </w:r>
            <w:r>
              <w:rPr>
                <w:rFonts w:cs="Calibri"/>
                <w:sz w:val="19"/>
              </w:rPr>
              <w:t>亿元，商誉余额仍高</w:t>
            </w:r>
          </w:p>
        </w:tc>
      </w:tr>
      <w:tr w:rsidR="00F729DB" w14:paraId="4220F6A6" w14:textId="77777777">
        <w:tc>
          <w:tcPr>
            <w:tcW w:w="3120" w:type="dxa"/>
          </w:tcPr>
          <w:p w14:paraId="7DA78E19" w14:textId="77777777" w:rsidR="00F729DB" w:rsidRDefault="000B0A15">
            <w:r>
              <w:rPr>
                <w:rFonts w:cs="Calibri"/>
                <w:sz w:val="19"/>
              </w:rPr>
              <w:t>经营现金流与净利润</w:t>
            </w:r>
          </w:p>
        </w:tc>
        <w:tc>
          <w:tcPr>
            <w:tcW w:w="3120" w:type="dxa"/>
          </w:tcPr>
          <w:p w14:paraId="2003488C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3902F941" w14:textId="77777777" w:rsidR="00F729DB" w:rsidRDefault="000B0A15">
            <w:r>
              <w:rPr>
                <w:rFonts w:cs="Calibri"/>
                <w:sz w:val="19"/>
              </w:rPr>
              <w:t>经营现金流有明显突破</w:t>
            </w:r>
          </w:p>
        </w:tc>
      </w:tr>
      <w:tr w:rsidR="00F729DB" w14:paraId="08FD5507" w14:textId="77777777">
        <w:tc>
          <w:tcPr>
            <w:tcW w:w="3120" w:type="dxa"/>
          </w:tcPr>
          <w:p w14:paraId="05A31573" w14:textId="77777777" w:rsidR="00F729DB" w:rsidRDefault="000B0A15">
            <w:r>
              <w:rPr>
                <w:rFonts w:cs="Calibri"/>
                <w:sz w:val="19"/>
              </w:rPr>
              <w:t>应收账款增速</w:t>
            </w:r>
          </w:p>
        </w:tc>
        <w:tc>
          <w:tcPr>
            <w:tcW w:w="3120" w:type="dxa"/>
          </w:tcPr>
          <w:p w14:paraId="5C7A99C4" w14:textId="77777777" w:rsidR="00F729DB" w:rsidRDefault="000B0A15">
            <w:r>
              <w:rPr>
                <w:rFonts w:cs="Calibri"/>
                <w:sz w:val="19"/>
              </w:rPr>
              <w:t>无法验证</w:t>
            </w:r>
          </w:p>
        </w:tc>
        <w:tc>
          <w:tcPr>
            <w:tcW w:w="3120" w:type="dxa"/>
          </w:tcPr>
          <w:p w14:paraId="6669EEDC" w14:textId="77777777" w:rsidR="00F729DB" w:rsidRDefault="000B0A15">
            <w:r>
              <w:rPr>
                <w:rFonts w:cs="Calibri"/>
                <w:sz w:val="19"/>
              </w:rPr>
              <w:t>需查阅</w:t>
            </w:r>
            <w:r>
              <w:rPr>
                <w:rFonts w:cs="Calibri"/>
                <w:sz w:val="19"/>
              </w:rPr>
              <w:t>8/21</w:t>
            </w:r>
            <w:r>
              <w:rPr>
                <w:rFonts w:cs="Calibri"/>
                <w:sz w:val="19"/>
              </w:rPr>
              <w:t>正式财报</w:t>
            </w:r>
          </w:p>
        </w:tc>
      </w:tr>
      <w:tr w:rsidR="00F729DB" w14:paraId="16160207" w14:textId="77777777">
        <w:tc>
          <w:tcPr>
            <w:tcW w:w="3120" w:type="dxa"/>
          </w:tcPr>
          <w:p w14:paraId="79B39E9E" w14:textId="77777777" w:rsidR="00F729DB" w:rsidRDefault="000B0A15">
            <w:r>
              <w:rPr>
                <w:rFonts w:cs="Calibri"/>
                <w:sz w:val="19"/>
              </w:rPr>
              <w:t>关联交易公允性</w:t>
            </w:r>
          </w:p>
        </w:tc>
        <w:tc>
          <w:tcPr>
            <w:tcW w:w="3120" w:type="dxa"/>
          </w:tcPr>
          <w:p w14:paraId="7AD912A0" w14:textId="77777777" w:rsidR="00F729DB" w:rsidRDefault="000B0A15">
            <w:r>
              <w:rPr>
                <w:rFonts w:cs="Calibri"/>
                <w:sz w:val="19"/>
              </w:rPr>
              <w:t>无法验证</w:t>
            </w:r>
          </w:p>
        </w:tc>
        <w:tc>
          <w:tcPr>
            <w:tcW w:w="3120" w:type="dxa"/>
          </w:tcPr>
          <w:p w14:paraId="74AC6E72" w14:textId="77777777" w:rsidR="00F729DB" w:rsidRDefault="000B0A15">
            <w:r>
              <w:rPr>
                <w:rFonts w:cs="Calibri"/>
                <w:sz w:val="19"/>
              </w:rPr>
              <w:t>需查阅正式财报</w:t>
            </w:r>
          </w:p>
        </w:tc>
      </w:tr>
    </w:tbl>
    <w:p w14:paraId="65588EB2" w14:textId="77777777" w:rsidR="00F729DB" w:rsidRDefault="000B0A15">
      <w:pPr>
        <w:pStyle w:val="Heading3"/>
      </w:pPr>
      <w:bookmarkStart w:id="24" w:name="_Toc237758311"/>
      <w:r>
        <w:rPr>
          <w:rFonts w:ascii="Arial" w:eastAsia="Microsoft YaHei" w:hAnsi="Arial" w:cs="Arial"/>
        </w:rPr>
        <w:lastRenderedPageBreak/>
        <w:t xml:space="preserve">④ </w:t>
      </w:r>
      <w:r>
        <w:rPr>
          <w:rFonts w:ascii="Arial" w:eastAsia="Microsoft YaHei" w:hAnsi="Arial" w:cs="Arial"/>
        </w:rPr>
        <w:t>估值逻辑与证伪分析</w:t>
      </w:r>
      <w:bookmarkEnd w:id="24"/>
    </w:p>
    <w:p w14:paraId="11673FCC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当前市场给予的核心估值逻辑</w:t>
      </w:r>
      <w:r>
        <w:rPr>
          <w:rFonts w:cs="Calibri"/>
        </w:rPr>
        <w:t>：市场给予</w:t>
      </w:r>
      <w:r>
        <w:rPr>
          <w:rFonts w:cs="Calibri"/>
        </w:rPr>
        <w:t>"</w:t>
      </w:r>
      <w:r>
        <w:rPr>
          <w:rFonts w:cs="Calibri"/>
        </w:rPr>
        <w:t>复苏折价</w:t>
      </w:r>
      <w:r>
        <w:rPr>
          <w:rFonts w:cs="Calibri"/>
        </w:rPr>
        <w:t>"——</w:t>
      </w:r>
      <w:r>
        <w:rPr>
          <w:rFonts w:cs="Calibri"/>
        </w:rPr>
        <w:t>对公司盈利复苏的可持续性存在怀疑</w:t>
      </w:r>
    </w:p>
    <w:p w14:paraId="4107359F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本股估值逻辑的可证伪点</w:t>
      </w:r>
      <w:r>
        <w:rPr>
          <w:rFonts w:cs="Calibri"/>
        </w:rPr>
        <w:t>：</w:t>
      </w:r>
      <w:r>
        <w:rPr>
          <w:rFonts w:cs="Calibri"/>
        </w:rPr>
        <w:t>2026</w:t>
      </w:r>
      <w:r>
        <w:rPr>
          <w:rFonts w:cs="Calibri"/>
        </w:rPr>
        <w:t>年全年归母净利润＜</w:t>
      </w:r>
      <w:r>
        <w:rPr>
          <w:rFonts w:cs="Calibri"/>
        </w:rPr>
        <w:t>1.44</w:t>
      </w:r>
      <w:r>
        <w:rPr>
          <w:rFonts w:cs="Calibri"/>
        </w:rPr>
        <w:t>亿元</w:t>
      </w:r>
    </w:p>
    <w:p w14:paraId="4CA0FDA9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若证伪，合理估值下移幅度</w:t>
      </w:r>
      <w:r>
        <w:rPr>
          <w:rFonts w:cs="Calibri"/>
        </w:rPr>
        <w:t>：目标价从</w:t>
      </w:r>
      <w:r>
        <w:rPr>
          <w:rFonts w:cs="Calibri"/>
        </w:rPr>
        <w:t>3.10</w:t>
      </w:r>
      <w:r>
        <w:rPr>
          <w:rFonts w:cs="Calibri"/>
        </w:rPr>
        <w:t>港元下调至</w:t>
      </w:r>
      <w:r>
        <w:rPr>
          <w:rFonts w:cs="Calibri"/>
        </w:rPr>
        <w:t>2.20</w:t>
      </w:r>
      <w:r>
        <w:rPr>
          <w:rFonts w:cs="Calibri"/>
        </w:rPr>
        <w:t>港元（</w:t>
      </w:r>
      <w:r>
        <w:rPr>
          <w:rFonts w:cs="Calibri"/>
        </w:rPr>
        <w:t>-29%</w:t>
      </w:r>
      <w:r>
        <w:rPr>
          <w:rFonts w:cs="Calibri"/>
        </w:rPr>
        <w:t>）</w:t>
      </w:r>
    </w:p>
    <w:p w14:paraId="5730219F" w14:textId="77777777" w:rsidR="00F729DB" w:rsidRDefault="000B0A15">
      <w:pPr>
        <w:pStyle w:val="Heading3"/>
      </w:pPr>
      <w:bookmarkStart w:id="25" w:name="_Toc237758312"/>
      <w:r>
        <w:rPr>
          <w:rFonts w:ascii="Arial" w:eastAsia="Microsoft YaHei" w:hAnsi="Arial" w:cs="Arial"/>
        </w:rPr>
        <w:t xml:space="preserve">⑤ </w:t>
      </w:r>
      <w:r>
        <w:rPr>
          <w:rFonts w:ascii="Arial" w:eastAsia="Microsoft YaHei" w:hAnsi="Arial" w:cs="Arial"/>
        </w:rPr>
        <w:t>股东回报分析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29DB" w14:paraId="344029AB" w14:textId="77777777">
        <w:trPr>
          <w:tblHeader/>
        </w:trPr>
        <w:tc>
          <w:tcPr>
            <w:tcW w:w="4680" w:type="dxa"/>
            <w:shd w:val="clear" w:color="auto" w:fill="2F5496"/>
          </w:tcPr>
          <w:p w14:paraId="6C86B9CF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4680" w:type="dxa"/>
            <w:shd w:val="clear" w:color="auto" w:fill="2F5496"/>
          </w:tcPr>
          <w:p w14:paraId="07932D5E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</w:tr>
      <w:tr w:rsidR="00F729DB" w14:paraId="36605BC9" w14:textId="77777777">
        <w:tc>
          <w:tcPr>
            <w:tcW w:w="4680" w:type="dxa"/>
          </w:tcPr>
          <w:p w14:paraId="1C8B59A5" w14:textId="77777777" w:rsidR="00F729DB" w:rsidRDefault="000B0A15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年末期股息</w:t>
            </w:r>
          </w:p>
        </w:tc>
        <w:tc>
          <w:tcPr>
            <w:tcW w:w="4680" w:type="dxa"/>
          </w:tcPr>
          <w:p w14:paraId="28FABE39" w14:textId="77777777" w:rsidR="00F729DB" w:rsidRDefault="000B0A15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亿元（每股</w:t>
            </w:r>
            <w:r>
              <w:rPr>
                <w:rFonts w:cs="Calibri"/>
                <w:sz w:val="19"/>
              </w:rPr>
              <w:t>4.18</w:t>
            </w:r>
            <w:r>
              <w:rPr>
                <w:rFonts w:cs="Calibri"/>
                <w:sz w:val="19"/>
              </w:rPr>
              <w:t>港仙）</w:t>
            </w:r>
          </w:p>
        </w:tc>
      </w:tr>
      <w:tr w:rsidR="00F729DB" w14:paraId="10F6F865" w14:textId="77777777">
        <w:tc>
          <w:tcPr>
            <w:tcW w:w="4680" w:type="dxa"/>
          </w:tcPr>
          <w:p w14:paraId="29AE0803" w14:textId="77777777" w:rsidR="00F729DB" w:rsidRDefault="000B0A15">
            <w:r>
              <w:rPr>
                <w:rFonts w:cs="Calibri"/>
                <w:sz w:val="19"/>
              </w:rPr>
              <w:t>2026-2028</w:t>
            </w:r>
            <w:r>
              <w:rPr>
                <w:rFonts w:cs="Calibri"/>
                <w:sz w:val="19"/>
              </w:rPr>
              <w:t>年回报计划</w:t>
            </w:r>
          </w:p>
        </w:tc>
        <w:tc>
          <w:tcPr>
            <w:tcW w:w="4680" w:type="dxa"/>
          </w:tcPr>
          <w:p w14:paraId="14761457" w14:textId="77777777" w:rsidR="00F729DB" w:rsidRDefault="000B0A15">
            <w:r>
              <w:rPr>
                <w:rFonts w:cs="Calibri"/>
                <w:sz w:val="19"/>
              </w:rPr>
              <w:t>经调整</w:t>
            </w:r>
            <w:r>
              <w:rPr>
                <w:rFonts w:cs="Calibri"/>
                <w:sz w:val="19"/>
              </w:rPr>
              <w:t>EBITDA</w:t>
            </w:r>
            <w:r>
              <w:rPr>
                <w:rFonts w:cs="Calibri"/>
                <w:sz w:val="19"/>
              </w:rPr>
              <w:t>的</w:t>
            </w:r>
            <w:r>
              <w:rPr>
                <w:rFonts w:cs="Calibri"/>
                <w:sz w:val="19"/>
              </w:rPr>
              <w:t>50-80%</w:t>
            </w:r>
            <w:r>
              <w:rPr>
                <w:rFonts w:cs="Calibri"/>
                <w:sz w:val="19"/>
              </w:rPr>
              <w:t>用于股东回报</w:t>
            </w:r>
          </w:p>
        </w:tc>
      </w:tr>
      <w:tr w:rsidR="00F729DB" w14:paraId="05935191" w14:textId="77777777">
        <w:tc>
          <w:tcPr>
            <w:tcW w:w="4680" w:type="dxa"/>
          </w:tcPr>
          <w:p w14:paraId="6DA3E34D" w14:textId="77777777" w:rsidR="00F729DB" w:rsidRDefault="000B0A15">
            <w:r>
              <w:rPr>
                <w:rFonts w:cs="Calibri"/>
                <w:sz w:val="19"/>
              </w:rPr>
              <w:t>股份回购</w:t>
            </w:r>
          </w:p>
        </w:tc>
        <w:tc>
          <w:tcPr>
            <w:tcW w:w="4680" w:type="dxa"/>
          </w:tcPr>
          <w:p w14:paraId="4353EC0C" w14:textId="77777777" w:rsidR="00F729DB" w:rsidRDefault="000B0A1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年已累计回购超</w:t>
            </w:r>
            <w:r>
              <w:rPr>
                <w:rFonts w:cs="Calibri"/>
                <w:sz w:val="19"/>
              </w:rPr>
              <w:t>8,800</w:t>
            </w:r>
            <w:r>
              <w:rPr>
                <w:rFonts w:cs="Calibri"/>
                <w:sz w:val="19"/>
              </w:rPr>
              <w:t>万股</w:t>
            </w:r>
          </w:p>
        </w:tc>
      </w:tr>
    </w:tbl>
    <w:p w14:paraId="7FACECE8" w14:textId="77777777" w:rsidR="00F729DB" w:rsidRDefault="000B0A15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8/10</w:t>
      </w:r>
      <w:r>
        <w:rPr>
          <w:rFonts w:cs="Calibri"/>
        </w:rPr>
        <w:t>，时效性</w:t>
      </w:r>
      <w:r>
        <w:rPr>
          <w:rFonts w:cs="Calibri"/>
        </w:rPr>
        <w:t xml:space="preserve"> 9/10</w:t>
      </w:r>
      <w:r>
        <w:rPr>
          <w:rFonts w:cs="Calibri"/>
        </w:rPr>
        <w:t>，综合</w:t>
      </w:r>
      <w:r>
        <w:rPr>
          <w:rFonts w:cs="Calibri"/>
        </w:rPr>
        <w:t xml:space="preserve"> </w:t>
      </w:r>
      <w:r>
        <w:rPr>
          <w:rFonts w:cs="Calibri"/>
          <w:b/>
        </w:rPr>
        <w:t>8.4/10</w:t>
      </w:r>
    </w:p>
    <w:p w14:paraId="28097A31" w14:textId="77777777" w:rsidR="00F729DB" w:rsidRDefault="000B0A15">
      <w:pPr>
        <w:pStyle w:val="Heading2"/>
      </w:pPr>
      <w:bookmarkStart w:id="26" w:name="_Toc237758313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8</w:t>
      </w:r>
      <w:r>
        <w:rPr>
          <w:rFonts w:ascii="Arial" w:eastAsia="Microsoft YaHei" w:hAnsi="Arial" w:cs="Arial"/>
        </w:rPr>
        <w:t>层：催化剂分析</w:t>
      </w:r>
      <w:bookmarkEnd w:id="26"/>
    </w:p>
    <w:p w14:paraId="0EA171A9" w14:textId="77777777" w:rsidR="00F729DB" w:rsidRDefault="000B0A15">
      <w:pPr>
        <w:pStyle w:val="Heading3"/>
      </w:pPr>
      <w:bookmarkStart w:id="27" w:name="_Toc237758314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催化剂清单与定价程度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729DB" w14:paraId="054DFE58" w14:textId="77777777">
        <w:trPr>
          <w:tblHeader/>
        </w:trPr>
        <w:tc>
          <w:tcPr>
            <w:tcW w:w="1872" w:type="dxa"/>
            <w:shd w:val="clear" w:color="auto" w:fill="2F5496"/>
          </w:tcPr>
          <w:p w14:paraId="62921B49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催化剂类型</w:t>
            </w:r>
          </w:p>
        </w:tc>
        <w:tc>
          <w:tcPr>
            <w:tcW w:w="1872" w:type="dxa"/>
            <w:shd w:val="clear" w:color="auto" w:fill="2F5496"/>
          </w:tcPr>
          <w:p w14:paraId="1A2DB6E2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具体事件</w:t>
            </w:r>
          </w:p>
        </w:tc>
        <w:tc>
          <w:tcPr>
            <w:tcW w:w="1872" w:type="dxa"/>
            <w:shd w:val="clear" w:color="auto" w:fill="2F5496"/>
          </w:tcPr>
          <w:p w14:paraId="66CDBD23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预期时间</w:t>
            </w:r>
          </w:p>
        </w:tc>
        <w:tc>
          <w:tcPr>
            <w:tcW w:w="1872" w:type="dxa"/>
            <w:shd w:val="clear" w:color="auto" w:fill="2F5496"/>
          </w:tcPr>
          <w:p w14:paraId="7DDDDB07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1872" w:type="dxa"/>
            <w:shd w:val="clear" w:color="auto" w:fill="2F5496"/>
          </w:tcPr>
          <w:p w14:paraId="43288A4A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定价程度</w:t>
            </w:r>
          </w:p>
        </w:tc>
      </w:tr>
      <w:tr w:rsidR="00F729DB" w14:paraId="7FBA024C" w14:textId="77777777">
        <w:tc>
          <w:tcPr>
            <w:tcW w:w="1872" w:type="dxa"/>
          </w:tcPr>
          <w:p w14:paraId="1C23380F" w14:textId="77777777" w:rsidR="00F729DB" w:rsidRDefault="000B0A15">
            <w:r>
              <w:rPr>
                <w:rFonts w:cs="Calibri"/>
                <w:b/>
                <w:sz w:val="19"/>
              </w:rPr>
              <w:t>业绩类</w:t>
            </w:r>
          </w:p>
        </w:tc>
        <w:tc>
          <w:tcPr>
            <w:tcW w:w="1872" w:type="dxa"/>
          </w:tcPr>
          <w:p w14:paraId="0E2A52DF" w14:textId="77777777" w:rsidR="00F729DB" w:rsidRDefault="000B0A15">
            <w:r>
              <w:rPr>
                <w:rFonts w:cs="Calibri"/>
                <w:b/>
                <w:sz w:val="19"/>
              </w:rPr>
              <w:t>2026</w:t>
            </w:r>
            <w:r>
              <w:rPr>
                <w:rFonts w:cs="Calibri"/>
                <w:b/>
                <w:sz w:val="19"/>
              </w:rPr>
              <w:t>年中期业绩正式发布</w:t>
            </w:r>
          </w:p>
        </w:tc>
        <w:tc>
          <w:tcPr>
            <w:tcW w:w="1872" w:type="dxa"/>
          </w:tcPr>
          <w:p w14:paraId="08B9EA11" w14:textId="77777777" w:rsidR="00F729DB" w:rsidRDefault="000B0A15">
            <w:r>
              <w:rPr>
                <w:rFonts w:cs="Calibri"/>
                <w:b/>
                <w:sz w:val="19"/>
              </w:rPr>
              <w:t>8</w:t>
            </w:r>
            <w:r>
              <w:rPr>
                <w:rFonts w:cs="Calibri"/>
                <w:b/>
                <w:sz w:val="19"/>
              </w:rPr>
              <w:t>月</w:t>
            </w:r>
            <w:r>
              <w:rPr>
                <w:rFonts w:cs="Calibri"/>
                <w:b/>
                <w:sz w:val="19"/>
              </w:rPr>
              <w:t>21</w:t>
            </w:r>
            <w:r>
              <w:rPr>
                <w:rFonts w:cs="Calibri"/>
                <w:b/>
                <w:sz w:val="19"/>
              </w:rPr>
              <w:t>日</w:t>
            </w:r>
          </w:p>
        </w:tc>
        <w:tc>
          <w:tcPr>
            <w:tcW w:w="1872" w:type="dxa"/>
          </w:tcPr>
          <w:p w14:paraId="5F55325D" w14:textId="77777777" w:rsidR="00F729DB" w:rsidRDefault="000B0A15">
            <w:r>
              <w:rPr>
                <w:rFonts w:cs="Calibri"/>
                <w:sz w:val="19"/>
              </w:rPr>
              <w:t>高</w:t>
            </w:r>
          </w:p>
        </w:tc>
        <w:tc>
          <w:tcPr>
            <w:tcW w:w="1872" w:type="dxa"/>
          </w:tcPr>
          <w:p w14:paraId="627A0FB8" w14:textId="77777777" w:rsidR="00F729DB" w:rsidRDefault="000B0A15">
            <w:r>
              <w:rPr>
                <w:rFonts w:cs="Calibri"/>
                <w:b/>
                <w:sz w:val="19"/>
              </w:rPr>
              <w:t>部分定价</w:t>
            </w:r>
          </w:p>
        </w:tc>
      </w:tr>
      <w:tr w:rsidR="00F729DB" w14:paraId="7415D7B1" w14:textId="77777777">
        <w:tc>
          <w:tcPr>
            <w:tcW w:w="1872" w:type="dxa"/>
          </w:tcPr>
          <w:p w14:paraId="1DF71280" w14:textId="77777777" w:rsidR="00F729DB" w:rsidRDefault="000B0A15">
            <w:r>
              <w:rPr>
                <w:rFonts w:cs="Calibri"/>
                <w:sz w:val="19"/>
              </w:rPr>
              <w:t>资本运作</w:t>
            </w:r>
          </w:p>
        </w:tc>
        <w:tc>
          <w:tcPr>
            <w:tcW w:w="1872" w:type="dxa"/>
          </w:tcPr>
          <w:p w14:paraId="2A8D79C4" w14:textId="77777777" w:rsidR="00F729DB" w:rsidRDefault="000B0A15">
            <w:r>
              <w:rPr>
                <w:rFonts w:cs="Calibri"/>
                <w:sz w:val="19"/>
              </w:rPr>
              <w:t>深圳新院区</w:t>
            </w:r>
            <w:r>
              <w:rPr>
                <w:rFonts w:cs="Calibri"/>
                <w:sz w:val="19"/>
              </w:rPr>
              <w:t>ABS</w:t>
            </w:r>
            <w:r>
              <w:rPr>
                <w:rFonts w:cs="Calibri"/>
                <w:sz w:val="19"/>
              </w:rPr>
              <w:t>证券发行</w:t>
            </w:r>
          </w:p>
        </w:tc>
        <w:tc>
          <w:tcPr>
            <w:tcW w:w="1872" w:type="dxa"/>
          </w:tcPr>
          <w:p w14:paraId="10850FB3" w14:textId="77777777" w:rsidR="00F729DB" w:rsidRDefault="000B0A15">
            <w:r>
              <w:rPr>
                <w:rFonts w:cs="Calibri"/>
                <w:sz w:val="19"/>
              </w:rPr>
              <w:t>2026H2</w:t>
            </w:r>
          </w:p>
        </w:tc>
        <w:tc>
          <w:tcPr>
            <w:tcW w:w="1872" w:type="dxa"/>
          </w:tcPr>
          <w:p w14:paraId="5BB8020B" w14:textId="77777777" w:rsidR="00F729DB" w:rsidRDefault="000B0A15">
            <w:r>
              <w:rPr>
                <w:rFonts w:cs="Calibri"/>
                <w:sz w:val="19"/>
              </w:rPr>
              <w:t>高</w:t>
            </w:r>
          </w:p>
        </w:tc>
        <w:tc>
          <w:tcPr>
            <w:tcW w:w="1872" w:type="dxa"/>
          </w:tcPr>
          <w:p w14:paraId="3D334CCB" w14:textId="77777777" w:rsidR="00F729DB" w:rsidRDefault="000B0A15">
            <w:r>
              <w:rPr>
                <w:rFonts w:cs="Calibri"/>
                <w:sz w:val="19"/>
              </w:rPr>
              <w:t>未定价</w:t>
            </w:r>
          </w:p>
        </w:tc>
      </w:tr>
      <w:tr w:rsidR="00F729DB" w14:paraId="1E2F028B" w14:textId="77777777">
        <w:tc>
          <w:tcPr>
            <w:tcW w:w="1872" w:type="dxa"/>
          </w:tcPr>
          <w:p w14:paraId="05009A3D" w14:textId="77777777" w:rsidR="00F729DB" w:rsidRDefault="000B0A15">
            <w:r>
              <w:rPr>
                <w:rFonts w:cs="Calibri"/>
                <w:sz w:val="19"/>
              </w:rPr>
              <w:t>资本运作</w:t>
            </w:r>
          </w:p>
        </w:tc>
        <w:tc>
          <w:tcPr>
            <w:tcW w:w="1872" w:type="dxa"/>
          </w:tcPr>
          <w:p w14:paraId="0329D03C" w14:textId="77777777" w:rsidR="00F729DB" w:rsidRDefault="000B0A15">
            <w:r>
              <w:rPr>
                <w:rFonts w:cs="Calibri"/>
                <w:sz w:val="19"/>
              </w:rPr>
              <w:t>公司回购（下半年或超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亿元）</w:t>
            </w:r>
          </w:p>
        </w:tc>
        <w:tc>
          <w:tcPr>
            <w:tcW w:w="1872" w:type="dxa"/>
          </w:tcPr>
          <w:p w14:paraId="76263881" w14:textId="77777777" w:rsidR="00F729DB" w:rsidRDefault="000B0A15">
            <w:r>
              <w:rPr>
                <w:rFonts w:cs="Calibri"/>
                <w:sz w:val="19"/>
              </w:rPr>
              <w:t>2026H2</w:t>
            </w:r>
          </w:p>
        </w:tc>
        <w:tc>
          <w:tcPr>
            <w:tcW w:w="1872" w:type="dxa"/>
          </w:tcPr>
          <w:p w14:paraId="33529B3C" w14:textId="77777777" w:rsidR="00F729DB" w:rsidRDefault="000B0A15">
            <w:r>
              <w:rPr>
                <w:rFonts w:cs="Calibri"/>
                <w:sz w:val="19"/>
              </w:rPr>
              <w:t>高</w:t>
            </w:r>
          </w:p>
        </w:tc>
        <w:tc>
          <w:tcPr>
            <w:tcW w:w="1872" w:type="dxa"/>
          </w:tcPr>
          <w:p w14:paraId="031A2CA2" w14:textId="77777777" w:rsidR="00F729DB" w:rsidRDefault="000B0A15">
            <w:r>
              <w:rPr>
                <w:rFonts w:cs="Calibri"/>
                <w:sz w:val="19"/>
              </w:rPr>
              <w:t>部分定价</w:t>
            </w:r>
          </w:p>
        </w:tc>
      </w:tr>
      <w:tr w:rsidR="00F729DB" w14:paraId="0149F5E9" w14:textId="77777777">
        <w:tc>
          <w:tcPr>
            <w:tcW w:w="1872" w:type="dxa"/>
          </w:tcPr>
          <w:p w14:paraId="0C81511D" w14:textId="77777777" w:rsidR="00F729DB" w:rsidRDefault="000B0A15">
            <w:r>
              <w:rPr>
                <w:rFonts w:cs="Calibri"/>
                <w:sz w:val="19"/>
              </w:rPr>
              <w:t>政策类</w:t>
            </w:r>
          </w:p>
        </w:tc>
        <w:tc>
          <w:tcPr>
            <w:tcW w:w="1872" w:type="dxa"/>
          </w:tcPr>
          <w:p w14:paraId="58117C02" w14:textId="77777777" w:rsidR="00F729DB" w:rsidRDefault="000B0A15">
            <w:r>
              <w:rPr>
                <w:rFonts w:cs="Calibri"/>
                <w:sz w:val="19"/>
              </w:rPr>
              <w:t>辅助生殖医保进一步扩围</w:t>
            </w:r>
          </w:p>
        </w:tc>
        <w:tc>
          <w:tcPr>
            <w:tcW w:w="1872" w:type="dxa"/>
          </w:tcPr>
          <w:p w14:paraId="31CF3497" w14:textId="77777777" w:rsidR="00F729DB" w:rsidRDefault="000B0A15">
            <w:r>
              <w:rPr>
                <w:rFonts w:cs="Calibri"/>
                <w:sz w:val="19"/>
              </w:rPr>
              <w:t>持续</w:t>
            </w:r>
          </w:p>
        </w:tc>
        <w:tc>
          <w:tcPr>
            <w:tcW w:w="1872" w:type="dxa"/>
          </w:tcPr>
          <w:p w14:paraId="752152DA" w14:textId="77777777" w:rsidR="00F729DB" w:rsidRDefault="000B0A15">
            <w:r>
              <w:rPr>
                <w:rFonts w:cs="Calibri"/>
                <w:sz w:val="19"/>
              </w:rPr>
              <w:t>中高</w:t>
            </w:r>
          </w:p>
        </w:tc>
        <w:tc>
          <w:tcPr>
            <w:tcW w:w="1872" w:type="dxa"/>
          </w:tcPr>
          <w:p w14:paraId="1A7478C6" w14:textId="77777777" w:rsidR="00F729DB" w:rsidRDefault="000B0A15">
            <w:r>
              <w:rPr>
                <w:rFonts w:cs="Calibri"/>
                <w:sz w:val="19"/>
              </w:rPr>
              <w:t>部分定价</w:t>
            </w:r>
          </w:p>
        </w:tc>
      </w:tr>
    </w:tbl>
    <w:p w14:paraId="0D6BA50B" w14:textId="77777777" w:rsidR="00F729DB" w:rsidRDefault="000B0A15">
      <w:pPr>
        <w:pStyle w:val="Heading3"/>
      </w:pPr>
      <w:bookmarkStart w:id="28" w:name="_Toc237758315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港股特殊事件催化剂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29DB" w14:paraId="6873144F" w14:textId="77777777">
        <w:trPr>
          <w:tblHeader/>
        </w:trPr>
        <w:tc>
          <w:tcPr>
            <w:tcW w:w="3120" w:type="dxa"/>
            <w:shd w:val="clear" w:color="auto" w:fill="2F5496"/>
          </w:tcPr>
          <w:p w14:paraId="75A74FB7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事件</w:t>
            </w:r>
          </w:p>
        </w:tc>
        <w:tc>
          <w:tcPr>
            <w:tcW w:w="3120" w:type="dxa"/>
            <w:shd w:val="clear" w:color="auto" w:fill="2F5496"/>
          </w:tcPr>
          <w:p w14:paraId="2EAA1814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是否可能发生</w:t>
            </w:r>
          </w:p>
        </w:tc>
        <w:tc>
          <w:tcPr>
            <w:tcW w:w="3120" w:type="dxa"/>
            <w:shd w:val="clear" w:color="auto" w:fill="2F5496"/>
          </w:tcPr>
          <w:p w14:paraId="4E6A8B69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影响方向</w:t>
            </w:r>
          </w:p>
        </w:tc>
      </w:tr>
      <w:tr w:rsidR="00F729DB" w14:paraId="3592421D" w14:textId="77777777">
        <w:tc>
          <w:tcPr>
            <w:tcW w:w="3120" w:type="dxa"/>
          </w:tcPr>
          <w:p w14:paraId="21DEFA63" w14:textId="77777777" w:rsidR="00F729DB" w:rsidRDefault="000B0A15">
            <w:r>
              <w:rPr>
                <w:rFonts w:cs="Calibri"/>
                <w:sz w:val="19"/>
              </w:rPr>
              <w:t>盈喜（已发生）</w:t>
            </w:r>
          </w:p>
        </w:tc>
        <w:tc>
          <w:tcPr>
            <w:tcW w:w="3120" w:type="dxa"/>
          </w:tcPr>
          <w:p w14:paraId="023859B9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已确认</w:t>
            </w:r>
          </w:p>
        </w:tc>
        <w:tc>
          <w:tcPr>
            <w:tcW w:w="3120" w:type="dxa"/>
          </w:tcPr>
          <w:p w14:paraId="46D6B2B2" w14:textId="77777777" w:rsidR="00F729DB" w:rsidRDefault="000B0A15">
            <w:r>
              <w:rPr>
                <w:rFonts w:cs="Calibri"/>
                <w:sz w:val="19"/>
              </w:rPr>
              <w:t>利好</w:t>
            </w:r>
          </w:p>
        </w:tc>
      </w:tr>
      <w:tr w:rsidR="00F729DB" w14:paraId="20FBB0FB" w14:textId="77777777">
        <w:tc>
          <w:tcPr>
            <w:tcW w:w="3120" w:type="dxa"/>
          </w:tcPr>
          <w:p w14:paraId="46FF2F25" w14:textId="77777777" w:rsidR="00F729DB" w:rsidRDefault="000B0A15">
            <w:r>
              <w:rPr>
                <w:rFonts w:cs="Calibri"/>
                <w:sz w:val="19"/>
              </w:rPr>
              <w:t>中期业绩发布</w:t>
            </w:r>
          </w:p>
        </w:tc>
        <w:tc>
          <w:tcPr>
            <w:tcW w:w="3120" w:type="dxa"/>
          </w:tcPr>
          <w:p w14:paraId="46C08BC3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21</w:t>
            </w:r>
            <w:r>
              <w:rPr>
                <w:rFonts w:cs="Calibri"/>
                <w:sz w:val="19"/>
              </w:rPr>
              <w:t>日</w:t>
            </w:r>
          </w:p>
        </w:tc>
        <w:tc>
          <w:tcPr>
            <w:tcW w:w="3120" w:type="dxa"/>
          </w:tcPr>
          <w:p w14:paraId="63BE9234" w14:textId="77777777" w:rsidR="00F729DB" w:rsidRDefault="000B0A15">
            <w:r>
              <w:rPr>
                <w:rFonts w:cs="Calibri"/>
                <w:sz w:val="19"/>
              </w:rPr>
              <w:t>待验证</w:t>
            </w:r>
          </w:p>
        </w:tc>
      </w:tr>
      <w:tr w:rsidR="00F729DB" w14:paraId="54D74F61" w14:textId="77777777">
        <w:tc>
          <w:tcPr>
            <w:tcW w:w="3120" w:type="dxa"/>
          </w:tcPr>
          <w:p w14:paraId="72C149B9" w14:textId="77777777" w:rsidR="00F729DB" w:rsidRDefault="000B0A15">
            <w:r>
              <w:rPr>
                <w:rFonts w:cs="Calibri"/>
                <w:sz w:val="19"/>
              </w:rPr>
              <w:t>回购</w:t>
            </w:r>
          </w:p>
        </w:tc>
        <w:tc>
          <w:tcPr>
            <w:tcW w:w="3120" w:type="dxa"/>
          </w:tcPr>
          <w:p w14:paraId="7C36356A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持续进行</w:t>
            </w:r>
          </w:p>
        </w:tc>
        <w:tc>
          <w:tcPr>
            <w:tcW w:w="3120" w:type="dxa"/>
          </w:tcPr>
          <w:p w14:paraId="46AC2369" w14:textId="77777777" w:rsidR="00F729DB" w:rsidRDefault="000B0A15">
            <w:r>
              <w:rPr>
                <w:rFonts w:cs="Calibri"/>
                <w:sz w:val="19"/>
              </w:rPr>
              <w:t>利好</w:t>
            </w:r>
          </w:p>
        </w:tc>
      </w:tr>
      <w:tr w:rsidR="00F729DB" w14:paraId="15AE783E" w14:textId="77777777">
        <w:tc>
          <w:tcPr>
            <w:tcW w:w="3120" w:type="dxa"/>
          </w:tcPr>
          <w:p w14:paraId="630D2D14" w14:textId="77777777" w:rsidR="00F729DB" w:rsidRDefault="000B0A15">
            <w:r>
              <w:rPr>
                <w:rFonts w:cs="Calibri"/>
                <w:sz w:val="19"/>
              </w:rPr>
              <w:lastRenderedPageBreak/>
              <w:t>港股通纳入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</w:t>
            </w:r>
          </w:p>
        </w:tc>
        <w:tc>
          <w:tcPr>
            <w:tcW w:w="3120" w:type="dxa"/>
          </w:tcPr>
          <w:p w14:paraId="0B87473D" w14:textId="77777777" w:rsidR="00F729DB" w:rsidRDefault="000B0A15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已在港股通</w:t>
            </w:r>
          </w:p>
        </w:tc>
        <w:tc>
          <w:tcPr>
            <w:tcW w:w="3120" w:type="dxa"/>
          </w:tcPr>
          <w:p w14:paraId="5FC4A302" w14:textId="77777777" w:rsidR="00F729DB" w:rsidRDefault="000B0A15">
            <w:r>
              <w:rPr>
                <w:rFonts w:cs="Calibri"/>
                <w:sz w:val="19"/>
              </w:rPr>
              <w:t>—</w:t>
            </w:r>
          </w:p>
        </w:tc>
      </w:tr>
    </w:tbl>
    <w:p w14:paraId="6147A74E" w14:textId="77777777" w:rsidR="00F729DB" w:rsidRDefault="000B0A15">
      <w:pPr>
        <w:jc w:val="both"/>
      </w:pPr>
      <w:r>
        <w:rPr>
          <w:rFonts w:cs="Calibri"/>
          <w:b/>
        </w:rPr>
        <w:t>未来三个月最强催化剂</w:t>
      </w:r>
      <w:r>
        <w:rPr>
          <w:rFonts w:cs="Calibri"/>
        </w:rPr>
        <w:t>：</w:t>
      </w:r>
      <w:r>
        <w:rPr>
          <w:rFonts w:cs="Calibri"/>
          <w:b/>
        </w:rPr>
        <w:t>2026</w:t>
      </w:r>
      <w:r>
        <w:rPr>
          <w:rFonts w:cs="Calibri"/>
          <w:b/>
        </w:rPr>
        <w:t>年中期业绩正式发布</w:t>
      </w:r>
      <w:r>
        <w:rPr>
          <w:rFonts w:cs="Calibri"/>
        </w:rPr>
        <w:t>（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21</w:t>
      </w:r>
      <w:r>
        <w:rPr>
          <w:rFonts w:cs="Calibri"/>
        </w:rPr>
        <w:t>日董事会会议）</w:t>
      </w:r>
    </w:p>
    <w:p w14:paraId="14EA51CD" w14:textId="77777777" w:rsidR="00F729DB" w:rsidRDefault="000B0A15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9/10</w:t>
      </w:r>
      <w:r>
        <w:rPr>
          <w:rFonts w:cs="Calibri"/>
        </w:rPr>
        <w:t>，时效性</w:t>
      </w:r>
      <w:r>
        <w:rPr>
          <w:rFonts w:cs="Calibri"/>
        </w:rPr>
        <w:t xml:space="preserve"> 9/10</w:t>
      </w:r>
      <w:r>
        <w:rPr>
          <w:rFonts w:cs="Calibri"/>
        </w:rPr>
        <w:t>，综合</w:t>
      </w:r>
      <w:r>
        <w:rPr>
          <w:rFonts w:cs="Calibri"/>
        </w:rPr>
        <w:t xml:space="preserve"> </w:t>
      </w:r>
      <w:r>
        <w:rPr>
          <w:rFonts w:cs="Calibri"/>
          <w:b/>
        </w:rPr>
        <w:t>9.0/10</w:t>
      </w:r>
    </w:p>
    <w:p w14:paraId="7C50DF9D" w14:textId="77777777" w:rsidR="00F729DB" w:rsidRDefault="000B0A15">
      <w:pPr>
        <w:pStyle w:val="Heading2"/>
      </w:pPr>
      <w:bookmarkStart w:id="29" w:name="_Toc237758316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9</w:t>
      </w:r>
      <w:r>
        <w:rPr>
          <w:rFonts w:ascii="Arial" w:eastAsia="Microsoft YaHei" w:hAnsi="Arial" w:cs="Arial"/>
        </w:rPr>
        <w:t>层：市场机制层（</w:t>
      </w:r>
      <w:r>
        <w:rPr>
          <w:rFonts w:ascii="Arial" w:eastAsia="Microsoft YaHei" w:hAnsi="Arial" w:cs="Arial"/>
        </w:rPr>
        <w:t>Market Regime</w:t>
      </w:r>
      <w:r>
        <w:rPr>
          <w:rFonts w:ascii="Arial" w:eastAsia="Microsoft YaHei" w:hAnsi="Arial" w:cs="Arial"/>
        </w:rPr>
        <w:t>）</w:t>
      </w:r>
      <w:bookmarkEnd w:id="29"/>
    </w:p>
    <w:p w14:paraId="459F8870" w14:textId="77777777" w:rsidR="00F729DB" w:rsidRDefault="000B0A15">
      <w:pPr>
        <w:pStyle w:val="Heading3"/>
      </w:pPr>
      <w:bookmarkStart w:id="30" w:name="_Toc237758317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资金行为分析</w:t>
      </w:r>
      <w:bookmarkEnd w:id="30"/>
    </w:p>
    <w:p w14:paraId="14421B04" w14:textId="77777777" w:rsidR="00F729DB" w:rsidRDefault="000B0A15">
      <w:pPr>
        <w:pStyle w:val="Heading4"/>
      </w:pPr>
      <w:r>
        <w:rPr>
          <w:rFonts w:ascii="Arial" w:eastAsia="Microsoft YaHei" w:hAnsi="Arial" w:cs="Arial"/>
        </w:rPr>
        <w:t>南向资金（港股通）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最大定价力量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729DB" w14:paraId="44DE5767" w14:textId="77777777">
        <w:trPr>
          <w:tblHeader/>
        </w:trPr>
        <w:tc>
          <w:tcPr>
            <w:tcW w:w="2340" w:type="dxa"/>
            <w:shd w:val="clear" w:color="auto" w:fill="2F5496"/>
          </w:tcPr>
          <w:p w14:paraId="47131243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时间节点</w:t>
            </w:r>
          </w:p>
        </w:tc>
        <w:tc>
          <w:tcPr>
            <w:tcW w:w="2340" w:type="dxa"/>
            <w:shd w:val="clear" w:color="auto" w:fill="2F5496"/>
          </w:tcPr>
          <w:p w14:paraId="41B07BD1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持股数量</w:t>
            </w:r>
          </w:p>
        </w:tc>
        <w:tc>
          <w:tcPr>
            <w:tcW w:w="2340" w:type="dxa"/>
            <w:shd w:val="clear" w:color="auto" w:fill="2F5496"/>
          </w:tcPr>
          <w:p w14:paraId="2A8AD4D9" w14:textId="77777777" w:rsidR="00F729DB" w:rsidRDefault="000B0A1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持股占比</w:t>
            </w:r>
          </w:p>
        </w:tc>
        <w:tc>
          <w:tcPr>
            <w:tcW w:w="2340" w:type="dxa"/>
            <w:shd w:val="clear" w:color="auto" w:fill="2F5496"/>
          </w:tcPr>
          <w:p w14:paraId="2B144D18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变化趋势</w:t>
            </w:r>
          </w:p>
        </w:tc>
      </w:tr>
      <w:tr w:rsidR="00F729DB" w14:paraId="4D003E8F" w14:textId="77777777">
        <w:tc>
          <w:tcPr>
            <w:tcW w:w="2340" w:type="dxa"/>
          </w:tcPr>
          <w:p w14:paraId="20CBE169" w14:textId="77777777" w:rsidR="00F729DB" w:rsidRDefault="000B0A1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11</w:t>
            </w:r>
            <w:r>
              <w:rPr>
                <w:rFonts w:cs="Calibri"/>
                <w:sz w:val="19"/>
              </w:rPr>
              <w:t>日</w:t>
            </w:r>
          </w:p>
        </w:tc>
        <w:tc>
          <w:tcPr>
            <w:tcW w:w="2340" w:type="dxa"/>
          </w:tcPr>
          <w:p w14:paraId="48934E90" w14:textId="77777777" w:rsidR="00F729DB" w:rsidRDefault="000B0A15">
            <w:r>
              <w:rPr>
                <w:rFonts w:cs="Calibri"/>
                <w:b/>
                <w:sz w:val="19"/>
              </w:rPr>
              <w:t>12.9</w:t>
            </w:r>
            <w:r>
              <w:rPr>
                <w:rFonts w:cs="Calibri"/>
                <w:b/>
                <w:sz w:val="19"/>
              </w:rPr>
              <w:t>亿股</w:t>
            </w:r>
          </w:p>
        </w:tc>
        <w:tc>
          <w:tcPr>
            <w:tcW w:w="2340" w:type="dxa"/>
          </w:tcPr>
          <w:p w14:paraId="5639C6D9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47.7%</w:t>
            </w:r>
          </w:p>
        </w:tc>
        <w:tc>
          <w:tcPr>
            <w:tcW w:w="2340" w:type="dxa"/>
          </w:tcPr>
          <w:p w14:paraId="018E5930" w14:textId="77777777" w:rsidR="00F729DB" w:rsidRDefault="000B0A15">
            <w:r>
              <w:rPr>
                <w:rFonts w:cs="Calibri"/>
                <w:sz w:val="19"/>
              </w:rPr>
              <w:t>持续减持</w:t>
            </w:r>
          </w:p>
        </w:tc>
      </w:tr>
      <w:tr w:rsidR="00F729DB" w14:paraId="19886DBC" w14:textId="77777777">
        <w:tc>
          <w:tcPr>
            <w:tcW w:w="2340" w:type="dxa"/>
          </w:tcPr>
          <w:p w14:paraId="1D6CCFAA" w14:textId="77777777" w:rsidR="00F729DB" w:rsidRDefault="000B0A15">
            <w:r>
              <w:rPr>
                <w:rFonts w:cs="Calibri"/>
                <w:sz w:val="19"/>
              </w:rPr>
              <w:t>此前高点</w:t>
            </w:r>
          </w:p>
        </w:tc>
        <w:tc>
          <w:tcPr>
            <w:tcW w:w="2340" w:type="dxa"/>
          </w:tcPr>
          <w:p w14:paraId="72677848" w14:textId="77777777" w:rsidR="00F729DB" w:rsidRDefault="000B0A15">
            <w:r>
              <w:rPr>
                <w:rFonts w:cs="Calibri"/>
                <w:sz w:val="19"/>
              </w:rPr>
              <w:t>14.35</w:t>
            </w:r>
            <w:r>
              <w:rPr>
                <w:rFonts w:cs="Calibri"/>
                <w:sz w:val="19"/>
              </w:rPr>
              <w:t>亿股</w:t>
            </w:r>
          </w:p>
        </w:tc>
        <w:tc>
          <w:tcPr>
            <w:tcW w:w="2340" w:type="dxa"/>
          </w:tcPr>
          <w:p w14:paraId="067E65F5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53.04%</w:t>
            </w:r>
          </w:p>
        </w:tc>
        <w:tc>
          <w:tcPr>
            <w:tcW w:w="2340" w:type="dxa"/>
          </w:tcPr>
          <w:p w14:paraId="3A1A2EF6" w14:textId="77777777" w:rsidR="00F729DB" w:rsidRDefault="000B0A15">
            <w:r>
              <w:rPr>
                <w:rFonts w:cs="Calibri"/>
                <w:sz w:val="19"/>
              </w:rPr>
              <w:t>减持趋势</w:t>
            </w:r>
          </w:p>
        </w:tc>
      </w:tr>
    </w:tbl>
    <w:p w14:paraId="21E67B06" w14:textId="77777777" w:rsidR="00F729DB" w:rsidRDefault="000B0A15">
      <w:pPr>
        <w:jc w:val="both"/>
      </w:pPr>
      <w:r>
        <w:rPr>
          <w:rFonts w:cs="Calibri"/>
          <w:b/>
        </w:rPr>
        <w:t>近期趋势</w:t>
      </w:r>
      <w:r>
        <w:rPr>
          <w:rFonts w:cs="Calibri"/>
        </w:rPr>
        <w:t>：</w:t>
      </w:r>
    </w:p>
    <w:p w14:paraId="220A51B9" w14:textId="77777777" w:rsidR="00F729DB" w:rsidRDefault="000B0A15">
      <w:pPr>
        <w:spacing w:after="60"/>
        <w:ind w:left="283" w:hanging="283"/>
      </w:pPr>
      <w:r>
        <w:rPr>
          <w:rFonts w:cs="Calibri"/>
        </w:rPr>
        <w:t>• 8</w:t>
      </w:r>
      <w:r>
        <w:rPr>
          <w:rFonts w:cs="Calibri"/>
        </w:rPr>
        <w:t>月</w:t>
      </w:r>
      <w:r>
        <w:rPr>
          <w:rFonts w:cs="Calibri"/>
        </w:rPr>
        <w:t>11</w:t>
      </w:r>
      <w:r>
        <w:rPr>
          <w:rFonts w:cs="Calibri"/>
        </w:rPr>
        <w:t>日：南向资金</w:t>
      </w:r>
      <w:r>
        <w:rPr>
          <w:rFonts w:cs="Calibri"/>
        </w:rPr>
        <w:t>**</w:t>
      </w:r>
      <w:r>
        <w:rPr>
          <w:rFonts w:cs="Calibri"/>
        </w:rPr>
        <w:t>减持</w:t>
      </w:r>
      <w:r>
        <w:rPr>
          <w:rFonts w:cs="Calibri"/>
        </w:rPr>
        <w:t>**345.05</w:t>
      </w:r>
      <w:r>
        <w:rPr>
          <w:rFonts w:cs="Calibri"/>
        </w:rPr>
        <w:t>万股</w:t>
      </w:r>
    </w:p>
    <w:p w14:paraId="00EDF70F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近</w:t>
      </w:r>
      <w:r>
        <w:rPr>
          <w:rFonts w:cs="Calibri"/>
        </w:rPr>
        <w:t>5</w:t>
      </w:r>
      <w:r>
        <w:rPr>
          <w:rFonts w:cs="Calibri"/>
        </w:rPr>
        <w:t>个交易日持续减持</w:t>
      </w:r>
    </w:p>
    <w:p w14:paraId="442BAD8D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判断</w:t>
      </w:r>
      <w:r>
        <w:rPr>
          <w:rFonts w:cs="Calibri"/>
        </w:rPr>
        <w:t>：南向资金处于</w:t>
      </w:r>
      <w:r>
        <w:rPr>
          <w:rFonts w:cs="Calibri"/>
          <w:b/>
        </w:rPr>
        <w:t>持续减仓</w:t>
      </w:r>
      <w:r>
        <w:rPr>
          <w:rFonts w:cs="Calibri"/>
        </w:rPr>
        <w:t>阶段（事实）</w:t>
      </w:r>
    </w:p>
    <w:p w14:paraId="5AADCF6A" w14:textId="77777777" w:rsidR="00F729DB" w:rsidRDefault="000B0A15">
      <w:pPr>
        <w:pStyle w:val="Heading4"/>
      </w:pPr>
      <w:r>
        <w:rPr>
          <w:rFonts w:ascii="Arial" w:eastAsia="Microsoft YaHei" w:hAnsi="Arial" w:cs="Arial"/>
        </w:rPr>
        <w:t>外资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逆势布局</w:t>
      </w:r>
    </w:p>
    <w:p w14:paraId="58FB0EF7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贝莱德（</w:t>
      </w:r>
      <w:r>
        <w:rPr>
          <w:rFonts w:cs="Calibri"/>
        </w:rPr>
        <w:t>BlackRock</w:t>
      </w:r>
      <w:r>
        <w:rPr>
          <w:rFonts w:cs="Calibri"/>
        </w:rPr>
        <w:t>）</w:t>
      </w:r>
      <w:r>
        <w:rPr>
          <w:rFonts w:cs="Calibri"/>
        </w:rPr>
        <w:t>7</w:t>
      </w:r>
      <w:r>
        <w:rPr>
          <w:rFonts w:cs="Calibri"/>
        </w:rPr>
        <w:t>月</w:t>
      </w:r>
      <w:r>
        <w:rPr>
          <w:rFonts w:cs="Calibri"/>
        </w:rPr>
        <w:t>30</w:t>
      </w:r>
      <w:r>
        <w:rPr>
          <w:rFonts w:cs="Calibri"/>
        </w:rPr>
        <w:t>日持股达</w:t>
      </w:r>
      <w:r>
        <w:rPr>
          <w:rFonts w:cs="Calibri"/>
        </w:rPr>
        <w:t>7.25%</w:t>
      </w:r>
      <w:r>
        <w:rPr>
          <w:rFonts w:cs="Calibri"/>
        </w:rPr>
        <w:t>（</w:t>
      </w:r>
      <w:r>
        <w:rPr>
          <w:rFonts w:cs="Calibri"/>
        </w:rPr>
        <w:t>196,187,200</w:t>
      </w:r>
      <w:r>
        <w:rPr>
          <w:rFonts w:cs="Calibri"/>
        </w:rPr>
        <w:t>股）</w:t>
      </w:r>
    </w:p>
    <w:p w14:paraId="327A046E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判断</w:t>
      </w:r>
      <w:r>
        <w:rPr>
          <w:rFonts w:cs="Calibri"/>
        </w:rPr>
        <w:t>：外资认为当前估值具有吸引力</w:t>
      </w:r>
    </w:p>
    <w:p w14:paraId="0E08BC9E" w14:textId="77777777" w:rsidR="00F729DB" w:rsidRDefault="000B0A15">
      <w:pPr>
        <w:pStyle w:val="Heading4"/>
      </w:pPr>
      <w:r>
        <w:rPr>
          <w:rFonts w:ascii="Arial" w:eastAsia="Microsoft YaHei" w:hAnsi="Arial" w:cs="Arial"/>
        </w:rPr>
        <w:t>公司回购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持续进行</w:t>
      </w:r>
    </w:p>
    <w:p w14:paraId="0038A5E9" w14:textId="77777777" w:rsidR="00F729DB" w:rsidRDefault="000B0A15">
      <w:pPr>
        <w:spacing w:after="60"/>
        <w:ind w:left="283" w:hanging="283"/>
      </w:pPr>
      <w:r>
        <w:rPr>
          <w:rFonts w:cs="Calibri"/>
        </w:rPr>
        <w:t>• 2026</w:t>
      </w:r>
      <w:r>
        <w:rPr>
          <w:rFonts w:cs="Calibri"/>
        </w:rPr>
        <w:t>年资本开支收缩至</w:t>
      </w:r>
      <w:r>
        <w:rPr>
          <w:rFonts w:cs="Calibri"/>
        </w:rPr>
        <w:t>5,000</w:t>
      </w:r>
      <w:r>
        <w:rPr>
          <w:rFonts w:cs="Calibri"/>
        </w:rPr>
        <w:t>万元以下</w:t>
      </w:r>
    </w:p>
    <w:p w14:paraId="18418B14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管理层预计下半年回购金额有机会</w:t>
      </w:r>
      <w:r>
        <w:rPr>
          <w:rFonts w:cs="Calibri"/>
          <w:b/>
        </w:rPr>
        <w:t>超</w:t>
      </w:r>
      <w:r>
        <w:rPr>
          <w:rFonts w:cs="Calibri"/>
          <w:b/>
        </w:rPr>
        <w:t>3</w:t>
      </w:r>
      <w:r>
        <w:rPr>
          <w:rFonts w:cs="Calibri"/>
          <w:b/>
        </w:rPr>
        <w:t>亿元</w:t>
      </w:r>
    </w:p>
    <w:p w14:paraId="258130EC" w14:textId="77777777" w:rsidR="00F729DB" w:rsidRDefault="000B0A15">
      <w:pPr>
        <w:pStyle w:val="Heading3"/>
      </w:pPr>
      <w:bookmarkStart w:id="31" w:name="_Toc237758318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技术面分析（</w:t>
      </w:r>
      <w:r>
        <w:rPr>
          <w:rFonts w:ascii="Arial" w:eastAsia="Microsoft YaHei" w:hAnsi="Arial" w:cs="Arial"/>
        </w:rPr>
        <w:t>08/14</w:t>
      </w:r>
      <w:r>
        <w:rPr>
          <w:rFonts w:ascii="Arial" w:eastAsia="Microsoft YaHei" w:hAnsi="Arial" w:cs="Arial"/>
        </w:rPr>
        <w:t>）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29DB" w14:paraId="4BA2C91C" w14:textId="77777777">
        <w:trPr>
          <w:tblHeader/>
        </w:trPr>
        <w:tc>
          <w:tcPr>
            <w:tcW w:w="3120" w:type="dxa"/>
            <w:shd w:val="clear" w:color="auto" w:fill="2F5496"/>
          </w:tcPr>
          <w:p w14:paraId="683E877C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2F5496"/>
          </w:tcPr>
          <w:p w14:paraId="41E0837A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当前数值</w:t>
            </w:r>
          </w:p>
        </w:tc>
        <w:tc>
          <w:tcPr>
            <w:tcW w:w="3120" w:type="dxa"/>
            <w:shd w:val="clear" w:color="auto" w:fill="2F5496"/>
          </w:tcPr>
          <w:p w14:paraId="5D20BA95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</w:tr>
      <w:tr w:rsidR="00F729DB" w14:paraId="3F167356" w14:textId="77777777">
        <w:tc>
          <w:tcPr>
            <w:tcW w:w="3120" w:type="dxa"/>
          </w:tcPr>
          <w:p w14:paraId="3F0A0EFD" w14:textId="77777777" w:rsidR="00F729DB" w:rsidRDefault="000B0A15">
            <w:r>
              <w:rPr>
                <w:rFonts w:cs="Calibri"/>
                <w:sz w:val="19"/>
              </w:rPr>
              <w:t>收盘价</w:t>
            </w:r>
          </w:p>
        </w:tc>
        <w:tc>
          <w:tcPr>
            <w:tcW w:w="3120" w:type="dxa"/>
          </w:tcPr>
          <w:p w14:paraId="7FEDD540" w14:textId="77777777" w:rsidR="00F729DB" w:rsidRDefault="000B0A15">
            <w:r>
              <w:rPr>
                <w:rFonts w:cs="Calibri"/>
                <w:sz w:val="19"/>
              </w:rPr>
              <w:t>2.08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3120" w:type="dxa"/>
          </w:tcPr>
          <w:p w14:paraId="621AF42E" w14:textId="77777777" w:rsidR="00F729DB" w:rsidRDefault="000B0A15">
            <w:r>
              <w:rPr>
                <w:rFonts w:cs="Calibri"/>
                <w:sz w:val="19"/>
              </w:rPr>
              <w:t>新低</w:t>
            </w:r>
          </w:p>
        </w:tc>
      </w:tr>
      <w:tr w:rsidR="00F729DB" w14:paraId="401DF177" w14:textId="77777777">
        <w:tc>
          <w:tcPr>
            <w:tcW w:w="3120" w:type="dxa"/>
          </w:tcPr>
          <w:p w14:paraId="5B536FED" w14:textId="77777777" w:rsidR="00F729DB" w:rsidRDefault="000B0A15">
            <w:r>
              <w:rPr>
                <w:rFonts w:cs="Calibri"/>
                <w:sz w:val="19"/>
              </w:rPr>
              <w:t>最高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最低</w:t>
            </w:r>
          </w:p>
        </w:tc>
        <w:tc>
          <w:tcPr>
            <w:tcW w:w="3120" w:type="dxa"/>
          </w:tcPr>
          <w:p w14:paraId="2AF9AE17" w14:textId="77777777" w:rsidR="00F729DB" w:rsidRDefault="000B0A15">
            <w:r>
              <w:rPr>
                <w:rFonts w:cs="Calibri"/>
                <w:sz w:val="19"/>
              </w:rPr>
              <w:t>2.130 / 2.080</w:t>
            </w:r>
          </w:p>
        </w:tc>
        <w:tc>
          <w:tcPr>
            <w:tcW w:w="3120" w:type="dxa"/>
          </w:tcPr>
          <w:p w14:paraId="47987DC6" w14:textId="77777777" w:rsidR="00F729DB" w:rsidRDefault="000B0A15">
            <w:r>
              <w:rPr>
                <w:rFonts w:cs="Calibri"/>
                <w:sz w:val="19"/>
              </w:rPr>
              <w:t>振幅</w:t>
            </w:r>
            <w:r>
              <w:rPr>
                <w:rFonts w:cs="Calibri"/>
                <w:sz w:val="19"/>
              </w:rPr>
              <w:t>2.35%</w:t>
            </w:r>
          </w:p>
        </w:tc>
      </w:tr>
      <w:tr w:rsidR="00F729DB" w14:paraId="2593C9D1" w14:textId="77777777">
        <w:tc>
          <w:tcPr>
            <w:tcW w:w="3120" w:type="dxa"/>
          </w:tcPr>
          <w:p w14:paraId="57C54895" w14:textId="77777777" w:rsidR="00F729DB" w:rsidRDefault="000B0A15">
            <w:r>
              <w:rPr>
                <w:rFonts w:cs="Calibri"/>
                <w:sz w:val="19"/>
              </w:rPr>
              <w:t>成交量</w:t>
            </w:r>
          </w:p>
        </w:tc>
        <w:tc>
          <w:tcPr>
            <w:tcW w:w="3120" w:type="dxa"/>
          </w:tcPr>
          <w:p w14:paraId="467E5A9D" w14:textId="77777777" w:rsidR="00F729DB" w:rsidRDefault="000B0A15">
            <w:r>
              <w:rPr>
                <w:rFonts w:cs="Calibri"/>
                <w:sz w:val="19"/>
              </w:rPr>
              <w:t>1,921</w:t>
            </w:r>
            <w:r>
              <w:rPr>
                <w:rFonts w:cs="Calibri"/>
                <w:sz w:val="19"/>
              </w:rPr>
              <w:t>万股</w:t>
            </w:r>
          </w:p>
        </w:tc>
        <w:tc>
          <w:tcPr>
            <w:tcW w:w="3120" w:type="dxa"/>
          </w:tcPr>
          <w:p w14:paraId="786714BF" w14:textId="77777777" w:rsidR="00F729DB" w:rsidRDefault="000B0A15">
            <w:r>
              <w:rPr>
                <w:rFonts w:cs="Calibri"/>
                <w:sz w:val="19"/>
              </w:rPr>
              <w:t>放量</w:t>
            </w:r>
          </w:p>
        </w:tc>
      </w:tr>
      <w:tr w:rsidR="00F729DB" w14:paraId="502DC73E" w14:textId="77777777">
        <w:tc>
          <w:tcPr>
            <w:tcW w:w="3120" w:type="dxa"/>
          </w:tcPr>
          <w:p w14:paraId="31B21617" w14:textId="77777777" w:rsidR="00F729DB" w:rsidRDefault="000B0A15">
            <w:r>
              <w:rPr>
                <w:rFonts w:cs="Calibri"/>
                <w:sz w:val="19"/>
              </w:rPr>
              <w:lastRenderedPageBreak/>
              <w:t>成交额</w:t>
            </w:r>
          </w:p>
        </w:tc>
        <w:tc>
          <w:tcPr>
            <w:tcW w:w="3120" w:type="dxa"/>
          </w:tcPr>
          <w:p w14:paraId="18064EEB" w14:textId="77777777" w:rsidR="00F729DB" w:rsidRDefault="000B0A15">
            <w:r>
              <w:rPr>
                <w:rFonts w:cs="Calibri"/>
                <w:sz w:val="19"/>
              </w:rPr>
              <w:t>4,018</w:t>
            </w:r>
            <w:r>
              <w:rPr>
                <w:rFonts w:cs="Calibri"/>
                <w:sz w:val="19"/>
              </w:rPr>
              <w:t>万港元</w:t>
            </w:r>
          </w:p>
        </w:tc>
        <w:tc>
          <w:tcPr>
            <w:tcW w:w="3120" w:type="dxa"/>
          </w:tcPr>
          <w:p w14:paraId="450E49B0" w14:textId="77777777" w:rsidR="00F729DB" w:rsidRDefault="000B0A15">
            <w:r>
              <w:rPr>
                <w:rFonts w:cs="Calibri"/>
                <w:sz w:val="19"/>
              </w:rPr>
              <w:t>—</w:t>
            </w:r>
          </w:p>
        </w:tc>
      </w:tr>
      <w:tr w:rsidR="00F729DB" w14:paraId="4ECE30EF" w14:textId="77777777">
        <w:tc>
          <w:tcPr>
            <w:tcW w:w="3120" w:type="dxa"/>
          </w:tcPr>
          <w:p w14:paraId="07417B5B" w14:textId="77777777" w:rsidR="00F729DB" w:rsidRDefault="000B0A15">
            <w:r>
              <w:rPr>
                <w:rFonts w:cs="Calibri"/>
                <w:sz w:val="19"/>
              </w:rPr>
              <w:t>换手率</w:t>
            </w:r>
          </w:p>
        </w:tc>
        <w:tc>
          <w:tcPr>
            <w:tcW w:w="3120" w:type="dxa"/>
          </w:tcPr>
          <w:p w14:paraId="7625FFC3" w14:textId="77777777" w:rsidR="00F729DB" w:rsidRDefault="000B0A15">
            <w:r>
              <w:rPr>
                <w:rFonts w:cs="Calibri"/>
                <w:sz w:val="19"/>
              </w:rPr>
              <w:t>0.71%</w:t>
            </w:r>
          </w:p>
        </w:tc>
        <w:tc>
          <w:tcPr>
            <w:tcW w:w="3120" w:type="dxa"/>
          </w:tcPr>
          <w:p w14:paraId="2AD1D467" w14:textId="77777777" w:rsidR="00F729DB" w:rsidRDefault="000B0A15">
            <w:r>
              <w:rPr>
                <w:rFonts w:cs="Calibri"/>
                <w:sz w:val="19"/>
              </w:rPr>
              <w:t>—</w:t>
            </w:r>
          </w:p>
        </w:tc>
      </w:tr>
      <w:tr w:rsidR="00F729DB" w14:paraId="2798EE1A" w14:textId="77777777">
        <w:tc>
          <w:tcPr>
            <w:tcW w:w="3120" w:type="dxa"/>
          </w:tcPr>
          <w:p w14:paraId="57381F88" w14:textId="77777777" w:rsidR="00F729DB" w:rsidRDefault="000B0A15"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120" w:type="dxa"/>
          </w:tcPr>
          <w:p w14:paraId="1F1E9507" w14:textId="77777777" w:rsidR="00F729DB" w:rsidRDefault="000B0A15">
            <w:r>
              <w:rPr>
                <w:rFonts w:cs="Calibri"/>
                <w:sz w:val="19"/>
              </w:rPr>
              <w:t>3.610 / 1.920</w:t>
            </w:r>
          </w:p>
        </w:tc>
        <w:tc>
          <w:tcPr>
            <w:tcW w:w="3120" w:type="dxa"/>
          </w:tcPr>
          <w:p w14:paraId="7347E13E" w14:textId="77777777" w:rsidR="00F729DB" w:rsidRDefault="000B0A15">
            <w:r>
              <w:rPr>
                <w:rFonts w:cs="Calibri"/>
                <w:sz w:val="19"/>
              </w:rPr>
              <w:t>处于历史低位区间</w:t>
            </w:r>
          </w:p>
        </w:tc>
      </w:tr>
    </w:tbl>
    <w:p w14:paraId="30F3288C" w14:textId="77777777" w:rsidR="00F729DB" w:rsidRDefault="000B0A15">
      <w:pPr>
        <w:pStyle w:val="Heading4"/>
      </w:pPr>
      <w:r>
        <w:rPr>
          <w:rFonts w:ascii="Arial" w:eastAsia="Microsoft YaHei" w:hAnsi="Arial" w:cs="Arial"/>
        </w:rPr>
        <w:t>关键价位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29DB" w14:paraId="730C0BA1" w14:textId="77777777">
        <w:trPr>
          <w:tblHeader/>
        </w:trPr>
        <w:tc>
          <w:tcPr>
            <w:tcW w:w="4680" w:type="dxa"/>
            <w:shd w:val="clear" w:color="auto" w:fill="2F5496"/>
          </w:tcPr>
          <w:p w14:paraId="7B67592C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价位</w:t>
            </w:r>
          </w:p>
        </w:tc>
        <w:tc>
          <w:tcPr>
            <w:tcW w:w="4680" w:type="dxa"/>
            <w:shd w:val="clear" w:color="auto" w:fill="2F5496"/>
          </w:tcPr>
          <w:p w14:paraId="46D4F6C7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意义</w:t>
            </w:r>
          </w:p>
        </w:tc>
      </w:tr>
      <w:tr w:rsidR="00F729DB" w14:paraId="31560210" w14:textId="77777777">
        <w:tc>
          <w:tcPr>
            <w:tcW w:w="4680" w:type="dxa"/>
          </w:tcPr>
          <w:p w14:paraId="30270970" w14:textId="77777777" w:rsidR="00F729DB" w:rsidRDefault="000B0A15">
            <w:r>
              <w:rPr>
                <w:rFonts w:cs="Calibri"/>
                <w:sz w:val="19"/>
              </w:rPr>
              <w:t>2.38-2.40</w:t>
            </w:r>
          </w:p>
        </w:tc>
        <w:tc>
          <w:tcPr>
            <w:tcW w:w="4680" w:type="dxa"/>
          </w:tcPr>
          <w:p w14:paraId="64A1E188" w14:textId="77777777" w:rsidR="00F729DB" w:rsidRDefault="000B0A15">
            <w:r>
              <w:rPr>
                <w:rFonts w:cs="Calibri"/>
                <w:sz w:val="19"/>
              </w:rPr>
              <w:t>强压力位</w:t>
            </w:r>
          </w:p>
        </w:tc>
      </w:tr>
      <w:tr w:rsidR="00F729DB" w14:paraId="36C65765" w14:textId="77777777">
        <w:tc>
          <w:tcPr>
            <w:tcW w:w="4680" w:type="dxa"/>
          </w:tcPr>
          <w:p w14:paraId="4B99E99E" w14:textId="77777777" w:rsidR="00F729DB" w:rsidRDefault="000B0A15">
            <w:r>
              <w:rPr>
                <w:rFonts w:cs="Calibri"/>
                <w:sz w:val="19"/>
              </w:rPr>
              <w:t>2.13-2.16</w:t>
            </w:r>
          </w:p>
        </w:tc>
        <w:tc>
          <w:tcPr>
            <w:tcW w:w="4680" w:type="dxa"/>
          </w:tcPr>
          <w:p w14:paraId="6AA42903" w14:textId="77777777" w:rsidR="00F729DB" w:rsidRDefault="000B0A15">
            <w:r>
              <w:rPr>
                <w:rFonts w:cs="Calibri"/>
                <w:sz w:val="19"/>
              </w:rPr>
              <w:t>此前支撑（已被跌破）</w:t>
            </w:r>
          </w:p>
        </w:tc>
      </w:tr>
      <w:tr w:rsidR="00F729DB" w14:paraId="7F44CAB4" w14:textId="77777777">
        <w:tc>
          <w:tcPr>
            <w:tcW w:w="4680" w:type="dxa"/>
          </w:tcPr>
          <w:p w14:paraId="72138878" w14:textId="77777777" w:rsidR="00F729DB" w:rsidRDefault="000B0A15">
            <w:r>
              <w:rPr>
                <w:rFonts w:cs="Calibri"/>
                <w:b/>
                <w:sz w:val="19"/>
              </w:rPr>
              <w:t>2.08</w:t>
            </w:r>
          </w:p>
        </w:tc>
        <w:tc>
          <w:tcPr>
            <w:tcW w:w="4680" w:type="dxa"/>
          </w:tcPr>
          <w:p w14:paraId="72674812" w14:textId="77777777" w:rsidR="00F729DB" w:rsidRDefault="000B0A15">
            <w:r>
              <w:rPr>
                <w:rFonts w:cs="Calibri"/>
                <w:b/>
                <w:sz w:val="19"/>
              </w:rPr>
              <w:t>当前收盘（新低）</w:t>
            </w:r>
          </w:p>
        </w:tc>
      </w:tr>
      <w:tr w:rsidR="00F729DB" w14:paraId="7C822FAD" w14:textId="77777777">
        <w:tc>
          <w:tcPr>
            <w:tcW w:w="4680" w:type="dxa"/>
          </w:tcPr>
          <w:p w14:paraId="0D215873" w14:textId="77777777" w:rsidR="00F729DB" w:rsidRDefault="000B0A15">
            <w:r>
              <w:rPr>
                <w:rFonts w:cs="Calibri"/>
                <w:sz w:val="19"/>
              </w:rPr>
              <w:t>2.02-2.05</w:t>
            </w:r>
          </w:p>
        </w:tc>
        <w:tc>
          <w:tcPr>
            <w:tcW w:w="4680" w:type="dxa"/>
          </w:tcPr>
          <w:p w14:paraId="534AED65" w14:textId="77777777" w:rsidR="00F729DB" w:rsidRDefault="000B0A15">
            <w:r>
              <w:rPr>
                <w:rFonts w:cs="Calibri"/>
                <w:sz w:val="19"/>
              </w:rPr>
              <w:t>下一支撑区间</w:t>
            </w:r>
          </w:p>
        </w:tc>
      </w:tr>
      <w:tr w:rsidR="00F729DB" w14:paraId="03AE1DE6" w14:textId="77777777">
        <w:tc>
          <w:tcPr>
            <w:tcW w:w="4680" w:type="dxa"/>
          </w:tcPr>
          <w:p w14:paraId="296C06F2" w14:textId="77777777" w:rsidR="00F729DB" w:rsidRDefault="000B0A15"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4680" w:type="dxa"/>
          </w:tcPr>
          <w:p w14:paraId="30533893" w14:textId="77777777" w:rsidR="00F729DB" w:rsidRDefault="000B0A15"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周最低</w:t>
            </w:r>
          </w:p>
        </w:tc>
      </w:tr>
    </w:tbl>
    <w:p w14:paraId="49BDA066" w14:textId="77777777" w:rsidR="00F729DB" w:rsidRDefault="000B0A15">
      <w:pPr>
        <w:pStyle w:val="Heading3"/>
      </w:pPr>
      <w:bookmarkStart w:id="32" w:name="_Toc237758319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南向资金边际定价权模型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29DB" w14:paraId="2407168E" w14:textId="77777777">
        <w:trPr>
          <w:tblHeader/>
        </w:trPr>
        <w:tc>
          <w:tcPr>
            <w:tcW w:w="3120" w:type="dxa"/>
            <w:shd w:val="clear" w:color="auto" w:fill="2F5496"/>
          </w:tcPr>
          <w:p w14:paraId="0ABF4A77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2F5496"/>
          </w:tcPr>
          <w:p w14:paraId="67986FCD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120" w:type="dxa"/>
            <w:shd w:val="clear" w:color="auto" w:fill="2F5496"/>
          </w:tcPr>
          <w:p w14:paraId="5E05EAA1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F729DB" w14:paraId="7DF48E92" w14:textId="77777777">
        <w:tc>
          <w:tcPr>
            <w:tcW w:w="3120" w:type="dxa"/>
          </w:tcPr>
          <w:p w14:paraId="3EF906EC" w14:textId="77777777" w:rsidR="00F729DB" w:rsidRDefault="000B0A15">
            <w:r>
              <w:rPr>
                <w:rFonts w:cs="Calibri"/>
                <w:sz w:val="19"/>
              </w:rPr>
              <w:t>南向持股比例</w:t>
            </w:r>
          </w:p>
        </w:tc>
        <w:tc>
          <w:tcPr>
            <w:tcW w:w="3120" w:type="dxa"/>
          </w:tcPr>
          <w:p w14:paraId="728B748E" w14:textId="77777777" w:rsidR="00F729DB" w:rsidRDefault="000B0A15">
            <w:r>
              <w:rPr>
                <w:rFonts w:cs="Calibri"/>
                <w:b/>
                <w:sz w:val="19"/>
              </w:rPr>
              <w:t>47.7%</w:t>
            </w:r>
          </w:p>
        </w:tc>
        <w:tc>
          <w:tcPr>
            <w:tcW w:w="3120" w:type="dxa"/>
          </w:tcPr>
          <w:p w14:paraId="6B037035" w14:textId="77777777" w:rsidR="00F729DB" w:rsidRDefault="000B0A15">
            <w:r>
              <w:rPr>
                <w:rFonts w:cs="Calibri"/>
                <w:sz w:val="19"/>
              </w:rPr>
              <w:t>极高</w:t>
            </w:r>
          </w:p>
        </w:tc>
      </w:tr>
      <w:tr w:rsidR="00F729DB" w14:paraId="2E60EB53" w14:textId="77777777">
        <w:tc>
          <w:tcPr>
            <w:tcW w:w="3120" w:type="dxa"/>
          </w:tcPr>
          <w:p w14:paraId="2A0E77D8" w14:textId="77777777" w:rsidR="00F729DB" w:rsidRDefault="000B0A15">
            <w:r>
              <w:rPr>
                <w:rFonts w:cs="Calibri"/>
                <w:sz w:val="19"/>
              </w:rPr>
              <w:t>近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日趋势</w:t>
            </w:r>
          </w:p>
        </w:tc>
        <w:tc>
          <w:tcPr>
            <w:tcW w:w="3120" w:type="dxa"/>
          </w:tcPr>
          <w:p w14:paraId="0818563D" w14:textId="77777777" w:rsidR="00F729DB" w:rsidRDefault="000B0A15">
            <w:r>
              <w:rPr>
                <w:rFonts w:cs="Calibri"/>
                <w:sz w:val="19"/>
              </w:rPr>
              <w:t>持续减持</w:t>
            </w:r>
          </w:p>
        </w:tc>
        <w:tc>
          <w:tcPr>
            <w:tcW w:w="3120" w:type="dxa"/>
          </w:tcPr>
          <w:p w14:paraId="28B1218D" w14:textId="77777777" w:rsidR="00F729DB" w:rsidRDefault="000B0A15">
            <w:r>
              <w:rPr>
                <w:rFonts w:cs="Calibri"/>
                <w:sz w:val="19"/>
              </w:rPr>
              <w:t>利空</w:t>
            </w:r>
          </w:p>
        </w:tc>
      </w:tr>
      <w:tr w:rsidR="00F729DB" w14:paraId="247E3F09" w14:textId="77777777">
        <w:tc>
          <w:tcPr>
            <w:tcW w:w="3120" w:type="dxa"/>
          </w:tcPr>
          <w:p w14:paraId="5730A578" w14:textId="77777777" w:rsidR="00F729DB" w:rsidRDefault="000B0A15">
            <w:r>
              <w:rPr>
                <w:rFonts w:cs="Calibri"/>
                <w:sz w:val="19"/>
              </w:rPr>
              <w:t>南向定价权</w:t>
            </w:r>
          </w:p>
        </w:tc>
        <w:tc>
          <w:tcPr>
            <w:tcW w:w="3120" w:type="dxa"/>
          </w:tcPr>
          <w:p w14:paraId="0048D007" w14:textId="77777777" w:rsidR="00F729DB" w:rsidRDefault="000B0A15">
            <w:r>
              <w:rPr>
                <w:rFonts w:cs="Calibri"/>
                <w:b/>
                <w:sz w:val="19"/>
              </w:rPr>
              <w:t>极高</w:t>
            </w:r>
          </w:p>
        </w:tc>
        <w:tc>
          <w:tcPr>
            <w:tcW w:w="3120" w:type="dxa"/>
          </w:tcPr>
          <w:p w14:paraId="04615172" w14:textId="77777777" w:rsidR="00F729DB" w:rsidRDefault="000B0A15">
            <w:r>
              <w:rPr>
                <w:rFonts w:cs="Calibri"/>
                <w:sz w:val="19"/>
              </w:rPr>
              <w:t>南向是最大定价力量</w:t>
            </w:r>
          </w:p>
        </w:tc>
      </w:tr>
    </w:tbl>
    <w:p w14:paraId="1A44FC19" w14:textId="77777777" w:rsidR="00F729DB" w:rsidRDefault="000B0A15">
      <w:pPr>
        <w:jc w:val="both"/>
      </w:pPr>
      <w:r>
        <w:rPr>
          <w:rFonts w:cs="Calibri"/>
          <w:b/>
        </w:rPr>
        <w:t>综合判断：南向资金是</w:t>
      </w:r>
      <w:r>
        <w:rPr>
          <w:rFonts w:cs="Calibri"/>
          <w:b/>
        </w:rPr>
        <w:t>"</w:t>
      </w:r>
      <w:r>
        <w:rPr>
          <w:rFonts w:cs="Calibri"/>
          <w:b/>
        </w:rPr>
        <w:t>趋势推动者</w:t>
      </w:r>
      <w:r>
        <w:rPr>
          <w:rFonts w:cs="Calibri"/>
          <w:b/>
        </w:rPr>
        <w:t>"</w:t>
      </w:r>
      <w:r>
        <w:rPr>
          <w:rFonts w:cs="Calibri"/>
          <w:b/>
        </w:rPr>
        <w:t>（利空方向）</w:t>
      </w:r>
    </w:p>
    <w:p w14:paraId="638804BD" w14:textId="77777777" w:rsidR="00F729DB" w:rsidRDefault="000B0A15">
      <w:pPr>
        <w:pStyle w:val="Heading3"/>
      </w:pPr>
      <w:bookmarkStart w:id="33" w:name="_Toc237758320"/>
      <w:r>
        <w:rPr>
          <w:rFonts w:ascii="Arial" w:eastAsia="Microsoft YaHei" w:hAnsi="Arial" w:cs="Arial"/>
        </w:rPr>
        <w:t xml:space="preserve">④ </w:t>
      </w:r>
      <w:r>
        <w:rPr>
          <w:rFonts w:ascii="Arial" w:eastAsia="Microsoft YaHei" w:hAnsi="Arial" w:cs="Arial"/>
        </w:rPr>
        <w:t>尾盘与收盘价行为分析（</w:t>
      </w:r>
      <w:r>
        <w:rPr>
          <w:rFonts w:ascii="Arial" w:eastAsia="Microsoft YaHei" w:hAnsi="Arial" w:cs="Arial"/>
        </w:rPr>
        <w:t>08/14</w:t>
      </w:r>
      <w:r>
        <w:rPr>
          <w:rFonts w:ascii="Arial" w:eastAsia="Microsoft YaHei" w:hAnsi="Arial" w:cs="Arial"/>
        </w:rPr>
        <w:t>）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29DB" w14:paraId="5AAB350E" w14:textId="77777777">
        <w:trPr>
          <w:tblHeader/>
        </w:trPr>
        <w:tc>
          <w:tcPr>
            <w:tcW w:w="4680" w:type="dxa"/>
            <w:shd w:val="clear" w:color="auto" w:fill="2F5496"/>
          </w:tcPr>
          <w:p w14:paraId="742AAAF3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4680" w:type="dxa"/>
            <w:shd w:val="clear" w:color="auto" w:fill="2F5496"/>
          </w:tcPr>
          <w:p w14:paraId="23ED1E2C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分析</w:t>
            </w:r>
          </w:p>
        </w:tc>
      </w:tr>
      <w:tr w:rsidR="00F729DB" w14:paraId="44BA6CB6" w14:textId="77777777">
        <w:tc>
          <w:tcPr>
            <w:tcW w:w="4680" w:type="dxa"/>
          </w:tcPr>
          <w:p w14:paraId="751F4754" w14:textId="77777777" w:rsidR="00F729DB" w:rsidRDefault="000B0A15">
            <w:r>
              <w:rPr>
                <w:rFonts w:cs="Calibri"/>
                <w:sz w:val="19"/>
              </w:rPr>
              <w:t>收盘价与</w:t>
            </w:r>
            <w:r>
              <w:rPr>
                <w:rFonts w:cs="Calibri"/>
                <w:sz w:val="19"/>
              </w:rPr>
              <w:t>VWAP</w:t>
            </w:r>
            <w:r>
              <w:rPr>
                <w:rFonts w:cs="Calibri"/>
                <w:sz w:val="19"/>
              </w:rPr>
              <w:t>偏离</w:t>
            </w:r>
          </w:p>
        </w:tc>
        <w:tc>
          <w:tcPr>
            <w:tcW w:w="4680" w:type="dxa"/>
          </w:tcPr>
          <w:p w14:paraId="4C005B46" w14:textId="77777777" w:rsidR="00F729DB" w:rsidRDefault="000B0A15">
            <w:r>
              <w:rPr>
                <w:rFonts w:cs="Calibri"/>
                <w:sz w:val="19"/>
              </w:rPr>
              <w:t>收盘</w:t>
            </w:r>
            <w:r>
              <w:rPr>
                <w:rFonts w:cs="Calibri"/>
                <w:sz w:val="19"/>
              </w:rPr>
              <w:t>2.08</w:t>
            </w:r>
            <w:r>
              <w:rPr>
                <w:rFonts w:cs="Calibri"/>
                <w:sz w:val="19"/>
              </w:rPr>
              <w:t>，盘中最低</w:t>
            </w:r>
            <w:r>
              <w:rPr>
                <w:rFonts w:cs="Calibri"/>
                <w:sz w:val="19"/>
              </w:rPr>
              <w:t>2.08</w:t>
            </w:r>
          </w:p>
        </w:tc>
      </w:tr>
      <w:tr w:rsidR="00F729DB" w14:paraId="70391462" w14:textId="77777777">
        <w:tc>
          <w:tcPr>
            <w:tcW w:w="4680" w:type="dxa"/>
          </w:tcPr>
          <w:p w14:paraId="3EE96B9E" w14:textId="77777777" w:rsidR="00F729DB" w:rsidRDefault="000B0A15">
            <w:r>
              <w:rPr>
                <w:rFonts w:cs="Calibri"/>
                <w:sz w:val="19"/>
              </w:rPr>
              <w:t>尾盘行为</w:t>
            </w:r>
          </w:p>
        </w:tc>
        <w:tc>
          <w:tcPr>
            <w:tcW w:w="4680" w:type="dxa"/>
          </w:tcPr>
          <w:p w14:paraId="1BD25CA6" w14:textId="77777777" w:rsidR="00F729DB" w:rsidRDefault="000B0A15">
            <w:r>
              <w:rPr>
                <w:rFonts w:cs="Calibri"/>
                <w:sz w:val="19"/>
              </w:rPr>
              <w:t>下午</w:t>
            </w:r>
            <w:r>
              <w:rPr>
                <w:rFonts w:cs="Calibri"/>
                <w:sz w:val="19"/>
              </w:rPr>
              <w:t>4:08</w:t>
            </w:r>
            <w:r>
              <w:rPr>
                <w:rFonts w:cs="Calibri"/>
                <w:sz w:val="19"/>
              </w:rPr>
              <w:t>出现大手卖出</w:t>
            </w:r>
            <w:r>
              <w:rPr>
                <w:rFonts w:cs="Calibri"/>
                <w:sz w:val="19"/>
              </w:rPr>
              <w:t>86.25</w:t>
            </w:r>
            <w:r>
              <w:rPr>
                <w:rFonts w:cs="Calibri"/>
                <w:sz w:val="19"/>
              </w:rPr>
              <w:t>万股</w:t>
            </w:r>
          </w:p>
        </w:tc>
      </w:tr>
      <w:tr w:rsidR="00F729DB" w14:paraId="4BF38223" w14:textId="77777777">
        <w:tc>
          <w:tcPr>
            <w:tcW w:w="4680" w:type="dxa"/>
          </w:tcPr>
          <w:p w14:paraId="58CFE9C3" w14:textId="77777777" w:rsidR="00F729DB" w:rsidRDefault="000B0A15">
            <w:r>
              <w:rPr>
                <w:rFonts w:cs="Calibri"/>
                <w:sz w:val="19"/>
              </w:rPr>
              <w:t>判断</w:t>
            </w:r>
          </w:p>
        </w:tc>
        <w:tc>
          <w:tcPr>
            <w:tcW w:w="4680" w:type="dxa"/>
          </w:tcPr>
          <w:p w14:paraId="3B47C8EA" w14:textId="77777777" w:rsidR="00F729DB" w:rsidRDefault="000B0A15">
            <w:r>
              <w:rPr>
                <w:rFonts w:cs="Calibri"/>
                <w:sz w:val="19"/>
              </w:rPr>
              <w:t>尾盘卖压主导，无明显护盘</w:t>
            </w:r>
          </w:p>
        </w:tc>
      </w:tr>
    </w:tbl>
    <w:p w14:paraId="57D45D58" w14:textId="77777777" w:rsidR="00F729DB" w:rsidRDefault="000B0A15">
      <w:pPr>
        <w:pStyle w:val="Heading3"/>
      </w:pPr>
      <w:bookmarkStart w:id="34" w:name="_Toc237758321"/>
      <w:r>
        <w:rPr>
          <w:rFonts w:ascii="Arial" w:eastAsia="Microsoft YaHei" w:hAnsi="Arial" w:cs="Arial"/>
        </w:rPr>
        <w:lastRenderedPageBreak/>
        <w:t xml:space="preserve">⑤ </w:t>
      </w:r>
      <w:r>
        <w:rPr>
          <w:rFonts w:ascii="Arial" w:eastAsia="Microsoft YaHei" w:hAnsi="Arial" w:cs="Arial"/>
        </w:rPr>
        <w:t>五类参与者博弈地图</w:t>
      </w:r>
      <w:bookmarkEnd w:id="34"/>
    </w:p>
    <w:p w14:paraId="090DD0A3" w14:textId="77777777" w:rsidR="00F729DB" w:rsidRDefault="000B0A1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谁在买？</w:t>
      </w:r>
      <w:r>
        <w:rPr>
          <w:rFonts w:ascii="Consolas" w:eastAsia="Consolas" w:hAnsi="Consolas" w:cs="Consolas"/>
          <w:sz w:val="20"/>
        </w:rPr>
        <w:t xml:space="preserve">—— </w:t>
      </w:r>
      <w:r>
        <w:rPr>
          <w:rFonts w:ascii="Consolas" w:eastAsia="Consolas" w:hAnsi="Consolas" w:cs="Consolas"/>
          <w:sz w:val="20"/>
        </w:rPr>
        <w:t>外资（贝莱德等）</w:t>
      </w:r>
      <w:r>
        <w:rPr>
          <w:rFonts w:ascii="Consolas" w:eastAsia="Consolas" w:hAnsi="Consolas" w:cs="Consolas"/>
          <w:sz w:val="20"/>
        </w:rPr>
        <w:t xml:space="preserve">+ </w:t>
      </w:r>
      <w:r>
        <w:rPr>
          <w:rFonts w:ascii="Consolas" w:eastAsia="Consolas" w:hAnsi="Consolas" w:cs="Consolas"/>
          <w:sz w:val="20"/>
        </w:rPr>
        <w:t>公司回购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谁在卖？</w:t>
      </w:r>
      <w:r>
        <w:rPr>
          <w:rFonts w:ascii="Consolas" w:eastAsia="Consolas" w:hAnsi="Consolas" w:cs="Consolas"/>
          <w:sz w:val="20"/>
        </w:rPr>
        <w:t xml:space="preserve">—— </w:t>
      </w:r>
      <w:r>
        <w:rPr>
          <w:rFonts w:ascii="Consolas" w:eastAsia="Consolas" w:hAnsi="Consolas" w:cs="Consolas"/>
          <w:sz w:val="20"/>
        </w:rPr>
        <w:t>南向资金（持续减持）</w:t>
      </w:r>
      <w:r>
        <w:rPr>
          <w:rFonts w:ascii="Consolas" w:eastAsia="Consolas" w:hAnsi="Consolas" w:cs="Consolas"/>
          <w:sz w:val="20"/>
        </w:rPr>
        <w:t xml:space="preserve">+ </w:t>
      </w:r>
      <w:r>
        <w:rPr>
          <w:rFonts w:ascii="Consolas" w:eastAsia="Consolas" w:hAnsi="Consolas" w:cs="Consolas"/>
          <w:sz w:val="20"/>
        </w:rPr>
        <w:t>散户（恐慌盘）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谁拥有定价权？</w:t>
      </w:r>
      <w:r>
        <w:rPr>
          <w:rFonts w:ascii="Consolas" w:eastAsia="Consolas" w:hAnsi="Consolas" w:cs="Consolas"/>
          <w:sz w:val="20"/>
        </w:rPr>
        <w:t xml:space="preserve">—— </w:t>
      </w:r>
      <w:r>
        <w:rPr>
          <w:rFonts w:ascii="Consolas" w:eastAsia="Consolas" w:hAnsi="Consolas" w:cs="Consolas"/>
          <w:sz w:val="20"/>
        </w:rPr>
        <w:t>南向资金（</w:t>
      </w:r>
      <w:r>
        <w:rPr>
          <w:rFonts w:ascii="Consolas" w:eastAsia="Consolas" w:hAnsi="Consolas" w:cs="Consolas"/>
          <w:sz w:val="20"/>
        </w:rPr>
        <w:t>47.7%</w:t>
      </w:r>
      <w:r>
        <w:rPr>
          <w:rFonts w:ascii="Consolas" w:eastAsia="Consolas" w:hAnsi="Consolas" w:cs="Consolas"/>
          <w:sz w:val="20"/>
        </w:rPr>
        <w:t>持股）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谁是最后的接盘资金？</w:t>
      </w:r>
      <w:r>
        <w:rPr>
          <w:rFonts w:ascii="Consolas" w:eastAsia="Consolas" w:hAnsi="Consolas" w:cs="Consolas"/>
          <w:sz w:val="20"/>
        </w:rPr>
        <w:t xml:space="preserve">—— </w:t>
      </w:r>
      <w:r>
        <w:rPr>
          <w:rFonts w:ascii="Consolas" w:eastAsia="Consolas" w:hAnsi="Consolas" w:cs="Consolas"/>
          <w:sz w:val="20"/>
        </w:rPr>
        <w:t>待观察</w:t>
      </w:r>
      <w:r>
        <w:rPr>
          <w:rFonts w:ascii="Consolas" w:eastAsia="Consolas" w:hAnsi="Consolas" w:cs="Consolas"/>
          <w:sz w:val="20"/>
        </w:rPr>
        <w:br/>
      </w:r>
    </w:p>
    <w:p w14:paraId="7209C49E" w14:textId="77777777" w:rsidR="00F729DB" w:rsidRDefault="000B0A15">
      <w:pPr>
        <w:pStyle w:val="Heading3"/>
      </w:pPr>
      <w:bookmarkStart w:id="35" w:name="_Toc237758322"/>
      <w:r>
        <w:rPr>
          <w:rFonts w:ascii="Arial" w:eastAsia="Microsoft YaHei" w:hAnsi="Arial" w:cs="Arial"/>
        </w:rPr>
        <w:t xml:space="preserve">⑥ </w:t>
      </w:r>
      <w:r>
        <w:rPr>
          <w:rFonts w:ascii="Arial" w:eastAsia="Microsoft YaHei" w:hAnsi="Arial" w:cs="Arial"/>
        </w:rPr>
        <w:t>市场阶段综合判断</w:t>
      </w:r>
      <w:bookmarkEnd w:id="35"/>
    </w:p>
    <w:p w14:paraId="7BC8E592" w14:textId="77777777" w:rsidR="00F729DB" w:rsidRDefault="000B0A15">
      <w:pPr>
        <w:jc w:val="both"/>
      </w:pPr>
      <w:r>
        <w:rPr>
          <w:rFonts w:cs="Calibri"/>
          <w:b/>
        </w:rPr>
        <w:t>底部区域，但尚未确认见底</w:t>
      </w:r>
    </w:p>
    <w:p w14:paraId="651BFBC3" w14:textId="77777777" w:rsidR="00F729DB" w:rsidRDefault="000B0A15">
      <w:pPr>
        <w:jc w:val="both"/>
      </w:pPr>
      <w:r>
        <w:rPr>
          <w:rFonts w:cs="Calibri"/>
          <w:b/>
        </w:rPr>
        <w:t>判断依据</w:t>
      </w:r>
      <w:r>
        <w:rPr>
          <w:rFonts w:cs="Calibri"/>
        </w:rPr>
        <w:t>：</w:t>
      </w:r>
    </w:p>
    <w:p w14:paraId="7D964D11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资金面</w:t>
      </w:r>
      <w:r>
        <w:rPr>
          <w:rFonts w:cs="Calibri"/>
        </w:rPr>
        <w:t>：南向持续减持（利空）</w:t>
      </w:r>
      <w:r>
        <w:rPr>
          <w:rFonts w:cs="Calibri"/>
        </w:rPr>
        <w:t xml:space="preserve">+ </w:t>
      </w:r>
      <w:r>
        <w:rPr>
          <w:rFonts w:cs="Calibri"/>
        </w:rPr>
        <w:t>外资逆势增持（利多）</w:t>
      </w:r>
    </w:p>
    <w:p w14:paraId="0A176E3B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技术面</w:t>
      </w:r>
      <w:r>
        <w:rPr>
          <w:rFonts w:cs="Calibri"/>
        </w:rPr>
        <w:t>：价格创新低，跌破</w:t>
      </w:r>
      <w:r>
        <w:rPr>
          <w:rFonts w:cs="Calibri"/>
        </w:rPr>
        <w:t>2.10</w:t>
      </w:r>
      <w:r>
        <w:rPr>
          <w:rFonts w:cs="Calibri"/>
        </w:rPr>
        <w:t>支撑</w:t>
      </w:r>
    </w:p>
    <w:p w14:paraId="3FEC7406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催化剂</w:t>
      </w:r>
      <w:r>
        <w:rPr>
          <w:rFonts w:cs="Calibri"/>
        </w:rPr>
        <w:t>：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21</w:t>
      </w:r>
      <w:r>
        <w:rPr>
          <w:rFonts w:cs="Calibri"/>
        </w:rPr>
        <w:t>日中期业绩在即</w:t>
      </w:r>
    </w:p>
    <w:p w14:paraId="6D2BD28F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估值</w:t>
      </w:r>
      <w:r>
        <w:rPr>
          <w:rFonts w:cs="Calibri"/>
        </w:rPr>
        <w:t>：</w:t>
      </w:r>
      <w:r>
        <w:rPr>
          <w:rFonts w:cs="Calibri"/>
        </w:rPr>
        <w:t>PB 0.56</w:t>
      </w:r>
      <w:r>
        <w:rPr>
          <w:rFonts w:cs="Calibri"/>
        </w:rPr>
        <w:t>倍，历史极端低位</w:t>
      </w:r>
    </w:p>
    <w:p w14:paraId="4539A39F" w14:textId="77777777" w:rsidR="00F729DB" w:rsidRDefault="000B0A15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8/10</w:t>
      </w:r>
      <w:r>
        <w:rPr>
          <w:rFonts w:cs="Calibri"/>
        </w:rPr>
        <w:t>，时效性</w:t>
      </w:r>
      <w:r>
        <w:rPr>
          <w:rFonts w:cs="Calibri"/>
        </w:rPr>
        <w:t xml:space="preserve"> 9/10</w:t>
      </w:r>
      <w:r>
        <w:rPr>
          <w:rFonts w:cs="Calibri"/>
        </w:rPr>
        <w:t>，综合</w:t>
      </w:r>
      <w:r>
        <w:rPr>
          <w:rFonts w:cs="Calibri"/>
        </w:rPr>
        <w:t xml:space="preserve"> </w:t>
      </w:r>
      <w:r>
        <w:rPr>
          <w:rFonts w:cs="Calibri"/>
          <w:b/>
        </w:rPr>
        <w:t>8.4/10</w:t>
      </w:r>
    </w:p>
    <w:p w14:paraId="4F46E559" w14:textId="77777777" w:rsidR="00F729DB" w:rsidRDefault="000B0A15">
      <w:pPr>
        <w:pStyle w:val="Heading2"/>
      </w:pPr>
      <w:bookmarkStart w:id="36" w:name="_Toc237758323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10</w:t>
      </w:r>
      <w:r>
        <w:rPr>
          <w:rFonts w:ascii="Arial" w:eastAsia="Microsoft YaHei" w:hAnsi="Arial" w:cs="Arial"/>
        </w:rPr>
        <w:t>层：估值与压力测试</w:t>
      </w:r>
      <w:bookmarkEnd w:id="36"/>
    </w:p>
    <w:p w14:paraId="6DD97852" w14:textId="77777777" w:rsidR="00F729DB" w:rsidRDefault="000B0A15">
      <w:pPr>
        <w:pStyle w:val="Heading3"/>
      </w:pPr>
      <w:bookmarkStart w:id="37" w:name="_Toc237758324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当前估值水平（</w:t>
      </w:r>
      <w:r>
        <w:rPr>
          <w:rFonts w:ascii="Arial" w:eastAsia="Microsoft YaHei" w:hAnsi="Arial" w:cs="Arial"/>
        </w:rPr>
        <w:t>08/14</w:t>
      </w:r>
      <w:r>
        <w:rPr>
          <w:rFonts w:ascii="Arial" w:eastAsia="Microsoft YaHei" w:hAnsi="Arial" w:cs="Arial"/>
        </w:rPr>
        <w:t>）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29DB" w14:paraId="0ECFB689" w14:textId="77777777">
        <w:trPr>
          <w:tblHeader/>
        </w:trPr>
        <w:tc>
          <w:tcPr>
            <w:tcW w:w="3120" w:type="dxa"/>
            <w:shd w:val="clear" w:color="auto" w:fill="2F5496"/>
          </w:tcPr>
          <w:p w14:paraId="4AE9DEB2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估值指标</w:t>
            </w:r>
          </w:p>
        </w:tc>
        <w:tc>
          <w:tcPr>
            <w:tcW w:w="3120" w:type="dxa"/>
            <w:shd w:val="clear" w:color="auto" w:fill="2F5496"/>
          </w:tcPr>
          <w:p w14:paraId="091124B7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数值</w:t>
            </w:r>
          </w:p>
        </w:tc>
        <w:tc>
          <w:tcPr>
            <w:tcW w:w="3120" w:type="dxa"/>
            <w:shd w:val="clear" w:color="auto" w:fill="2F5496"/>
          </w:tcPr>
          <w:p w14:paraId="71BA2FFB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F729DB" w14:paraId="708C70FB" w14:textId="77777777">
        <w:tc>
          <w:tcPr>
            <w:tcW w:w="3120" w:type="dxa"/>
          </w:tcPr>
          <w:p w14:paraId="519A4D1B" w14:textId="77777777" w:rsidR="00F729DB" w:rsidRDefault="000B0A15">
            <w:r>
              <w:rPr>
                <w:rFonts w:cs="Calibri"/>
                <w:sz w:val="19"/>
              </w:rPr>
              <w:t>股价</w:t>
            </w:r>
          </w:p>
        </w:tc>
        <w:tc>
          <w:tcPr>
            <w:tcW w:w="3120" w:type="dxa"/>
          </w:tcPr>
          <w:p w14:paraId="278CEC83" w14:textId="77777777" w:rsidR="00F729DB" w:rsidRDefault="000B0A15">
            <w:r>
              <w:rPr>
                <w:rFonts w:cs="Calibri"/>
                <w:sz w:val="19"/>
              </w:rPr>
              <w:t>2.08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3120" w:type="dxa"/>
          </w:tcPr>
          <w:p w14:paraId="645A200D" w14:textId="77777777" w:rsidR="00F729DB" w:rsidRDefault="000B0A15">
            <w:r>
              <w:rPr>
                <w:rFonts w:cs="Calibri"/>
                <w:sz w:val="19"/>
              </w:rPr>
              <w:t>—</w:t>
            </w:r>
          </w:p>
        </w:tc>
      </w:tr>
      <w:tr w:rsidR="00F729DB" w14:paraId="51FEECEC" w14:textId="77777777">
        <w:tc>
          <w:tcPr>
            <w:tcW w:w="3120" w:type="dxa"/>
          </w:tcPr>
          <w:p w14:paraId="56D73A5A" w14:textId="77777777" w:rsidR="00F729DB" w:rsidRDefault="000B0A15">
            <w:r>
              <w:rPr>
                <w:rFonts w:cs="Calibri"/>
                <w:sz w:val="19"/>
              </w:rPr>
              <w:t>市值</w:t>
            </w:r>
          </w:p>
        </w:tc>
        <w:tc>
          <w:tcPr>
            <w:tcW w:w="3120" w:type="dxa"/>
          </w:tcPr>
          <w:p w14:paraId="19E68190" w14:textId="77777777" w:rsidR="00F729DB" w:rsidRDefault="000B0A15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56.26</w:t>
            </w:r>
            <w:r>
              <w:rPr>
                <w:rFonts w:cs="Calibri"/>
                <w:sz w:val="19"/>
              </w:rPr>
              <w:t>亿港元</w:t>
            </w:r>
          </w:p>
        </w:tc>
        <w:tc>
          <w:tcPr>
            <w:tcW w:w="3120" w:type="dxa"/>
          </w:tcPr>
          <w:p w14:paraId="3B05363F" w14:textId="77777777" w:rsidR="00F729DB" w:rsidRDefault="000B0A15">
            <w:r>
              <w:rPr>
                <w:rFonts w:cs="Calibri"/>
                <w:sz w:val="19"/>
              </w:rPr>
              <w:t>—</w:t>
            </w:r>
          </w:p>
        </w:tc>
      </w:tr>
      <w:tr w:rsidR="00F729DB" w14:paraId="78824136" w14:textId="77777777">
        <w:tc>
          <w:tcPr>
            <w:tcW w:w="3120" w:type="dxa"/>
          </w:tcPr>
          <w:p w14:paraId="3BD3F200" w14:textId="77777777" w:rsidR="00F729DB" w:rsidRDefault="000B0A15">
            <w:r>
              <w:rPr>
                <w:rFonts w:cs="Calibri"/>
                <w:b/>
                <w:sz w:val="19"/>
              </w:rPr>
              <w:t>市净率（</w:t>
            </w:r>
            <w:r>
              <w:rPr>
                <w:rFonts w:cs="Calibri"/>
                <w:b/>
                <w:sz w:val="19"/>
              </w:rPr>
              <w:t>PB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4CF7C2CA" w14:textId="77777777" w:rsidR="00F729DB" w:rsidRDefault="000B0A15"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>0.56</w:t>
            </w:r>
            <w:r>
              <w:rPr>
                <w:rFonts w:cs="Calibri"/>
                <w:b/>
                <w:sz w:val="19"/>
              </w:rPr>
              <w:t>倍</w:t>
            </w:r>
          </w:p>
        </w:tc>
        <w:tc>
          <w:tcPr>
            <w:tcW w:w="3120" w:type="dxa"/>
          </w:tcPr>
          <w:p w14:paraId="57F8A296" w14:textId="77777777" w:rsidR="00F729DB" w:rsidRDefault="000B0A15">
            <w:r>
              <w:rPr>
                <w:rFonts w:cs="Calibri"/>
                <w:sz w:val="19"/>
              </w:rPr>
              <w:t>历史极端低位</w:t>
            </w:r>
          </w:p>
        </w:tc>
      </w:tr>
      <w:tr w:rsidR="00F729DB" w14:paraId="334129DD" w14:textId="77777777">
        <w:tc>
          <w:tcPr>
            <w:tcW w:w="3120" w:type="dxa"/>
          </w:tcPr>
          <w:p w14:paraId="380CA3F6" w14:textId="77777777" w:rsidR="00F729DB" w:rsidRDefault="000B0A15">
            <w:r>
              <w:rPr>
                <w:rFonts w:cs="Calibri"/>
                <w:sz w:val="19"/>
              </w:rPr>
              <w:t>市销率（</w:t>
            </w:r>
            <w:r>
              <w:rPr>
                <w:rFonts w:cs="Calibri"/>
                <w:sz w:val="19"/>
              </w:rPr>
              <w:t>PS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57FAEB35" w14:textId="77777777" w:rsidR="00F729DB" w:rsidRDefault="000B0A15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2.0</w:t>
            </w:r>
            <w:r>
              <w:rPr>
                <w:rFonts w:cs="Calibri"/>
                <w:sz w:val="19"/>
              </w:rPr>
              <w:t>倍</w:t>
            </w:r>
          </w:p>
        </w:tc>
        <w:tc>
          <w:tcPr>
            <w:tcW w:w="3120" w:type="dxa"/>
          </w:tcPr>
          <w:p w14:paraId="501E3E19" w14:textId="77777777" w:rsidR="00F729DB" w:rsidRDefault="000B0A15">
            <w:r>
              <w:rPr>
                <w:rFonts w:cs="Calibri"/>
                <w:sz w:val="19"/>
              </w:rPr>
              <w:t>偏低</w:t>
            </w:r>
          </w:p>
        </w:tc>
      </w:tr>
    </w:tbl>
    <w:p w14:paraId="65EFC286" w14:textId="77777777" w:rsidR="00F729DB" w:rsidRDefault="000B0A15">
      <w:pPr>
        <w:pStyle w:val="Heading3"/>
      </w:pPr>
      <w:bookmarkStart w:id="38" w:name="_Toc237758325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机构目标价汇总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729DB" w14:paraId="37C3298A" w14:textId="77777777">
        <w:trPr>
          <w:tblHeader/>
        </w:trPr>
        <w:tc>
          <w:tcPr>
            <w:tcW w:w="1872" w:type="dxa"/>
            <w:shd w:val="clear" w:color="auto" w:fill="2F5496"/>
          </w:tcPr>
          <w:p w14:paraId="3A067435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机构</w:t>
            </w:r>
          </w:p>
        </w:tc>
        <w:tc>
          <w:tcPr>
            <w:tcW w:w="1872" w:type="dxa"/>
            <w:shd w:val="clear" w:color="auto" w:fill="2F5496"/>
          </w:tcPr>
          <w:p w14:paraId="24A4F3D1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1872" w:type="dxa"/>
            <w:shd w:val="clear" w:color="auto" w:fill="2F5496"/>
          </w:tcPr>
          <w:p w14:paraId="672A553E" w14:textId="77777777" w:rsidR="00F729DB" w:rsidRDefault="000B0A1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目标价（港元）</w:t>
            </w:r>
          </w:p>
        </w:tc>
        <w:tc>
          <w:tcPr>
            <w:tcW w:w="1872" w:type="dxa"/>
            <w:shd w:val="clear" w:color="auto" w:fill="2F5496"/>
          </w:tcPr>
          <w:p w14:paraId="5E150DD4" w14:textId="77777777" w:rsidR="00F729DB" w:rsidRDefault="000B0A1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潜在涨幅</w:t>
            </w:r>
          </w:p>
        </w:tc>
        <w:tc>
          <w:tcPr>
            <w:tcW w:w="1872" w:type="dxa"/>
            <w:shd w:val="clear" w:color="auto" w:fill="2F5496"/>
          </w:tcPr>
          <w:p w14:paraId="68C063D7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日期</w:t>
            </w:r>
          </w:p>
        </w:tc>
      </w:tr>
      <w:tr w:rsidR="00F729DB" w14:paraId="37200B11" w14:textId="77777777">
        <w:tc>
          <w:tcPr>
            <w:tcW w:w="1872" w:type="dxa"/>
          </w:tcPr>
          <w:p w14:paraId="551D6554" w14:textId="77777777" w:rsidR="00F729DB" w:rsidRDefault="000B0A15">
            <w:r>
              <w:rPr>
                <w:rFonts w:cs="Calibri"/>
                <w:b/>
                <w:sz w:val="19"/>
              </w:rPr>
              <w:t>交银国际</w:t>
            </w:r>
          </w:p>
        </w:tc>
        <w:tc>
          <w:tcPr>
            <w:tcW w:w="1872" w:type="dxa"/>
          </w:tcPr>
          <w:p w14:paraId="63C52B51" w14:textId="77777777" w:rsidR="00F729DB" w:rsidRDefault="000B0A15">
            <w:r>
              <w:rPr>
                <w:rFonts w:cs="Calibri"/>
                <w:b/>
                <w:sz w:val="19"/>
              </w:rPr>
              <w:t>买入</w:t>
            </w:r>
          </w:p>
        </w:tc>
        <w:tc>
          <w:tcPr>
            <w:tcW w:w="1872" w:type="dxa"/>
          </w:tcPr>
          <w:p w14:paraId="1E1BC088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3.10</w:t>
            </w:r>
          </w:p>
        </w:tc>
        <w:tc>
          <w:tcPr>
            <w:tcW w:w="1872" w:type="dxa"/>
          </w:tcPr>
          <w:p w14:paraId="29B5EFC8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+49%</w:t>
            </w:r>
          </w:p>
        </w:tc>
        <w:tc>
          <w:tcPr>
            <w:tcW w:w="1872" w:type="dxa"/>
          </w:tcPr>
          <w:p w14:paraId="43BCA558" w14:textId="77777777" w:rsidR="00F729DB" w:rsidRDefault="000B0A15">
            <w:r>
              <w:rPr>
                <w:rFonts w:cs="Calibri"/>
                <w:sz w:val="19"/>
              </w:rPr>
              <w:t>06/24</w:t>
            </w:r>
          </w:p>
        </w:tc>
      </w:tr>
      <w:tr w:rsidR="00F729DB" w14:paraId="1FDC97FB" w14:textId="77777777">
        <w:tc>
          <w:tcPr>
            <w:tcW w:w="1872" w:type="dxa"/>
          </w:tcPr>
          <w:p w14:paraId="63556CCE" w14:textId="77777777" w:rsidR="00F729DB" w:rsidRDefault="000B0A15">
            <w:r>
              <w:rPr>
                <w:rFonts w:cs="Calibri"/>
                <w:b/>
                <w:sz w:val="19"/>
              </w:rPr>
              <w:t>华泰证券</w:t>
            </w:r>
          </w:p>
        </w:tc>
        <w:tc>
          <w:tcPr>
            <w:tcW w:w="1872" w:type="dxa"/>
          </w:tcPr>
          <w:p w14:paraId="5F3C0EAC" w14:textId="77777777" w:rsidR="00F729DB" w:rsidRDefault="000B0A15">
            <w:r>
              <w:rPr>
                <w:rFonts w:cs="Calibri"/>
                <w:b/>
                <w:sz w:val="19"/>
              </w:rPr>
              <w:t>买入</w:t>
            </w:r>
          </w:p>
        </w:tc>
        <w:tc>
          <w:tcPr>
            <w:tcW w:w="1872" w:type="dxa"/>
          </w:tcPr>
          <w:p w14:paraId="1E0BD5A5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3.25</w:t>
            </w:r>
          </w:p>
        </w:tc>
        <w:tc>
          <w:tcPr>
            <w:tcW w:w="1872" w:type="dxa"/>
          </w:tcPr>
          <w:p w14:paraId="470FE9C4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+56%</w:t>
            </w:r>
          </w:p>
        </w:tc>
        <w:tc>
          <w:tcPr>
            <w:tcW w:w="1872" w:type="dxa"/>
          </w:tcPr>
          <w:p w14:paraId="4887E157" w14:textId="77777777" w:rsidR="00F729DB" w:rsidRDefault="000B0A15">
            <w:r>
              <w:rPr>
                <w:rFonts w:cs="Calibri"/>
                <w:sz w:val="19"/>
              </w:rPr>
              <w:t>03/31</w:t>
            </w:r>
          </w:p>
        </w:tc>
      </w:tr>
      <w:tr w:rsidR="00F729DB" w14:paraId="5815CBC3" w14:textId="77777777">
        <w:tc>
          <w:tcPr>
            <w:tcW w:w="1872" w:type="dxa"/>
          </w:tcPr>
          <w:p w14:paraId="6CBF35B3" w14:textId="77777777" w:rsidR="00F729DB" w:rsidRDefault="000B0A15">
            <w:r>
              <w:rPr>
                <w:rFonts w:cs="Calibri"/>
                <w:b/>
                <w:sz w:val="19"/>
              </w:rPr>
              <w:t>中金</w:t>
            </w:r>
          </w:p>
        </w:tc>
        <w:tc>
          <w:tcPr>
            <w:tcW w:w="1872" w:type="dxa"/>
          </w:tcPr>
          <w:p w14:paraId="7E7BF2BC" w14:textId="77777777" w:rsidR="00F729DB" w:rsidRDefault="000B0A15">
            <w:r>
              <w:rPr>
                <w:rFonts w:cs="Calibri"/>
                <w:b/>
                <w:sz w:val="19"/>
              </w:rPr>
              <w:t>跑赢行业</w:t>
            </w:r>
          </w:p>
        </w:tc>
        <w:tc>
          <w:tcPr>
            <w:tcW w:w="1872" w:type="dxa"/>
          </w:tcPr>
          <w:p w14:paraId="741C06E9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3.50</w:t>
            </w:r>
          </w:p>
        </w:tc>
        <w:tc>
          <w:tcPr>
            <w:tcW w:w="1872" w:type="dxa"/>
          </w:tcPr>
          <w:p w14:paraId="72421925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+68%</w:t>
            </w:r>
          </w:p>
        </w:tc>
        <w:tc>
          <w:tcPr>
            <w:tcW w:w="1872" w:type="dxa"/>
          </w:tcPr>
          <w:p w14:paraId="6CCB8E0F" w14:textId="77777777" w:rsidR="00F729DB" w:rsidRDefault="000B0A15">
            <w:r>
              <w:rPr>
                <w:rFonts w:cs="Calibri"/>
                <w:sz w:val="19"/>
              </w:rPr>
              <w:t>07/14</w:t>
            </w:r>
          </w:p>
        </w:tc>
      </w:tr>
      <w:tr w:rsidR="00F729DB" w14:paraId="57492DF6" w14:textId="77777777">
        <w:tc>
          <w:tcPr>
            <w:tcW w:w="1872" w:type="dxa"/>
          </w:tcPr>
          <w:p w14:paraId="5736CA7C" w14:textId="77777777" w:rsidR="00F729DB" w:rsidRDefault="000B0A15">
            <w:r>
              <w:rPr>
                <w:rFonts w:cs="Calibri"/>
                <w:sz w:val="19"/>
              </w:rPr>
              <w:t>花旗</w:t>
            </w:r>
          </w:p>
        </w:tc>
        <w:tc>
          <w:tcPr>
            <w:tcW w:w="1872" w:type="dxa"/>
          </w:tcPr>
          <w:p w14:paraId="6C02DE4C" w14:textId="77777777" w:rsidR="00F729DB" w:rsidRDefault="000B0A15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1872" w:type="dxa"/>
          </w:tcPr>
          <w:p w14:paraId="4516EEFD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3.80</w:t>
            </w:r>
          </w:p>
        </w:tc>
        <w:tc>
          <w:tcPr>
            <w:tcW w:w="1872" w:type="dxa"/>
          </w:tcPr>
          <w:p w14:paraId="1BDB309C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+83%</w:t>
            </w:r>
          </w:p>
        </w:tc>
        <w:tc>
          <w:tcPr>
            <w:tcW w:w="1872" w:type="dxa"/>
          </w:tcPr>
          <w:p w14:paraId="42E49C33" w14:textId="77777777" w:rsidR="00F729DB" w:rsidRDefault="000B0A15">
            <w:r>
              <w:rPr>
                <w:rFonts w:cs="Calibri"/>
                <w:sz w:val="19"/>
              </w:rPr>
              <w:t>03/30</w:t>
            </w:r>
          </w:p>
        </w:tc>
      </w:tr>
    </w:tbl>
    <w:p w14:paraId="2D75239D" w14:textId="77777777" w:rsidR="00F729DB" w:rsidRDefault="000B0A15">
      <w:pPr>
        <w:pStyle w:val="Heading3"/>
      </w:pPr>
      <w:bookmarkStart w:id="39" w:name="_Toc237758326"/>
      <w:r>
        <w:rPr>
          <w:rFonts w:ascii="Arial" w:eastAsia="Microsoft YaHei" w:hAnsi="Arial" w:cs="Arial"/>
        </w:rPr>
        <w:lastRenderedPageBreak/>
        <w:t xml:space="preserve">③ </w:t>
      </w:r>
      <w:r>
        <w:rPr>
          <w:rFonts w:ascii="Arial" w:eastAsia="Microsoft YaHei" w:hAnsi="Arial" w:cs="Arial"/>
        </w:rPr>
        <w:t>估值压力测试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29DB" w14:paraId="2445D88B" w14:textId="77777777">
        <w:trPr>
          <w:tblHeader/>
        </w:trPr>
        <w:tc>
          <w:tcPr>
            <w:tcW w:w="3120" w:type="dxa"/>
            <w:shd w:val="clear" w:color="auto" w:fill="2F5496"/>
          </w:tcPr>
          <w:p w14:paraId="01E4116F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核心假设变动</w:t>
            </w:r>
          </w:p>
        </w:tc>
        <w:tc>
          <w:tcPr>
            <w:tcW w:w="3120" w:type="dxa"/>
            <w:shd w:val="clear" w:color="auto" w:fill="2F5496"/>
          </w:tcPr>
          <w:p w14:paraId="257D892C" w14:textId="77777777" w:rsidR="00F729DB" w:rsidRDefault="000B0A1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估值变动幅度</w:t>
            </w:r>
          </w:p>
        </w:tc>
        <w:tc>
          <w:tcPr>
            <w:tcW w:w="3120" w:type="dxa"/>
            <w:shd w:val="clear" w:color="auto" w:fill="2F5496"/>
          </w:tcPr>
          <w:p w14:paraId="5C041927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对应目标价</w:t>
            </w:r>
          </w:p>
        </w:tc>
      </w:tr>
      <w:tr w:rsidR="00F729DB" w14:paraId="70A271AC" w14:textId="77777777">
        <w:tc>
          <w:tcPr>
            <w:tcW w:w="3120" w:type="dxa"/>
          </w:tcPr>
          <w:p w14:paraId="26910B23" w14:textId="77777777" w:rsidR="00F729DB" w:rsidRDefault="000B0A1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年净利润</w:t>
            </w:r>
            <w:r>
              <w:rPr>
                <w:rFonts w:cs="Calibri"/>
                <w:sz w:val="19"/>
              </w:rPr>
              <w:t>+20%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1.73</w:t>
            </w:r>
            <w:r>
              <w:rPr>
                <w:rFonts w:cs="Calibri"/>
                <w:sz w:val="19"/>
              </w:rPr>
              <w:t>亿）</w:t>
            </w:r>
          </w:p>
        </w:tc>
        <w:tc>
          <w:tcPr>
            <w:tcW w:w="3120" w:type="dxa"/>
          </w:tcPr>
          <w:p w14:paraId="256511DC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+20%</w:t>
            </w:r>
          </w:p>
        </w:tc>
        <w:tc>
          <w:tcPr>
            <w:tcW w:w="3120" w:type="dxa"/>
          </w:tcPr>
          <w:p w14:paraId="316AFE16" w14:textId="77777777" w:rsidR="00F729DB" w:rsidRDefault="000B0A15">
            <w:r>
              <w:rPr>
                <w:rFonts w:cs="Calibri"/>
                <w:sz w:val="19"/>
              </w:rPr>
              <w:t>3.72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F729DB" w14:paraId="5072A960" w14:textId="77777777">
        <w:tc>
          <w:tcPr>
            <w:tcW w:w="3120" w:type="dxa"/>
          </w:tcPr>
          <w:p w14:paraId="22EFD1F7" w14:textId="77777777" w:rsidR="00F729DB" w:rsidRDefault="000B0A1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年净利润</w:t>
            </w:r>
            <w:r>
              <w:rPr>
                <w:rFonts w:cs="Calibri"/>
                <w:sz w:val="19"/>
              </w:rPr>
              <w:t>0%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1.44</w:t>
            </w:r>
            <w:r>
              <w:rPr>
                <w:rFonts w:cs="Calibri"/>
                <w:sz w:val="19"/>
              </w:rPr>
              <w:t>亿）</w:t>
            </w:r>
          </w:p>
        </w:tc>
        <w:tc>
          <w:tcPr>
            <w:tcW w:w="3120" w:type="dxa"/>
          </w:tcPr>
          <w:p w14:paraId="6556BB95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0%</w:t>
            </w:r>
          </w:p>
        </w:tc>
        <w:tc>
          <w:tcPr>
            <w:tcW w:w="3120" w:type="dxa"/>
          </w:tcPr>
          <w:p w14:paraId="4B672E93" w14:textId="77777777" w:rsidR="00F729DB" w:rsidRDefault="000B0A15">
            <w:r>
              <w:rPr>
                <w:rFonts w:cs="Calibri"/>
                <w:sz w:val="19"/>
              </w:rPr>
              <w:t>3.10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F729DB" w14:paraId="0387519E" w14:textId="77777777">
        <w:tc>
          <w:tcPr>
            <w:tcW w:w="3120" w:type="dxa"/>
          </w:tcPr>
          <w:p w14:paraId="59D897E6" w14:textId="77777777" w:rsidR="00F729DB" w:rsidRDefault="000B0A1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年净利润</w:t>
            </w:r>
            <w:r>
              <w:rPr>
                <w:rFonts w:cs="Calibri"/>
                <w:sz w:val="19"/>
              </w:rPr>
              <w:t>-20%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1.15</w:t>
            </w:r>
            <w:r>
              <w:rPr>
                <w:rFonts w:cs="Calibri"/>
                <w:sz w:val="19"/>
              </w:rPr>
              <w:t>亿）</w:t>
            </w:r>
          </w:p>
        </w:tc>
        <w:tc>
          <w:tcPr>
            <w:tcW w:w="3120" w:type="dxa"/>
          </w:tcPr>
          <w:p w14:paraId="65482C18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-29%</w:t>
            </w:r>
          </w:p>
        </w:tc>
        <w:tc>
          <w:tcPr>
            <w:tcW w:w="3120" w:type="dxa"/>
          </w:tcPr>
          <w:p w14:paraId="1CD070E2" w14:textId="77777777" w:rsidR="00F729DB" w:rsidRDefault="000B0A15">
            <w:r>
              <w:rPr>
                <w:rFonts w:cs="Calibri"/>
                <w:sz w:val="19"/>
              </w:rPr>
              <w:t>2.20</w:t>
            </w:r>
            <w:r>
              <w:rPr>
                <w:rFonts w:cs="Calibri"/>
                <w:sz w:val="19"/>
              </w:rPr>
              <w:t>港元</w:t>
            </w:r>
          </w:p>
        </w:tc>
      </w:tr>
    </w:tbl>
    <w:p w14:paraId="7952C0C2" w14:textId="77777777" w:rsidR="00F729DB" w:rsidRDefault="000B0A15">
      <w:pPr>
        <w:jc w:val="both"/>
      </w:pPr>
      <w:r>
        <w:rPr>
          <w:rFonts w:cs="Calibri"/>
          <w:b/>
        </w:rPr>
        <w:t>最终判断：严重低估</w:t>
      </w:r>
    </w:p>
    <w:p w14:paraId="76B9D2AD" w14:textId="77777777" w:rsidR="00F729DB" w:rsidRDefault="000B0A15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8/10</w:t>
      </w:r>
      <w:r>
        <w:rPr>
          <w:rFonts w:cs="Calibri"/>
        </w:rPr>
        <w:t>，时效性</w:t>
      </w:r>
      <w:r>
        <w:rPr>
          <w:rFonts w:cs="Calibri"/>
        </w:rPr>
        <w:t xml:space="preserve"> 8/10</w:t>
      </w:r>
      <w:r>
        <w:rPr>
          <w:rFonts w:cs="Calibri"/>
        </w:rPr>
        <w:t>，综合</w:t>
      </w:r>
      <w:r>
        <w:rPr>
          <w:rFonts w:cs="Calibri"/>
        </w:rPr>
        <w:t xml:space="preserve"> </w:t>
      </w:r>
      <w:r>
        <w:rPr>
          <w:rFonts w:cs="Calibri"/>
          <w:b/>
        </w:rPr>
        <w:t>8.0/10</w:t>
      </w:r>
    </w:p>
    <w:p w14:paraId="51D42EF5" w14:textId="77777777" w:rsidR="00F729DB" w:rsidRDefault="000B0A15">
      <w:pPr>
        <w:pStyle w:val="Heading2"/>
      </w:pPr>
      <w:bookmarkStart w:id="40" w:name="_Toc23775832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11</w:t>
      </w:r>
      <w:r>
        <w:rPr>
          <w:rFonts w:ascii="Arial" w:eastAsia="Microsoft YaHei" w:hAnsi="Arial" w:cs="Arial"/>
        </w:rPr>
        <w:t>层：空头视角（含卖空与融券量化分析）</w:t>
      </w:r>
      <w:bookmarkEnd w:id="40"/>
    </w:p>
    <w:p w14:paraId="541A4D70" w14:textId="77777777" w:rsidR="00F729DB" w:rsidRDefault="000B0A15">
      <w:pPr>
        <w:pStyle w:val="Heading3"/>
      </w:pPr>
      <w:bookmarkStart w:id="41" w:name="_Toc237758328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空头定性分析</w:t>
      </w:r>
      <w:bookmarkEnd w:id="41"/>
    </w:p>
    <w:p w14:paraId="101992C3" w14:textId="77777777" w:rsidR="00F729DB" w:rsidRDefault="000B0A15">
      <w:pPr>
        <w:jc w:val="both"/>
      </w:pPr>
      <w:r>
        <w:rPr>
          <w:rFonts w:cs="Calibri"/>
          <w:b/>
        </w:rPr>
        <w:t>最大的攻击点</w:t>
      </w:r>
      <w:r>
        <w:rPr>
          <w:rFonts w:cs="Calibri"/>
        </w:rPr>
        <w:t>：</w:t>
      </w:r>
    </w:p>
    <w:p w14:paraId="40200AD9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商誉减值的</w:t>
      </w:r>
      <w:r>
        <w:rPr>
          <w:rFonts w:cs="Calibri"/>
          <w:b/>
        </w:rPr>
        <w:t>"</w:t>
      </w:r>
      <w:r>
        <w:rPr>
          <w:rFonts w:cs="Calibri"/>
          <w:b/>
        </w:rPr>
        <w:t>灰犀牛</w:t>
      </w:r>
      <w:r>
        <w:rPr>
          <w:rFonts w:cs="Calibri"/>
          <w:b/>
        </w:rPr>
        <w:t>"</w:t>
      </w:r>
      <w:r>
        <w:rPr>
          <w:rFonts w:cs="Calibri"/>
        </w:rPr>
        <w:t xml:space="preserve"> ——2025</w:t>
      </w:r>
      <w:r>
        <w:rPr>
          <w:rFonts w:cs="Calibri"/>
        </w:rPr>
        <w:t>年已减值</w:t>
      </w:r>
      <w:r>
        <w:rPr>
          <w:rFonts w:cs="Calibri"/>
        </w:rPr>
        <w:t>9.52</w:t>
      </w:r>
      <w:r>
        <w:rPr>
          <w:rFonts w:cs="Calibri"/>
        </w:rPr>
        <w:t>亿元，商誉余额仍高</w:t>
      </w:r>
    </w:p>
    <w:p w14:paraId="284CEFAA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南向资金持续流出</w:t>
      </w:r>
      <w:r>
        <w:rPr>
          <w:rFonts w:cs="Calibri"/>
        </w:rPr>
        <w:t xml:space="preserve"> ——</w:t>
      </w:r>
      <w:r>
        <w:rPr>
          <w:rFonts w:cs="Calibri"/>
        </w:rPr>
        <w:t>持股</w:t>
      </w:r>
      <w:r>
        <w:rPr>
          <w:rFonts w:cs="Calibri"/>
        </w:rPr>
        <w:t>47.7%</w:t>
      </w:r>
      <w:r>
        <w:rPr>
          <w:rFonts w:cs="Calibri"/>
        </w:rPr>
        <w:t>持续减持，可能跌破</w:t>
      </w:r>
      <w:r>
        <w:rPr>
          <w:rFonts w:cs="Calibri"/>
        </w:rPr>
        <w:t>2.0</w:t>
      </w:r>
      <w:r>
        <w:rPr>
          <w:rFonts w:cs="Calibri"/>
        </w:rPr>
        <w:t>港元</w:t>
      </w:r>
    </w:p>
    <w:p w14:paraId="2A931584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医保降价的</w:t>
      </w:r>
      <w:r>
        <w:rPr>
          <w:rFonts w:cs="Calibri"/>
          <w:b/>
        </w:rPr>
        <w:t>"</w:t>
      </w:r>
      <w:r>
        <w:rPr>
          <w:rFonts w:cs="Calibri"/>
          <w:b/>
        </w:rPr>
        <w:t>温水煮青蛙</w:t>
      </w:r>
      <w:r>
        <w:rPr>
          <w:rFonts w:cs="Calibri"/>
          <w:b/>
        </w:rPr>
        <w:t>"</w:t>
      </w:r>
      <w:r>
        <w:rPr>
          <w:rFonts w:cs="Calibri"/>
        </w:rPr>
        <w:t xml:space="preserve"> ——</w:t>
      </w:r>
      <w:r>
        <w:rPr>
          <w:rFonts w:cs="Calibri"/>
        </w:rPr>
        <w:t>以量补价逻辑能否兑现不确定</w:t>
      </w:r>
    </w:p>
    <w:p w14:paraId="67AD2ABD" w14:textId="77777777" w:rsidR="00F729DB" w:rsidRDefault="000B0A15">
      <w:pPr>
        <w:jc w:val="both"/>
      </w:pPr>
      <w:r>
        <w:rPr>
          <w:rFonts w:cs="Calibri"/>
          <w:b/>
        </w:rPr>
        <w:t>空头获胜的条件</w:t>
      </w:r>
      <w:r>
        <w:rPr>
          <w:rFonts w:cs="Calibri"/>
        </w:rPr>
        <w:t>：</w:t>
      </w:r>
    </w:p>
    <w:p w14:paraId="794D80EE" w14:textId="77777777" w:rsidR="00F729DB" w:rsidRDefault="000B0A15">
      <w:pPr>
        <w:spacing w:after="60"/>
        <w:ind w:left="283" w:hanging="283"/>
      </w:pPr>
      <w:r>
        <w:rPr>
          <w:rFonts w:cs="Calibri"/>
        </w:rPr>
        <w:t>• 2026</w:t>
      </w:r>
      <w:r>
        <w:rPr>
          <w:rFonts w:cs="Calibri"/>
        </w:rPr>
        <w:t>年全年归母净利润＜</w:t>
      </w:r>
      <w:r>
        <w:rPr>
          <w:rFonts w:cs="Calibri"/>
        </w:rPr>
        <w:t>1.0</w:t>
      </w:r>
      <w:r>
        <w:rPr>
          <w:rFonts w:cs="Calibri"/>
        </w:rPr>
        <w:t>亿元</w:t>
      </w:r>
    </w:p>
    <w:p w14:paraId="2D58165C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股价放量跌破</w:t>
      </w:r>
      <w:r>
        <w:rPr>
          <w:rFonts w:cs="Calibri"/>
        </w:rPr>
        <w:t>2.0</w:t>
      </w:r>
      <w:r>
        <w:rPr>
          <w:rFonts w:cs="Calibri"/>
        </w:rPr>
        <w:t>港元</w:t>
      </w:r>
    </w:p>
    <w:p w14:paraId="275E907B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商誉再次出现大额减值</w:t>
      </w:r>
    </w:p>
    <w:p w14:paraId="71D975FA" w14:textId="77777777" w:rsidR="00F729DB" w:rsidRDefault="000B0A15">
      <w:pPr>
        <w:pStyle w:val="Heading3"/>
      </w:pPr>
      <w:bookmarkStart w:id="42" w:name="_Toc237758329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卖空量化分析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29DB" w14:paraId="01BA52E2" w14:textId="77777777">
        <w:trPr>
          <w:tblHeader/>
        </w:trPr>
        <w:tc>
          <w:tcPr>
            <w:tcW w:w="3120" w:type="dxa"/>
            <w:shd w:val="clear" w:color="auto" w:fill="2F5496"/>
          </w:tcPr>
          <w:p w14:paraId="3E8FF9F9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2F5496"/>
          </w:tcPr>
          <w:p w14:paraId="34758C91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120" w:type="dxa"/>
            <w:shd w:val="clear" w:color="auto" w:fill="2F5496"/>
          </w:tcPr>
          <w:p w14:paraId="1C9E589D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F729DB" w14:paraId="0068286E" w14:textId="77777777">
        <w:tc>
          <w:tcPr>
            <w:tcW w:w="3120" w:type="dxa"/>
          </w:tcPr>
          <w:p w14:paraId="640A6564" w14:textId="77777777" w:rsidR="00F729DB" w:rsidRDefault="000B0A15">
            <w:r>
              <w:rPr>
                <w:rFonts w:cs="Calibri"/>
                <w:sz w:val="19"/>
              </w:rPr>
              <w:t>沽空比例</w:t>
            </w:r>
          </w:p>
        </w:tc>
        <w:tc>
          <w:tcPr>
            <w:tcW w:w="3120" w:type="dxa"/>
          </w:tcPr>
          <w:p w14:paraId="7DE09D7F" w14:textId="77777777" w:rsidR="00F729DB" w:rsidRDefault="000B0A15">
            <w:r>
              <w:rPr>
                <w:rFonts w:cs="Calibri"/>
                <w:sz w:val="19"/>
              </w:rPr>
              <w:t>近期处于低位</w:t>
            </w:r>
          </w:p>
        </w:tc>
        <w:tc>
          <w:tcPr>
            <w:tcW w:w="3120" w:type="dxa"/>
          </w:tcPr>
          <w:p w14:paraId="2D06FEC2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空头未大规模押注</w:t>
            </w:r>
          </w:p>
        </w:tc>
      </w:tr>
      <w:tr w:rsidR="00F729DB" w14:paraId="037CD44B" w14:textId="77777777">
        <w:tc>
          <w:tcPr>
            <w:tcW w:w="3120" w:type="dxa"/>
          </w:tcPr>
          <w:p w14:paraId="36E3B02B" w14:textId="77777777" w:rsidR="00F729DB" w:rsidRDefault="000B0A15">
            <w:r>
              <w:rPr>
                <w:rFonts w:cs="Calibri"/>
                <w:sz w:val="19"/>
              </w:rPr>
              <w:t>可卖空</w:t>
            </w:r>
          </w:p>
        </w:tc>
        <w:tc>
          <w:tcPr>
            <w:tcW w:w="3120" w:type="dxa"/>
          </w:tcPr>
          <w:p w14:paraId="57EA41E7" w14:textId="77777777" w:rsidR="00F729DB" w:rsidRDefault="000B0A1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是</w:t>
            </w:r>
          </w:p>
        </w:tc>
        <w:tc>
          <w:tcPr>
            <w:tcW w:w="3120" w:type="dxa"/>
          </w:tcPr>
          <w:p w14:paraId="50EF32CD" w14:textId="77777777" w:rsidR="00F729DB" w:rsidRDefault="000B0A15">
            <w:r>
              <w:rPr>
                <w:rFonts w:cs="Calibri"/>
                <w:sz w:val="19"/>
              </w:rPr>
              <w:t>—</w:t>
            </w:r>
          </w:p>
        </w:tc>
      </w:tr>
    </w:tbl>
    <w:p w14:paraId="66E8F159" w14:textId="77777777" w:rsidR="00F729DB" w:rsidRDefault="000B0A15">
      <w:pPr>
        <w:jc w:val="both"/>
      </w:pPr>
      <w:r>
        <w:rPr>
          <w:rFonts w:cs="Calibri"/>
          <w:b/>
        </w:rPr>
        <w:t>综合判断</w:t>
      </w:r>
      <w:r>
        <w:rPr>
          <w:rFonts w:cs="Calibri"/>
        </w:rPr>
        <w:t>：空头已基本退潮，当前下跌为现货市场卖出（南向</w:t>
      </w:r>
      <w:r>
        <w:rPr>
          <w:rFonts w:cs="Calibri"/>
        </w:rPr>
        <w:t>+</w:t>
      </w:r>
      <w:r>
        <w:rPr>
          <w:rFonts w:cs="Calibri"/>
        </w:rPr>
        <w:t>散户），非主动做空</w:t>
      </w:r>
    </w:p>
    <w:p w14:paraId="117FD4B4" w14:textId="77777777" w:rsidR="00F729DB" w:rsidRDefault="000B0A15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7/10</w:t>
      </w:r>
      <w:r>
        <w:rPr>
          <w:rFonts w:cs="Calibri"/>
        </w:rPr>
        <w:t>，时效性</w:t>
      </w:r>
      <w:r>
        <w:rPr>
          <w:rFonts w:cs="Calibri"/>
        </w:rPr>
        <w:t xml:space="preserve"> 8/10</w:t>
      </w:r>
      <w:r>
        <w:rPr>
          <w:rFonts w:cs="Calibri"/>
        </w:rPr>
        <w:t>，综合</w:t>
      </w:r>
      <w:r>
        <w:rPr>
          <w:rFonts w:cs="Calibri"/>
        </w:rPr>
        <w:t xml:space="preserve"> </w:t>
      </w:r>
      <w:r>
        <w:rPr>
          <w:rFonts w:cs="Calibri"/>
          <w:b/>
        </w:rPr>
        <w:t>7.4/10</w:t>
      </w:r>
    </w:p>
    <w:p w14:paraId="700FAA0C" w14:textId="77777777" w:rsidR="00F729DB" w:rsidRDefault="000B0A15">
      <w:pPr>
        <w:pStyle w:val="Heading2"/>
      </w:pPr>
      <w:bookmarkStart w:id="43" w:name="_Toc237758330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12</w:t>
      </w:r>
      <w:r>
        <w:rPr>
          <w:rFonts w:ascii="Arial" w:eastAsia="Microsoft YaHei" w:hAnsi="Arial" w:cs="Arial"/>
        </w:rPr>
        <w:t>层：预期价值引擎（</w:t>
      </w:r>
      <w:r>
        <w:rPr>
          <w:rFonts w:ascii="Arial" w:eastAsia="Microsoft YaHei" w:hAnsi="Arial" w:cs="Arial"/>
        </w:rPr>
        <w:t>Expected Value Engine</w:t>
      </w:r>
      <w:r>
        <w:rPr>
          <w:rFonts w:ascii="Arial" w:eastAsia="Microsoft YaHei" w:hAnsi="Arial" w:cs="Arial"/>
        </w:rPr>
        <w:t>）</w:t>
      </w:r>
      <w:bookmarkEnd w:id="43"/>
    </w:p>
    <w:p w14:paraId="23FB7217" w14:textId="77777777" w:rsidR="00F729DB" w:rsidRDefault="000B0A15">
      <w:pPr>
        <w:pStyle w:val="Heading3"/>
      </w:pPr>
      <w:bookmarkStart w:id="44" w:name="_Toc237758331"/>
      <w:r>
        <w:rPr>
          <w:rFonts w:ascii="Arial" w:eastAsia="Microsoft YaHei" w:hAnsi="Arial" w:cs="Arial"/>
        </w:rPr>
        <w:t>输入数据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729DB" w14:paraId="70CE1E68" w14:textId="77777777">
        <w:trPr>
          <w:tblHeader/>
        </w:trPr>
        <w:tc>
          <w:tcPr>
            <w:tcW w:w="2340" w:type="dxa"/>
            <w:shd w:val="clear" w:color="auto" w:fill="2F5496"/>
          </w:tcPr>
          <w:p w14:paraId="0054AD35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2340" w:type="dxa"/>
            <w:shd w:val="clear" w:color="auto" w:fill="2F5496"/>
          </w:tcPr>
          <w:p w14:paraId="4B857D5B" w14:textId="77777777" w:rsidR="00F729DB" w:rsidRDefault="000B0A1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2340" w:type="dxa"/>
            <w:shd w:val="clear" w:color="auto" w:fill="2F5496"/>
          </w:tcPr>
          <w:p w14:paraId="5B26E141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2340" w:type="dxa"/>
            <w:shd w:val="clear" w:color="auto" w:fill="2F5496"/>
          </w:tcPr>
          <w:p w14:paraId="7D9C50A1" w14:textId="77777777" w:rsidR="00F729DB" w:rsidRDefault="000B0A1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预期收益率</w:t>
            </w:r>
          </w:p>
        </w:tc>
      </w:tr>
      <w:tr w:rsidR="00F729DB" w14:paraId="49C46745" w14:textId="77777777">
        <w:tc>
          <w:tcPr>
            <w:tcW w:w="2340" w:type="dxa"/>
          </w:tcPr>
          <w:p w14:paraId="2E71679B" w14:textId="77777777" w:rsidR="00F729DB" w:rsidRDefault="000B0A15">
            <w:r>
              <w:rPr>
                <w:rFonts w:cs="Calibri"/>
                <w:sz w:val="19"/>
              </w:rPr>
              <w:t>乐观</w:t>
            </w:r>
          </w:p>
        </w:tc>
        <w:tc>
          <w:tcPr>
            <w:tcW w:w="2340" w:type="dxa"/>
          </w:tcPr>
          <w:p w14:paraId="4FA06778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2340" w:type="dxa"/>
          </w:tcPr>
          <w:p w14:paraId="57AE4F58" w14:textId="77777777" w:rsidR="00F729DB" w:rsidRDefault="000B0A15">
            <w:r>
              <w:rPr>
                <w:rFonts w:cs="Calibri"/>
                <w:sz w:val="19"/>
              </w:rPr>
              <w:t>3.50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5526BA42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+68.3%</w:t>
            </w:r>
          </w:p>
        </w:tc>
      </w:tr>
      <w:tr w:rsidR="00F729DB" w14:paraId="28CD2336" w14:textId="77777777">
        <w:tc>
          <w:tcPr>
            <w:tcW w:w="2340" w:type="dxa"/>
          </w:tcPr>
          <w:p w14:paraId="0EBA8E1F" w14:textId="77777777" w:rsidR="00F729DB" w:rsidRDefault="000B0A15">
            <w:r>
              <w:rPr>
                <w:rFonts w:cs="Calibri"/>
                <w:sz w:val="19"/>
              </w:rPr>
              <w:t>基准</w:t>
            </w:r>
          </w:p>
        </w:tc>
        <w:tc>
          <w:tcPr>
            <w:tcW w:w="2340" w:type="dxa"/>
          </w:tcPr>
          <w:p w14:paraId="25EAFCC0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50%</w:t>
            </w:r>
          </w:p>
        </w:tc>
        <w:tc>
          <w:tcPr>
            <w:tcW w:w="2340" w:type="dxa"/>
          </w:tcPr>
          <w:p w14:paraId="42EF2226" w14:textId="77777777" w:rsidR="00F729DB" w:rsidRDefault="000B0A15">
            <w:r>
              <w:rPr>
                <w:rFonts w:cs="Calibri"/>
                <w:sz w:val="19"/>
              </w:rPr>
              <w:t>3.10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6AFDE1D2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+49.0%</w:t>
            </w:r>
          </w:p>
        </w:tc>
      </w:tr>
      <w:tr w:rsidR="00F729DB" w14:paraId="356C14DA" w14:textId="77777777">
        <w:tc>
          <w:tcPr>
            <w:tcW w:w="2340" w:type="dxa"/>
          </w:tcPr>
          <w:p w14:paraId="60CC9413" w14:textId="77777777" w:rsidR="00F729DB" w:rsidRDefault="000B0A15">
            <w:r>
              <w:rPr>
                <w:rFonts w:cs="Calibri"/>
                <w:sz w:val="19"/>
              </w:rPr>
              <w:t>悲观</w:t>
            </w:r>
          </w:p>
        </w:tc>
        <w:tc>
          <w:tcPr>
            <w:tcW w:w="2340" w:type="dxa"/>
          </w:tcPr>
          <w:p w14:paraId="2359855B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2340" w:type="dxa"/>
          </w:tcPr>
          <w:p w14:paraId="3C5DAF7A" w14:textId="77777777" w:rsidR="00F729DB" w:rsidRDefault="000B0A15">
            <w:r>
              <w:rPr>
                <w:rFonts w:cs="Calibri"/>
                <w:sz w:val="19"/>
              </w:rPr>
              <w:t>1.85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7121B6BB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11.1%</w:t>
            </w:r>
          </w:p>
        </w:tc>
      </w:tr>
    </w:tbl>
    <w:p w14:paraId="0E68BED9" w14:textId="77777777" w:rsidR="00F729DB" w:rsidRDefault="000B0A15">
      <w:pPr>
        <w:pStyle w:val="Heading3"/>
      </w:pPr>
      <w:bookmarkStart w:id="45" w:name="_Toc237758332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计算</w:t>
      </w:r>
      <w:bookmarkEnd w:id="45"/>
    </w:p>
    <w:p w14:paraId="636E4187" w14:textId="77777777" w:rsidR="00F729DB" w:rsidRDefault="000B0A15">
      <w:pPr>
        <w:ind w:left="567"/>
        <w:jc w:val="both"/>
      </w:pPr>
      <w:r>
        <w:rPr>
          <w:rFonts w:cs="Calibri"/>
          <w:b/>
          <w:i/>
        </w:rPr>
        <w:t>EV = 25% × 68.3% + 50% × 49.0% + 25% × (-11.1%)</w:t>
      </w:r>
    </w:p>
    <w:p w14:paraId="17D4C8D0" w14:textId="77777777" w:rsidR="00F729DB" w:rsidRDefault="000B0A15">
      <w:pPr>
        <w:ind w:left="567"/>
        <w:jc w:val="both"/>
      </w:pPr>
      <w:r>
        <w:rPr>
          <w:rFonts w:cs="Calibri"/>
          <w:b/>
          <w:i/>
        </w:rPr>
        <w:t>EV = 17.1% + 24.5% - 2.8% = 38.8%</w:t>
      </w:r>
    </w:p>
    <w:p w14:paraId="59289533" w14:textId="77777777" w:rsidR="00F729DB" w:rsidRDefault="000B0A15">
      <w:pPr>
        <w:pStyle w:val="Heading3"/>
      </w:pPr>
      <w:bookmarkStart w:id="46" w:name="_Toc237758333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评级</w:t>
      </w:r>
      <w:bookmarkEnd w:id="46"/>
    </w:p>
    <w:p w14:paraId="04F0A3DE" w14:textId="77777777" w:rsidR="00F729DB" w:rsidRDefault="000B0A15">
      <w:pPr>
        <w:jc w:val="both"/>
      </w:pPr>
      <w:r>
        <w:rPr>
          <w:rFonts w:cs="Calibri"/>
          <w:b/>
        </w:rPr>
        <w:t xml:space="preserve">EV = 38.8% → </w:t>
      </w:r>
      <w:r>
        <w:rPr>
          <w:rFonts w:cs="Calibri"/>
          <w:b/>
        </w:rPr>
        <w:t>🟢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高赔率机会，强烈考虑</w:t>
      </w:r>
    </w:p>
    <w:p w14:paraId="1ECB2310" w14:textId="77777777" w:rsidR="00F729DB" w:rsidRDefault="000B0A15">
      <w:pPr>
        <w:jc w:val="both"/>
      </w:pPr>
      <w:r>
        <w:rPr>
          <w:rFonts w:cs="Calibri"/>
          <w:b/>
        </w:rPr>
        <w:t>建议仓位：</w:t>
      </w:r>
      <w:r>
        <w:rPr>
          <w:rFonts w:cs="Calibri"/>
          <w:b/>
        </w:rPr>
        <w:t>5-8%</w:t>
      </w:r>
      <w:r>
        <w:rPr>
          <w:rFonts w:cs="Calibri"/>
        </w:rPr>
        <w:t>（受流动性约束）</w:t>
      </w:r>
    </w:p>
    <w:p w14:paraId="720CE51E" w14:textId="77777777" w:rsidR="00F729DB" w:rsidRDefault="000B0A15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7/10</w:t>
      </w:r>
      <w:r>
        <w:rPr>
          <w:rFonts w:cs="Calibri"/>
        </w:rPr>
        <w:t>，时效性</w:t>
      </w:r>
      <w:r>
        <w:rPr>
          <w:rFonts w:cs="Calibri"/>
        </w:rPr>
        <w:t xml:space="preserve"> 8/10</w:t>
      </w:r>
      <w:r>
        <w:rPr>
          <w:rFonts w:cs="Calibri"/>
        </w:rPr>
        <w:t>，综合</w:t>
      </w:r>
      <w:r>
        <w:rPr>
          <w:rFonts w:cs="Calibri"/>
        </w:rPr>
        <w:t xml:space="preserve"> </w:t>
      </w:r>
      <w:r>
        <w:rPr>
          <w:rFonts w:cs="Calibri"/>
          <w:b/>
        </w:rPr>
        <w:t>7.4/10</w:t>
      </w:r>
    </w:p>
    <w:p w14:paraId="73BE9499" w14:textId="77777777" w:rsidR="00F729DB" w:rsidRDefault="000B0A15">
      <w:pPr>
        <w:pStyle w:val="Heading2"/>
      </w:pPr>
      <w:bookmarkStart w:id="47" w:name="_Toc237758334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13</w:t>
      </w:r>
      <w:r>
        <w:rPr>
          <w:rFonts w:ascii="Arial" w:eastAsia="Microsoft YaHei" w:hAnsi="Arial" w:cs="Arial"/>
        </w:rPr>
        <w:t>层：什么会改变我的判断？（</w:t>
      </w:r>
      <w:r>
        <w:rPr>
          <w:rFonts w:ascii="Arial" w:eastAsia="Microsoft YaHei" w:hAnsi="Arial" w:cs="Arial"/>
        </w:rPr>
        <w:t>What Changes My Mind?</w:t>
      </w:r>
      <w:r>
        <w:rPr>
          <w:rFonts w:ascii="Arial" w:eastAsia="Microsoft YaHei" w:hAnsi="Arial" w:cs="Arial"/>
        </w:rPr>
        <w:t>）</w:t>
      </w:r>
      <w:bookmarkEnd w:id="47"/>
    </w:p>
    <w:p w14:paraId="7157B694" w14:textId="77777777" w:rsidR="00F729DB" w:rsidRDefault="000B0A15">
      <w:pPr>
        <w:pStyle w:val="Heading3"/>
      </w:pPr>
      <w:bookmarkStart w:id="48" w:name="_Toc237758335"/>
      <w:r>
        <w:rPr>
          <w:rFonts w:ascii="Arial" w:eastAsia="Microsoft YaHei" w:hAnsi="Arial" w:cs="Arial"/>
        </w:rPr>
        <w:t>三大核心假设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729DB" w14:paraId="353709AC" w14:textId="77777777">
        <w:trPr>
          <w:tblHeader/>
        </w:trPr>
        <w:tc>
          <w:tcPr>
            <w:tcW w:w="2340" w:type="dxa"/>
            <w:shd w:val="clear" w:color="auto" w:fill="2F5496"/>
          </w:tcPr>
          <w:p w14:paraId="4D04357D" w14:textId="77777777" w:rsidR="00F729DB" w:rsidRDefault="000B0A1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编号</w:t>
            </w:r>
          </w:p>
        </w:tc>
        <w:tc>
          <w:tcPr>
            <w:tcW w:w="2340" w:type="dxa"/>
            <w:shd w:val="clear" w:color="auto" w:fill="2F5496"/>
          </w:tcPr>
          <w:p w14:paraId="3584E1A4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2340" w:type="dxa"/>
            <w:shd w:val="clear" w:color="auto" w:fill="2F5496"/>
          </w:tcPr>
          <w:p w14:paraId="45D11344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  <w:tc>
          <w:tcPr>
            <w:tcW w:w="2340" w:type="dxa"/>
            <w:shd w:val="clear" w:color="auto" w:fill="2F5496"/>
          </w:tcPr>
          <w:p w14:paraId="00DCE482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若被证伪的应对</w:t>
            </w:r>
          </w:p>
        </w:tc>
      </w:tr>
      <w:tr w:rsidR="00F729DB" w14:paraId="19077B02" w14:textId="77777777">
        <w:tc>
          <w:tcPr>
            <w:tcW w:w="2340" w:type="dxa"/>
          </w:tcPr>
          <w:p w14:paraId="1B7AD90A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52E51389" w14:textId="77777777" w:rsidR="00F729DB" w:rsidRDefault="000B0A15">
            <w:r>
              <w:rPr>
                <w:rFonts w:cs="Calibri"/>
                <w:b/>
                <w:sz w:val="19"/>
              </w:rPr>
              <w:t>2026</w:t>
            </w:r>
            <w:r>
              <w:rPr>
                <w:rFonts w:cs="Calibri"/>
                <w:b/>
                <w:sz w:val="19"/>
              </w:rPr>
              <w:t>年全年归母净利润</w:t>
            </w:r>
            <w:r>
              <w:rPr>
                <w:rFonts w:cs="Calibri"/>
                <w:b/>
                <w:sz w:val="19"/>
              </w:rPr>
              <w:t>≥1.44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392B481F" w14:textId="77777777" w:rsidR="00F729DB" w:rsidRDefault="000B0A15">
            <w:r>
              <w:rPr>
                <w:rFonts w:cs="Calibri"/>
                <w:sz w:val="19"/>
              </w:rPr>
              <w:t>2027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月</w:t>
            </w:r>
          </w:p>
        </w:tc>
        <w:tc>
          <w:tcPr>
            <w:tcW w:w="2340" w:type="dxa"/>
          </w:tcPr>
          <w:p w14:paraId="4C7AAB39" w14:textId="77777777" w:rsidR="00F729DB" w:rsidRDefault="000B0A15">
            <w:r>
              <w:rPr>
                <w:rFonts w:cs="Calibri"/>
                <w:sz w:val="19"/>
              </w:rPr>
              <w:t>下调目标价至</w:t>
            </w:r>
            <w:r>
              <w:rPr>
                <w:rFonts w:cs="Calibri"/>
                <w:sz w:val="19"/>
              </w:rPr>
              <w:t>2.20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F729DB" w14:paraId="4589C248" w14:textId="77777777">
        <w:tc>
          <w:tcPr>
            <w:tcW w:w="2340" w:type="dxa"/>
          </w:tcPr>
          <w:p w14:paraId="4F06B246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4EF20A42" w14:textId="77777777" w:rsidR="00F729DB" w:rsidRDefault="000B0A15">
            <w:r>
              <w:rPr>
                <w:rFonts w:cs="Calibri"/>
                <w:b/>
                <w:sz w:val="19"/>
              </w:rPr>
              <w:t>南向资金停止持续净流出</w:t>
            </w:r>
          </w:p>
        </w:tc>
        <w:tc>
          <w:tcPr>
            <w:tcW w:w="2340" w:type="dxa"/>
          </w:tcPr>
          <w:p w14:paraId="36807638" w14:textId="77777777" w:rsidR="00F729DB" w:rsidRDefault="000B0A15">
            <w:r>
              <w:rPr>
                <w:rFonts w:cs="Calibri"/>
                <w:sz w:val="19"/>
              </w:rPr>
              <w:t>持续跟踪</w:t>
            </w:r>
          </w:p>
        </w:tc>
        <w:tc>
          <w:tcPr>
            <w:tcW w:w="2340" w:type="dxa"/>
          </w:tcPr>
          <w:p w14:paraId="79441FED" w14:textId="77777777" w:rsidR="00F729DB" w:rsidRDefault="000B0A15">
            <w:r>
              <w:rPr>
                <w:rFonts w:cs="Calibri"/>
                <w:sz w:val="19"/>
              </w:rPr>
              <w:t>减仓至</w:t>
            </w:r>
            <w:r>
              <w:rPr>
                <w:rFonts w:cs="Calibri"/>
                <w:sz w:val="19"/>
              </w:rPr>
              <w:t>3%</w:t>
            </w:r>
          </w:p>
        </w:tc>
      </w:tr>
      <w:tr w:rsidR="00F729DB" w14:paraId="7CDB606D" w14:textId="77777777">
        <w:tc>
          <w:tcPr>
            <w:tcW w:w="2340" w:type="dxa"/>
          </w:tcPr>
          <w:p w14:paraId="50EF0F4F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7E2B2AA7" w14:textId="77777777" w:rsidR="00F729DB" w:rsidRDefault="000B0A15">
            <w:r>
              <w:rPr>
                <w:rFonts w:cs="Calibri"/>
                <w:b/>
                <w:sz w:val="19"/>
              </w:rPr>
              <w:t>美国取卵周期数增速维持</w:t>
            </w:r>
            <w:r>
              <w:rPr>
                <w:rFonts w:cs="Calibri"/>
                <w:b/>
                <w:sz w:val="19"/>
              </w:rPr>
              <w:t>20%+</w:t>
            </w:r>
          </w:p>
        </w:tc>
        <w:tc>
          <w:tcPr>
            <w:tcW w:w="2340" w:type="dxa"/>
          </w:tcPr>
          <w:p w14:paraId="59104A84" w14:textId="77777777" w:rsidR="00F729DB" w:rsidRDefault="000B0A15">
            <w:r>
              <w:rPr>
                <w:rFonts w:cs="Calibri"/>
                <w:sz w:val="19"/>
              </w:rPr>
              <w:t>2026H2</w:t>
            </w:r>
          </w:p>
        </w:tc>
        <w:tc>
          <w:tcPr>
            <w:tcW w:w="2340" w:type="dxa"/>
          </w:tcPr>
          <w:p w14:paraId="6107A1E9" w14:textId="77777777" w:rsidR="00F729DB" w:rsidRDefault="000B0A15">
            <w:r>
              <w:rPr>
                <w:rFonts w:cs="Calibri"/>
                <w:sz w:val="19"/>
              </w:rPr>
              <w:t>重新评估美国业务</w:t>
            </w:r>
          </w:p>
        </w:tc>
      </w:tr>
    </w:tbl>
    <w:p w14:paraId="070F2E50" w14:textId="77777777" w:rsidR="00F729DB" w:rsidRDefault="000B0A15">
      <w:pPr>
        <w:pStyle w:val="Heading3"/>
      </w:pPr>
      <w:bookmarkStart w:id="49" w:name="_Toc237758336"/>
      <w:r>
        <w:rPr>
          <w:rFonts w:ascii="Arial" w:eastAsia="Microsoft YaHei" w:hAnsi="Arial" w:cs="Arial"/>
        </w:rPr>
        <w:t>红色清单（立即重新评估）</w:t>
      </w:r>
      <w:bookmarkEnd w:id="49"/>
    </w:p>
    <w:p w14:paraId="6C705826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2026</w:t>
      </w:r>
      <w:r>
        <w:rPr>
          <w:rFonts w:cs="Calibri"/>
          <w:b/>
        </w:rPr>
        <w:t>年全年归母净利润＜</w:t>
      </w:r>
      <w:r>
        <w:rPr>
          <w:rFonts w:cs="Calibri"/>
          <w:b/>
        </w:rPr>
        <w:t>1.0</w:t>
      </w:r>
      <w:r>
        <w:rPr>
          <w:rFonts w:cs="Calibri"/>
          <w:b/>
        </w:rPr>
        <w:t>亿元</w:t>
      </w:r>
    </w:p>
    <w:p w14:paraId="2CF2A6A3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股价放量跌破</w:t>
      </w:r>
      <w:r>
        <w:rPr>
          <w:rFonts w:cs="Calibri"/>
          <w:b/>
        </w:rPr>
        <w:t>2.0</w:t>
      </w:r>
      <w:r>
        <w:rPr>
          <w:rFonts w:cs="Calibri"/>
          <w:b/>
        </w:rPr>
        <w:t>港元且</w:t>
      </w:r>
      <w:r>
        <w:rPr>
          <w:rFonts w:cs="Calibri"/>
          <w:b/>
        </w:rPr>
        <w:t>3</w:t>
      </w:r>
      <w:r>
        <w:rPr>
          <w:rFonts w:cs="Calibri"/>
          <w:b/>
        </w:rPr>
        <w:t>日内未收回</w:t>
      </w:r>
    </w:p>
    <w:p w14:paraId="73EF865D" w14:textId="77777777" w:rsidR="00F729DB" w:rsidRDefault="000B0A15">
      <w:pPr>
        <w:spacing w:after="60"/>
        <w:ind w:left="283" w:hanging="283"/>
      </w:pPr>
      <w:r>
        <w:rPr>
          <w:rFonts w:cs="Calibri"/>
        </w:rPr>
        <w:lastRenderedPageBreak/>
        <w:t xml:space="preserve">3. </w:t>
      </w:r>
      <w:r>
        <w:rPr>
          <w:rFonts w:cs="Calibri"/>
          <w:b/>
        </w:rPr>
        <w:t>商誉再次出现大额减值（＞</w:t>
      </w:r>
      <w:r>
        <w:rPr>
          <w:rFonts w:cs="Calibri"/>
          <w:b/>
        </w:rPr>
        <w:t>3</w:t>
      </w:r>
      <w:r>
        <w:rPr>
          <w:rFonts w:cs="Calibri"/>
          <w:b/>
        </w:rPr>
        <w:t>亿元）</w:t>
      </w:r>
    </w:p>
    <w:p w14:paraId="4702A51B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辅助生殖医保政策出现重大利空</w:t>
      </w:r>
    </w:p>
    <w:p w14:paraId="4B84D872" w14:textId="77777777" w:rsidR="00F729DB" w:rsidRDefault="000B0A15">
      <w:pPr>
        <w:pStyle w:val="Heading3"/>
      </w:pPr>
      <w:bookmarkStart w:id="50" w:name="_Toc237758337"/>
      <w:r>
        <w:rPr>
          <w:rFonts w:ascii="Arial" w:eastAsia="Microsoft YaHei" w:hAnsi="Arial" w:cs="Arial"/>
        </w:rPr>
        <w:t>黄色预警（减仓至</w:t>
      </w:r>
      <w:r>
        <w:rPr>
          <w:rFonts w:ascii="Arial" w:eastAsia="Microsoft YaHei" w:hAnsi="Arial" w:cs="Arial"/>
        </w:rPr>
        <w:t>50%</w:t>
      </w:r>
      <w:r>
        <w:rPr>
          <w:rFonts w:ascii="Arial" w:eastAsia="Microsoft YaHei" w:hAnsi="Arial" w:cs="Arial"/>
        </w:rPr>
        <w:t>）</w:t>
      </w:r>
      <w:bookmarkEnd w:id="50"/>
    </w:p>
    <w:p w14:paraId="42706CDF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8</w:t>
      </w:r>
      <w:r>
        <w:rPr>
          <w:rFonts w:cs="Calibri"/>
          <w:b/>
        </w:rPr>
        <w:t>月</w:t>
      </w:r>
      <w:r>
        <w:rPr>
          <w:rFonts w:cs="Calibri"/>
          <w:b/>
        </w:rPr>
        <w:t>21</w:t>
      </w:r>
      <w:r>
        <w:rPr>
          <w:rFonts w:cs="Calibri"/>
          <w:b/>
        </w:rPr>
        <w:t>日中期业绩低于盈喜指引</w:t>
      </w:r>
      <w:r>
        <w:rPr>
          <w:rFonts w:cs="Calibri"/>
        </w:rPr>
        <w:t>（经调整净利润＜</w:t>
      </w:r>
      <w:r>
        <w:rPr>
          <w:rFonts w:cs="Calibri"/>
        </w:rPr>
        <w:t>1.1</w:t>
      </w:r>
      <w:r>
        <w:rPr>
          <w:rFonts w:cs="Calibri"/>
        </w:rPr>
        <w:t>亿元）</w:t>
      </w:r>
    </w:p>
    <w:p w14:paraId="6E0D9095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南向资金连续</w:t>
      </w:r>
      <w:r>
        <w:rPr>
          <w:rFonts w:cs="Calibri"/>
          <w:b/>
        </w:rPr>
        <w:t>1</w:t>
      </w:r>
      <w:r>
        <w:rPr>
          <w:rFonts w:cs="Calibri"/>
          <w:b/>
        </w:rPr>
        <w:t>个月净减持</w:t>
      </w:r>
    </w:p>
    <w:p w14:paraId="1970A1B6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技术面放量跌破</w:t>
      </w:r>
      <w:r>
        <w:rPr>
          <w:rFonts w:cs="Calibri"/>
          <w:b/>
        </w:rPr>
        <w:t>2.00</w:t>
      </w:r>
    </w:p>
    <w:p w14:paraId="10F88715" w14:textId="77777777" w:rsidR="00F729DB" w:rsidRDefault="000B0A15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7/10</w:t>
      </w:r>
      <w:r>
        <w:rPr>
          <w:rFonts w:cs="Calibri"/>
        </w:rPr>
        <w:t>，时效性</w:t>
      </w:r>
      <w:r>
        <w:rPr>
          <w:rFonts w:cs="Calibri"/>
        </w:rPr>
        <w:t xml:space="preserve"> 8/10</w:t>
      </w:r>
      <w:r>
        <w:rPr>
          <w:rFonts w:cs="Calibri"/>
        </w:rPr>
        <w:t>，综合</w:t>
      </w:r>
      <w:r>
        <w:rPr>
          <w:rFonts w:cs="Calibri"/>
        </w:rPr>
        <w:t xml:space="preserve"> </w:t>
      </w:r>
      <w:r>
        <w:rPr>
          <w:rFonts w:cs="Calibri"/>
          <w:b/>
        </w:rPr>
        <w:t>7.4/10</w:t>
      </w:r>
    </w:p>
    <w:p w14:paraId="2962DA71" w14:textId="77777777" w:rsidR="00F729DB" w:rsidRDefault="000B0A15">
      <w:pPr>
        <w:pStyle w:val="Heading2"/>
      </w:pPr>
      <w:bookmarkStart w:id="51" w:name="_Toc237758338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14</w:t>
      </w:r>
      <w:r>
        <w:rPr>
          <w:rFonts w:ascii="Arial" w:eastAsia="Microsoft YaHei" w:hAnsi="Arial" w:cs="Arial"/>
        </w:rPr>
        <w:t>层：六位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729DB" w14:paraId="7EA9D4FF" w14:textId="77777777">
        <w:trPr>
          <w:tblHeader/>
        </w:trPr>
        <w:tc>
          <w:tcPr>
            <w:tcW w:w="1872" w:type="dxa"/>
            <w:shd w:val="clear" w:color="auto" w:fill="2F5496"/>
          </w:tcPr>
          <w:p w14:paraId="5062E22A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分析师</w:t>
            </w:r>
          </w:p>
        </w:tc>
        <w:tc>
          <w:tcPr>
            <w:tcW w:w="1872" w:type="dxa"/>
            <w:shd w:val="clear" w:color="auto" w:fill="2F5496"/>
          </w:tcPr>
          <w:p w14:paraId="7C8B392D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核心视角</w:t>
            </w:r>
          </w:p>
        </w:tc>
        <w:tc>
          <w:tcPr>
            <w:tcW w:w="1872" w:type="dxa"/>
            <w:shd w:val="clear" w:color="auto" w:fill="2F5496"/>
          </w:tcPr>
          <w:p w14:paraId="041D5DF9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支持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反对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弃权</w:t>
            </w:r>
          </w:p>
        </w:tc>
        <w:tc>
          <w:tcPr>
            <w:tcW w:w="1872" w:type="dxa"/>
            <w:shd w:val="clear" w:color="auto" w:fill="2F5496"/>
          </w:tcPr>
          <w:p w14:paraId="75AADF36" w14:textId="77777777" w:rsidR="00F729DB" w:rsidRDefault="000B0A1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评分</w:t>
            </w:r>
          </w:p>
        </w:tc>
        <w:tc>
          <w:tcPr>
            <w:tcW w:w="1872" w:type="dxa"/>
            <w:shd w:val="clear" w:color="auto" w:fill="2F5496"/>
          </w:tcPr>
          <w:p w14:paraId="37421EF1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一句话总结</w:t>
            </w:r>
          </w:p>
        </w:tc>
      </w:tr>
      <w:tr w:rsidR="00F729DB" w14:paraId="776C8472" w14:textId="77777777">
        <w:tc>
          <w:tcPr>
            <w:tcW w:w="1872" w:type="dxa"/>
          </w:tcPr>
          <w:p w14:paraId="545D257C" w14:textId="77777777" w:rsidR="00F729DB" w:rsidRDefault="000B0A15">
            <w:r>
              <w:rPr>
                <w:rFonts w:cs="Calibri"/>
                <w:b/>
                <w:sz w:val="19"/>
              </w:rPr>
              <w:t>宏观分析师</w:t>
            </w:r>
          </w:p>
        </w:tc>
        <w:tc>
          <w:tcPr>
            <w:tcW w:w="1872" w:type="dxa"/>
          </w:tcPr>
          <w:p w14:paraId="1473E0CA" w14:textId="77777777" w:rsidR="00F729DB" w:rsidRDefault="000B0A15">
            <w:r>
              <w:rPr>
                <w:rFonts w:cs="Calibri"/>
                <w:sz w:val="19"/>
              </w:rPr>
              <w:t>政策顺风但港股流动性逆风</w:t>
            </w:r>
          </w:p>
        </w:tc>
        <w:tc>
          <w:tcPr>
            <w:tcW w:w="1872" w:type="dxa"/>
          </w:tcPr>
          <w:p w14:paraId="3C835796" w14:textId="77777777" w:rsidR="00F729DB" w:rsidRDefault="000B0A15">
            <w:r>
              <w:rPr>
                <w:rFonts w:cs="Calibri"/>
                <w:sz w:val="19"/>
              </w:rPr>
              <w:t>弃权</w:t>
            </w:r>
          </w:p>
        </w:tc>
        <w:tc>
          <w:tcPr>
            <w:tcW w:w="1872" w:type="dxa"/>
          </w:tcPr>
          <w:p w14:paraId="15C3E3CC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1872" w:type="dxa"/>
          </w:tcPr>
          <w:p w14:paraId="1706B578" w14:textId="77777777" w:rsidR="00F729DB" w:rsidRDefault="000B0A15">
            <w:r>
              <w:rPr>
                <w:rFonts w:cs="Calibri"/>
                <w:sz w:val="19"/>
              </w:rPr>
              <w:t>政策利好但南向流出压制</w:t>
            </w:r>
          </w:p>
        </w:tc>
      </w:tr>
      <w:tr w:rsidR="00F729DB" w14:paraId="552072C1" w14:textId="77777777">
        <w:tc>
          <w:tcPr>
            <w:tcW w:w="1872" w:type="dxa"/>
          </w:tcPr>
          <w:p w14:paraId="19221109" w14:textId="77777777" w:rsidR="00F729DB" w:rsidRDefault="000B0A15">
            <w:r>
              <w:rPr>
                <w:rFonts w:cs="Calibri"/>
                <w:b/>
                <w:sz w:val="19"/>
              </w:rPr>
              <w:t>基本面分析师</w:t>
            </w:r>
          </w:p>
        </w:tc>
        <w:tc>
          <w:tcPr>
            <w:tcW w:w="1872" w:type="dxa"/>
          </w:tcPr>
          <w:p w14:paraId="4AF4576B" w14:textId="77777777" w:rsidR="00F729DB" w:rsidRDefault="000B0A15">
            <w:r>
              <w:rPr>
                <w:rFonts w:cs="Calibri"/>
                <w:sz w:val="19"/>
              </w:rPr>
              <w:t>财务质量、护城河</w:t>
            </w:r>
          </w:p>
        </w:tc>
        <w:tc>
          <w:tcPr>
            <w:tcW w:w="1872" w:type="dxa"/>
          </w:tcPr>
          <w:p w14:paraId="1ACA72D9" w14:textId="77777777" w:rsidR="00F729DB" w:rsidRDefault="000B0A15">
            <w:r>
              <w:rPr>
                <w:rFonts w:cs="Calibri"/>
                <w:b/>
                <w:sz w:val="19"/>
              </w:rPr>
              <w:t>支持</w:t>
            </w:r>
          </w:p>
        </w:tc>
        <w:tc>
          <w:tcPr>
            <w:tcW w:w="1872" w:type="dxa"/>
          </w:tcPr>
          <w:p w14:paraId="63A4B38A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4088A4A0" w14:textId="77777777" w:rsidR="00F729DB" w:rsidRDefault="000B0A15">
            <w:r>
              <w:rPr>
                <w:rFonts w:cs="Calibri"/>
                <w:sz w:val="19"/>
              </w:rPr>
              <w:t>业绩拐点确认，护城河稳固</w:t>
            </w:r>
          </w:p>
        </w:tc>
      </w:tr>
      <w:tr w:rsidR="00F729DB" w14:paraId="6377D57A" w14:textId="77777777">
        <w:tc>
          <w:tcPr>
            <w:tcW w:w="1872" w:type="dxa"/>
          </w:tcPr>
          <w:p w14:paraId="58DF2DC7" w14:textId="77777777" w:rsidR="00F729DB" w:rsidRDefault="000B0A15">
            <w:r>
              <w:rPr>
                <w:rFonts w:cs="Calibri"/>
                <w:b/>
                <w:sz w:val="19"/>
              </w:rPr>
              <w:t>量化分析师</w:t>
            </w:r>
          </w:p>
        </w:tc>
        <w:tc>
          <w:tcPr>
            <w:tcW w:w="1872" w:type="dxa"/>
          </w:tcPr>
          <w:p w14:paraId="04EC1911" w14:textId="77777777" w:rsidR="00F729DB" w:rsidRDefault="000B0A15">
            <w:r>
              <w:rPr>
                <w:rFonts w:cs="Calibri"/>
                <w:sz w:val="19"/>
              </w:rPr>
              <w:t>PB 0.56</w:t>
            </w:r>
            <w:r>
              <w:rPr>
                <w:rFonts w:cs="Calibri"/>
                <w:sz w:val="19"/>
              </w:rPr>
              <w:t>极端低估，</w:t>
            </w:r>
            <w:r>
              <w:rPr>
                <w:rFonts w:cs="Calibri"/>
                <w:sz w:val="19"/>
              </w:rPr>
              <w:t>EV 38.8%</w:t>
            </w:r>
          </w:p>
        </w:tc>
        <w:tc>
          <w:tcPr>
            <w:tcW w:w="1872" w:type="dxa"/>
          </w:tcPr>
          <w:p w14:paraId="708A589F" w14:textId="77777777" w:rsidR="00F729DB" w:rsidRDefault="000B0A15">
            <w:r>
              <w:rPr>
                <w:rFonts w:cs="Calibri"/>
                <w:b/>
                <w:sz w:val="19"/>
              </w:rPr>
              <w:t>支持</w:t>
            </w:r>
          </w:p>
        </w:tc>
        <w:tc>
          <w:tcPr>
            <w:tcW w:w="1872" w:type="dxa"/>
          </w:tcPr>
          <w:p w14:paraId="0676B57D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872" w:type="dxa"/>
          </w:tcPr>
          <w:p w14:paraId="131D3B47" w14:textId="77777777" w:rsidR="00F729DB" w:rsidRDefault="000B0A15">
            <w:r>
              <w:rPr>
                <w:rFonts w:cs="Calibri"/>
                <w:sz w:val="19"/>
              </w:rPr>
              <w:t>赔率有利，概率偏正</w:t>
            </w:r>
          </w:p>
        </w:tc>
      </w:tr>
      <w:tr w:rsidR="00F729DB" w14:paraId="4AEAD457" w14:textId="77777777">
        <w:tc>
          <w:tcPr>
            <w:tcW w:w="1872" w:type="dxa"/>
          </w:tcPr>
          <w:p w14:paraId="07459C7D" w14:textId="77777777" w:rsidR="00F729DB" w:rsidRDefault="000B0A15">
            <w:r>
              <w:rPr>
                <w:rFonts w:cs="Calibri"/>
                <w:b/>
                <w:sz w:val="19"/>
              </w:rPr>
              <w:t>技术分析师</w:t>
            </w:r>
          </w:p>
        </w:tc>
        <w:tc>
          <w:tcPr>
            <w:tcW w:w="1872" w:type="dxa"/>
          </w:tcPr>
          <w:p w14:paraId="149121DB" w14:textId="77777777" w:rsidR="00F729DB" w:rsidRDefault="000B0A15">
            <w:r>
              <w:rPr>
                <w:rFonts w:cs="Calibri"/>
                <w:sz w:val="19"/>
              </w:rPr>
              <w:t>价格创新低，等待</w:t>
            </w:r>
            <w:r>
              <w:rPr>
                <w:rFonts w:cs="Calibri"/>
                <w:sz w:val="19"/>
              </w:rPr>
              <w:t>8/21</w:t>
            </w:r>
            <w:r>
              <w:rPr>
                <w:rFonts w:cs="Calibri"/>
                <w:sz w:val="19"/>
              </w:rPr>
              <w:t>催化</w:t>
            </w:r>
          </w:p>
        </w:tc>
        <w:tc>
          <w:tcPr>
            <w:tcW w:w="1872" w:type="dxa"/>
          </w:tcPr>
          <w:p w14:paraId="1ECC9C1D" w14:textId="77777777" w:rsidR="00F729DB" w:rsidRDefault="000B0A15">
            <w:r>
              <w:rPr>
                <w:rFonts w:cs="Calibri"/>
                <w:sz w:val="19"/>
              </w:rPr>
              <w:t>弃权</w:t>
            </w:r>
          </w:p>
        </w:tc>
        <w:tc>
          <w:tcPr>
            <w:tcW w:w="1872" w:type="dxa"/>
          </w:tcPr>
          <w:p w14:paraId="2A8DB7F0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1872" w:type="dxa"/>
          </w:tcPr>
          <w:p w14:paraId="19D63CE5" w14:textId="77777777" w:rsidR="00F729DB" w:rsidRDefault="000B0A15">
            <w:r>
              <w:rPr>
                <w:rFonts w:cs="Calibri"/>
                <w:sz w:val="19"/>
              </w:rPr>
              <w:t>短期偏空，中期等待催化</w:t>
            </w:r>
          </w:p>
        </w:tc>
      </w:tr>
      <w:tr w:rsidR="00F729DB" w14:paraId="021C2098" w14:textId="77777777">
        <w:tc>
          <w:tcPr>
            <w:tcW w:w="1872" w:type="dxa"/>
          </w:tcPr>
          <w:p w14:paraId="2DE0DB75" w14:textId="77777777" w:rsidR="00F729DB" w:rsidRDefault="000B0A15">
            <w:r>
              <w:rPr>
                <w:rFonts w:cs="Calibri"/>
                <w:b/>
                <w:sz w:val="19"/>
              </w:rPr>
              <w:t>行为金融分析师</w:t>
            </w:r>
          </w:p>
        </w:tc>
        <w:tc>
          <w:tcPr>
            <w:tcW w:w="1872" w:type="dxa"/>
          </w:tcPr>
          <w:p w14:paraId="264FE6C8" w14:textId="77777777" w:rsidR="00F729DB" w:rsidRDefault="000B0A15">
            <w:r>
              <w:rPr>
                <w:rFonts w:cs="Calibri"/>
                <w:sz w:val="19"/>
              </w:rPr>
              <w:t>南向流出但外资逆势增持</w:t>
            </w:r>
          </w:p>
        </w:tc>
        <w:tc>
          <w:tcPr>
            <w:tcW w:w="1872" w:type="dxa"/>
          </w:tcPr>
          <w:p w14:paraId="625540E0" w14:textId="77777777" w:rsidR="00F729DB" w:rsidRDefault="000B0A15">
            <w:r>
              <w:rPr>
                <w:rFonts w:cs="Calibri"/>
                <w:b/>
                <w:sz w:val="19"/>
              </w:rPr>
              <w:t>支持</w:t>
            </w:r>
          </w:p>
        </w:tc>
        <w:tc>
          <w:tcPr>
            <w:tcW w:w="1872" w:type="dxa"/>
          </w:tcPr>
          <w:p w14:paraId="7BA6B061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44C985BB" w14:textId="77777777" w:rsidR="00F729DB" w:rsidRDefault="000B0A15">
            <w:r>
              <w:rPr>
                <w:rFonts w:cs="Calibri"/>
                <w:sz w:val="19"/>
              </w:rPr>
              <w:t>底部区域信号</w:t>
            </w:r>
          </w:p>
        </w:tc>
      </w:tr>
      <w:tr w:rsidR="00F729DB" w14:paraId="31AB8A6E" w14:textId="77777777">
        <w:tc>
          <w:tcPr>
            <w:tcW w:w="1872" w:type="dxa"/>
          </w:tcPr>
          <w:p w14:paraId="0C1B098A" w14:textId="77777777" w:rsidR="00F729DB" w:rsidRDefault="000B0A15">
            <w:r>
              <w:rPr>
                <w:rFonts w:cs="Calibri"/>
                <w:b/>
                <w:sz w:val="19"/>
              </w:rPr>
              <w:t>风险分析师</w:t>
            </w:r>
          </w:p>
        </w:tc>
        <w:tc>
          <w:tcPr>
            <w:tcW w:w="1872" w:type="dxa"/>
          </w:tcPr>
          <w:p w14:paraId="0449ADF5" w14:textId="77777777" w:rsidR="00F729DB" w:rsidRDefault="000B0A15">
            <w:r>
              <w:rPr>
                <w:rFonts w:cs="Calibri"/>
                <w:sz w:val="19"/>
              </w:rPr>
              <w:t>商誉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南向流出为两大核心风险</w:t>
            </w:r>
          </w:p>
        </w:tc>
        <w:tc>
          <w:tcPr>
            <w:tcW w:w="1872" w:type="dxa"/>
          </w:tcPr>
          <w:p w14:paraId="19A34AAB" w14:textId="77777777" w:rsidR="00F729DB" w:rsidRDefault="000B0A15">
            <w:r>
              <w:rPr>
                <w:rFonts w:cs="Calibri"/>
                <w:b/>
                <w:sz w:val="19"/>
              </w:rPr>
              <w:t>支持</w:t>
            </w:r>
          </w:p>
        </w:tc>
        <w:tc>
          <w:tcPr>
            <w:tcW w:w="1872" w:type="dxa"/>
          </w:tcPr>
          <w:p w14:paraId="28742EF5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1872" w:type="dxa"/>
          </w:tcPr>
          <w:p w14:paraId="0C3A3FBA" w14:textId="77777777" w:rsidR="00F729DB" w:rsidRDefault="000B0A15">
            <w:r>
              <w:rPr>
                <w:rFonts w:cs="Calibri"/>
                <w:sz w:val="19"/>
              </w:rPr>
              <w:t>风险可控，需监控</w:t>
            </w:r>
          </w:p>
        </w:tc>
      </w:tr>
    </w:tbl>
    <w:p w14:paraId="1CEA58DB" w14:textId="77777777" w:rsidR="00F729DB" w:rsidRDefault="000B0A15">
      <w:pPr>
        <w:jc w:val="both"/>
      </w:pPr>
      <w:r>
        <w:rPr>
          <w:rFonts w:cs="Calibri"/>
          <w:b/>
        </w:rPr>
        <w:t>投票统计：支持</w:t>
      </w:r>
      <w:r>
        <w:rPr>
          <w:rFonts w:cs="Calibri"/>
          <w:b/>
        </w:rPr>
        <w:t>4</w:t>
      </w:r>
      <w:r>
        <w:rPr>
          <w:rFonts w:cs="Calibri"/>
          <w:b/>
        </w:rPr>
        <w:t>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反对</w:t>
      </w:r>
      <w:r>
        <w:rPr>
          <w:rFonts w:cs="Calibri"/>
          <w:b/>
        </w:rPr>
        <w:t>0</w:t>
      </w:r>
      <w:r>
        <w:rPr>
          <w:rFonts w:cs="Calibri"/>
          <w:b/>
        </w:rPr>
        <w:t>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弃权</w:t>
      </w:r>
      <w:r>
        <w:rPr>
          <w:rFonts w:cs="Calibri"/>
          <w:b/>
        </w:rPr>
        <w:t>2</w:t>
      </w:r>
      <w:r>
        <w:rPr>
          <w:rFonts w:cs="Calibri"/>
          <w:b/>
        </w:rPr>
        <w:t>票</w:t>
      </w:r>
    </w:p>
    <w:p w14:paraId="655F9A8E" w14:textId="77777777" w:rsidR="00F729DB" w:rsidRDefault="000B0A15">
      <w:pPr>
        <w:pStyle w:val="Heading2"/>
      </w:pPr>
      <w:bookmarkStart w:id="52" w:name="_Toc237758339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15</w:t>
      </w:r>
      <w:r>
        <w:rPr>
          <w:rFonts w:ascii="Arial" w:eastAsia="Microsoft YaHei" w:hAnsi="Arial" w:cs="Arial"/>
        </w:rPr>
        <w:t>层：三种情景推演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729DB" w14:paraId="09164B8E" w14:textId="77777777">
        <w:trPr>
          <w:tblHeader/>
        </w:trPr>
        <w:tc>
          <w:tcPr>
            <w:tcW w:w="2340" w:type="dxa"/>
            <w:shd w:val="clear" w:color="auto" w:fill="2F5496"/>
          </w:tcPr>
          <w:p w14:paraId="1FB920FD" w14:textId="77777777" w:rsidR="00F729DB" w:rsidRDefault="00F729DB"/>
        </w:tc>
        <w:tc>
          <w:tcPr>
            <w:tcW w:w="2340" w:type="dxa"/>
            <w:shd w:val="clear" w:color="auto" w:fill="2F5496"/>
          </w:tcPr>
          <w:p w14:paraId="1C3356DD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  <w:tc>
          <w:tcPr>
            <w:tcW w:w="2340" w:type="dxa"/>
            <w:shd w:val="clear" w:color="auto" w:fill="2F5496"/>
          </w:tcPr>
          <w:p w14:paraId="789824AA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2340" w:type="dxa"/>
            <w:shd w:val="clear" w:color="auto" w:fill="2F5496"/>
          </w:tcPr>
          <w:p w14:paraId="7FC3796D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悲观情景</w:t>
            </w:r>
          </w:p>
        </w:tc>
      </w:tr>
      <w:tr w:rsidR="00F729DB" w14:paraId="64E33539" w14:textId="77777777">
        <w:tc>
          <w:tcPr>
            <w:tcW w:w="2340" w:type="dxa"/>
          </w:tcPr>
          <w:p w14:paraId="375D2AED" w14:textId="77777777" w:rsidR="00F729DB" w:rsidRDefault="000B0A15">
            <w:r>
              <w:rPr>
                <w:rFonts w:cs="Calibri"/>
                <w:b/>
                <w:sz w:val="19"/>
              </w:rPr>
              <w:t>概率</w:t>
            </w:r>
          </w:p>
        </w:tc>
        <w:tc>
          <w:tcPr>
            <w:tcW w:w="2340" w:type="dxa"/>
          </w:tcPr>
          <w:p w14:paraId="0C44A39D" w14:textId="77777777" w:rsidR="00F729DB" w:rsidRDefault="000B0A15"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2340" w:type="dxa"/>
          </w:tcPr>
          <w:p w14:paraId="40456586" w14:textId="77777777" w:rsidR="00F729DB" w:rsidRDefault="000B0A15">
            <w:r>
              <w:rPr>
                <w:rFonts w:cs="Calibri"/>
                <w:sz w:val="19"/>
              </w:rPr>
              <w:t>50%</w:t>
            </w:r>
          </w:p>
        </w:tc>
        <w:tc>
          <w:tcPr>
            <w:tcW w:w="2340" w:type="dxa"/>
          </w:tcPr>
          <w:p w14:paraId="415494F4" w14:textId="77777777" w:rsidR="00F729DB" w:rsidRDefault="000B0A15">
            <w:r>
              <w:rPr>
                <w:rFonts w:cs="Calibri"/>
                <w:sz w:val="19"/>
              </w:rPr>
              <w:t>25%</w:t>
            </w:r>
          </w:p>
        </w:tc>
      </w:tr>
      <w:tr w:rsidR="00F729DB" w14:paraId="4EA44058" w14:textId="77777777">
        <w:tc>
          <w:tcPr>
            <w:tcW w:w="2340" w:type="dxa"/>
          </w:tcPr>
          <w:p w14:paraId="7B7DAAB6" w14:textId="77777777" w:rsidR="00F729DB" w:rsidRDefault="000B0A15">
            <w:r>
              <w:rPr>
                <w:rFonts w:cs="Calibri"/>
                <w:b/>
                <w:sz w:val="19"/>
              </w:rPr>
              <w:t>目标价</w:t>
            </w:r>
          </w:p>
        </w:tc>
        <w:tc>
          <w:tcPr>
            <w:tcW w:w="2340" w:type="dxa"/>
          </w:tcPr>
          <w:p w14:paraId="1F0B149C" w14:textId="77777777" w:rsidR="00F729DB" w:rsidRDefault="000B0A15">
            <w:r>
              <w:rPr>
                <w:rFonts w:cs="Calibri"/>
                <w:sz w:val="19"/>
              </w:rPr>
              <w:t>3.50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07226E55" w14:textId="77777777" w:rsidR="00F729DB" w:rsidRDefault="000B0A15">
            <w:r>
              <w:rPr>
                <w:rFonts w:cs="Calibri"/>
                <w:sz w:val="19"/>
              </w:rPr>
              <w:t>3.10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4EEF5532" w14:textId="77777777" w:rsidR="00F729DB" w:rsidRDefault="000B0A15">
            <w:r>
              <w:rPr>
                <w:rFonts w:cs="Calibri"/>
                <w:sz w:val="19"/>
              </w:rPr>
              <w:t>1.85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F729DB" w14:paraId="7C1513D5" w14:textId="77777777">
        <w:tc>
          <w:tcPr>
            <w:tcW w:w="2340" w:type="dxa"/>
          </w:tcPr>
          <w:p w14:paraId="0E45605D" w14:textId="77777777" w:rsidR="00F729DB" w:rsidRDefault="000B0A15">
            <w:r>
              <w:rPr>
                <w:rFonts w:cs="Calibri"/>
                <w:b/>
                <w:sz w:val="19"/>
              </w:rPr>
              <w:t>预期收益率</w:t>
            </w:r>
          </w:p>
        </w:tc>
        <w:tc>
          <w:tcPr>
            <w:tcW w:w="2340" w:type="dxa"/>
          </w:tcPr>
          <w:p w14:paraId="168E94F2" w14:textId="77777777" w:rsidR="00F729DB" w:rsidRDefault="000B0A15">
            <w:r>
              <w:rPr>
                <w:rFonts w:cs="Calibri"/>
                <w:sz w:val="19"/>
              </w:rPr>
              <w:t>+68.3%</w:t>
            </w:r>
          </w:p>
        </w:tc>
        <w:tc>
          <w:tcPr>
            <w:tcW w:w="2340" w:type="dxa"/>
          </w:tcPr>
          <w:p w14:paraId="76F4D47D" w14:textId="77777777" w:rsidR="00F729DB" w:rsidRDefault="000B0A15">
            <w:r>
              <w:rPr>
                <w:rFonts w:cs="Calibri"/>
                <w:sz w:val="19"/>
              </w:rPr>
              <w:t>+49.0%</w:t>
            </w:r>
          </w:p>
        </w:tc>
        <w:tc>
          <w:tcPr>
            <w:tcW w:w="2340" w:type="dxa"/>
          </w:tcPr>
          <w:p w14:paraId="2988B1AD" w14:textId="77777777" w:rsidR="00F729DB" w:rsidRDefault="000B0A15">
            <w:r>
              <w:rPr>
                <w:rFonts w:cs="Calibri"/>
                <w:sz w:val="19"/>
              </w:rPr>
              <w:t>-11.1%</w:t>
            </w:r>
          </w:p>
        </w:tc>
      </w:tr>
      <w:tr w:rsidR="00F729DB" w14:paraId="59C0F4C1" w14:textId="77777777">
        <w:tc>
          <w:tcPr>
            <w:tcW w:w="2340" w:type="dxa"/>
          </w:tcPr>
          <w:p w14:paraId="4FA6D85A" w14:textId="77777777" w:rsidR="00F729DB" w:rsidRDefault="000B0A15">
            <w:r>
              <w:rPr>
                <w:rFonts w:cs="Calibri"/>
                <w:b/>
                <w:sz w:val="19"/>
              </w:rPr>
              <w:t>核心假设</w:t>
            </w:r>
          </w:p>
        </w:tc>
        <w:tc>
          <w:tcPr>
            <w:tcW w:w="2340" w:type="dxa"/>
          </w:tcPr>
          <w:p w14:paraId="4EC6C5D8" w14:textId="77777777" w:rsidR="00F729DB" w:rsidRDefault="000B0A15">
            <w:r>
              <w:rPr>
                <w:rFonts w:cs="Calibri"/>
                <w:sz w:val="19"/>
              </w:rPr>
              <w:t>净利润</w:t>
            </w:r>
            <w:r>
              <w:rPr>
                <w:rFonts w:cs="Calibri"/>
                <w:sz w:val="19"/>
              </w:rPr>
              <w:t>≥1.73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2340" w:type="dxa"/>
          </w:tcPr>
          <w:p w14:paraId="3AA0BE72" w14:textId="77777777" w:rsidR="00F729DB" w:rsidRDefault="000B0A15">
            <w:r>
              <w:rPr>
                <w:rFonts w:cs="Calibri"/>
                <w:sz w:val="19"/>
              </w:rPr>
              <w:t>净利润</w:t>
            </w:r>
            <w:r>
              <w:rPr>
                <w:rFonts w:cs="Calibri"/>
                <w:sz w:val="19"/>
              </w:rPr>
              <w:t>1.44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2340" w:type="dxa"/>
          </w:tcPr>
          <w:p w14:paraId="43B6E020" w14:textId="77777777" w:rsidR="00F729DB" w:rsidRDefault="000B0A15">
            <w:r>
              <w:rPr>
                <w:rFonts w:cs="Calibri"/>
                <w:sz w:val="19"/>
              </w:rPr>
              <w:t>净利润＜</w:t>
            </w:r>
            <w:r>
              <w:rPr>
                <w:rFonts w:cs="Calibri"/>
                <w:sz w:val="19"/>
              </w:rPr>
              <w:t>1.0</w:t>
            </w:r>
            <w:r>
              <w:rPr>
                <w:rFonts w:cs="Calibri"/>
                <w:sz w:val="19"/>
              </w:rPr>
              <w:t>亿</w:t>
            </w:r>
          </w:p>
        </w:tc>
      </w:tr>
      <w:tr w:rsidR="00F729DB" w14:paraId="11DF200A" w14:textId="77777777">
        <w:tc>
          <w:tcPr>
            <w:tcW w:w="2340" w:type="dxa"/>
          </w:tcPr>
          <w:p w14:paraId="5A7A74BE" w14:textId="77777777" w:rsidR="00F729DB" w:rsidRDefault="000B0A15">
            <w:r>
              <w:rPr>
                <w:rFonts w:cs="Calibri"/>
                <w:b/>
                <w:sz w:val="19"/>
              </w:rPr>
              <w:t>触发条件</w:t>
            </w:r>
          </w:p>
        </w:tc>
        <w:tc>
          <w:tcPr>
            <w:tcW w:w="2340" w:type="dxa"/>
          </w:tcPr>
          <w:p w14:paraId="26DD74B1" w14:textId="77777777" w:rsidR="00F729DB" w:rsidRDefault="000B0A15">
            <w:r>
              <w:rPr>
                <w:rFonts w:cs="Calibri"/>
                <w:sz w:val="19"/>
              </w:rPr>
              <w:t>业绩超预期；南向逆转</w:t>
            </w:r>
          </w:p>
        </w:tc>
        <w:tc>
          <w:tcPr>
            <w:tcW w:w="2340" w:type="dxa"/>
          </w:tcPr>
          <w:p w14:paraId="18D271B6" w14:textId="77777777" w:rsidR="00F729DB" w:rsidRDefault="000B0A15">
            <w:r>
              <w:rPr>
                <w:rFonts w:cs="Calibri"/>
                <w:sz w:val="19"/>
              </w:rPr>
              <w:t>符合预期</w:t>
            </w:r>
          </w:p>
        </w:tc>
        <w:tc>
          <w:tcPr>
            <w:tcW w:w="2340" w:type="dxa"/>
          </w:tcPr>
          <w:p w14:paraId="5C610A90" w14:textId="77777777" w:rsidR="00F729DB" w:rsidRDefault="000B0A15">
            <w:r>
              <w:rPr>
                <w:rFonts w:cs="Calibri"/>
                <w:sz w:val="19"/>
              </w:rPr>
              <w:t>业绩低于预期</w:t>
            </w:r>
          </w:p>
        </w:tc>
      </w:tr>
      <w:tr w:rsidR="00F729DB" w14:paraId="0EEBF547" w14:textId="77777777">
        <w:tc>
          <w:tcPr>
            <w:tcW w:w="2340" w:type="dxa"/>
          </w:tcPr>
          <w:p w14:paraId="37DCDE6C" w14:textId="77777777" w:rsidR="00F729DB" w:rsidRDefault="000B0A15">
            <w:r>
              <w:rPr>
                <w:rFonts w:cs="Calibri"/>
                <w:b/>
                <w:sz w:val="19"/>
              </w:rPr>
              <w:lastRenderedPageBreak/>
              <w:t>操作应对</w:t>
            </w:r>
          </w:p>
        </w:tc>
        <w:tc>
          <w:tcPr>
            <w:tcW w:w="2340" w:type="dxa"/>
          </w:tcPr>
          <w:p w14:paraId="2F4DB751" w14:textId="77777777" w:rsidR="00F729DB" w:rsidRDefault="000B0A15">
            <w:r>
              <w:rPr>
                <w:rFonts w:cs="Calibri"/>
                <w:sz w:val="19"/>
              </w:rPr>
              <w:t>加仓至</w:t>
            </w:r>
            <w:r>
              <w:rPr>
                <w:rFonts w:cs="Calibri"/>
                <w:sz w:val="19"/>
              </w:rPr>
              <w:t>10%</w:t>
            </w:r>
          </w:p>
        </w:tc>
        <w:tc>
          <w:tcPr>
            <w:tcW w:w="2340" w:type="dxa"/>
          </w:tcPr>
          <w:p w14:paraId="537E6F59" w14:textId="77777777" w:rsidR="00F729DB" w:rsidRDefault="000B0A15">
            <w:r>
              <w:rPr>
                <w:rFonts w:cs="Calibri"/>
                <w:sz w:val="19"/>
              </w:rPr>
              <w:t>持有至目标价</w:t>
            </w:r>
          </w:p>
        </w:tc>
        <w:tc>
          <w:tcPr>
            <w:tcW w:w="2340" w:type="dxa"/>
          </w:tcPr>
          <w:p w14:paraId="348289C4" w14:textId="77777777" w:rsidR="00F729DB" w:rsidRDefault="000B0A15">
            <w:r>
              <w:rPr>
                <w:rFonts w:cs="Calibri"/>
                <w:sz w:val="19"/>
              </w:rPr>
              <w:t>止损离场</w:t>
            </w:r>
          </w:p>
        </w:tc>
      </w:tr>
    </w:tbl>
    <w:p w14:paraId="0D2D6CCD" w14:textId="77777777" w:rsidR="00F729DB" w:rsidRDefault="000B0A15">
      <w:pPr>
        <w:pStyle w:val="Heading2"/>
      </w:pPr>
      <w:bookmarkStart w:id="53" w:name="_Toc237758340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16</w:t>
      </w:r>
      <w:r>
        <w:rPr>
          <w:rFonts w:ascii="Arial" w:eastAsia="Microsoft YaHei" w:hAnsi="Arial" w:cs="Arial"/>
        </w:rPr>
        <w:t>层：交易计划</w:t>
      </w:r>
      <w:bookmarkEnd w:id="53"/>
    </w:p>
    <w:p w14:paraId="22B3BD4E" w14:textId="77777777" w:rsidR="00F729DB" w:rsidRDefault="000B0A15">
      <w:pPr>
        <w:pStyle w:val="Heading3"/>
      </w:pPr>
      <w:bookmarkStart w:id="54" w:name="_Toc237758341"/>
      <w:r>
        <w:rPr>
          <w:rFonts w:ascii="Arial" w:eastAsia="Microsoft YaHei" w:hAnsi="Arial" w:cs="Arial"/>
        </w:rPr>
        <w:t>策略类型选择</w:t>
      </w:r>
      <w:bookmarkEnd w:id="54"/>
    </w:p>
    <w:p w14:paraId="64722217" w14:textId="77777777" w:rsidR="00F729DB" w:rsidRDefault="000B0A15">
      <w:pPr>
        <w:jc w:val="both"/>
      </w:pPr>
      <w:r>
        <w:rPr>
          <w:rFonts w:cs="Calibri"/>
          <w:b/>
        </w:rPr>
        <w:t>本次采用：农夫策略（中长线分批建仓）</w:t>
      </w:r>
    </w:p>
    <w:p w14:paraId="0992B482" w14:textId="77777777" w:rsidR="00F729DB" w:rsidRDefault="000B0A15">
      <w:pPr>
        <w:jc w:val="both"/>
      </w:pPr>
      <w:r>
        <w:rPr>
          <w:rFonts w:cs="Calibri"/>
          <w:b/>
        </w:rPr>
        <w:t>理由</w:t>
      </w:r>
      <w:r>
        <w:rPr>
          <w:rFonts w:cs="Calibri"/>
        </w:rPr>
        <w:t>：催化剂（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21</w:t>
      </w:r>
      <w:r>
        <w:rPr>
          <w:rFonts w:cs="Calibri"/>
        </w:rPr>
        <w:t>日中期业绩）在即，</w:t>
      </w:r>
      <w:r>
        <w:rPr>
          <w:rFonts w:cs="Calibri"/>
        </w:rPr>
        <w:t>PB 0.56</w:t>
      </w:r>
      <w:r>
        <w:rPr>
          <w:rFonts w:cs="Calibri"/>
        </w:rPr>
        <w:t>倍提供安全边际</w:t>
      </w:r>
    </w:p>
    <w:p w14:paraId="5C23A522" w14:textId="77777777" w:rsidR="00F729DB" w:rsidRDefault="000B0A15">
      <w:pPr>
        <w:pStyle w:val="Heading3"/>
      </w:pPr>
      <w:bookmarkStart w:id="55" w:name="_Toc237758342"/>
      <w:r>
        <w:rPr>
          <w:rFonts w:ascii="Arial" w:eastAsia="Microsoft YaHei" w:hAnsi="Arial" w:cs="Arial"/>
        </w:rPr>
        <w:t>流动性约束</w:t>
      </w:r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29DB" w14:paraId="732CCAFE" w14:textId="77777777">
        <w:trPr>
          <w:tblHeader/>
        </w:trPr>
        <w:tc>
          <w:tcPr>
            <w:tcW w:w="4680" w:type="dxa"/>
            <w:shd w:val="clear" w:color="auto" w:fill="2F5496"/>
          </w:tcPr>
          <w:p w14:paraId="5E82F53F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4680" w:type="dxa"/>
            <w:shd w:val="clear" w:color="auto" w:fill="2F5496"/>
          </w:tcPr>
          <w:p w14:paraId="6107614E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</w:tr>
      <w:tr w:rsidR="00F729DB" w14:paraId="7FF621B0" w14:textId="77777777">
        <w:tc>
          <w:tcPr>
            <w:tcW w:w="4680" w:type="dxa"/>
          </w:tcPr>
          <w:p w14:paraId="1874746D" w14:textId="77777777" w:rsidR="00F729DB" w:rsidRDefault="000B0A15">
            <w:r>
              <w:rPr>
                <w:rFonts w:cs="Calibri"/>
                <w:sz w:val="19"/>
              </w:rPr>
              <w:t>日均成交额</w:t>
            </w:r>
          </w:p>
        </w:tc>
        <w:tc>
          <w:tcPr>
            <w:tcW w:w="4680" w:type="dxa"/>
          </w:tcPr>
          <w:p w14:paraId="46A340B4" w14:textId="77777777" w:rsidR="00F729DB" w:rsidRDefault="000B0A15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3,500</w:t>
            </w:r>
            <w:r>
              <w:rPr>
                <w:rFonts w:cs="Calibri"/>
                <w:sz w:val="19"/>
              </w:rPr>
              <w:t>万港元</w:t>
            </w:r>
          </w:p>
        </w:tc>
      </w:tr>
      <w:tr w:rsidR="00F729DB" w14:paraId="2F2E0AC2" w14:textId="77777777">
        <w:tc>
          <w:tcPr>
            <w:tcW w:w="4680" w:type="dxa"/>
          </w:tcPr>
          <w:p w14:paraId="20775726" w14:textId="77777777" w:rsidR="00F729DB" w:rsidRDefault="000B0A15">
            <w:r>
              <w:rPr>
                <w:rFonts w:cs="Calibri"/>
                <w:sz w:val="19"/>
              </w:rPr>
              <w:t>流动性等级</w:t>
            </w:r>
          </w:p>
        </w:tc>
        <w:tc>
          <w:tcPr>
            <w:tcW w:w="4680" w:type="dxa"/>
          </w:tcPr>
          <w:p w14:paraId="1D570A2C" w14:textId="77777777" w:rsidR="00F729DB" w:rsidRDefault="000B0A15"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（一般）</w:t>
            </w:r>
          </w:p>
        </w:tc>
      </w:tr>
      <w:tr w:rsidR="00F729DB" w14:paraId="6D678E2F" w14:textId="77777777">
        <w:tc>
          <w:tcPr>
            <w:tcW w:w="4680" w:type="dxa"/>
          </w:tcPr>
          <w:p w14:paraId="145F86FA" w14:textId="77777777" w:rsidR="00F729DB" w:rsidRDefault="000B0A15">
            <w:r>
              <w:rPr>
                <w:rFonts w:cs="Calibri"/>
                <w:sz w:val="19"/>
              </w:rPr>
              <w:t>建议最大持仓</w:t>
            </w:r>
          </w:p>
        </w:tc>
        <w:tc>
          <w:tcPr>
            <w:tcW w:w="4680" w:type="dxa"/>
          </w:tcPr>
          <w:p w14:paraId="2FC9D7C6" w14:textId="77777777" w:rsidR="00F729DB" w:rsidRDefault="000B0A15">
            <w:r>
              <w:rPr>
                <w:rFonts w:cs="Calibri"/>
                <w:sz w:val="19"/>
              </w:rPr>
              <w:t>≤</w:t>
            </w:r>
            <w:r>
              <w:rPr>
                <w:rFonts w:cs="Calibri"/>
                <w:sz w:val="19"/>
              </w:rPr>
              <w:t>日均成交额的</w:t>
            </w:r>
            <w:r>
              <w:rPr>
                <w:rFonts w:cs="Calibri"/>
                <w:sz w:val="19"/>
              </w:rPr>
              <w:t>10%</w:t>
            </w:r>
          </w:p>
        </w:tc>
      </w:tr>
      <w:tr w:rsidR="00F729DB" w14:paraId="7B4454E6" w14:textId="77777777">
        <w:tc>
          <w:tcPr>
            <w:tcW w:w="4680" w:type="dxa"/>
          </w:tcPr>
          <w:p w14:paraId="38C69750" w14:textId="77777777" w:rsidR="00F729DB" w:rsidRDefault="000B0A15">
            <w:r>
              <w:rPr>
                <w:rFonts w:cs="Calibri"/>
                <w:b/>
                <w:sz w:val="19"/>
              </w:rPr>
              <w:t>建议最大建仓规模</w:t>
            </w:r>
          </w:p>
        </w:tc>
        <w:tc>
          <w:tcPr>
            <w:tcW w:w="4680" w:type="dxa"/>
          </w:tcPr>
          <w:p w14:paraId="35A7A3D1" w14:textId="77777777" w:rsidR="00F729DB" w:rsidRDefault="000B0A15"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>350</w:t>
            </w:r>
            <w:r>
              <w:rPr>
                <w:rFonts w:cs="Calibri"/>
                <w:b/>
                <w:sz w:val="19"/>
              </w:rPr>
              <w:t>万港元</w:t>
            </w:r>
            <w:r>
              <w:rPr>
                <w:rFonts w:cs="Calibri"/>
                <w:b/>
                <w:sz w:val="19"/>
              </w:rPr>
              <w:t>/5-8%</w:t>
            </w:r>
            <w:r>
              <w:rPr>
                <w:rFonts w:cs="Calibri"/>
                <w:b/>
                <w:sz w:val="19"/>
              </w:rPr>
              <w:t>仓位</w:t>
            </w:r>
          </w:p>
        </w:tc>
      </w:tr>
    </w:tbl>
    <w:p w14:paraId="077A02CE" w14:textId="77777777" w:rsidR="00F729DB" w:rsidRDefault="000B0A15">
      <w:pPr>
        <w:pStyle w:val="Heading3"/>
      </w:pPr>
      <w:bookmarkStart w:id="56" w:name="_Toc237758343"/>
      <w:r>
        <w:rPr>
          <w:rFonts w:ascii="Arial" w:eastAsia="Microsoft YaHei" w:hAnsi="Arial" w:cs="Arial"/>
        </w:rPr>
        <w:t>建仓计划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729DB" w14:paraId="5A35E82E" w14:textId="77777777">
        <w:trPr>
          <w:tblHeader/>
        </w:trPr>
        <w:tc>
          <w:tcPr>
            <w:tcW w:w="2340" w:type="dxa"/>
            <w:shd w:val="clear" w:color="auto" w:fill="2F5496"/>
          </w:tcPr>
          <w:p w14:paraId="6ECA4710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批次</w:t>
            </w:r>
          </w:p>
        </w:tc>
        <w:tc>
          <w:tcPr>
            <w:tcW w:w="2340" w:type="dxa"/>
            <w:shd w:val="clear" w:color="auto" w:fill="2F5496"/>
          </w:tcPr>
          <w:p w14:paraId="611533C9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价格区间</w:t>
            </w:r>
          </w:p>
        </w:tc>
        <w:tc>
          <w:tcPr>
            <w:tcW w:w="2340" w:type="dxa"/>
            <w:shd w:val="clear" w:color="auto" w:fill="2F5496"/>
          </w:tcPr>
          <w:p w14:paraId="05709358" w14:textId="77777777" w:rsidR="00F729DB" w:rsidRDefault="000B0A1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仓位比例</w:t>
            </w:r>
          </w:p>
        </w:tc>
        <w:tc>
          <w:tcPr>
            <w:tcW w:w="2340" w:type="dxa"/>
            <w:shd w:val="clear" w:color="auto" w:fill="2F5496"/>
          </w:tcPr>
          <w:p w14:paraId="4AD14AF8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F729DB" w14:paraId="698B2E75" w14:textId="77777777">
        <w:tc>
          <w:tcPr>
            <w:tcW w:w="2340" w:type="dxa"/>
          </w:tcPr>
          <w:p w14:paraId="61190F9D" w14:textId="77777777" w:rsidR="00F729DB" w:rsidRDefault="000B0A15">
            <w:r>
              <w:rPr>
                <w:rFonts w:cs="Calibri"/>
                <w:b/>
                <w:sz w:val="19"/>
              </w:rPr>
              <w:t>第一次</w:t>
            </w:r>
          </w:p>
        </w:tc>
        <w:tc>
          <w:tcPr>
            <w:tcW w:w="2340" w:type="dxa"/>
          </w:tcPr>
          <w:p w14:paraId="1978F140" w14:textId="77777777" w:rsidR="00F729DB" w:rsidRDefault="000B0A15">
            <w:r>
              <w:rPr>
                <w:rFonts w:cs="Calibri"/>
                <w:b/>
                <w:sz w:val="19"/>
              </w:rPr>
              <w:t>2.05-2.10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4FCBD75A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3%</w:t>
            </w:r>
          </w:p>
        </w:tc>
        <w:tc>
          <w:tcPr>
            <w:tcW w:w="2340" w:type="dxa"/>
          </w:tcPr>
          <w:p w14:paraId="5A116CE3" w14:textId="77777777" w:rsidR="00F729DB" w:rsidRDefault="000B0A15">
            <w:r>
              <w:rPr>
                <w:rFonts w:cs="Calibri"/>
                <w:sz w:val="19"/>
              </w:rPr>
              <w:t>当前区间</w:t>
            </w:r>
          </w:p>
        </w:tc>
      </w:tr>
      <w:tr w:rsidR="00F729DB" w14:paraId="7CEFC4EA" w14:textId="77777777">
        <w:tc>
          <w:tcPr>
            <w:tcW w:w="2340" w:type="dxa"/>
          </w:tcPr>
          <w:p w14:paraId="1B823139" w14:textId="77777777" w:rsidR="00F729DB" w:rsidRDefault="000B0A15">
            <w:r>
              <w:rPr>
                <w:rFonts w:cs="Calibri"/>
                <w:b/>
                <w:sz w:val="19"/>
              </w:rPr>
              <w:t>第二次</w:t>
            </w:r>
          </w:p>
        </w:tc>
        <w:tc>
          <w:tcPr>
            <w:tcW w:w="2340" w:type="dxa"/>
          </w:tcPr>
          <w:p w14:paraId="6CA70EB4" w14:textId="77777777" w:rsidR="00F729DB" w:rsidRDefault="000B0A15">
            <w:r>
              <w:rPr>
                <w:rFonts w:cs="Calibri"/>
                <w:b/>
                <w:sz w:val="19"/>
              </w:rPr>
              <w:t>1.95-2.02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5FEBF5AB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3%</w:t>
            </w:r>
          </w:p>
        </w:tc>
        <w:tc>
          <w:tcPr>
            <w:tcW w:w="2340" w:type="dxa"/>
          </w:tcPr>
          <w:p w14:paraId="7A3C78B6" w14:textId="77777777" w:rsidR="00F729DB" w:rsidRDefault="000B0A15">
            <w:r>
              <w:rPr>
                <w:rFonts w:cs="Calibri"/>
                <w:sz w:val="19"/>
              </w:rPr>
              <w:t>若回调至支撑区</w:t>
            </w:r>
          </w:p>
        </w:tc>
      </w:tr>
      <w:tr w:rsidR="00F729DB" w14:paraId="40547594" w14:textId="77777777">
        <w:tc>
          <w:tcPr>
            <w:tcW w:w="2340" w:type="dxa"/>
          </w:tcPr>
          <w:p w14:paraId="15624D4E" w14:textId="77777777" w:rsidR="00F729DB" w:rsidRDefault="000B0A15">
            <w:r>
              <w:rPr>
                <w:rFonts w:cs="Calibri"/>
                <w:b/>
                <w:sz w:val="19"/>
              </w:rPr>
              <w:t>第三次</w:t>
            </w:r>
          </w:p>
        </w:tc>
        <w:tc>
          <w:tcPr>
            <w:tcW w:w="2340" w:type="dxa"/>
          </w:tcPr>
          <w:p w14:paraId="773C6C65" w14:textId="77777777" w:rsidR="00F729DB" w:rsidRDefault="000B0A15">
            <w:r>
              <w:rPr>
                <w:rFonts w:cs="Calibri"/>
                <w:b/>
                <w:sz w:val="19"/>
              </w:rPr>
              <w:t>放量突破</w:t>
            </w:r>
            <w:r>
              <w:rPr>
                <w:rFonts w:cs="Calibri"/>
                <w:b/>
                <w:sz w:val="19"/>
              </w:rPr>
              <w:t>2.20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64174E55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2%</w:t>
            </w:r>
          </w:p>
        </w:tc>
        <w:tc>
          <w:tcPr>
            <w:tcW w:w="2340" w:type="dxa"/>
          </w:tcPr>
          <w:p w14:paraId="6D250597" w14:textId="77777777" w:rsidR="00F729DB" w:rsidRDefault="000B0A15">
            <w:r>
              <w:rPr>
                <w:rFonts w:cs="Calibri"/>
                <w:sz w:val="19"/>
              </w:rPr>
              <w:t>趋势确认右侧追入</w:t>
            </w:r>
          </w:p>
        </w:tc>
      </w:tr>
      <w:tr w:rsidR="00F729DB" w14:paraId="1FF90088" w14:textId="77777777">
        <w:tc>
          <w:tcPr>
            <w:tcW w:w="2340" w:type="dxa"/>
          </w:tcPr>
          <w:p w14:paraId="032F9532" w14:textId="77777777" w:rsidR="00F729DB" w:rsidRDefault="000B0A15">
            <w:r>
              <w:rPr>
                <w:rFonts w:cs="Calibri"/>
                <w:b/>
                <w:sz w:val="19"/>
              </w:rPr>
              <w:t>总目标仓位</w:t>
            </w:r>
          </w:p>
        </w:tc>
        <w:tc>
          <w:tcPr>
            <w:tcW w:w="2340" w:type="dxa"/>
          </w:tcPr>
          <w:p w14:paraId="537B5E41" w14:textId="77777777" w:rsidR="00F729DB" w:rsidRDefault="000B0A15">
            <w:r>
              <w:rPr>
                <w:rFonts w:cs="Calibri"/>
                <w:b/>
                <w:sz w:val="19"/>
              </w:rPr>
              <w:t>5-8%</w:t>
            </w:r>
          </w:p>
        </w:tc>
        <w:tc>
          <w:tcPr>
            <w:tcW w:w="2340" w:type="dxa"/>
          </w:tcPr>
          <w:p w14:paraId="3EDBBB35" w14:textId="77777777" w:rsidR="00F729DB" w:rsidRDefault="00F729DB">
            <w:pPr>
              <w:jc w:val="right"/>
            </w:pPr>
          </w:p>
        </w:tc>
        <w:tc>
          <w:tcPr>
            <w:tcW w:w="2340" w:type="dxa"/>
          </w:tcPr>
          <w:p w14:paraId="0EA9B7B3" w14:textId="77777777" w:rsidR="00F729DB" w:rsidRDefault="00F729DB"/>
        </w:tc>
      </w:tr>
    </w:tbl>
    <w:p w14:paraId="2E962538" w14:textId="77777777" w:rsidR="00F729DB" w:rsidRDefault="000B0A15">
      <w:pPr>
        <w:pStyle w:val="Heading3"/>
      </w:pPr>
      <w:bookmarkStart w:id="57" w:name="_Toc237758344"/>
      <w:r>
        <w:rPr>
          <w:rFonts w:ascii="Arial" w:eastAsia="Microsoft YaHei" w:hAnsi="Arial" w:cs="Arial"/>
        </w:rPr>
        <w:t>风控参数</w:t>
      </w:r>
      <w:bookmarkEnd w:id="57"/>
    </w:p>
    <w:p w14:paraId="511E9794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止损价</w:t>
      </w:r>
      <w:r>
        <w:rPr>
          <w:rFonts w:cs="Calibri"/>
        </w:rPr>
        <w:t>：</w:t>
      </w:r>
      <w:r>
        <w:rPr>
          <w:rFonts w:cs="Calibri"/>
          <w:b/>
        </w:rPr>
        <w:t>1.85</w:t>
      </w:r>
      <w:r>
        <w:rPr>
          <w:rFonts w:cs="Calibri"/>
          <w:b/>
        </w:rPr>
        <w:t>港元</w:t>
      </w:r>
      <w:r>
        <w:rPr>
          <w:rFonts w:cs="Calibri"/>
        </w:rPr>
        <w:t>（较</w:t>
      </w:r>
      <w:r>
        <w:rPr>
          <w:rFonts w:cs="Calibri"/>
        </w:rPr>
        <w:t>2.08</w:t>
      </w:r>
      <w:r>
        <w:rPr>
          <w:rFonts w:cs="Calibri"/>
        </w:rPr>
        <w:t>下跌</w:t>
      </w:r>
      <w:r>
        <w:rPr>
          <w:rFonts w:cs="Calibri"/>
        </w:rPr>
        <w:t>11.1%</w:t>
      </w:r>
      <w:r>
        <w:rPr>
          <w:rFonts w:cs="Calibri"/>
        </w:rPr>
        <w:t>）</w:t>
      </w:r>
    </w:p>
    <w:p w14:paraId="1DA9F87C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止盈价</w:t>
      </w:r>
      <w:r>
        <w:rPr>
          <w:rFonts w:cs="Calibri"/>
        </w:rPr>
        <w:t>：</w:t>
      </w:r>
      <w:r>
        <w:rPr>
          <w:rFonts w:cs="Calibri"/>
          <w:b/>
        </w:rPr>
        <w:t>3.10-3.50</w:t>
      </w:r>
      <w:r>
        <w:rPr>
          <w:rFonts w:cs="Calibri"/>
          <w:b/>
        </w:rPr>
        <w:t>港元</w:t>
      </w:r>
      <w:r>
        <w:rPr>
          <w:rFonts w:cs="Calibri"/>
        </w:rPr>
        <w:t>（</w:t>
      </w:r>
      <w:r>
        <w:rPr>
          <w:rFonts w:cs="Calibri"/>
        </w:rPr>
        <w:t>+49%-68%</w:t>
      </w:r>
      <w:r>
        <w:rPr>
          <w:rFonts w:cs="Calibri"/>
        </w:rPr>
        <w:t>）</w:t>
      </w:r>
    </w:p>
    <w:p w14:paraId="1CAE8038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时间止损</w:t>
      </w:r>
      <w:r>
        <w:rPr>
          <w:rFonts w:cs="Calibri"/>
        </w:rPr>
        <w:t>：若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21</w:t>
      </w:r>
      <w:r>
        <w:rPr>
          <w:rFonts w:cs="Calibri"/>
        </w:rPr>
        <w:t>日业绩低于预期，减仓至</w:t>
      </w:r>
      <w:r>
        <w:rPr>
          <w:rFonts w:cs="Calibri"/>
        </w:rPr>
        <w:t>2%</w:t>
      </w:r>
    </w:p>
    <w:p w14:paraId="6D79AFA5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收益风险比（</w:t>
      </w:r>
      <w:r>
        <w:rPr>
          <w:rFonts w:cs="Calibri"/>
          <w:b/>
        </w:rPr>
        <w:t>R/R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>49.0%</w:t>
      </w:r>
      <w:r>
        <w:rPr>
          <w:rFonts w:cs="Calibri"/>
        </w:rPr>
        <w:t xml:space="preserve"> / 11.1% = </w:t>
      </w:r>
      <w:r>
        <w:rPr>
          <w:rFonts w:cs="Calibri"/>
          <w:b/>
        </w:rPr>
        <w:t>4.41</w:t>
      </w:r>
      <w:r>
        <w:rPr>
          <w:rFonts w:cs="Calibri"/>
          <w:b/>
        </w:rPr>
        <w:t>：</w:t>
      </w:r>
      <w:r>
        <w:rPr>
          <w:rFonts w:cs="Calibri"/>
          <w:b/>
        </w:rPr>
        <w:t>1</w:t>
      </w:r>
      <w:r>
        <w:rPr>
          <w:rFonts w:cs="Calibri"/>
        </w:rPr>
        <w:t>（优秀）</w:t>
      </w:r>
    </w:p>
    <w:p w14:paraId="70543BD5" w14:textId="77777777" w:rsidR="00F729DB" w:rsidRDefault="000B0A15">
      <w:pPr>
        <w:pStyle w:val="Heading2"/>
      </w:pPr>
      <w:bookmarkStart w:id="58" w:name="_Toc237758345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17</w:t>
      </w:r>
      <w:r>
        <w:rPr>
          <w:rFonts w:ascii="Arial" w:eastAsia="Microsoft YaHei" w:hAnsi="Arial" w:cs="Arial"/>
        </w:rPr>
        <w:t>层：概率模型</w:t>
      </w:r>
      <w:bookmarkEnd w:id="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29DB" w14:paraId="6275408E" w14:textId="77777777">
        <w:trPr>
          <w:tblHeader/>
        </w:trPr>
        <w:tc>
          <w:tcPr>
            <w:tcW w:w="3120" w:type="dxa"/>
            <w:shd w:val="clear" w:color="auto" w:fill="2F5496"/>
          </w:tcPr>
          <w:p w14:paraId="6A8853FC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  <w:tc>
          <w:tcPr>
            <w:tcW w:w="3120" w:type="dxa"/>
            <w:shd w:val="clear" w:color="auto" w:fill="2F5496"/>
          </w:tcPr>
          <w:p w14:paraId="0B0AE343" w14:textId="77777777" w:rsidR="00F729DB" w:rsidRDefault="000B0A1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3120" w:type="dxa"/>
            <w:shd w:val="clear" w:color="auto" w:fill="2F5496"/>
          </w:tcPr>
          <w:p w14:paraId="3BBD265B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核心驱动因子</w:t>
            </w:r>
          </w:p>
        </w:tc>
      </w:tr>
      <w:tr w:rsidR="00F729DB" w14:paraId="0044E58E" w14:textId="77777777">
        <w:tc>
          <w:tcPr>
            <w:tcW w:w="3120" w:type="dxa"/>
          </w:tcPr>
          <w:p w14:paraId="473A7D13" w14:textId="77777777" w:rsidR="00F729DB" w:rsidRDefault="000B0A15">
            <w:r>
              <w:rPr>
                <w:rFonts w:cs="Calibri"/>
                <w:b/>
                <w:sz w:val="19"/>
              </w:rPr>
              <w:t>上涨（＞</w:t>
            </w:r>
            <w:r>
              <w:rPr>
                <w:rFonts w:cs="Calibri"/>
                <w:b/>
                <w:sz w:val="19"/>
              </w:rPr>
              <w:t>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29DD148D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55%</w:t>
            </w:r>
          </w:p>
        </w:tc>
        <w:tc>
          <w:tcPr>
            <w:tcW w:w="3120" w:type="dxa"/>
          </w:tcPr>
          <w:p w14:paraId="216A261D" w14:textId="77777777" w:rsidR="00F729DB" w:rsidRDefault="000B0A15">
            <w:r>
              <w:rPr>
                <w:rFonts w:cs="Calibri"/>
                <w:sz w:val="19"/>
              </w:rPr>
              <w:t xml:space="preserve">1. </w:t>
            </w:r>
            <w:r>
              <w:rPr>
                <w:rFonts w:cs="Calibri"/>
                <w:sz w:val="19"/>
              </w:rPr>
              <w:t>业绩兑现（</w:t>
            </w:r>
            <w:r>
              <w:rPr>
                <w:rFonts w:cs="Calibri"/>
                <w:sz w:val="19"/>
              </w:rPr>
              <w:t>35%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2. </w:t>
            </w:r>
            <w:r>
              <w:rPr>
                <w:rFonts w:cs="Calibri"/>
                <w:sz w:val="19"/>
              </w:rPr>
              <w:t>估值修复（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3. </w:t>
            </w:r>
            <w:r>
              <w:rPr>
                <w:rFonts w:cs="Calibri"/>
                <w:sz w:val="19"/>
              </w:rPr>
              <w:t>南向逆转（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F729DB" w14:paraId="150DD617" w14:textId="77777777">
        <w:tc>
          <w:tcPr>
            <w:tcW w:w="3120" w:type="dxa"/>
          </w:tcPr>
          <w:p w14:paraId="6E2722D8" w14:textId="77777777" w:rsidR="00F729DB" w:rsidRDefault="000B0A15">
            <w:r>
              <w:rPr>
                <w:rFonts w:cs="Calibri"/>
                <w:b/>
                <w:sz w:val="19"/>
              </w:rPr>
              <w:t>震荡（</w:t>
            </w:r>
            <w:r>
              <w:rPr>
                <w:rFonts w:cs="Calibri"/>
                <w:b/>
                <w:sz w:val="19"/>
              </w:rPr>
              <w:t>±10%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6E70A364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30%</w:t>
            </w:r>
          </w:p>
        </w:tc>
        <w:tc>
          <w:tcPr>
            <w:tcW w:w="3120" w:type="dxa"/>
          </w:tcPr>
          <w:p w14:paraId="72392358" w14:textId="77777777" w:rsidR="00F729DB" w:rsidRDefault="000B0A15">
            <w:r>
              <w:rPr>
                <w:rFonts w:cs="Calibri"/>
                <w:sz w:val="19"/>
              </w:rPr>
              <w:t xml:space="preserve">1. </w:t>
            </w:r>
            <w:r>
              <w:rPr>
                <w:rFonts w:cs="Calibri"/>
                <w:sz w:val="19"/>
              </w:rPr>
              <w:t>南向资金对冲基本面（</w:t>
            </w:r>
            <w:r>
              <w:rPr>
                <w:rFonts w:cs="Calibri"/>
                <w:sz w:val="19"/>
              </w:rPr>
              <w:t>50%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2. </w:t>
            </w:r>
            <w:r>
              <w:rPr>
                <w:rFonts w:cs="Calibri"/>
                <w:sz w:val="19"/>
              </w:rPr>
              <w:t>等待催化剂（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F729DB" w14:paraId="203D3DB2" w14:textId="77777777">
        <w:tc>
          <w:tcPr>
            <w:tcW w:w="3120" w:type="dxa"/>
          </w:tcPr>
          <w:p w14:paraId="4EDAF238" w14:textId="77777777" w:rsidR="00F729DB" w:rsidRDefault="000B0A15">
            <w:r>
              <w:rPr>
                <w:rFonts w:cs="Calibri"/>
                <w:b/>
                <w:sz w:val="19"/>
              </w:rPr>
              <w:t>下跌（＜</w:t>
            </w:r>
            <w:r>
              <w:rPr>
                <w:rFonts w:cs="Calibri"/>
                <w:b/>
                <w:sz w:val="19"/>
              </w:rPr>
              <w:t>-10%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408B1B38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15%</w:t>
            </w:r>
          </w:p>
        </w:tc>
        <w:tc>
          <w:tcPr>
            <w:tcW w:w="3120" w:type="dxa"/>
          </w:tcPr>
          <w:p w14:paraId="33A01B1F" w14:textId="77777777" w:rsidR="00F729DB" w:rsidRDefault="000B0A15">
            <w:r>
              <w:rPr>
                <w:rFonts w:cs="Calibri"/>
                <w:sz w:val="19"/>
              </w:rPr>
              <w:t xml:space="preserve">1. </w:t>
            </w:r>
            <w:r>
              <w:rPr>
                <w:rFonts w:cs="Calibri"/>
                <w:sz w:val="19"/>
              </w:rPr>
              <w:t>业绩不及预期（</w:t>
            </w:r>
            <w:r>
              <w:rPr>
                <w:rFonts w:cs="Calibri"/>
                <w:sz w:val="19"/>
              </w:rPr>
              <w:t>40%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2. </w:t>
            </w:r>
            <w:r>
              <w:rPr>
                <w:rFonts w:cs="Calibri"/>
                <w:sz w:val="19"/>
              </w:rPr>
              <w:t>南向加速流出（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3. </w:t>
            </w:r>
            <w:r>
              <w:rPr>
                <w:rFonts w:cs="Calibri"/>
                <w:sz w:val="19"/>
              </w:rPr>
              <w:t>商誉担忧（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F729DB" w14:paraId="31754A1E" w14:textId="77777777">
        <w:tc>
          <w:tcPr>
            <w:tcW w:w="3120" w:type="dxa"/>
          </w:tcPr>
          <w:p w14:paraId="68748970" w14:textId="77777777" w:rsidR="00F729DB" w:rsidRDefault="000B0A15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120" w:type="dxa"/>
          </w:tcPr>
          <w:p w14:paraId="59C97B3B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100%</w:t>
            </w:r>
          </w:p>
        </w:tc>
        <w:tc>
          <w:tcPr>
            <w:tcW w:w="3120" w:type="dxa"/>
          </w:tcPr>
          <w:p w14:paraId="218975B4" w14:textId="77777777" w:rsidR="00F729DB" w:rsidRDefault="00F729DB"/>
        </w:tc>
      </w:tr>
    </w:tbl>
    <w:p w14:paraId="7BA91E90" w14:textId="77777777" w:rsidR="00F729DB" w:rsidRDefault="000B0A15">
      <w:pPr>
        <w:pStyle w:val="Heading2"/>
      </w:pPr>
      <w:bookmarkStart w:id="59" w:name="_Toc237758346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18</w:t>
      </w:r>
      <w:r>
        <w:rPr>
          <w:rFonts w:ascii="Arial" w:eastAsia="Microsoft YaHei" w:hAnsi="Arial" w:cs="Arial"/>
        </w:rPr>
        <w:t>层：最终裁决</w:t>
      </w:r>
      <w:bookmarkEnd w:id="59"/>
    </w:p>
    <w:p w14:paraId="220666F6" w14:textId="77777777" w:rsidR="00F729DB" w:rsidRDefault="000B0A15">
      <w:pPr>
        <w:pStyle w:val="Heading3"/>
      </w:pPr>
      <w:bookmarkStart w:id="60" w:name="_Toc237758347"/>
      <w:r>
        <w:rPr>
          <w:rFonts w:ascii="Arial" w:eastAsia="Microsoft YaHei" w:hAnsi="Arial" w:cs="Arial"/>
        </w:rPr>
        <w:t>投资评级</w:t>
      </w:r>
      <w:bookmarkEnd w:id="6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29DB" w14:paraId="3A067D90" w14:textId="77777777">
        <w:trPr>
          <w:tblHeader/>
        </w:trPr>
        <w:tc>
          <w:tcPr>
            <w:tcW w:w="3120" w:type="dxa"/>
            <w:shd w:val="clear" w:color="auto" w:fill="2F5496"/>
          </w:tcPr>
          <w:p w14:paraId="6AA8AD87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时间维度</w:t>
            </w:r>
          </w:p>
        </w:tc>
        <w:tc>
          <w:tcPr>
            <w:tcW w:w="3120" w:type="dxa"/>
            <w:shd w:val="clear" w:color="auto" w:fill="2F5496"/>
          </w:tcPr>
          <w:p w14:paraId="6415FCCA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3120" w:type="dxa"/>
            <w:shd w:val="clear" w:color="auto" w:fill="2F5496"/>
          </w:tcPr>
          <w:p w14:paraId="3A8FCF0A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核心理由</w:t>
            </w:r>
          </w:p>
        </w:tc>
      </w:tr>
      <w:tr w:rsidR="00F729DB" w14:paraId="1ECA420E" w14:textId="77777777">
        <w:tc>
          <w:tcPr>
            <w:tcW w:w="3120" w:type="dxa"/>
          </w:tcPr>
          <w:p w14:paraId="260BC95E" w14:textId="77777777" w:rsidR="00F729DB" w:rsidRDefault="000B0A15">
            <w:r>
              <w:rPr>
                <w:rFonts w:cs="Calibri"/>
                <w:b/>
                <w:sz w:val="19"/>
              </w:rPr>
              <w:t>长线（</w:t>
            </w:r>
            <w:r>
              <w:rPr>
                <w:rFonts w:cs="Calibri"/>
                <w:b/>
                <w:sz w:val="19"/>
              </w:rPr>
              <w:t>1</w:t>
            </w:r>
            <w:r>
              <w:rPr>
                <w:rFonts w:cs="Calibri"/>
                <w:b/>
                <w:sz w:val="19"/>
              </w:rPr>
              <w:t>年</w:t>
            </w: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2D38DCA3" w14:textId="77777777" w:rsidR="00F729DB" w:rsidRDefault="000B0A15">
            <w:r>
              <w:rPr>
                <w:rFonts w:cs="Calibri"/>
                <w:b/>
                <w:sz w:val="19"/>
              </w:rPr>
              <w:t>买入</w:t>
            </w:r>
          </w:p>
        </w:tc>
        <w:tc>
          <w:tcPr>
            <w:tcW w:w="3120" w:type="dxa"/>
          </w:tcPr>
          <w:p w14:paraId="7975299C" w14:textId="77777777" w:rsidR="00F729DB" w:rsidRDefault="000B0A15">
            <w:r>
              <w:rPr>
                <w:rFonts w:cs="Calibri"/>
                <w:sz w:val="19"/>
              </w:rPr>
              <w:t>渗透率提升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商保红利，</w:t>
            </w:r>
            <w:r>
              <w:rPr>
                <w:rFonts w:cs="Calibri"/>
                <w:sz w:val="19"/>
              </w:rPr>
              <w:t>PB 0.56</w:t>
            </w:r>
            <w:r>
              <w:rPr>
                <w:rFonts w:cs="Calibri"/>
                <w:sz w:val="19"/>
              </w:rPr>
              <w:t>倍极度低估</w:t>
            </w:r>
          </w:p>
        </w:tc>
      </w:tr>
      <w:tr w:rsidR="00F729DB" w14:paraId="7F8992C0" w14:textId="77777777">
        <w:tc>
          <w:tcPr>
            <w:tcW w:w="3120" w:type="dxa"/>
          </w:tcPr>
          <w:p w14:paraId="5054DAA4" w14:textId="77777777" w:rsidR="00F729DB" w:rsidRDefault="000B0A15">
            <w:r>
              <w:rPr>
                <w:rFonts w:cs="Calibri"/>
                <w:b/>
                <w:sz w:val="19"/>
              </w:rPr>
              <w:t>中线（</w:t>
            </w:r>
            <w:r>
              <w:rPr>
                <w:rFonts w:cs="Calibri"/>
                <w:b/>
                <w:sz w:val="19"/>
              </w:rPr>
              <w:t>3-12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3120" w:type="dxa"/>
          </w:tcPr>
          <w:p w14:paraId="6254B153" w14:textId="77777777" w:rsidR="00F729DB" w:rsidRDefault="000B0A15">
            <w:r>
              <w:rPr>
                <w:rFonts w:cs="Calibri"/>
                <w:b/>
                <w:sz w:val="19"/>
              </w:rPr>
              <w:t>买入</w:t>
            </w:r>
          </w:p>
        </w:tc>
        <w:tc>
          <w:tcPr>
            <w:tcW w:w="3120" w:type="dxa"/>
          </w:tcPr>
          <w:p w14:paraId="66239EA2" w14:textId="77777777" w:rsidR="00F729DB" w:rsidRDefault="000B0A15">
            <w:r>
              <w:rPr>
                <w:rFonts w:cs="Calibri"/>
                <w:sz w:val="19"/>
              </w:rPr>
              <w:t>业绩拐点</w:t>
            </w:r>
            <w:r>
              <w:rPr>
                <w:rFonts w:cs="Calibri"/>
                <w:sz w:val="19"/>
              </w:rPr>
              <w:t>+EV 38.8%+</w:t>
            </w:r>
            <w:r>
              <w:rPr>
                <w:rFonts w:cs="Calibri"/>
                <w:sz w:val="19"/>
              </w:rPr>
              <w:t>催化剂在即（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21</w:t>
            </w:r>
            <w:r>
              <w:rPr>
                <w:rFonts w:cs="Calibri"/>
                <w:sz w:val="19"/>
              </w:rPr>
              <w:t>日）</w:t>
            </w:r>
          </w:p>
        </w:tc>
      </w:tr>
      <w:tr w:rsidR="00F729DB" w14:paraId="74DA587F" w14:textId="77777777">
        <w:tc>
          <w:tcPr>
            <w:tcW w:w="3120" w:type="dxa"/>
          </w:tcPr>
          <w:p w14:paraId="5BCFD126" w14:textId="77777777" w:rsidR="00F729DB" w:rsidRDefault="000B0A15">
            <w:r>
              <w:rPr>
                <w:rFonts w:cs="Calibri"/>
                <w:b/>
                <w:sz w:val="19"/>
              </w:rPr>
              <w:t>短线（＜</w:t>
            </w:r>
            <w:r>
              <w:rPr>
                <w:rFonts w:cs="Calibri"/>
                <w:b/>
                <w:sz w:val="19"/>
              </w:rPr>
              <w:t>3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3120" w:type="dxa"/>
          </w:tcPr>
          <w:p w14:paraId="4E979351" w14:textId="77777777" w:rsidR="00F729DB" w:rsidRDefault="000B0A15">
            <w:r>
              <w:rPr>
                <w:rFonts w:cs="Calibri"/>
                <w:b/>
                <w:sz w:val="19"/>
              </w:rPr>
              <w:t>增持</w:t>
            </w:r>
          </w:p>
        </w:tc>
        <w:tc>
          <w:tcPr>
            <w:tcW w:w="3120" w:type="dxa"/>
          </w:tcPr>
          <w:p w14:paraId="27FB7593" w14:textId="77777777" w:rsidR="00F729DB" w:rsidRDefault="000B0A15">
            <w:r>
              <w:rPr>
                <w:rFonts w:cs="Calibri"/>
                <w:sz w:val="19"/>
              </w:rPr>
              <w:t>等待中期业绩催化，短期波动</w:t>
            </w:r>
          </w:p>
        </w:tc>
      </w:tr>
    </w:tbl>
    <w:p w14:paraId="77820701" w14:textId="77777777" w:rsidR="00F729DB" w:rsidRDefault="000B0A15">
      <w:pPr>
        <w:pStyle w:val="Heading3"/>
      </w:pPr>
      <w:bookmarkStart w:id="61" w:name="_Toc237758348"/>
      <w:r>
        <w:rPr>
          <w:rFonts w:ascii="Arial" w:eastAsia="Microsoft YaHei" w:hAnsi="Arial" w:cs="Arial"/>
        </w:rPr>
        <w:t>决策置信度</w:t>
      </w:r>
      <w:bookmarkEnd w:id="6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29DB" w14:paraId="3D3AF737" w14:textId="77777777">
        <w:trPr>
          <w:tblHeader/>
        </w:trPr>
        <w:tc>
          <w:tcPr>
            <w:tcW w:w="4680" w:type="dxa"/>
            <w:shd w:val="clear" w:color="auto" w:fill="2F5496"/>
          </w:tcPr>
          <w:p w14:paraId="5253AFC4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4680" w:type="dxa"/>
            <w:shd w:val="clear" w:color="auto" w:fill="2F5496"/>
          </w:tcPr>
          <w:p w14:paraId="6F8ADC86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评分</w:t>
            </w:r>
          </w:p>
        </w:tc>
      </w:tr>
      <w:tr w:rsidR="00F729DB" w14:paraId="266339A4" w14:textId="77777777">
        <w:tc>
          <w:tcPr>
            <w:tcW w:w="4680" w:type="dxa"/>
          </w:tcPr>
          <w:p w14:paraId="1A2AE09C" w14:textId="77777777" w:rsidR="00F729DB" w:rsidRDefault="000B0A15">
            <w:r>
              <w:rPr>
                <w:rFonts w:cs="Calibri"/>
                <w:sz w:val="19"/>
              </w:rPr>
              <w:t>证据质量</w:t>
            </w:r>
          </w:p>
        </w:tc>
        <w:tc>
          <w:tcPr>
            <w:tcW w:w="4680" w:type="dxa"/>
          </w:tcPr>
          <w:p w14:paraId="79F77C29" w14:textId="77777777" w:rsidR="00F729DB" w:rsidRDefault="000B0A15">
            <w:r>
              <w:rPr>
                <w:rFonts w:cs="Calibri"/>
                <w:sz w:val="19"/>
              </w:rPr>
              <w:t>7.8/10</w:t>
            </w:r>
          </w:p>
        </w:tc>
      </w:tr>
      <w:tr w:rsidR="00F729DB" w14:paraId="1E55DA19" w14:textId="77777777">
        <w:tc>
          <w:tcPr>
            <w:tcW w:w="4680" w:type="dxa"/>
          </w:tcPr>
          <w:p w14:paraId="47A70F16" w14:textId="77777777" w:rsidR="00F729DB" w:rsidRDefault="000B0A15">
            <w:r>
              <w:rPr>
                <w:rFonts w:cs="Calibri"/>
                <w:sz w:val="19"/>
              </w:rPr>
              <w:t>一致性</w:t>
            </w:r>
          </w:p>
        </w:tc>
        <w:tc>
          <w:tcPr>
            <w:tcW w:w="4680" w:type="dxa"/>
          </w:tcPr>
          <w:p w14:paraId="6EFA95E8" w14:textId="77777777" w:rsidR="00F729DB" w:rsidRDefault="000B0A15">
            <w:r>
              <w:rPr>
                <w:rFonts w:cs="Calibri"/>
                <w:sz w:val="19"/>
              </w:rPr>
              <w:t>8.3/10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4:0</w:t>
            </w:r>
            <w:r>
              <w:rPr>
                <w:rFonts w:cs="Calibri"/>
                <w:sz w:val="19"/>
              </w:rPr>
              <w:t>支持）</w:t>
            </w:r>
          </w:p>
        </w:tc>
      </w:tr>
      <w:tr w:rsidR="00F729DB" w14:paraId="774E6217" w14:textId="77777777">
        <w:tc>
          <w:tcPr>
            <w:tcW w:w="4680" w:type="dxa"/>
          </w:tcPr>
          <w:p w14:paraId="5E9CAB73" w14:textId="77777777" w:rsidR="00F729DB" w:rsidRDefault="000B0A15">
            <w:r>
              <w:rPr>
                <w:rFonts w:cs="Calibri"/>
                <w:sz w:val="19"/>
              </w:rPr>
              <w:t>覆盖率</w:t>
            </w:r>
          </w:p>
        </w:tc>
        <w:tc>
          <w:tcPr>
            <w:tcW w:w="4680" w:type="dxa"/>
          </w:tcPr>
          <w:p w14:paraId="3B6A47B9" w14:textId="77777777" w:rsidR="00F729DB" w:rsidRDefault="000B0A15">
            <w:r>
              <w:rPr>
                <w:rFonts w:cs="Calibri"/>
                <w:sz w:val="19"/>
              </w:rPr>
              <w:t>7/10</w:t>
            </w:r>
          </w:p>
        </w:tc>
      </w:tr>
      <w:tr w:rsidR="00F729DB" w14:paraId="2A2B5CC9" w14:textId="77777777">
        <w:tc>
          <w:tcPr>
            <w:tcW w:w="4680" w:type="dxa"/>
          </w:tcPr>
          <w:p w14:paraId="1515FD0D" w14:textId="77777777" w:rsidR="00F729DB" w:rsidRDefault="000B0A15">
            <w:r>
              <w:rPr>
                <w:rFonts w:cs="Calibri"/>
                <w:b/>
                <w:sz w:val="19"/>
              </w:rPr>
              <w:t>综合置信度</w:t>
            </w:r>
          </w:p>
        </w:tc>
        <w:tc>
          <w:tcPr>
            <w:tcW w:w="4680" w:type="dxa"/>
          </w:tcPr>
          <w:p w14:paraId="07999665" w14:textId="77777777" w:rsidR="00F729DB" w:rsidRDefault="000B0A15">
            <w:r>
              <w:rPr>
                <w:rFonts w:cs="Calibri"/>
                <w:b/>
                <w:sz w:val="19"/>
              </w:rPr>
              <w:t>B</w:t>
            </w:r>
          </w:p>
        </w:tc>
      </w:tr>
    </w:tbl>
    <w:p w14:paraId="5C93586B" w14:textId="77777777" w:rsidR="00F729DB" w:rsidRDefault="000B0A15">
      <w:pPr>
        <w:pStyle w:val="Heading2"/>
      </w:pPr>
      <w:bookmarkStart w:id="62" w:name="_Toc237758349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19</w:t>
      </w:r>
      <w:r>
        <w:rPr>
          <w:rFonts w:ascii="Arial" w:eastAsia="Microsoft YaHei" w:hAnsi="Arial" w:cs="Arial"/>
        </w:rPr>
        <w:t>层：行动纲领</w:t>
      </w:r>
      <w:bookmarkEnd w:id="62"/>
    </w:p>
    <w:p w14:paraId="1BB3F310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今天（</w:t>
      </w:r>
      <w:r>
        <w:rPr>
          <w:rFonts w:cs="Calibri"/>
          <w:b/>
        </w:rPr>
        <w:t>08/14</w:t>
      </w:r>
      <w:r>
        <w:rPr>
          <w:rFonts w:cs="Calibri"/>
          <w:b/>
        </w:rPr>
        <w:t>）</w:t>
      </w:r>
      <w:r>
        <w:rPr>
          <w:rFonts w:cs="Calibri"/>
        </w:rPr>
        <w:t>：观察</w:t>
      </w:r>
      <w:r>
        <w:rPr>
          <w:rFonts w:cs="Calibri"/>
        </w:rPr>
        <w:t>2.05-2.08</w:t>
      </w:r>
      <w:r>
        <w:rPr>
          <w:rFonts w:cs="Calibri"/>
        </w:rPr>
        <w:t>支撑区运行</w:t>
      </w:r>
    </w:p>
    <w:p w14:paraId="61807FC2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未来一周</w:t>
      </w:r>
      <w:r>
        <w:rPr>
          <w:rFonts w:cs="Calibri"/>
        </w:rPr>
        <w:t>：等待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21</w:t>
      </w:r>
      <w:r>
        <w:rPr>
          <w:rFonts w:cs="Calibri"/>
        </w:rPr>
        <w:t>日中期业绩发布</w:t>
      </w:r>
    </w:p>
    <w:p w14:paraId="19B2123E" w14:textId="77777777" w:rsidR="00F729DB" w:rsidRDefault="000B0A15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>未来一个月</w:t>
      </w:r>
      <w:r>
        <w:rPr>
          <w:rFonts w:cs="Calibri"/>
        </w:rPr>
        <w:t>：核心验证</w:t>
      </w:r>
      <w:r>
        <w:rPr>
          <w:rFonts w:cs="Calibri"/>
        </w:rPr>
        <w:t>——8</w:t>
      </w:r>
      <w:r>
        <w:rPr>
          <w:rFonts w:cs="Calibri"/>
        </w:rPr>
        <w:t>月</w:t>
      </w:r>
      <w:r>
        <w:rPr>
          <w:rFonts w:cs="Calibri"/>
        </w:rPr>
        <w:t>21</w:t>
      </w:r>
      <w:r>
        <w:rPr>
          <w:rFonts w:cs="Calibri"/>
        </w:rPr>
        <w:t>日中期业绩</w:t>
      </w:r>
    </w:p>
    <w:p w14:paraId="5F72830D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未来一个季度</w:t>
      </w:r>
      <w:r>
        <w:rPr>
          <w:rFonts w:cs="Calibri"/>
        </w:rPr>
        <w:t>：验证</w:t>
      </w:r>
      <w:r>
        <w:rPr>
          <w:rFonts w:cs="Calibri"/>
        </w:rPr>
        <w:t>Q3</w:t>
      </w:r>
      <w:r>
        <w:rPr>
          <w:rFonts w:cs="Calibri"/>
        </w:rPr>
        <w:t>经营数据</w:t>
      </w:r>
    </w:p>
    <w:p w14:paraId="471A8235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如果</w:t>
      </w:r>
      <w:r>
        <w:rPr>
          <w:rFonts w:cs="Calibri"/>
          <w:b/>
        </w:rPr>
        <w:t>8</w:t>
      </w:r>
      <w:r>
        <w:rPr>
          <w:rFonts w:cs="Calibri"/>
          <w:b/>
        </w:rPr>
        <w:t>月</w:t>
      </w:r>
      <w:r>
        <w:rPr>
          <w:rFonts w:cs="Calibri"/>
          <w:b/>
        </w:rPr>
        <w:t>21</w:t>
      </w:r>
      <w:r>
        <w:rPr>
          <w:rFonts w:cs="Calibri"/>
          <w:b/>
        </w:rPr>
        <w:t>日业绩低于预期</w:t>
      </w:r>
      <w:r>
        <w:rPr>
          <w:rFonts w:cs="Calibri"/>
        </w:rPr>
        <w:t>：立即减仓至</w:t>
      </w:r>
      <w:r>
        <w:rPr>
          <w:rFonts w:cs="Calibri"/>
        </w:rPr>
        <w:t>2%</w:t>
      </w:r>
    </w:p>
    <w:p w14:paraId="5F020817" w14:textId="77777777" w:rsidR="00F729DB" w:rsidRDefault="000B0A15">
      <w:pPr>
        <w:pStyle w:val="Heading2"/>
      </w:pPr>
      <w:bookmarkStart w:id="63" w:name="_Toc237758350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20</w:t>
      </w:r>
      <w:r>
        <w:rPr>
          <w:rFonts w:ascii="Arial" w:eastAsia="Microsoft YaHei" w:hAnsi="Arial" w:cs="Arial"/>
        </w:rPr>
        <w:t>层：复盘闭环</w:t>
      </w:r>
      <w:bookmarkEnd w:id="63"/>
    </w:p>
    <w:p w14:paraId="6BFD3637" w14:textId="77777777" w:rsidR="00F729DB" w:rsidRDefault="000B0A15">
      <w:pPr>
        <w:pStyle w:val="Heading3"/>
      </w:pPr>
      <w:bookmarkStart w:id="64" w:name="_Toc237758351"/>
      <w:r>
        <w:rPr>
          <w:rFonts w:ascii="Arial" w:eastAsia="Microsoft YaHei" w:hAnsi="Arial" w:cs="Arial"/>
        </w:rPr>
        <w:t>三个核心假设</w:t>
      </w:r>
      <w:bookmarkEnd w:id="64"/>
    </w:p>
    <w:p w14:paraId="6C15D057" w14:textId="77777777" w:rsidR="00F729DB" w:rsidRDefault="000B0A15">
      <w:pPr>
        <w:spacing w:after="60"/>
        <w:ind w:left="283" w:hanging="283"/>
      </w:pPr>
      <w:r>
        <w:rPr>
          <w:rFonts w:cs="Calibri"/>
        </w:rPr>
        <w:t>1. 2026</w:t>
      </w:r>
      <w:r>
        <w:rPr>
          <w:rFonts w:cs="Calibri"/>
        </w:rPr>
        <w:t>年全年归母净利润</w:t>
      </w:r>
      <w:r>
        <w:rPr>
          <w:rFonts w:cs="Calibri"/>
        </w:rPr>
        <w:t>≥1.44</w:t>
      </w:r>
      <w:r>
        <w:rPr>
          <w:rFonts w:cs="Calibri"/>
        </w:rPr>
        <w:t>亿元（验证时间：</w:t>
      </w:r>
      <w:r>
        <w:rPr>
          <w:rFonts w:cs="Calibri"/>
        </w:rPr>
        <w:t>2027</w:t>
      </w:r>
      <w:r>
        <w:rPr>
          <w:rFonts w:cs="Calibri"/>
        </w:rPr>
        <w:t>年</w:t>
      </w:r>
      <w:r>
        <w:rPr>
          <w:rFonts w:cs="Calibri"/>
        </w:rPr>
        <w:t>3</w:t>
      </w:r>
      <w:r>
        <w:rPr>
          <w:rFonts w:cs="Calibri"/>
        </w:rPr>
        <w:t>月）</w:t>
      </w:r>
    </w:p>
    <w:p w14:paraId="1BE69D42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南向资金停止持续净流出（持续跟踪）</w:t>
      </w:r>
    </w:p>
    <w:p w14:paraId="792BA5FE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美国取卵周期数增速维持</w:t>
      </w:r>
      <w:r>
        <w:rPr>
          <w:rFonts w:cs="Calibri"/>
        </w:rPr>
        <w:t>20%+</w:t>
      </w:r>
      <w:r>
        <w:rPr>
          <w:rFonts w:cs="Calibri"/>
        </w:rPr>
        <w:t>（</w:t>
      </w:r>
      <w:r>
        <w:rPr>
          <w:rFonts w:cs="Calibri"/>
        </w:rPr>
        <w:t>2026H2</w:t>
      </w:r>
      <w:r>
        <w:rPr>
          <w:rFonts w:cs="Calibri"/>
        </w:rPr>
        <w:t>验证）</w:t>
      </w:r>
    </w:p>
    <w:p w14:paraId="1A8C0A3F" w14:textId="77777777" w:rsidR="00F729DB" w:rsidRDefault="000B0A15">
      <w:pPr>
        <w:pStyle w:val="Heading3"/>
      </w:pPr>
      <w:bookmarkStart w:id="65" w:name="_Toc237758352"/>
      <w:r>
        <w:rPr>
          <w:rFonts w:ascii="Arial" w:eastAsia="Microsoft YaHei" w:hAnsi="Arial" w:cs="Arial"/>
        </w:rPr>
        <w:t>后续验证清单</w:t>
      </w:r>
      <w:bookmarkEnd w:id="6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729DB" w14:paraId="53BA5EE0" w14:textId="77777777">
        <w:trPr>
          <w:tblHeader/>
        </w:trPr>
        <w:tc>
          <w:tcPr>
            <w:tcW w:w="2340" w:type="dxa"/>
            <w:shd w:val="clear" w:color="auto" w:fill="2F5496"/>
          </w:tcPr>
          <w:p w14:paraId="0971C7DD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验证项</w:t>
            </w:r>
          </w:p>
        </w:tc>
        <w:tc>
          <w:tcPr>
            <w:tcW w:w="2340" w:type="dxa"/>
            <w:shd w:val="clear" w:color="auto" w:fill="2F5496"/>
          </w:tcPr>
          <w:p w14:paraId="6D0D2CDE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预期结果</w:t>
            </w:r>
          </w:p>
        </w:tc>
        <w:tc>
          <w:tcPr>
            <w:tcW w:w="2340" w:type="dxa"/>
            <w:shd w:val="clear" w:color="auto" w:fill="2F5496"/>
          </w:tcPr>
          <w:p w14:paraId="2D7F3AB5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时间点</w:t>
            </w:r>
          </w:p>
        </w:tc>
        <w:tc>
          <w:tcPr>
            <w:tcW w:w="2340" w:type="dxa"/>
            <w:shd w:val="clear" w:color="auto" w:fill="2F5496"/>
          </w:tcPr>
          <w:p w14:paraId="04FC078D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若未达预期应对</w:t>
            </w:r>
          </w:p>
        </w:tc>
      </w:tr>
      <w:tr w:rsidR="00F729DB" w14:paraId="217321C0" w14:textId="77777777">
        <w:tc>
          <w:tcPr>
            <w:tcW w:w="2340" w:type="dxa"/>
          </w:tcPr>
          <w:p w14:paraId="2FD68920" w14:textId="77777777" w:rsidR="00F729DB" w:rsidRDefault="000B0A1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年中期业绩</w:t>
            </w:r>
          </w:p>
        </w:tc>
        <w:tc>
          <w:tcPr>
            <w:tcW w:w="2340" w:type="dxa"/>
          </w:tcPr>
          <w:p w14:paraId="54574A9E" w14:textId="77777777" w:rsidR="00F729DB" w:rsidRDefault="000B0A15">
            <w:r>
              <w:rPr>
                <w:rFonts w:cs="Calibri"/>
                <w:sz w:val="19"/>
              </w:rPr>
              <w:t>经调整净利润</w:t>
            </w:r>
            <w:r>
              <w:rPr>
                <w:rFonts w:cs="Calibri"/>
                <w:sz w:val="19"/>
              </w:rPr>
              <w:t>≥1.2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33D67FDE" w14:textId="77777777" w:rsidR="00F729DB" w:rsidRDefault="000B0A15">
            <w:r>
              <w:rPr>
                <w:rFonts w:cs="Calibri"/>
                <w:b/>
                <w:sz w:val="19"/>
              </w:rPr>
              <w:t>8</w:t>
            </w:r>
            <w:r>
              <w:rPr>
                <w:rFonts w:cs="Calibri"/>
                <w:b/>
                <w:sz w:val="19"/>
              </w:rPr>
              <w:t>月</w:t>
            </w:r>
            <w:r>
              <w:rPr>
                <w:rFonts w:cs="Calibri"/>
                <w:b/>
                <w:sz w:val="19"/>
              </w:rPr>
              <w:t>21</w:t>
            </w:r>
            <w:r>
              <w:rPr>
                <w:rFonts w:cs="Calibri"/>
                <w:b/>
                <w:sz w:val="19"/>
              </w:rPr>
              <w:t>日</w:t>
            </w:r>
          </w:p>
        </w:tc>
        <w:tc>
          <w:tcPr>
            <w:tcW w:w="2340" w:type="dxa"/>
          </w:tcPr>
          <w:p w14:paraId="46F433C7" w14:textId="77777777" w:rsidR="00F729DB" w:rsidRDefault="000B0A15">
            <w:r>
              <w:rPr>
                <w:rFonts w:cs="Calibri"/>
                <w:sz w:val="19"/>
              </w:rPr>
              <w:t>减仓至</w:t>
            </w:r>
            <w:r>
              <w:rPr>
                <w:rFonts w:cs="Calibri"/>
                <w:sz w:val="19"/>
              </w:rPr>
              <w:t>2%</w:t>
            </w:r>
          </w:p>
        </w:tc>
      </w:tr>
      <w:tr w:rsidR="00F729DB" w14:paraId="34FEA130" w14:textId="77777777">
        <w:tc>
          <w:tcPr>
            <w:tcW w:w="2340" w:type="dxa"/>
          </w:tcPr>
          <w:p w14:paraId="58E28F07" w14:textId="77777777" w:rsidR="00F729DB" w:rsidRDefault="000B0A15">
            <w:r>
              <w:rPr>
                <w:rFonts w:cs="Calibri"/>
                <w:sz w:val="19"/>
              </w:rPr>
              <w:t>2026Q3</w:t>
            </w:r>
            <w:r>
              <w:rPr>
                <w:rFonts w:cs="Calibri"/>
                <w:sz w:val="19"/>
              </w:rPr>
              <w:t>取卵周期数</w:t>
            </w:r>
          </w:p>
        </w:tc>
        <w:tc>
          <w:tcPr>
            <w:tcW w:w="2340" w:type="dxa"/>
          </w:tcPr>
          <w:p w14:paraId="0695D5F0" w14:textId="77777777" w:rsidR="00F729DB" w:rsidRDefault="000B0A15">
            <w:r>
              <w:rPr>
                <w:rFonts w:cs="Calibri"/>
                <w:sz w:val="19"/>
              </w:rPr>
              <w:t>同比</w:t>
            </w:r>
            <w:r>
              <w:rPr>
                <w:rFonts w:cs="Calibri"/>
                <w:sz w:val="19"/>
              </w:rPr>
              <w:t>+8%+</w:t>
            </w:r>
          </w:p>
        </w:tc>
        <w:tc>
          <w:tcPr>
            <w:tcW w:w="2340" w:type="dxa"/>
          </w:tcPr>
          <w:p w14:paraId="3D3D1C39" w14:textId="77777777" w:rsidR="00F729DB" w:rsidRDefault="000B0A15"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月</w:t>
            </w:r>
          </w:p>
        </w:tc>
        <w:tc>
          <w:tcPr>
            <w:tcW w:w="2340" w:type="dxa"/>
          </w:tcPr>
          <w:p w14:paraId="6C708DD9" w14:textId="77777777" w:rsidR="00F729DB" w:rsidRDefault="000B0A15">
            <w:r>
              <w:rPr>
                <w:rFonts w:cs="Calibri"/>
                <w:sz w:val="19"/>
              </w:rPr>
              <w:t>重新评估</w:t>
            </w:r>
          </w:p>
        </w:tc>
      </w:tr>
      <w:tr w:rsidR="00F729DB" w14:paraId="1F558F19" w14:textId="77777777">
        <w:tc>
          <w:tcPr>
            <w:tcW w:w="2340" w:type="dxa"/>
          </w:tcPr>
          <w:p w14:paraId="277A82E2" w14:textId="77777777" w:rsidR="00F729DB" w:rsidRDefault="000B0A15">
            <w:r>
              <w:rPr>
                <w:rFonts w:cs="Calibri"/>
                <w:sz w:val="19"/>
              </w:rPr>
              <w:t>南向资金流向</w:t>
            </w:r>
          </w:p>
        </w:tc>
        <w:tc>
          <w:tcPr>
            <w:tcW w:w="2340" w:type="dxa"/>
          </w:tcPr>
          <w:p w14:paraId="21FBE6C7" w14:textId="77777777" w:rsidR="00F729DB" w:rsidRDefault="000B0A15">
            <w:r>
              <w:rPr>
                <w:rFonts w:cs="Calibri"/>
                <w:sz w:val="19"/>
              </w:rPr>
              <w:t>停止净流出</w:t>
            </w:r>
          </w:p>
        </w:tc>
        <w:tc>
          <w:tcPr>
            <w:tcW w:w="2340" w:type="dxa"/>
          </w:tcPr>
          <w:p w14:paraId="57D12F7E" w14:textId="77777777" w:rsidR="00F729DB" w:rsidRDefault="000B0A15">
            <w:r>
              <w:rPr>
                <w:rFonts w:cs="Calibri"/>
                <w:sz w:val="19"/>
              </w:rPr>
              <w:t>持续跟踪</w:t>
            </w:r>
          </w:p>
        </w:tc>
        <w:tc>
          <w:tcPr>
            <w:tcW w:w="2340" w:type="dxa"/>
          </w:tcPr>
          <w:p w14:paraId="0F17CE64" w14:textId="77777777" w:rsidR="00F729DB" w:rsidRDefault="000B0A15">
            <w:r>
              <w:rPr>
                <w:rFonts w:cs="Calibri"/>
                <w:sz w:val="19"/>
              </w:rPr>
              <w:t>等待</w:t>
            </w:r>
            <w:r>
              <w:rPr>
                <w:rFonts w:cs="Calibri"/>
                <w:sz w:val="19"/>
              </w:rPr>
              <w:t>2.02-2.05</w:t>
            </w:r>
            <w:r>
              <w:rPr>
                <w:rFonts w:cs="Calibri"/>
                <w:sz w:val="19"/>
              </w:rPr>
              <w:t>再建仓</w:t>
            </w:r>
          </w:p>
        </w:tc>
      </w:tr>
    </w:tbl>
    <w:p w14:paraId="305F7179" w14:textId="77777777" w:rsidR="00F729DB" w:rsidRDefault="000B0A15">
      <w:pPr>
        <w:pStyle w:val="Heading2"/>
      </w:pPr>
      <w:bookmarkStart w:id="66" w:name="_Toc237758353"/>
      <w:r>
        <w:rPr>
          <w:rFonts w:ascii="Arial" w:eastAsia="Microsoft YaHei" w:hAnsi="Arial" w:cs="Arial"/>
        </w:rPr>
        <w:t>最终输出七项核心结果</w:t>
      </w:r>
      <w:bookmarkEnd w:id="66"/>
    </w:p>
    <w:p w14:paraId="5890FC0F" w14:textId="77777777" w:rsidR="00F729DB" w:rsidRDefault="000B0A15">
      <w:pPr>
        <w:pStyle w:val="Heading3"/>
      </w:pPr>
      <w:bookmarkStart w:id="67" w:name="_Toc237758354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执行摘要</w:t>
      </w:r>
      <w:bookmarkEnd w:id="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29DB" w14:paraId="7F58851C" w14:textId="77777777">
        <w:trPr>
          <w:tblHeader/>
        </w:trPr>
        <w:tc>
          <w:tcPr>
            <w:tcW w:w="4680" w:type="dxa"/>
            <w:shd w:val="clear" w:color="auto" w:fill="2F5496"/>
          </w:tcPr>
          <w:p w14:paraId="4D22A1C4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4680" w:type="dxa"/>
            <w:shd w:val="clear" w:color="auto" w:fill="2F5496"/>
          </w:tcPr>
          <w:p w14:paraId="44A4BFA2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F729DB" w14:paraId="0F59E9C9" w14:textId="77777777">
        <w:tc>
          <w:tcPr>
            <w:tcW w:w="4680" w:type="dxa"/>
          </w:tcPr>
          <w:p w14:paraId="01F78C85" w14:textId="77777777" w:rsidR="00F729DB" w:rsidRDefault="000B0A15">
            <w:r>
              <w:rPr>
                <w:rFonts w:cs="Calibri"/>
                <w:sz w:val="19"/>
              </w:rPr>
              <w:t>公司</w:t>
            </w:r>
          </w:p>
        </w:tc>
        <w:tc>
          <w:tcPr>
            <w:tcW w:w="4680" w:type="dxa"/>
          </w:tcPr>
          <w:p w14:paraId="10D67BD9" w14:textId="77777777" w:rsidR="00F729DB" w:rsidRDefault="000B0A15">
            <w:r>
              <w:rPr>
                <w:rFonts w:cs="Calibri"/>
                <w:sz w:val="19"/>
              </w:rPr>
              <w:t>锦欣生殖（</w:t>
            </w:r>
            <w:r>
              <w:rPr>
                <w:rFonts w:cs="Calibri"/>
                <w:sz w:val="19"/>
              </w:rPr>
              <w:t>01951.HK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F729DB" w14:paraId="6508CB44" w14:textId="77777777">
        <w:tc>
          <w:tcPr>
            <w:tcW w:w="4680" w:type="dxa"/>
          </w:tcPr>
          <w:p w14:paraId="076A861C" w14:textId="77777777" w:rsidR="00F729DB" w:rsidRDefault="000B0A15">
            <w:r>
              <w:rPr>
                <w:rFonts w:cs="Calibri"/>
                <w:sz w:val="19"/>
              </w:rPr>
              <w:t>当前股价</w:t>
            </w:r>
          </w:p>
        </w:tc>
        <w:tc>
          <w:tcPr>
            <w:tcW w:w="4680" w:type="dxa"/>
          </w:tcPr>
          <w:p w14:paraId="1CA79B98" w14:textId="77777777" w:rsidR="00F729DB" w:rsidRDefault="000B0A15">
            <w:r>
              <w:rPr>
                <w:rFonts w:cs="Calibri"/>
                <w:sz w:val="19"/>
              </w:rPr>
              <w:t>2.08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F729DB" w14:paraId="07E4D057" w14:textId="77777777">
        <w:tc>
          <w:tcPr>
            <w:tcW w:w="4680" w:type="dxa"/>
          </w:tcPr>
          <w:p w14:paraId="1D6AE09F" w14:textId="77777777" w:rsidR="00F729DB" w:rsidRDefault="000B0A15">
            <w:r>
              <w:rPr>
                <w:rFonts w:cs="Calibri"/>
                <w:sz w:val="19"/>
              </w:rPr>
              <w:t>市值</w:t>
            </w:r>
          </w:p>
        </w:tc>
        <w:tc>
          <w:tcPr>
            <w:tcW w:w="4680" w:type="dxa"/>
          </w:tcPr>
          <w:p w14:paraId="28380356" w14:textId="77777777" w:rsidR="00F729DB" w:rsidRDefault="000B0A15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56.26</w:t>
            </w:r>
            <w:r>
              <w:rPr>
                <w:rFonts w:cs="Calibri"/>
                <w:sz w:val="19"/>
              </w:rPr>
              <w:t>亿港元</w:t>
            </w:r>
          </w:p>
        </w:tc>
      </w:tr>
      <w:tr w:rsidR="00F729DB" w14:paraId="67BD1DF2" w14:textId="77777777">
        <w:tc>
          <w:tcPr>
            <w:tcW w:w="4680" w:type="dxa"/>
          </w:tcPr>
          <w:p w14:paraId="701941C4" w14:textId="77777777" w:rsidR="00F729DB" w:rsidRDefault="000B0A15">
            <w:r>
              <w:rPr>
                <w:rFonts w:cs="Calibri"/>
                <w:sz w:val="19"/>
              </w:rPr>
              <w:t>市净率</w:t>
            </w:r>
          </w:p>
        </w:tc>
        <w:tc>
          <w:tcPr>
            <w:tcW w:w="4680" w:type="dxa"/>
          </w:tcPr>
          <w:p w14:paraId="13FCE3D5" w14:textId="77777777" w:rsidR="00F729DB" w:rsidRDefault="000B0A15">
            <w:r>
              <w:rPr>
                <w:rFonts w:cs="Calibri"/>
                <w:sz w:val="19"/>
              </w:rPr>
              <w:t>0.56</w:t>
            </w:r>
            <w:r>
              <w:rPr>
                <w:rFonts w:cs="Calibri"/>
                <w:sz w:val="19"/>
              </w:rPr>
              <w:t>倍</w:t>
            </w:r>
          </w:p>
        </w:tc>
      </w:tr>
      <w:tr w:rsidR="00F729DB" w14:paraId="41A496C7" w14:textId="77777777">
        <w:tc>
          <w:tcPr>
            <w:tcW w:w="4680" w:type="dxa"/>
          </w:tcPr>
          <w:p w14:paraId="5D32B643" w14:textId="77777777" w:rsidR="00F729DB" w:rsidRDefault="000B0A15">
            <w:r>
              <w:rPr>
                <w:rFonts w:cs="Calibri"/>
                <w:sz w:val="19"/>
              </w:rPr>
              <w:t>最终评级</w:t>
            </w:r>
          </w:p>
        </w:tc>
        <w:tc>
          <w:tcPr>
            <w:tcW w:w="4680" w:type="dxa"/>
          </w:tcPr>
          <w:p w14:paraId="7D871103" w14:textId="77777777" w:rsidR="00F729DB" w:rsidRDefault="000B0A15">
            <w:r>
              <w:rPr>
                <w:rFonts w:cs="Calibri"/>
                <w:b/>
                <w:sz w:val="19"/>
              </w:rPr>
              <w:t>买入</w:t>
            </w:r>
          </w:p>
        </w:tc>
      </w:tr>
      <w:tr w:rsidR="00F729DB" w14:paraId="3A942B50" w14:textId="77777777">
        <w:tc>
          <w:tcPr>
            <w:tcW w:w="4680" w:type="dxa"/>
          </w:tcPr>
          <w:p w14:paraId="62391F57" w14:textId="77777777" w:rsidR="00F729DB" w:rsidRDefault="000B0A15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4680" w:type="dxa"/>
          </w:tcPr>
          <w:p w14:paraId="44743EA5" w14:textId="77777777" w:rsidR="00F729DB" w:rsidRDefault="000B0A15">
            <w:r>
              <w:rPr>
                <w:rFonts w:cs="Calibri"/>
                <w:sz w:val="19"/>
              </w:rPr>
              <w:t>3.10-3.50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F729DB" w14:paraId="52CF4BF4" w14:textId="77777777">
        <w:tc>
          <w:tcPr>
            <w:tcW w:w="4680" w:type="dxa"/>
          </w:tcPr>
          <w:p w14:paraId="614E8110" w14:textId="77777777" w:rsidR="00F729DB" w:rsidRDefault="000B0A15">
            <w:r>
              <w:rPr>
                <w:rFonts w:cs="Calibri"/>
                <w:sz w:val="19"/>
              </w:rPr>
              <w:t>预期回报</w:t>
            </w:r>
          </w:p>
        </w:tc>
        <w:tc>
          <w:tcPr>
            <w:tcW w:w="4680" w:type="dxa"/>
          </w:tcPr>
          <w:p w14:paraId="1BBA3D53" w14:textId="77777777" w:rsidR="00F729DB" w:rsidRDefault="000B0A15">
            <w:r>
              <w:rPr>
                <w:rFonts w:cs="Calibri"/>
                <w:sz w:val="19"/>
              </w:rPr>
              <w:t>+49%-68%</w:t>
            </w:r>
          </w:p>
        </w:tc>
      </w:tr>
      <w:tr w:rsidR="00F729DB" w14:paraId="7F1BB0EB" w14:textId="77777777">
        <w:tc>
          <w:tcPr>
            <w:tcW w:w="4680" w:type="dxa"/>
          </w:tcPr>
          <w:p w14:paraId="75A1AF52" w14:textId="77777777" w:rsidR="00F729DB" w:rsidRDefault="000B0A15">
            <w:r>
              <w:rPr>
                <w:rFonts w:cs="Calibri"/>
                <w:sz w:val="19"/>
              </w:rPr>
              <w:t>EV</w:t>
            </w:r>
          </w:p>
        </w:tc>
        <w:tc>
          <w:tcPr>
            <w:tcW w:w="4680" w:type="dxa"/>
          </w:tcPr>
          <w:p w14:paraId="56CFDB44" w14:textId="77777777" w:rsidR="00F729DB" w:rsidRDefault="000B0A15">
            <w:r>
              <w:rPr>
                <w:rFonts w:cs="Calibri"/>
                <w:sz w:val="19"/>
              </w:rPr>
              <w:t>38.8%</w:t>
            </w:r>
            <w:r>
              <w:rPr>
                <w:rFonts w:cs="Calibri"/>
                <w:sz w:val="19"/>
              </w:rPr>
              <w:t>（高赔率机会）</w:t>
            </w:r>
          </w:p>
        </w:tc>
      </w:tr>
    </w:tbl>
    <w:p w14:paraId="645F12D1" w14:textId="77777777" w:rsidR="00F729DB" w:rsidRDefault="000B0A15">
      <w:pPr>
        <w:pStyle w:val="Heading3"/>
      </w:pPr>
      <w:bookmarkStart w:id="68" w:name="_Toc237758355"/>
      <w:r>
        <w:rPr>
          <w:rFonts w:ascii="Arial" w:eastAsia="Microsoft YaHei" w:hAnsi="Arial" w:cs="Arial"/>
        </w:rPr>
        <w:lastRenderedPageBreak/>
        <w:t xml:space="preserve">2. </w:t>
      </w:r>
      <w:r>
        <w:rPr>
          <w:rFonts w:ascii="Arial" w:eastAsia="Microsoft YaHei" w:hAnsi="Arial" w:cs="Arial"/>
        </w:rPr>
        <w:t>最终投资评级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决策置信度</w:t>
      </w:r>
      <w:bookmarkEnd w:id="68"/>
    </w:p>
    <w:p w14:paraId="2E61C80C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长线</w:t>
      </w:r>
      <w:r>
        <w:rPr>
          <w:rFonts w:cs="Calibri"/>
          <w:b/>
        </w:rPr>
        <w:t>/</w:t>
      </w:r>
      <w:r>
        <w:rPr>
          <w:rFonts w:cs="Calibri"/>
          <w:b/>
        </w:rPr>
        <w:t>中线：买入；短线：增持</w:t>
      </w:r>
    </w:p>
    <w:p w14:paraId="78445251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置信度：</w:t>
      </w:r>
      <w:r>
        <w:rPr>
          <w:rFonts w:cs="Calibri"/>
          <w:b/>
        </w:rPr>
        <w:t>B</w:t>
      </w:r>
    </w:p>
    <w:p w14:paraId="7016E515" w14:textId="77777777" w:rsidR="00F729DB" w:rsidRDefault="000B0A15">
      <w:pPr>
        <w:pStyle w:val="Heading3"/>
      </w:pPr>
      <w:bookmarkStart w:id="69" w:name="_Toc237758356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预期价值（</w:t>
      </w:r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）与建议仓位</w:t>
      </w:r>
      <w:bookmarkEnd w:id="69"/>
    </w:p>
    <w:p w14:paraId="395F59FB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EV = 38.8%</w:t>
      </w:r>
      <w:r>
        <w:rPr>
          <w:rFonts w:cs="Calibri"/>
          <w:b/>
        </w:rPr>
        <w:t>（高赔率机会）</w:t>
      </w:r>
    </w:p>
    <w:p w14:paraId="1A0BB5B2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建议仓位：</w:t>
      </w:r>
      <w:r>
        <w:rPr>
          <w:rFonts w:cs="Calibri"/>
          <w:b/>
        </w:rPr>
        <w:t>5-8%</w:t>
      </w:r>
    </w:p>
    <w:p w14:paraId="4E463A64" w14:textId="77777777" w:rsidR="00F729DB" w:rsidRDefault="000B0A15">
      <w:pPr>
        <w:pStyle w:val="Heading3"/>
      </w:pPr>
      <w:bookmarkStart w:id="70" w:name="_Toc237758357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市场机制层综合判断</w:t>
      </w:r>
      <w:bookmarkEnd w:id="70"/>
    </w:p>
    <w:p w14:paraId="773AE82A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市场阶段：中期调整延续，等待</w:t>
      </w:r>
      <w:r>
        <w:rPr>
          <w:rFonts w:cs="Calibri"/>
          <w:b/>
        </w:rPr>
        <w:t>8</w:t>
      </w:r>
      <w:r>
        <w:rPr>
          <w:rFonts w:cs="Calibri"/>
          <w:b/>
        </w:rPr>
        <w:t>月</w:t>
      </w:r>
      <w:r>
        <w:rPr>
          <w:rFonts w:cs="Calibri"/>
          <w:b/>
        </w:rPr>
        <w:t>21</w:t>
      </w:r>
      <w:r>
        <w:rPr>
          <w:rFonts w:cs="Calibri"/>
          <w:b/>
        </w:rPr>
        <w:t>日催化</w:t>
      </w:r>
    </w:p>
    <w:p w14:paraId="29E98B4B" w14:textId="77777777" w:rsidR="00F729DB" w:rsidRDefault="000B0A1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关键观察变量</w:t>
      </w:r>
      <w:r>
        <w:rPr>
          <w:rFonts w:cs="Calibri"/>
        </w:rPr>
        <w:t>：</w:t>
      </w:r>
      <w:r>
        <w:rPr>
          <w:rFonts w:cs="Calibri"/>
        </w:rPr>
        <w:t>2.05</w:t>
      </w:r>
      <w:r>
        <w:rPr>
          <w:rFonts w:cs="Calibri"/>
        </w:rPr>
        <w:t>支撑、南向资金流向、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21</w:t>
      </w:r>
      <w:r>
        <w:rPr>
          <w:rFonts w:cs="Calibri"/>
        </w:rPr>
        <w:t>日中期业绩</w:t>
      </w:r>
    </w:p>
    <w:p w14:paraId="7F9195C8" w14:textId="77777777" w:rsidR="00F729DB" w:rsidRDefault="000B0A15">
      <w:pPr>
        <w:pStyle w:val="Heading3"/>
      </w:pPr>
      <w:bookmarkStart w:id="71" w:name="_Toc237758358"/>
      <w:r>
        <w:rPr>
          <w:rFonts w:ascii="Arial" w:eastAsia="Microsoft YaHei" w:hAnsi="Arial" w:cs="Arial"/>
        </w:rPr>
        <w:t xml:space="preserve">5. </w:t>
      </w:r>
      <w:r>
        <w:rPr>
          <w:rFonts w:ascii="Arial" w:eastAsia="Microsoft YaHei" w:hAnsi="Arial" w:cs="Arial"/>
        </w:rPr>
        <w:t>完整交易计划</w:t>
      </w:r>
      <w:bookmarkEnd w:id="7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29DB" w14:paraId="403CD8F6" w14:textId="77777777">
        <w:trPr>
          <w:tblHeader/>
        </w:trPr>
        <w:tc>
          <w:tcPr>
            <w:tcW w:w="4680" w:type="dxa"/>
            <w:shd w:val="clear" w:color="auto" w:fill="2F5496"/>
          </w:tcPr>
          <w:p w14:paraId="0F2C1C2F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4680" w:type="dxa"/>
            <w:shd w:val="clear" w:color="auto" w:fill="2F5496"/>
          </w:tcPr>
          <w:p w14:paraId="2A41FABC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F729DB" w14:paraId="0D593E85" w14:textId="77777777">
        <w:tc>
          <w:tcPr>
            <w:tcW w:w="4680" w:type="dxa"/>
          </w:tcPr>
          <w:p w14:paraId="795C26F6" w14:textId="77777777" w:rsidR="00F729DB" w:rsidRDefault="000B0A15">
            <w:r>
              <w:rPr>
                <w:rFonts w:cs="Calibri"/>
                <w:sz w:val="19"/>
              </w:rPr>
              <w:t>第一次建仓</w:t>
            </w:r>
          </w:p>
        </w:tc>
        <w:tc>
          <w:tcPr>
            <w:tcW w:w="4680" w:type="dxa"/>
          </w:tcPr>
          <w:p w14:paraId="5F4FA426" w14:textId="77777777" w:rsidR="00F729DB" w:rsidRDefault="000B0A15">
            <w:r>
              <w:rPr>
                <w:rFonts w:cs="Calibri"/>
                <w:sz w:val="19"/>
              </w:rPr>
              <w:t>2.05-2.10</w:t>
            </w:r>
            <w:r>
              <w:rPr>
                <w:rFonts w:cs="Calibri"/>
                <w:sz w:val="19"/>
              </w:rPr>
              <w:t>港元（</w:t>
            </w:r>
            <w:r>
              <w:rPr>
                <w:rFonts w:cs="Calibri"/>
                <w:sz w:val="19"/>
              </w:rPr>
              <w:t>3%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F729DB" w14:paraId="5973D55D" w14:textId="77777777">
        <w:tc>
          <w:tcPr>
            <w:tcW w:w="4680" w:type="dxa"/>
          </w:tcPr>
          <w:p w14:paraId="33C01955" w14:textId="77777777" w:rsidR="00F729DB" w:rsidRDefault="000B0A15">
            <w:r>
              <w:rPr>
                <w:rFonts w:cs="Calibri"/>
                <w:sz w:val="19"/>
              </w:rPr>
              <w:t>第二次建仓</w:t>
            </w:r>
          </w:p>
        </w:tc>
        <w:tc>
          <w:tcPr>
            <w:tcW w:w="4680" w:type="dxa"/>
          </w:tcPr>
          <w:p w14:paraId="6B98A160" w14:textId="77777777" w:rsidR="00F729DB" w:rsidRDefault="000B0A15">
            <w:r>
              <w:rPr>
                <w:rFonts w:cs="Calibri"/>
                <w:sz w:val="19"/>
              </w:rPr>
              <w:t>1.95-2.02</w:t>
            </w:r>
            <w:r>
              <w:rPr>
                <w:rFonts w:cs="Calibri"/>
                <w:sz w:val="19"/>
              </w:rPr>
              <w:t>港元（</w:t>
            </w:r>
            <w:r>
              <w:rPr>
                <w:rFonts w:cs="Calibri"/>
                <w:sz w:val="19"/>
              </w:rPr>
              <w:t>3%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F729DB" w14:paraId="655B6EFE" w14:textId="77777777">
        <w:tc>
          <w:tcPr>
            <w:tcW w:w="4680" w:type="dxa"/>
          </w:tcPr>
          <w:p w14:paraId="4BCD236E" w14:textId="77777777" w:rsidR="00F729DB" w:rsidRDefault="000B0A15">
            <w:r>
              <w:rPr>
                <w:rFonts w:cs="Calibri"/>
                <w:sz w:val="19"/>
              </w:rPr>
              <w:t>第三次建仓</w:t>
            </w:r>
          </w:p>
        </w:tc>
        <w:tc>
          <w:tcPr>
            <w:tcW w:w="4680" w:type="dxa"/>
          </w:tcPr>
          <w:p w14:paraId="17D51A37" w14:textId="77777777" w:rsidR="00F729DB" w:rsidRDefault="000B0A15">
            <w:r>
              <w:rPr>
                <w:rFonts w:cs="Calibri"/>
                <w:sz w:val="19"/>
              </w:rPr>
              <w:t>突破</w:t>
            </w:r>
            <w:r>
              <w:rPr>
                <w:rFonts w:cs="Calibri"/>
                <w:sz w:val="19"/>
              </w:rPr>
              <w:t>2.20</w:t>
            </w:r>
            <w:r>
              <w:rPr>
                <w:rFonts w:cs="Calibri"/>
                <w:sz w:val="19"/>
              </w:rPr>
              <w:t>港元（</w:t>
            </w:r>
            <w:r>
              <w:rPr>
                <w:rFonts w:cs="Calibri"/>
                <w:sz w:val="19"/>
              </w:rPr>
              <w:t>2%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F729DB" w14:paraId="2800D430" w14:textId="77777777">
        <w:tc>
          <w:tcPr>
            <w:tcW w:w="4680" w:type="dxa"/>
          </w:tcPr>
          <w:p w14:paraId="7FBDFD42" w14:textId="77777777" w:rsidR="00F729DB" w:rsidRDefault="000B0A15">
            <w:r>
              <w:rPr>
                <w:rFonts w:cs="Calibri"/>
                <w:sz w:val="19"/>
              </w:rPr>
              <w:t>止损</w:t>
            </w:r>
          </w:p>
        </w:tc>
        <w:tc>
          <w:tcPr>
            <w:tcW w:w="4680" w:type="dxa"/>
          </w:tcPr>
          <w:p w14:paraId="36A9B7E6" w14:textId="77777777" w:rsidR="00F729DB" w:rsidRDefault="000B0A15">
            <w:r>
              <w:rPr>
                <w:rFonts w:cs="Calibri"/>
                <w:sz w:val="19"/>
              </w:rPr>
              <w:t>1.85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F729DB" w14:paraId="481FB6A9" w14:textId="77777777">
        <w:tc>
          <w:tcPr>
            <w:tcW w:w="4680" w:type="dxa"/>
          </w:tcPr>
          <w:p w14:paraId="42D902EA" w14:textId="77777777" w:rsidR="00F729DB" w:rsidRDefault="000B0A15">
            <w:r>
              <w:rPr>
                <w:rFonts w:cs="Calibri"/>
                <w:sz w:val="19"/>
              </w:rPr>
              <w:t>止盈</w:t>
            </w:r>
          </w:p>
        </w:tc>
        <w:tc>
          <w:tcPr>
            <w:tcW w:w="4680" w:type="dxa"/>
          </w:tcPr>
          <w:p w14:paraId="1A519DCE" w14:textId="77777777" w:rsidR="00F729DB" w:rsidRDefault="000B0A15">
            <w:r>
              <w:rPr>
                <w:rFonts w:cs="Calibri"/>
                <w:sz w:val="19"/>
              </w:rPr>
              <w:t>3.10-3.50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F729DB" w14:paraId="66E01E2C" w14:textId="77777777">
        <w:tc>
          <w:tcPr>
            <w:tcW w:w="4680" w:type="dxa"/>
          </w:tcPr>
          <w:p w14:paraId="03AF4E89" w14:textId="77777777" w:rsidR="00F729DB" w:rsidRDefault="000B0A15">
            <w:r>
              <w:rPr>
                <w:rFonts w:cs="Calibri"/>
                <w:sz w:val="19"/>
              </w:rPr>
              <w:t>R/R</w:t>
            </w:r>
          </w:p>
        </w:tc>
        <w:tc>
          <w:tcPr>
            <w:tcW w:w="4680" w:type="dxa"/>
          </w:tcPr>
          <w:p w14:paraId="776488C6" w14:textId="77777777" w:rsidR="00F729DB" w:rsidRDefault="000B0A15">
            <w:r>
              <w:rPr>
                <w:rFonts w:cs="Calibri"/>
                <w:sz w:val="19"/>
              </w:rPr>
              <w:t>4.41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cs="Calibri"/>
                <w:sz w:val="19"/>
              </w:rPr>
              <w:t>1</w:t>
            </w:r>
          </w:p>
        </w:tc>
      </w:tr>
    </w:tbl>
    <w:p w14:paraId="3EF25CC5" w14:textId="77777777" w:rsidR="00F729DB" w:rsidRDefault="000B0A15">
      <w:pPr>
        <w:pStyle w:val="Heading3"/>
      </w:pPr>
      <w:bookmarkStart w:id="72" w:name="_Toc237758359"/>
      <w:r>
        <w:rPr>
          <w:rFonts w:ascii="Arial" w:eastAsia="Microsoft YaHei" w:hAnsi="Arial" w:cs="Arial"/>
        </w:rPr>
        <w:t xml:space="preserve">6. </w:t>
      </w:r>
      <w:r>
        <w:rPr>
          <w:rFonts w:ascii="Arial" w:eastAsia="Microsoft YaHei" w:hAnsi="Arial" w:cs="Arial"/>
        </w:rPr>
        <w:t>红色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黄色预警清单</w:t>
      </w:r>
      <w:bookmarkEnd w:id="72"/>
    </w:p>
    <w:p w14:paraId="72DDC2C9" w14:textId="77777777" w:rsidR="00F729DB" w:rsidRDefault="000B0A15">
      <w:r>
        <w:rPr>
          <w:rFonts w:cs="Calibri"/>
          <w:b/>
        </w:rPr>
        <w:t>红色清单</w:t>
      </w:r>
      <w:r>
        <w:rPr>
          <w:rFonts w:cs="Calibri"/>
        </w:rPr>
        <w:t>：全年净利润＜</w:t>
      </w:r>
      <w:r>
        <w:rPr>
          <w:rFonts w:cs="Calibri"/>
        </w:rPr>
        <w:t>1.0</w:t>
      </w:r>
      <w:r>
        <w:rPr>
          <w:rFonts w:cs="Calibri"/>
        </w:rPr>
        <w:t>亿、股价跌破</w:t>
      </w:r>
      <w:r>
        <w:rPr>
          <w:rFonts w:cs="Calibri"/>
        </w:rPr>
        <w:t>2.0</w:t>
      </w:r>
      <w:r>
        <w:rPr>
          <w:rFonts w:cs="Calibri"/>
        </w:rPr>
        <w:t>、商誉大额减值</w:t>
      </w:r>
      <w:r>
        <w:br/>
      </w:r>
      <w:r>
        <w:rPr>
          <w:rFonts w:cs="Calibri"/>
          <w:b/>
        </w:rPr>
        <w:t>黄色预警</w:t>
      </w:r>
      <w:r>
        <w:rPr>
          <w:rFonts w:cs="Calibri"/>
        </w:rPr>
        <w:t>：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21</w:t>
      </w:r>
      <w:r>
        <w:rPr>
          <w:rFonts w:cs="Calibri"/>
        </w:rPr>
        <w:t>日业绩低于盈喜指引、南向持续流出</w:t>
      </w:r>
      <w:r>
        <w:rPr>
          <w:rFonts w:cs="Calibri"/>
        </w:rPr>
        <w:t>1</w:t>
      </w:r>
      <w:r>
        <w:rPr>
          <w:rFonts w:cs="Calibri"/>
        </w:rPr>
        <w:t>个月</w:t>
      </w:r>
    </w:p>
    <w:p w14:paraId="40869553" w14:textId="77777777" w:rsidR="00F729DB" w:rsidRDefault="000B0A15">
      <w:pPr>
        <w:pStyle w:val="Heading3"/>
      </w:pPr>
      <w:bookmarkStart w:id="73" w:name="_Toc237758360"/>
      <w:r>
        <w:rPr>
          <w:rFonts w:ascii="Arial" w:eastAsia="Microsoft YaHei" w:hAnsi="Arial" w:cs="Arial"/>
        </w:rPr>
        <w:t xml:space="preserve">7. </w:t>
      </w:r>
      <w:r>
        <w:rPr>
          <w:rFonts w:ascii="Arial" w:eastAsia="Microsoft YaHei" w:hAnsi="Arial" w:cs="Arial"/>
        </w:rPr>
        <w:t>证据质量与决策置信度总表</w:t>
      </w:r>
      <w:bookmarkEnd w:id="7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29DB" w14:paraId="3C1DE640" w14:textId="77777777">
        <w:trPr>
          <w:tblHeader/>
        </w:trPr>
        <w:tc>
          <w:tcPr>
            <w:tcW w:w="3120" w:type="dxa"/>
            <w:shd w:val="clear" w:color="auto" w:fill="2F5496"/>
          </w:tcPr>
          <w:p w14:paraId="061B782F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分析层</w:t>
            </w:r>
          </w:p>
        </w:tc>
        <w:tc>
          <w:tcPr>
            <w:tcW w:w="3120" w:type="dxa"/>
            <w:shd w:val="clear" w:color="auto" w:fill="2F5496"/>
          </w:tcPr>
          <w:p w14:paraId="66DE4D2F" w14:textId="77777777" w:rsidR="00F729DB" w:rsidRDefault="000B0A1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综合得分</w:t>
            </w:r>
          </w:p>
        </w:tc>
        <w:tc>
          <w:tcPr>
            <w:tcW w:w="3120" w:type="dxa"/>
            <w:shd w:val="clear" w:color="auto" w:fill="2F5496"/>
          </w:tcPr>
          <w:p w14:paraId="7943E10F" w14:textId="77777777" w:rsidR="00F729DB" w:rsidRDefault="000B0A15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</w:tr>
      <w:tr w:rsidR="00F729DB" w14:paraId="17FB38B6" w14:textId="77777777">
        <w:tc>
          <w:tcPr>
            <w:tcW w:w="3120" w:type="dxa"/>
          </w:tcPr>
          <w:p w14:paraId="6216EB02" w14:textId="77777777" w:rsidR="00F729DB" w:rsidRDefault="000B0A15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层：港股数据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交易制度</w:t>
            </w:r>
          </w:p>
        </w:tc>
        <w:tc>
          <w:tcPr>
            <w:tcW w:w="3120" w:type="dxa"/>
          </w:tcPr>
          <w:p w14:paraId="244289B0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9.0</w:t>
            </w:r>
          </w:p>
        </w:tc>
        <w:tc>
          <w:tcPr>
            <w:tcW w:w="3120" w:type="dxa"/>
          </w:tcPr>
          <w:p w14:paraId="27A8F63D" w14:textId="77777777" w:rsidR="00F729DB" w:rsidRDefault="000B0A15">
            <w:r>
              <w:rPr>
                <w:rFonts w:cs="Calibri"/>
                <w:sz w:val="19"/>
              </w:rPr>
              <w:t>高</w:t>
            </w:r>
          </w:p>
        </w:tc>
      </w:tr>
      <w:tr w:rsidR="00F729DB" w14:paraId="24A22BFA" w14:textId="77777777">
        <w:tc>
          <w:tcPr>
            <w:tcW w:w="3120" w:type="dxa"/>
          </w:tcPr>
          <w:p w14:paraId="1BBB5A96" w14:textId="77777777" w:rsidR="00F729DB" w:rsidRDefault="000B0A15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4</w:t>
            </w:r>
            <w:r>
              <w:rPr>
                <w:rFonts w:cs="Calibri"/>
                <w:sz w:val="19"/>
              </w:rPr>
              <w:t>层：风险过滤</w:t>
            </w:r>
            <w:r>
              <w:rPr>
                <w:rFonts w:cs="Calibri"/>
                <w:sz w:val="19"/>
              </w:rPr>
              <w:t>+ESG+</w:t>
            </w:r>
            <w:r>
              <w:rPr>
                <w:rFonts w:cs="Calibri"/>
                <w:sz w:val="19"/>
              </w:rPr>
              <w:t>流动性</w:t>
            </w:r>
          </w:p>
        </w:tc>
        <w:tc>
          <w:tcPr>
            <w:tcW w:w="3120" w:type="dxa"/>
          </w:tcPr>
          <w:p w14:paraId="7D8EF65E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3120" w:type="dxa"/>
          </w:tcPr>
          <w:p w14:paraId="708E7818" w14:textId="77777777" w:rsidR="00F729DB" w:rsidRDefault="000B0A15">
            <w:r>
              <w:rPr>
                <w:rFonts w:cs="Calibri"/>
                <w:sz w:val="19"/>
              </w:rPr>
              <w:t>高</w:t>
            </w:r>
          </w:p>
        </w:tc>
      </w:tr>
      <w:tr w:rsidR="00F729DB" w14:paraId="4BC1FD38" w14:textId="77777777">
        <w:tc>
          <w:tcPr>
            <w:tcW w:w="3120" w:type="dxa"/>
          </w:tcPr>
          <w:p w14:paraId="7C7DE803" w14:textId="77777777" w:rsidR="00F729DB" w:rsidRDefault="000B0A15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层：宏观环境</w:t>
            </w:r>
          </w:p>
        </w:tc>
        <w:tc>
          <w:tcPr>
            <w:tcW w:w="3120" w:type="dxa"/>
          </w:tcPr>
          <w:p w14:paraId="053AC543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3120" w:type="dxa"/>
          </w:tcPr>
          <w:p w14:paraId="3AAE4CB8" w14:textId="77777777" w:rsidR="00F729DB" w:rsidRDefault="000B0A15">
            <w:r>
              <w:rPr>
                <w:rFonts w:cs="Calibri"/>
                <w:sz w:val="19"/>
              </w:rPr>
              <w:t>中</w:t>
            </w:r>
          </w:p>
        </w:tc>
      </w:tr>
      <w:tr w:rsidR="00F729DB" w14:paraId="6A7B171C" w14:textId="77777777">
        <w:tc>
          <w:tcPr>
            <w:tcW w:w="3120" w:type="dxa"/>
          </w:tcPr>
          <w:p w14:paraId="6C1C2708" w14:textId="77777777" w:rsidR="00F729DB" w:rsidRDefault="000B0A15">
            <w:r>
              <w:rPr>
                <w:rFonts w:cs="Calibri"/>
                <w:sz w:val="19"/>
              </w:rPr>
              <w:lastRenderedPageBreak/>
              <w:t>第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层：行业分析</w:t>
            </w:r>
          </w:p>
        </w:tc>
        <w:tc>
          <w:tcPr>
            <w:tcW w:w="3120" w:type="dxa"/>
          </w:tcPr>
          <w:p w14:paraId="0F124802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7.6</w:t>
            </w:r>
          </w:p>
        </w:tc>
        <w:tc>
          <w:tcPr>
            <w:tcW w:w="3120" w:type="dxa"/>
          </w:tcPr>
          <w:p w14:paraId="4B612FFF" w14:textId="77777777" w:rsidR="00F729DB" w:rsidRDefault="000B0A15">
            <w:r>
              <w:rPr>
                <w:rFonts w:cs="Calibri"/>
                <w:sz w:val="19"/>
              </w:rPr>
              <w:t>中高</w:t>
            </w:r>
          </w:p>
        </w:tc>
      </w:tr>
      <w:tr w:rsidR="00F729DB" w14:paraId="70B78B6A" w14:textId="77777777">
        <w:tc>
          <w:tcPr>
            <w:tcW w:w="3120" w:type="dxa"/>
          </w:tcPr>
          <w:p w14:paraId="0F328656" w14:textId="77777777" w:rsidR="00F729DB" w:rsidRDefault="000B0A15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层：公司基本面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再融资</w:t>
            </w:r>
          </w:p>
        </w:tc>
        <w:tc>
          <w:tcPr>
            <w:tcW w:w="3120" w:type="dxa"/>
          </w:tcPr>
          <w:p w14:paraId="205839B5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8.4</w:t>
            </w:r>
          </w:p>
        </w:tc>
        <w:tc>
          <w:tcPr>
            <w:tcW w:w="3120" w:type="dxa"/>
          </w:tcPr>
          <w:p w14:paraId="73AA8B86" w14:textId="77777777" w:rsidR="00F729DB" w:rsidRDefault="000B0A15">
            <w:r>
              <w:rPr>
                <w:rFonts w:cs="Calibri"/>
                <w:sz w:val="19"/>
              </w:rPr>
              <w:t>高</w:t>
            </w:r>
          </w:p>
        </w:tc>
      </w:tr>
      <w:tr w:rsidR="00F729DB" w14:paraId="27D3F1F5" w14:textId="77777777">
        <w:tc>
          <w:tcPr>
            <w:tcW w:w="3120" w:type="dxa"/>
          </w:tcPr>
          <w:p w14:paraId="4C6C4589" w14:textId="77777777" w:rsidR="00F729DB" w:rsidRDefault="000B0A15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层：催化剂</w:t>
            </w:r>
          </w:p>
        </w:tc>
        <w:tc>
          <w:tcPr>
            <w:tcW w:w="3120" w:type="dxa"/>
          </w:tcPr>
          <w:p w14:paraId="70B4857D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9.0</w:t>
            </w:r>
          </w:p>
        </w:tc>
        <w:tc>
          <w:tcPr>
            <w:tcW w:w="3120" w:type="dxa"/>
          </w:tcPr>
          <w:p w14:paraId="5871FBC1" w14:textId="77777777" w:rsidR="00F729DB" w:rsidRDefault="000B0A15">
            <w:r>
              <w:rPr>
                <w:rFonts w:cs="Calibri"/>
                <w:sz w:val="19"/>
              </w:rPr>
              <w:t>高</w:t>
            </w:r>
          </w:p>
        </w:tc>
      </w:tr>
      <w:tr w:rsidR="00F729DB" w14:paraId="5B4BCF24" w14:textId="77777777">
        <w:tc>
          <w:tcPr>
            <w:tcW w:w="3120" w:type="dxa"/>
          </w:tcPr>
          <w:p w14:paraId="08F60B7D" w14:textId="77777777" w:rsidR="00F729DB" w:rsidRDefault="000B0A15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9</w:t>
            </w:r>
            <w:r>
              <w:rPr>
                <w:rFonts w:cs="Calibri"/>
                <w:sz w:val="19"/>
              </w:rPr>
              <w:t>层：市场机制层</w:t>
            </w:r>
          </w:p>
        </w:tc>
        <w:tc>
          <w:tcPr>
            <w:tcW w:w="3120" w:type="dxa"/>
          </w:tcPr>
          <w:p w14:paraId="622378D3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8.4</w:t>
            </w:r>
          </w:p>
        </w:tc>
        <w:tc>
          <w:tcPr>
            <w:tcW w:w="3120" w:type="dxa"/>
          </w:tcPr>
          <w:p w14:paraId="05DF1C42" w14:textId="77777777" w:rsidR="00F729DB" w:rsidRDefault="000B0A15">
            <w:r>
              <w:rPr>
                <w:rFonts w:cs="Calibri"/>
                <w:sz w:val="19"/>
              </w:rPr>
              <w:t>高</w:t>
            </w:r>
          </w:p>
        </w:tc>
      </w:tr>
      <w:tr w:rsidR="00F729DB" w14:paraId="3755C9F7" w14:textId="77777777">
        <w:tc>
          <w:tcPr>
            <w:tcW w:w="3120" w:type="dxa"/>
          </w:tcPr>
          <w:p w14:paraId="065676A4" w14:textId="77777777" w:rsidR="00F729DB" w:rsidRDefault="000B0A15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层：估值</w:t>
            </w:r>
          </w:p>
        </w:tc>
        <w:tc>
          <w:tcPr>
            <w:tcW w:w="3120" w:type="dxa"/>
          </w:tcPr>
          <w:p w14:paraId="3E122DE5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3120" w:type="dxa"/>
          </w:tcPr>
          <w:p w14:paraId="5A778C7F" w14:textId="77777777" w:rsidR="00F729DB" w:rsidRDefault="000B0A15">
            <w:r>
              <w:rPr>
                <w:rFonts w:cs="Calibri"/>
                <w:sz w:val="19"/>
              </w:rPr>
              <w:t>高</w:t>
            </w:r>
          </w:p>
        </w:tc>
      </w:tr>
      <w:tr w:rsidR="00F729DB" w14:paraId="1D8D78B6" w14:textId="77777777">
        <w:tc>
          <w:tcPr>
            <w:tcW w:w="3120" w:type="dxa"/>
          </w:tcPr>
          <w:p w14:paraId="7131DCCC" w14:textId="77777777" w:rsidR="00F729DB" w:rsidRDefault="000B0A15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11</w:t>
            </w:r>
            <w:r>
              <w:rPr>
                <w:rFonts w:cs="Calibri"/>
                <w:sz w:val="19"/>
              </w:rPr>
              <w:t>层：空头分析</w:t>
            </w:r>
          </w:p>
        </w:tc>
        <w:tc>
          <w:tcPr>
            <w:tcW w:w="3120" w:type="dxa"/>
          </w:tcPr>
          <w:p w14:paraId="20F076AC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7.4</w:t>
            </w:r>
          </w:p>
        </w:tc>
        <w:tc>
          <w:tcPr>
            <w:tcW w:w="3120" w:type="dxa"/>
          </w:tcPr>
          <w:p w14:paraId="44056200" w14:textId="77777777" w:rsidR="00F729DB" w:rsidRDefault="000B0A15">
            <w:r>
              <w:rPr>
                <w:rFonts w:cs="Calibri"/>
                <w:sz w:val="19"/>
              </w:rPr>
              <w:t>中高</w:t>
            </w:r>
          </w:p>
        </w:tc>
      </w:tr>
      <w:tr w:rsidR="00F729DB" w14:paraId="67A21135" w14:textId="77777777">
        <w:tc>
          <w:tcPr>
            <w:tcW w:w="3120" w:type="dxa"/>
          </w:tcPr>
          <w:p w14:paraId="575CA85F" w14:textId="77777777" w:rsidR="00F729DB" w:rsidRDefault="000B0A15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层：</w:t>
            </w:r>
            <w:r>
              <w:rPr>
                <w:rFonts w:cs="Calibri"/>
                <w:sz w:val="19"/>
              </w:rPr>
              <w:t>EV</w:t>
            </w:r>
            <w:r>
              <w:rPr>
                <w:rFonts w:cs="Calibri"/>
                <w:sz w:val="19"/>
              </w:rPr>
              <w:t>引擎</w:t>
            </w:r>
          </w:p>
        </w:tc>
        <w:tc>
          <w:tcPr>
            <w:tcW w:w="3120" w:type="dxa"/>
          </w:tcPr>
          <w:p w14:paraId="18B41E94" w14:textId="77777777" w:rsidR="00F729DB" w:rsidRDefault="000B0A15">
            <w:pPr>
              <w:jc w:val="right"/>
            </w:pPr>
            <w:r>
              <w:rPr>
                <w:rFonts w:cs="Calibri"/>
                <w:sz w:val="19"/>
              </w:rPr>
              <w:t>7.4</w:t>
            </w:r>
          </w:p>
        </w:tc>
        <w:tc>
          <w:tcPr>
            <w:tcW w:w="3120" w:type="dxa"/>
          </w:tcPr>
          <w:p w14:paraId="5105D3FA" w14:textId="77777777" w:rsidR="00F729DB" w:rsidRDefault="000B0A15">
            <w:r>
              <w:rPr>
                <w:rFonts w:cs="Calibri"/>
                <w:sz w:val="19"/>
              </w:rPr>
              <w:t>中高</w:t>
            </w:r>
          </w:p>
        </w:tc>
      </w:tr>
      <w:tr w:rsidR="00F729DB" w14:paraId="5C135F7F" w14:textId="77777777">
        <w:tc>
          <w:tcPr>
            <w:tcW w:w="3120" w:type="dxa"/>
          </w:tcPr>
          <w:p w14:paraId="4F7B13F7" w14:textId="77777777" w:rsidR="00F729DB" w:rsidRDefault="000B0A15">
            <w:r>
              <w:rPr>
                <w:rFonts w:cs="Calibri"/>
                <w:b/>
                <w:sz w:val="19"/>
              </w:rPr>
              <w:t>综合证据质量</w:t>
            </w:r>
          </w:p>
        </w:tc>
        <w:tc>
          <w:tcPr>
            <w:tcW w:w="3120" w:type="dxa"/>
          </w:tcPr>
          <w:p w14:paraId="3FB9D248" w14:textId="77777777" w:rsidR="00F729DB" w:rsidRDefault="000B0A15">
            <w:pPr>
              <w:jc w:val="right"/>
            </w:pPr>
            <w:r>
              <w:rPr>
                <w:rFonts w:cs="Calibri"/>
                <w:b/>
                <w:sz w:val="19"/>
              </w:rPr>
              <w:t>8.0/10</w:t>
            </w:r>
          </w:p>
        </w:tc>
        <w:tc>
          <w:tcPr>
            <w:tcW w:w="3120" w:type="dxa"/>
          </w:tcPr>
          <w:p w14:paraId="56C4EF0B" w14:textId="77777777" w:rsidR="00F729DB" w:rsidRDefault="000B0A15">
            <w:r>
              <w:rPr>
                <w:rFonts w:cs="Calibri"/>
                <w:b/>
                <w:sz w:val="19"/>
              </w:rPr>
              <w:t>中高</w:t>
            </w:r>
          </w:p>
        </w:tc>
      </w:tr>
    </w:tbl>
    <w:p w14:paraId="6E43778E" w14:textId="77777777" w:rsidR="00F729DB" w:rsidRDefault="000B0A15">
      <w:pPr>
        <w:jc w:val="both"/>
      </w:pPr>
      <w:r>
        <w:rPr>
          <w:rFonts w:cs="Calibri"/>
          <w:b/>
        </w:rPr>
        <w:t>决策置信度</w:t>
      </w:r>
      <w:r>
        <w:rPr>
          <w:rFonts w:cs="Calibri"/>
        </w:rPr>
        <w:t>：</w:t>
      </w:r>
      <w:r>
        <w:rPr>
          <w:rFonts w:cs="Calibri"/>
          <w:b/>
        </w:rPr>
        <w:t>B</w:t>
      </w:r>
    </w:p>
    <w:p w14:paraId="2D4E7C6C" w14:textId="77777777" w:rsidR="00F729DB" w:rsidRDefault="000B0A15">
      <w:pPr>
        <w:pStyle w:val="Heading2"/>
      </w:pPr>
      <w:bookmarkStart w:id="74" w:name="_Toc237758361"/>
      <w:r>
        <w:rPr>
          <w:rFonts w:ascii="Arial" w:eastAsia="Microsoft YaHei" w:hAnsi="Arial" w:cs="Arial"/>
        </w:rPr>
        <w:t>研究报告结语</w:t>
      </w:r>
      <w:bookmarkEnd w:id="74"/>
    </w:p>
    <w:p w14:paraId="3707FC33" w14:textId="77777777" w:rsidR="00F729DB" w:rsidRDefault="000B0A15">
      <w:pPr>
        <w:ind w:left="567"/>
        <w:jc w:val="both"/>
      </w:pPr>
      <w:r>
        <w:rPr>
          <w:rFonts w:cs="Calibri"/>
          <w:i/>
        </w:rPr>
        <w:t>锦欣生殖当前正处于</w:t>
      </w:r>
      <w:r>
        <w:rPr>
          <w:rFonts w:cs="Calibri"/>
          <w:b/>
          <w:i/>
        </w:rPr>
        <w:t>业绩拐点确认、估值历史低位、催化剂在即</w:t>
      </w:r>
      <w:r>
        <w:rPr>
          <w:rFonts w:cs="Calibri"/>
          <w:i/>
        </w:rPr>
        <w:t>的多重因素叠加期。</w:t>
      </w:r>
      <w:r>
        <w:rPr>
          <w:rFonts w:cs="Calibri"/>
          <w:i/>
        </w:rPr>
        <w:t>2026</w:t>
      </w:r>
      <w:r>
        <w:rPr>
          <w:rFonts w:cs="Calibri"/>
          <w:i/>
        </w:rPr>
        <w:t>年上半年已确认扭亏为盈（净利润</w:t>
      </w:r>
      <w:r>
        <w:rPr>
          <w:rFonts w:cs="Calibri"/>
          <w:i/>
        </w:rPr>
        <w:t>≥9,000</w:t>
      </w:r>
      <w:r>
        <w:rPr>
          <w:rFonts w:cs="Calibri"/>
          <w:i/>
        </w:rPr>
        <w:t>万元），经营数据逐季强化。美国加州</w:t>
      </w:r>
      <w:r>
        <w:rPr>
          <w:rFonts w:cs="Calibri"/>
          <w:i/>
        </w:rPr>
        <w:t>SB729</w:t>
      </w:r>
      <w:r>
        <w:rPr>
          <w:rFonts w:cs="Calibri"/>
          <w:i/>
        </w:rPr>
        <w:t>法案落地驱动海外业务爆发（取卵周期</w:t>
      </w:r>
      <w:r>
        <w:rPr>
          <w:rFonts w:cs="Calibri"/>
          <w:i/>
        </w:rPr>
        <w:t>+42.4%</w:t>
      </w:r>
      <w:r>
        <w:rPr>
          <w:rFonts w:cs="Calibri"/>
          <w:i/>
        </w:rPr>
        <w:t>），深圳新院区产能释放，两大增长引擎同时发力。</w:t>
      </w:r>
    </w:p>
    <w:p w14:paraId="4862F683" w14:textId="77777777" w:rsidR="00F729DB" w:rsidRDefault="000B0A15">
      <w:pPr>
        <w:ind w:left="567"/>
        <w:jc w:val="both"/>
      </w:pPr>
      <w:r>
        <w:rPr>
          <w:rFonts w:cs="Calibri"/>
          <w:i/>
        </w:rPr>
        <w:t>2026</w:t>
      </w:r>
      <w:r>
        <w:rPr>
          <w:rFonts w:cs="Calibri"/>
          <w:i/>
        </w:rPr>
        <w:t>年</w:t>
      </w:r>
      <w:r>
        <w:rPr>
          <w:rFonts w:cs="Calibri"/>
          <w:i/>
        </w:rPr>
        <w:t>8</w:t>
      </w:r>
      <w:r>
        <w:rPr>
          <w:rFonts w:cs="Calibri"/>
          <w:i/>
        </w:rPr>
        <w:t>月</w:t>
      </w:r>
      <w:r>
        <w:rPr>
          <w:rFonts w:cs="Calibri"/>
          <w:i/>
        </w:rPr>
        <w:t>21</w:t>
      </w:r>
      <w:r>
        <w:rPr>
          <w:rFonts w:cs="Calibri"/>
          <w:i/>
        </w:rPr>
        <w:t>日的中期业绩是第一个关键验证点。交银国际目标价</w:t>
      </w:r>
      <w:r>
        <w:rPr>
          <w:rFonts w:cs="Calibri"/>
          <w:i/>
        </w:rPr>
        <w:t>3.10</w:t>
      </w:r>
      <w:r>
        <w:rPr>
          <w:rFonts w:cs="Calibri"/>
          <w:i/>
        </w:rPr>
        <w:t>港元（</w:t>
      </w:r>
      <w:r>
        <w:rPr>
          <w:rFonts w:cs="Calibri"/>
          <w:i/>
        </w:rPr>
        <w:t>+49%</w:t>
      </w:r>
      <w:r>
        <w:rPr>
          <w:rFonts w:cs="Calibri"/>
          <w:i/>
        </w:rPr>
        <w:t>）、华泰证券目标价</w:t>
      </w:r>
      <w:r>
        <w:rPr>
          <w:rFonts w:cs="Calibri"/>
          <w:i/>
        </w:rPr>
        <w:t>3.25</w:t>
      </w:r>
      <w:r>
        <w:rPr>
          <w:rFonts w:cs="Calibri"/>
          <w:i/>
        </w:rPr>
        <w:t>港元（</w:t>
      </w:r>
      <w:r>
        <w:rPr>
          <w:rFonts w:cs="Calibri"/>
          <w:i/>
        </w:rPr>
        <w:t>+56%</w:t>
      </w:r>
      <w:r>
        <w:rPr>
          <w:rFonts w:cs="Calibri"/>
          <w:i/>
        </w:rPr>
        <w:t>）、中金目标价</w:t>
      </w:r>
      <w:r>
        <w:rPr>
          <w:rFonts w:cs="Calibri"/>
          <w:i/>
        </w:rPr>
        <w:t>3.50</w:t>
      </w:r>
      <w:r>
        <w:rPr>
          <w:rFonts w:cs="Calibri"/>
          <w:i/>
        </w:rPr>
        <w:t>港元（</w:t>
      </w:r>
      <w:r>
        <w:rPr>
          <w:rFonts w:cs="Calibri"/>
          <w:i/>
        </w:rPr>
        <w:t>+68%</w:t>
      </w:r>
      <w:r>
        <w:rPr>
          <w:rFonts w:cs="Calibri"/>
          <w:i/>
        </w:rPr>
        <w:t>）。</w:t>
      </w:r>
    </w:p>
    <w:p w14:paraId="1797CC18" w14:textId="77777777" w:rsidR="00F729DB" w:rsidRDefault="000B0A15">
      <w:pPr>
        <w:ind w:left="567"/>
        <w:jc w:val="both"/>
      </w:pPr>
      <w:r>
        <w:rPr>
          <w:rFonts w:cs="Calibri"/>
          <w:b/>
          <w:i/>
        </w:rPr>
        <w:t>基于当前数据，向上的概率（</w:t>
      </w:r>
      <w:r>
        <w:rPr>
          <w:rFonts w:cs="Calibri"/>
          <w:b/>
          <w:i/>
        </w:rPr>
        <w:t>55%</w:t>
      </w:r>
      <w:r>
        <w:rPr>
          <w:rFonts w:cs="Calibri"/>
          <w:b/>
          <w:i/>
        </w:rPr>
        <w:t>）和赔率（</w:t>
      </w:r>
      <w:r>
        <w:rPr>
          <w:rFonts w:cs="Calibri"/>
          <w:b/>
          <w:i/>
        </w:rPr>
        <w:t>4.41:1</w:t>
      </w:r>
      <w:r>
        <w:rPr>
          <w:rFonts w:cs="Calibri"/>
          <w:b/>
          <w:i/>
        </w:rPr>
        <w:t>）均指向正期望（</w:t>
      </w:r>
      <w:r>
        <w:rPr>
          <w:rFonts w:cs="Calibri"/>
          <w:b/>
          <w:i/>
        </w:rPr>
        <w:t>EV=38.8%</w:t>
      </w:r>
      <w:r>
        <w:rPr>
          <w:rFonts w:cs="Calibri"/>
          <w:b/>
          <w:i/>
        </w:rPr>
        <w:t>）。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建议以</w:t>
      </w:r>
      <w:r>
        <w:rPr>
          <w:rFonts w:cs="Calibri"/>
          <w:i/>
        </w:rPr>
        <w:t>5-8%</w:t>
      </w:r>
      <w:r>
        <w:rPr>
          <w:rFonts w:cs="Calibri"/>
          <w:i/>
        </w:rPr>
        <w:t>的仓位分批参与，严格监控</w:t>
      </w:r>
      <w:r>
        <w:rPr>
          <w:rFonts w:cs="Calibri"/>
          <w:i/>
        </w:rPr>
        <w:t>8</w:t>
      </w:r>
      <w:r>
        <w:rPr>
          <w:rFonts w:cs="Calibri"/>
          <w:i/>
        </w:rPr>
        <w:t>月</w:t>
      </w:r>
      <w:r>
        <w:rPr>
          <w:rFonts w:cs="Calibri"/>
          <w:i/>
        </w:rPr>
        <w:t>21</w:t>
      </w:r>
      <w:r>
        <w:rPr>
          <w:rFonts w:cs="Calibri"/>
          <w:i/>
        </w:rPr>
        <w:t>日中期业绩。</w:t>
      </w:r>
    </w:p>
    <w:p w14:paraId="357D79A7" w14:textId="77777777" w:rsidR="00F729DB" w:rsidRDefault="000B0A15">
      <w:pPr>
        <w:jc w:val="both"/>
      </w:pPr>
      <w:r>
        <w:rPr>
          <w:rFonts w:cs="Calibri"/>
        </w:rPr>
        <w:t>⚠</w:t>
      </w:r>
      <w:r>
        <w:rPr>
          <w:rFonts w:cs="Calibri"/>
        </w:rPr>
        <w:t>️</w:t>
      </w:r>
      <w:r>
        <w:rPr>
          <w:rFonts w:cs="Calibri"/>
        </w:rPr>
        <w:t xml:space="preserve"> </w:t>
      </w:r>
      <w:r>
        <w:rPr>
          <w:rFonts w:cs="Calibri"/>
          <w:b/>
        </w:rPr>
        <w:t>免责声明</w:t>
      </w:r>
      <w:r>
        <w:rPr>
          <w:rFonts w:cs="Calibri"/>
        </w:rPr>
        <w:t>：本报告由</w:t>
      </w:r>
      <w:r>
        <w:rPr>
          <w:rFonts w:cs="Calibri"/>
        </w:rPr>
        <w:t>QS</w:t>
      </w:r>
      <w:r>
        <w:rPr>
          <w:rFonts w:cs="Calibri"/>
        </w:rPr>
        <w:t>财富方舟</w:t>
      </w:r>
      <w:r>
        <w:rPr>
          <w:rFonts w:cs="Calibri"/>
        </w:rPr>
        <w:t>AI</w:t>
      </w:r>
      <w:r>
        <w:rPr>
          <w:rFonts w:cs="Calibri"/>
        </w:rPr>
        <w:t>投资委员会基于公开数据生成，仅供研究参考，不构成投资建议。投资有风险，入市需谨慎。所有数据截至</w:t>
      </w:r>
      <w:r>
        <w:rPr>
          <w:rFonts w:cs="Calibri"/>
        </w:rPr>
        <w:t>2026</w:t>
      </w:r>
      <w:r>
        <w:rPr>
          <w:rFonts w:cs="Calibri"/>
        </w:rPr>
        <w:t>年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14</w:t>
      </w:r>
      <w:r>
        <w:rPr>
          <w:rFonts w:cs="Calibri"/>
        </w:rPr>
        <w:t>日。</w:t>
      </w:r>
    </w:p>
    <w:sectPr w:rsidR="00F729D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BAC8E" w14:textId="77777777" w:rsidR="000B0A15" w:rsidRDefault="000B0A15" w:rsidP="0007211B">
      <w:pPr>
        <w:spacing w:after="0" w:line="240" w:lineRule="auto"/>
      </w:pPr>
      <w:r>
        <w:separator/>
      </w:r>
    </w:p>
  </w:endnote>
  <w:endnote w:type="continuationSeparator" w:id="0">
    <w:p w14:paraId="6DC94504" w14:textId="77777777" w:rsidR="000B0A15" w:rsidRDefault="000B0A15" w:rsidP="00072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C141D" w14:textId="77777777" w:rsidR="000B0A15" w:rsidRDefault="000B0A15" w:rsidP="0007211B">
      <w:pPr>
        <w:spacing w:after="0" w:line="240" w:lineRule="auto"/>
      </w:pPr>
      <w:r>
        <w:separator/>
      </w:r>
    </w:p>
  </w:footnote>
  <w:footnote w:type="continuationSeparator" w:id="0">
    <w:p w14:paraId="634A1B03" w14:textId="77777777" w:rsidR="000B0A15" w:rsidRDefault="000B0A15" w:rsidP="00072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047719">
    <w:abstractNumId w:val="8"/>
  </w:num>
  <w:num w:numId="2" w16cid:durableId="381950415">
    <w:abstractNumId w:val="6"/>
  </w:num>
  <w:num w:numId="3" w16cid:durableId="1436242992">
    <w:abstractNumId w:val="5"/>
  </w:num>
  <w:num w:numId="4" w16cid:durableId="1542129417">
    <w:abstractNumId w:val="4"/>
  </w:num>
  <w:num w:numId="5" w16cid:durableId="423961333">
    <w:abstractNumId w:val="7"/>
  </w:num>
  <w:num w:numId="6" w16cid:durableId="390156896">
    <w:abstractNumId w:val="3"/>
  </w:num>
  <w:num w:numId="7" w16cid:durableId="1447651531">
    <w:abstractNumId w:val="2"/>
  </w:num>
  <w:num w:numId="8" w16cid:durableId="2076080509">
    <w:abstractNumId w:val="1"/>
  </w:num>
  <w:num w:numId="9" w16cid:durableId="1956666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11B"/>
    <w:rsid w:val="000B0A15"/>
    <w:rsid w:val="0015074B"/>
    <w:rsid w:val="0029639D"/>
    <w:rsid w:val="00326F90"/>
    <w:rsid w:val="003F6789"/>
    <w:rsid w:val="00AA1D8D"/>
    <w:rsid w:val="00B47730"/>
    <w:rsid w:val="00CB0664"/>
    <w:rsid w:val="00F729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655D5A"/>
  <w14:defaultImageDpi w14:val="300"/>
  <w15:docId w15:val="{CA0F0452-BBFD-4723-9B68-E25C5574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07211B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07211B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07211B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7211B"/>
    <w:pPr>
      <w:spacing w:after="10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7211B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7211B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7211B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7211B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7211B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7211B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2281</Words>
  <Characters>13008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2026-08-15T23:37:00Z</dcterms:modified>
  <cp:category/>
</cp:coreProperties>
</file>