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3FAA" w14:textId="77777777" w:rsidR="005E3F62" w:rsidRDefault="005E4ED9">
      <w:pPr>
        <w:jc w:val="center"/>
      </w:pPr>
      <w:r>
        <w:rPr>
          <w:rFonts w:ascii="Microsoft YaHei" w:hAnsi="Microsoft YaHei"/>
          <w:b/>
          <w:sz w:val="56"/>
        </w:rPr>
        <w:t>QCFP-MTF_</w:t>
      </w:r>
      <w:r>
        <w:rPr>
          <w:rFonts w:ascii="Microsoft YaHei" w:hAnsi="Microsoft YaHei"/>
          <w:b/>
          <w:sz w:val="56"/>
        </w:rPr>
        <w:t>目录</w:t>
      </w:r>
      <w:r>
        <w:rPr>
          <w:rFonts w:ascii="Microsoft YaHei" w:hAnsi="Microsoft YaHei"/>
          <w:b/>
          <w:sz w:val="56"/>
        </w:rPr>
        <w:t>_</w:t>
      </w:r>
      <w:r>
        <w:rPr>
          <w:rFonts w:ascii="Microsoft YaHei" w:hAnsi="Microsoft YaHei"/>
          <w:b/>
          <w:sz w:val="56"/>
        </w:rPr>
        <w:t>结构图</w:t>
      </w:r>
    </w:p>
    <w:p w14:paraId="54583CD1" w14:textId="77777777" w:rsidR="005E3F62" w:rsidRDefault="005E4ED9">
      <w:r>
        <w:br w:type="page"/>
      </w:r>
    </w:p>
    <w:p w14:paraId="5821FDFC" w14:textId="77777777" w:rsidR="005E3F62" w:rsidRPr="00FA36AF" w:rsidRDefault="005E4ED9" w:rsidP="00FA36AF">
      <w:pPr>
        <w:pStyle w:val="TOCHeading"/>
        <w:jc w:val="center"/>
        <w:rPr>
          <w:rFonts w:ascii="Microsoft YaHei" w:hAnsi="Microsoft YaHei"/>
          <w:sz w:val="36"/>
        </w:rPr>
      </w:pPr>
      <w:r w:rsidRPr="00FA36AF">
        <w:rPr>
          <w:rFonts w:ascii="Microsoft YaHei" w:hAnsi="Microsoft YaHei" w:cs="Microsoft YaHei"/>
          <w:sz w:val="36"/>
        </w:rPr>
        <w:lastRenderedPageBreak/>
        <w:t>目录</w:t>
      </w:r>
    </w:p>
    <w:p w14:paraId="19584644" w14:textId="1095FF8F" w:rsidR="00FA36AF" w:rsidRDefault="005E4ED9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371" w:history="1">
        <w:r w:rsidR="00FA36AF" w:rsidRPr="007B558A">
          <w:rPr>
            <w:rStyle w:val="Hyperlink"/>
            <w:rFonts w:ascii="Arial" w:hAnsi="Arial"/>
            <w:noProof/>
          </w:rPr>
          <w:t>列出路径结构及全部模块清单。</w:t>
        </w:r>
        <w:r w:rsidR="00FA36AF">
          <w:rPr>
            <w:noProof/>
            <w:webHidden/>
          </w:rPr>
          <w:tab/>
        </w:r>
        <w:r w:rsidR="00FA36AF">
          <w:rPr>
            <w:noProof/>
            <w:webHidden/>
          </w:rPr>
          <w:fldChar w:fldCharType="begin"/>
        </w:r>
        <w:r w:rsidR="00FA36AF">
          <w:rPr>
            <w:noProof/>
            <w:webHidden/>
          </w:rPr>
          <w:instrText xml:space="preserve"> PAGEREF _Toc238836371 \h </w:instrText>
        </w:r>
        <w:r w:rsidR="00FA36AF">
          <w:rPr>
            <w:noProof/>
            <w:webHidden/>
          </w:rPr>
        </w:r>
        <w:r w:rsidR="00FA36AF">
          <w:rPr>
            <w:noProof/>
            <w:webHidden/>
          </w:rPr>
          <w:fldChar w:fldCharType="separate"/>
        </w:r>
        <w:r w:rsidR="00FA36AF">
          <w:rPr>
            <w:noProof/>
            <w:webHidden/>
          </w:rPr>
          <w:t>3</w:t>
        </w:r>
        <w:r w:rsidR="00FA36AF">
          <w:rPr>
            <w:noProof/>
            <w:webHidden/>
          </w:rPr>
          <w:fldChar w:fldCharType="end"/>
        </w:r>
      </w:hyperlink>
    </w:p>
    <w:p w14:paraId="6A8C4DD5" w14:textId="0D5CE528" w:rsidR="00FA36AF" w:rsidRDefault="00FA36AF">
      <w:pPr>
        <w:pStyle w:val="TOC2"/>
        <w:tabs>
          <w:tab w:val="right" w:leader="dot" w:pos="9350"/>
        </w:tabs>
        <w:rPr>
          <w:noProof/>
        </w:rPr>
      </w:pPr>
      <w:hyperlink w:anchor="_Toc238836372" w:history="1">
        <w:r w:rsidRPr="007B558A">
          <w:rPr>
            <w:rStyle w:val="Hyperlink"/>
            <w:rFonts w:ascii="Arial" w:hAnsi="Arial"/>
            <w:noProof/>
          </w:rPr>
          <w:t>一、目录结构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92C7E3" w14:textId="28D3CC67" w:rsidR="00FA36AF" w:rsidRDefault="00FA36AF">
      <w:pPr>
        <w:pStyle w:val="TOC2"/>
        <w:tabs>
          <w:tab w:val="right" w:leader="dot" w:pos="9350"/>
        </w:tabs>
        <w:rPr>
          <w:noProof/>
        </w:rPr>
      </w:pPr>
      <w:hyperlink w:anchor="_Toc238836373" w:history="1">
        <w:r w:rsidRPr="007B558A">
          <w:rPr>
            <w:rStyle w:val="Hyperlink"/>
            <w:rFonts w:ascii="Arial" w:hAnsi="Arial"/>
            <w:noProof/>
          </w:rPr>
          <w:t>二、模块清单（按包）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0B0B55" w14:textId="46BB8AEB" w:rsidR="00FA36AF" w:rsidRDefault="00FA36AF">
      <w:pPr>
        <w:pStyle w:val="TOC2"/>
        <w:tabs>
          <w:tab w:val="right" w:leader="dot" w:pos="9350"/>
        </w:tabs>
        <w:rPr>
          <w:noProof/>
        </w:rPr>
      </w:pPr>
      <w:hyperlink w:anchor="_Toc238836374" w:history="1">
        <w:r w:rsidRPr="007B558A">
          <w:rPr>
            <w:rStyle w:val="Hyperlink"/>
            <w:rFonts w:ascii="Arial" w:hAnsi="Arial"/>
            <w:noProof/>
          </w:rPr>
          <w:t>三、脚本清单（</w:t>
        </w:r>
        <w:r w:rsidRPr="007B558A">
          <w:rPr>
            <w:rStyle w:val="Hyperlink"/>
            <w:rFonts w:ascii="Arial" w:hAnsi="Arial"/>
            <w:noProof/>
          </w:rPr>
          <w:t>scripts/</w:t>
        </w:r>
        <w:r w:rsidRPr="007B558A">
          <w:rPr>
            <w:rStyle w:val="Hyperlink"/>
            <w:rFonts w:ascii="Arial" w:hAnsi="Arial"/>
            <w:noProof/>
          </w:rPr>
          <w:t>，</w:t>
        </w:r>
        <w:r w:rsidRPr="007B558A">
          <w:rPr>
            <w:rStyle w:val="Hyperlink"/>
            <w:rFonts w:ascii="Arial" w:hAnsi="Arial"/>
            <w:noProof/>
          </w:rPr>
          <w:t xml:space="preserve">10 </w:t>
        </w:r>
        <w:r w:rsidRPr="007B558A">
          <w:rPr>
            <w:rStyle w:val="Hyperlink"/>
            <w:rFonts w:ascii="Arial" w:hAnsi="Arial"/>
            <w:noProof/>
          </w:rPr>
          <w:t>个）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BE9ABD" w14:textId="0F836F34" w:rsidR="00FA36AF" w:rsidRDefault="00FA36AF">
      <w:pPr>
        <w:pStyle w:val="TOC2"/>
        <w:tabs>
          <w:tab w:val="right" w:leader="dot" w:pos="9350"/>
        </w:tabs>
        <w:rPr>
          <w:noProof/>
        </w:rPr>
      </w:pPr>
      <w:hyperlink w:anchor="_Toc238836375" w:history="1">
        <w:r w:rsidRPr="007B558A">
          <w:rPr>
            <w:rStyle w:val="Hyperlink"/>
            <w:rFonts w:ascii="Arial" w:hAnsi="Arial"/>
            <w:noProof/>
          </w:rPr>
          <w:t>四、测试清单（</w:t>
        </w:r>
        <w:r w:rsidRPr="007B558A">
          <w:rPr>
            <w:rStyle w:val="Hyperlink"/>
            <w:rFonts w:ascii="Arial" w:hAnsi="Arial"/>
            <w:noProof/>
          </w:rPr>
          <w:t>tests/</w:t>
        </w:r>
        <w:r w:rsidRPr="007B558A">
          <w:rPr>
            <w:rStyle w:val="Hyperlink"/>
            <w:rFonts w:ascii="Arial" w:hAnsi="Arial"/>
            <w:noProof/>
          </w:rPr>
          <w:t>，</w:t>
        </w:r>
        <w:r w:rsidRPr="007B558A">
          <w:rPr>
            <w:rStyle w:val="Hyperlink"/>
            <w:rFonts w:ascii="Arial" w:hAnsi="Arial"/>
            <w:noProof/>
          </w:rPr>
          <w:t xml:space="preserve">146 </w:t>
        </w:r>
        <w:r w:rsidRPr="007B558A">
          <w:rPr>
            <w:rStyle w:val="Hyperlink"/>
            <w:rFonts w:ascii="Arial" w:hAnsi="Arial"/>
            <w:noProof/>
          </w:rPr>
          <w:t>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431CDA" w14:textId="02748B33" w:rsidR="00FA36AF" w:rsidRDefault="00FA36AF">
      <w:pPr>
        <w:pStyle w:val="TOC2"/>
        <w:tabs>
          <w:tab w:val="right" w:leader="dot" w:pos="9350"/>
        </w:tabs>
        <w:rPr>
          <w:noProof/>
        </w:rPr>
      </w:pPr>
      <w:hyperlink w:anchor="_Toc238836376" w:history="1">
        <w:r w:rsidRPr="007B558A">
          <w:rPr>
            <w:rStyle w:val="Hyperlink"/>
            <w:rFonts w:ascii="Arial" w:hAnsi="Arial"/>
            <w:noProof/>
          </w:rPr>
          <w:t>五、数据库表（</w:t>
        </w:r>
        <w:r w:rsidRPr="007B558A">
          <w:rPr>
            <w:rStyle w:val="Hyperlink"/>
            <w:rFonts w:ascii="Arial" w:hAnsi="Arial"/>
            <w:noProof/>
          </w:rPr>
          <w:t>SQLiteDB/HK_Stock.db</w:t>
        </w:r>
        <w:r w:rsidRPr="007B558A">
          <w:rPr>
            <w:rStyle w:val="Hyperlink"/>
            <w:rFonts w:ascii="Arial" w:hAnsi="Arial"/>
            <w:noProof/>
          </w:rPr>
          <w:t>，</w:t>
        </w:r>
        <w:r w:rsidRPr="007B558A">
          <w:rPr>
            <w:rStyle w:val="Hyperlink"/>
            <w:rFonts w:ascii="Arial" w:hAnsi="Arial"/>
            <w:noProof/>
          </w:rPr>
          <w:t xml:space="preserve">6 </w:t>
        </w:r>
        <w:r w:rsidRPr="007B558A">
          <w:rPr>
            <w:rStyle w:val="Hyperlink"/>
            <w:rFonts w:ascii="Arial" w:hAnsi="Arial"/>
            <w:noProof/>
          </w:rPr>
          <w:t>张</w:t>
        </w:r>
        <w:r w:rsidRPr="007B558A">
          <w:rPr>
            <w:rStyle w:val="Hyperlink"/>
            <w:rFonts w:ascii="Arial" w:hAnsi="Arial"/>
            <w:noProof/>
          </w:rPr>
          <w:t xml:space="preserve"> qcfp_* </w:t>
        </w:r>
        <w:r w:rsidRPr="007B558A">
          <w:rPr>
            <w:rStyle w:val="Hyperlink"/>
            <w:rFonts w:ascii="Arial" w:hAnsi="Arial"/>
            <w:noProof/>
          </w:rPr>
          <w:t>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B6A905" w14:textId="212B8F5D" w:rsidR="00FA36AF" w:rsidRDefault="00FA36AF">
      <w:pPr>
        <w:pStyle w:val="TOC2"/>
        <w:tabs>
          <w:tab w:val="right" w:leader="dot" w:pos="9350"/>
        </w:tabs>
        <w:rPr>
          <w:noProof/>
        </w:rPr>
      </w:pPr>
      <w:hyperlink w:anchor="_Toc238836377" w:history="1">
        <w:r w:rsidRPr="007B558A">
          <w:rPr>
            <w:rStyle w:val="Hyperlink"/>
            <w:rFonts w:ascii="Arial" w:hAnsi="Arial"/>
            <w:noProof/>
          </w:rPr>
          <w:t>六、配置与文档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7EE5C8" w14:textId="4D631283" w:rsidR="00FA36AF" w:rsidRDefault="00FA36AF">
      <w:pPr>
        <w:pStyle w:val="TOC1"/>
        <w:tabs>
          <w:tab w:val="right" w:leader="dot" w:pos="9350"/>
        </w:tabs>
        <w:rPr>
          <w:noProof/>
        </w:rPr>
      </w:pPr>
      <w:hyperlink w:anchor="_Toc238836378" w:history="1">
        <w:r w:rsidRPr="007B558A">
          <w:rPr>
            <w:rStyle w:val="Hyperlink"/>
            <w:rFonts w:ascii="Arial" w:hAnsi="Arial"/>
            <w:noProof/>
          </w:rPr>
          <w:t>文件长度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41EFA3" w14:textId="1BDAAEAC" w:rsidR="00FA36AF" w:rsidRDefault="00FA36AF">
      <w:pPr>
        <w:pStyle w:val="TOC1"/>
        <w:tabs>
          <w:tab w:val="right" w:leader="dot" w:pos="9350"/>
        </w:tabs>
        <w:rPr>
          <w:noProof/>
        </w:rPr>
      </w:pPr>
      <w:hyperlink w:anchor="_Toc238836379" w:history="1">
        <w:r w:rsidRPr="007B558A">
          <w:rPr>
            <w:rStyle w:val="Hyperlink"/>
            <w:rFonts w:ascii="Arial" w:hAnsi="Arial"/>
            <w:noProof/>
          </w:rPr>
          <w:t>模块结构、流水线、数据流与状态机图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C6D1BD" w14:textId="74933314" w:rsidR="005E3F62" w:rsidRDefault="005E4ED9">
      <w:pPr>
        <w:pStyle w:val="TOC11"/>
        <w:tabs>
          <w:tab w:val="right" w:leader="dot" w:pos="9360"/>
        </w:tabs>
      </w:pPr>
      <w:r>
        <w:fldChar w:fldCharType="end"/>
      </w:r>
    </w:p>
    <w:p w14:paraId="1C690C04" w14:textId="77777777" w:rsidR="005E3F62" w:rsidRDefault="005E4ED9">
      <w:r>
        <w:br w:type="page"/>
      </w:r>
    </w:p>
    <w:p w14:paraId="04FEAC74" w14:textId="77777777" w:rsidR="005E3F62" w:rsidRDefault="005E4ED9">
      <w:pPr>
        <w:pStyle w:val="Heading1"/>
      </w:pPr>
      <w:bookmarkStart w:id="0" w:name="_Toc238836371"/>
      <w:r>
        <w:rPr>
          <w:rFonts w:ascii="Arial" w:eastAsia="Microsoft YaHei" w:hAnsi="Arial" w:cs="Arial"/>
        </w:rPr>
        <w:lastRenderedPageBreak/>
        <w:t>列出路径结构及全部模块清单。</w:t>
      </w:r>
      <w:bookmarkEnd w:id="0"/>
    </w:p>
    <w:p w14:paraId="392A9E0E" w14:textId="77777777" w:rsidR="005E3F62" w:rsidRDefault="005E4ED9">
      <w:pPr>
        <w:jc w:val="both"/>
      </w:pPr>
      <w:r>
        <w:rPr>
          <w:rFonts w:cs="Calibri"/>
        </w:rPr>
        <w:t>以下是</w:t>
      </w:r>
      <w:r>
        <w:rPr>
          <w:rFonts w:cs="Calibri"/>
        </w:rPr>
        <w:t xml:space="preserve"> QCFP-MTF 2.1.1 </w:t>
      </w:r>
      <w:r>
        <w:rPr>
          <w:rFonts w:cs="Calibri"/>
        </w:rPr>
        <w:t>系统的完整路径结构与模块清单（已与磁盘实际文件核对）。</w:t>
      </w:r>
    </w:p>
    <w:p w14:paraId="32FE569A" w14:textId="77777777" w:rsidR="005E3F62" w:rsidRDefault="005E4ED9">
      <w:pPr>
        <w:pStyle w:val="Heading2"/>
      </w:pPr>
      <w:bookmarkStart w:id="1" w:name="_Toc238836372"/>
      <w:r>
        <w:rPr>
          <w:rFonts w:ascii="Arial" w:eastAsia="Microsoft YaHei" w:hAnsi="Arial" w:cs="Arial"/>
        </w:rPr>
        <w:t>一、目录结构</w:t>
      </w:r>
      <w:bookmarkEnd w:id="1"/>
    </w:p>
    <w:p w14:paraId="624D31C7" w14:textId="77777777" w:rsidR="005E3F62" w:rsidRDefault="005E3F62"/>
    <w:p w14:paraId="467B8558" w14:textId="77777777" w:rsidR="005E3F62" w:rsidRDefault="005E4ED9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79C6A993" wp14:editId="55646B68">
            <wp:extent cx="4572000" cy="88523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f0swgmn_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85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69F2" w14:textId="77777777" w:rsidR="005E3F62" w:rsidRDefault="005E4ED9">
      <w:pPr>
        <w:pStyle w:val="Heading2"/>
      </w:pPr>
      <w:bookmarkStart w:id="2" w:name="_Toc238836373"/>
      <w:r>
        <w:rPr>
          <w:rFonts w:ascii="Arial" w:eastAsia="Microsoft YaHei" w:hAnsi="Arial" w:cs="Arial"/>
        </w:rPr>
        <w:lastRenderedPageBreak/>
        <w:t>二、模块清单（按包）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3F62" w14:paraId="5AD8AB3B" w14:textId="77777777">
        <w:trPr>
          <w:tblHeader/>
        </w:trPr>
        <w:tc>
          <w:tcPr>
            <w:tcW w:w="3120" w:type="dxa"/>
            <w:shd w:val="clear" w:color="auto" w:fill="2F5496"/>
          </w:tcPr>
          <w:p w14:paraId="16682EC0" w14:textId="77777777" w:rsidR="005E3F62" w:rsidRDefault="005E4ED9">
            <w:r>
              <w:rPr>
                <w:rFonts w:cs="Calibri"/>
                <w:b/>
                <w:color w:val="FFFFFF"/>
                <w:sz w:val="19"/>
              </w:rPr>
              <w:t>包</w:t>
            </w:r>
          </w:p>
        </w:tc>
        <w:tc>
          <w:tcPr>
            <w:tcW w:w="3120" w:type="dxa"/>
            <w:shd w:val="clear" w:color="auto" w:fill="2F5496"/>
          </w:tcPr>
          <w:p w14:paraId="35D63A51" w14:textId="77777777" w:rsidR="005E3F62" w:rsidRDefault="005E4ED9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3120" w:type="dxa"/>
            <w:shd w:val="clear" w:color="auto" w:fill="2F5496"/>
          </w:tcPr>
          <w:p w14:paraId="76880299" w14:textId="77777777" w:rsidR="005E3F62" w:rsidRDefault="005E4ED9">
            <w:r>
              <w:rPr>
                <w:rFonts w:cs="Calibri"/>
                <w:b/>
                <w:color w:val="FFFFFF"/>
                <w:sz w:val="19"/>
              </w:rPr>
              <w:t>职责</w:t>
            </w:r>
          </w:p>
        </w:tc>
      </w:tr>
      <w:tr w:rsidR="005E3F62" w14:paraId="608A2BF8" w14:textId="77777777">
        <w:tc>
          <w:tcPr>
            <w:tcW w:w="3120" w:type="dxa"/>
          </w:tcPr>
          <w:p w14:paraId="452DD5D1" w14:textId="77777777" w:rsidR="005E3F62" w:rsidRDefault="005E4ED9">
            <w:r>
              <w:rPr>
                <w:rFonts w:cs="Calibri"/>
                <w:b/>
                <w:sz w:val="19"/>
              </w:rPr>
              <w:t>common</w:t>
            </w:r>
          </w:p>
        </w:tc>
        <w:tc>
          <w:tcPr>
            <w:tcW w:w="3120" w:type="dxa"/>
          </w:tcPr>
          <w:p w14:paraId="0A709589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paths.py</w:t>
            </w:r>
          </w:p>
        </w:tc>
        <w:tc>
          <w:tcPr>
            <w:tcW w:w="3120" w:type="dxa"/>
          </w:tcPr>
          <w:p w14:paraId="1C255DBF" w14:textId="77777777" w:rsidR="005E3F62" w:rsidRDefault="005E4ED9">
            <w:r>
              <w:rPr>
                <w:rFonts w:cs="Calibri"/>
                <w:sz w:val="19"/>
              </w:rPr>
              <w:t>项目根目录</w:t>
            </w:r>
            <w:r>
              <w:rPr>
                <w:rFonts w:cs="Calibri"/>
                <w:sz w:val="19"/>
              </w:rPr>
              <w:t>/DB/</w:t>
            </w:r>
            <w:r>
              <w:rPr>
                <w:rFonts w:cs="Calibri"/>
                <w:sz w:val="19"/>
              </w:rPr>
              <w:t>报告路径解析</w:t>
            </w:r>
          </w:p>
        </w:tc>
      </w:tr>
      <w:tr w:rsidR="005E3F62" w14:paraId="357FD975" w14:textId="77777777">
        <w:tc>
          <w:tcPr>
            <w:tcW w:w="3120" w:type="dxa"/>
          </w:tcPr>
          <w:p w14:paraId="2FC5C327" w14:textId="77777777" w:rsidR="005E3F62" w:rsidRDefault="005E3F62"/>
        </w:tc>
        <w:tc>
          <w:tcPr>
            <w:tcW w:w="3120" w:type="dxa"/>
          </w:tcPr>
          <w:p w14:paraId="50DC84E3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config_par.py</w:t>
            </w:r>
          </w:p>
        </w:tc>
        <w:tc>
          <w:tcPr>
            <w:tcW w:w="3120" w:type="dxa"/>
          </w:tcPr>
          <w:p w14:paraId="36E2CA83" w14:textId="77777777" w:rsidR="005E3F62" w:rsidRDefault="005E4ED9">
            <w:r>
              <w:rPr>
                <w:rFonts w:cs="Calibri"/>
                <w:sz w:val="19"/>
              </w:rPr>
              <w:t>读取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stock_data_analysis.par</w:t>
            </w:r>
            <w:r>
              <w:rPr>
                <w:rFonts w:cs="Calibri"/>
                <w:sz w:val="19"/>
              </w:rPr>
              <w:t>（含</w:t>
            </w:r>
            <w:r>
              <w:rPr>
                <w:rFonts w:cs="Calibri"/>
                <w:sz w:val="19"/>
              </w:rPr>
              <w:t xml:space="preserve"> [QCFP_MTF] </w:t>
            </w:r>
            <w:r>
              <w:rPr>
                <w:rFonts w:cs="Calibri"/>
                <w:sz w:val="19"/>
              </w:rPr>
              <w:t>节）</w:t>
            </w:r>
          </w:p>
        </w:tc>
      </w:tr>
      <w:tr w:rsidR="005E3F62" w14:paraId="1542C0F3" w14:textId="77777777">
        <w:tc>
          <w:tcPr>
            <w:tcW w:w="3120" w:type="dxa"/>
          </w:tcPr>
          <w:p w14:paraId="04C63D7E" w14:textId="77777777" w:rsidR="005E3F62" w:rsidRDefault="005E3F62"/>
        </w:tc>
        <w:tc>
          <w:tcPr>
            <w:tcW w:w="3120" w:type="dxa"/>
          </w:tcPr>
          <w:p w14:paraId="4431B209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logger.py</w:t>
            </w:r>
          </w:p>
        </w:tc>
        <w:tc>
          <w:tcPr>
            <w:tcW w:w="3120" w:type="dxa"/>
          </w:tcPr>
          <w:p w14:paraId="4187E401" w14:textId="77777777" w:rsidR="005E3F62" w:rsidRDefault="005E4ED9">
            <w:r>
              <w:rPr>
                <w:rFonts w:cs="Calibri"/>
                <w:sz w:val="19"/>
              </w:rPr>
              <w:t>文件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控制台双输出日志</w:t>
            </w:r>
          </w:p>
        </w:tc>
      </w:tr>
      <w:tr w:rsidR="005E3F62" w14:paraId="384C4352" w14:textId="77777777">
        <w:tc>
          <w:tcPr>
            <w:tcW w:w="3120" w:type="dxa"/>
          </w:tcPr>
          <w:p w14:paraId="3CF0E1CD" w14:textId="77777777" w:rsidR="005E3F62" w:rsidRDefault="005E3F62"/>
        </w:tc>
        <w:tc>
          <w:tcPr>
            <w:tcW w:w="3120" w:type="dxa"/>
          </w:tcPr>
          <w:p w14:paraId="00133FCE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db.py</w:t>
            </w:r>
          </w:p>
        </w:tc>
        <w:tc>
          <w:tcPr>
            <w:tcW w:w="3120" w:type="dxa"/>
          </w:tcPr>
          <w:p w14:paraId="7D837C80" w14:textId="77777777" w:rsidR="005E3F62" w:rsidRDefault="005E4ED9">
            <w:r>
              <w:rPr>
                <w:rFonts w:cs="Calibri"/>
                <w:sz w:val="19"/>
              </w:rPr>
              <w:t xml:space="preserve">SQLite </w:t>
            </w:r>
            <w:r>
              <w:rPr>
                <w:rFonts w:cs="Calibri"/>
                <w:sz w:val="19"/>
              </w:rPr>
              <w:t>连接、</w:t>
            </w:r>
            <w:r>
              <w:rPr>
                <w:rFonts w:cs="Calibri"/>
                <w:sz w:val="19"/>
              </w:rPr>
              <w:t xml:space="preserve">SQL </w:t>
            </w:r>
            <w:r>
              <w:rPr>
                <w:rFonts w:cs="Calibri"/>
                <w:sz w:val="19"/>
              </w:rPr>
              <w:t>文件执行、表结构迁移</w:t>
            </w:r>
          </w:p>
        </w:tc>
      </w:tr>
      <w:tr w:rsidR="005E3F62" w14:paraId="2BC90C65" w14:textId="77777777">
        <w:tc>
          <w:tcPr>
            <w:tcW w:w="3120" w:type="dxa"/>
          </w:tcPr>
          <w:p w14:paraId="60BF7BFA" w14:textId="77777777" w:rsidR="005E3F62" w:rsidRDefault="005E3F62"/>
        </w:tc>
        <w:tc>
          <w:tcPr>
            <w:tcW w:w="3120" w:type="dxa"/>
          </w:tcPr>
          <w:p w14:paraId="2D0401D5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calendar.py</w:t>
            </w:r>
          </w:p>
        </w:tc>
        <w:tc>
          <w:tcPr>
            <w:tcW w:w="3120" w:type="dxa"/>
          </w:tcPr>
          <w:p w14:paraId="0DC72452" w14:textId="77777777" w:rsidR="005E3F62" w:rsidRDefault="005E4ED9">
            <w:r>
              <w:rPr>
                <w:rFonts w:cs="Calibri"/>
                <w:sz w:val="19"/>
              </w:rPr>
              <w:t>港股交易日历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季切分对齐</w:t>
            </w:r>
          </w:p>
        </w:tc>
      </w:tr>
      <w:tr w:rsidR="005E3F62" w14:paraId="4117143B" w14:textId="77777777">
        <w:tc>
          <w:tcPr>
            <w:tcW w:w="3120" w:type="dxa"/>
          </w:tcPr>
          <w:p w14:paraId="5AED57C8" w14:textId="77777777" w:rsidR="005E3F62" w:rsidRDefault="005E3F62"/>
        </w:tc>
        <w:tc>
          <w:tcPr>
            <w:tcW w:w="3120" w:type="dxa"/>
          </w:tcPr>
          <w:p w14:paraId="5E4D6C5F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normalization.py</w:t>
            </w:r>
          </w:p>
        </w:tc>
        <w:tc>
          <w:tcPr>
            <w:tcW w:w="3120" w:type="dxa"/>
          </w:tcPr>
          <w:p w14:paraId="5B4354BF" w14:textId="77777777" w:rsidR="005E3F62" w:rsidRDefault="005E4ED9">
            <w:r>
              <w:rPr>
                <w:rFonts w:cs="Calibri"/>
                <w:sz w:val="19"/>
              </w:rPr>
              <w:t xml:space="preserve">Winsorize / Z-Score / 0~100 </w:t>
            </w:r>
            <w:r>
              <w:rPr>
                <w:rFonts w:cs="Calibri"/>
                <w:sz w:val="19"/>
              </w:rPr>
              <w:t>缩放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滚动</w:t>
            </w:r>
            <w:r>
              <w:rPr>
                <w:rFonts w:cs="Calibri"/>
                <w:sz w:val="19"/>
              </w:rPr>
              <w:t xml:space="preserve"> Z / </w:t>
            </w:r>
            <w:r>
              <w:rPr>
                <w:rFonts w:cs="Calibri"/>
                <w:sz w:val="19"/>
              </w:rPr>
              <w:t>滚动百分位</w:t>
            </w:r>
          </w:p>
        </w:tc>
      </w:tr>
      <w:tr w:rsidR="005E3F62" w14:paraId="2B1DA755" w14:textId="77777777">
        <w:tc>
          <w:tcPr>
            <w:tcW w:w="3120" w:type="dxa"/>
          </w:tcPr>
          <w:p w14:paraId="2D6FE40A" w14:textId="77777777" w:rsidR="005E3F62" w:rsidRDefault="005E4ED9">
            <w:r>
              <w:rPr>
                <w:rFonts w:cs="Calibri"/>
                <w:b/>
                <w:sz w:val="19"/>
              </w:rPr>
              <w:t>config</w:t>
            </w:r>
          </w:p>
        </w:tc>
        <w:tc>
          <w:tcPr>
            <w:tcW w:w="3120" w:type="dxa"/>
          </w:tcPr>
          <w:p w14:paraId="388C2DD9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settings.py</w:t>
            </w:r>
          </w:p>
        </w:tc>
        <w:tc>
          <w:tcPr>
            <w:tcW w:w="3120" w:type="dxa"/>
          </w:tcPr>
          <w:p w14:paraId="74C7ABFB" w14:textId="77777777" w:rsidR="005E3F62" w:rsidRDefault="005E4ED9">
            <w:r>
              <w:rPr>
                <w:rFonts w:cs="Calibri"/>
                <w:sz w:val="19"/>
              </w:rPr>
              <w:t>默认值</w:t>
            </w:r>
            <w:r>
              <w:rPr>
                <w:rFonts w:cs="Calibri"/>
                <w:sz w:val="19"/>
              </w:rPr>
              <w:t xml:space="preserve"> + YAML + par </w:t>
            </w:r>
            <w:r>
              <w:rPr>
                <w:rFonts w:cs="Calibri"/>
                <w:sz w:val="19"/>
              </w:rPr>
              <w:t>合并加载（含无</w:t>
            </w:r>
            <w:r>
              <w:rPr>
                <w:rFonts w:cs="Calibri"/>
                <w:sz w:val="19"/>
              </w:rPr>
              <w:t xml:space="preserve"> PyYAML </w:t>
            </w:r>
            <w:r>
              <w:rPr>
                <w:rFonts w:cs="Calibri"/>
                <w:sz w:val="19"/>
              </w:rPr>
              <w:t>兜底）</w:t>
            </w:r>
          </w:p>
        </w:tc>
      </w:tr>
      <w:tr w:rsidR="005E3F62" w14:paraId="10532A3E" w14:textId="77777777">
        <w:tc>
          <w:tcPr>
            <w:tcW w:w="3120" w:type="dxa"/>
          </w:tcPr>
          <w:p w14:paraId="2BA93821" w14:textId="77777777" w:rsidR="005E3F62" w:rsidRDefault="005E4ED9">
            <w:r>
              <w:rPr>
                <w:rFonts w:cs="Calibri"/>
                <w:b/>
                <w:sz w:val="19"/>
              </w:rPr>
              <w:t>data</w:t>
            </w:r>
          </w:p>
        </w:tc>
        <w:tc>
          <w:tcPr>
            <w:tcW w:w="3120" w:type="dxa"/>
          </w:tcPr>
          <w:p w14:paraId="15DB1212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loader.py</w:t>
            </w:r>
          </w:p>
        </w:tc>
        <w:tc>
          <w:tcPr>
            <w:tcW w:w="3120" w:type="dxa"/>
          </w:tcPr>
          <w:p w14:paraId="10510C57" w14:textId="77777777" w:rsidR="005E3F62" w:rsidRDefault="005E4ED9">
            <w:r>
              <w:rPr>
                <w:rFonts w:cs="Calibri"/>
                <w:sz w:val="19"/>
              </w:rPr>
              <w:t xml:space="preserve">10 </w:t>
            </w:r>
            <w:r>
              <w:rPr>
                <w:rFonts w:cs="Calibri"/>
                <w:sz w:val="19"/>
              </w:rPr>
              <w:t>张源表</w:t>
            </w:r>
            <w:r>
              <w:rPr>
                <w:rFonts w:cs="Calibri"/>
                <w:sz w:val="19"/>
              </w:rPr>
              <w:t xml:space="preserve"> + 2 </w:t>
            </w:r>
            <w:r>
              <w:rPr>
                <w:rFonts w:cs="Calibri"/>
                <w:sz w:val="19"/>
              </w:rPr>
              <w:t>张派生表标准化加载</w:t>
            </w:r>
          </w:p>
        </w:tc>
      </w:tr>
      <w:tr w:rsidR="005E3F62" w14:paraId="7643E357" w14:textId="77777777">
        <w:tc>
          <w:tcPr>
            <w:tcW w:w="3120" w:type="dxa"/>
          </w:tcPr>
          <w:p w14:paraId="61884EAF" w14:textId="77777777" w:rsidR="005E3F62" w:rsidRDefault="005E3F62"/>
        </w:tc>
        <w:tc>
          <w:tcPr>
            <w:tcW w:w="3120" w:type="dxa"/>
          </w:tcPr>
          <w:p w14:paraId="453F7853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quality.py</w:t>
            </w:r>
          </w:p>
        </w:tc>
        <w:tc>
          <w:tcPr>
            <w:tcW w:w="3120" w:type="dxa"/>
          </w:tcPr>
          <w:p w14:paraId="2EF7DF72" w14:textId="77777777" w:rsidR="005E3F62" w:rsidRDefault="005E4ED9">
            <w:r>
              <w:rPr>
                <w:rFonts w:cs="Calibri"/>
                <w:sz w:val="19"/>
              </w:rPr>
              <w:t xml:space="preserve">A/B/C/D </w:t>
            </w:r>
            <w:r>
              <w:rPr>
                <w:rFonts w:cs="Calibri"/>
                <w:sz w:val="19"/>
              </w:rPr>
              <w:t>数据质量分级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最新审计标签</w:t>
            </w:r>
          </w:p>
        </w:tc>
      </w:tr>
      <w:tr w:rsidR="005E3F62" w14:paraId="4C243C39" w14:textId="77777777">
        <w:tc>
          <w:tcPr>
            <w:tcW w:w="3120" w:type="dxa"/>
          </w:tcPr>
          <w:p w14:paraId="25757306" w14:textId="77777777" w:rsidR="005E3F62" w:rsidRDefault="005E3F62"/>
        </w:tc>
        <w:tc>
          <w:tcPr>
            <w:tcW w:w="3120" w:type="dxa"/>
          </w:tcPr>
          <w:p w14:paraId="25CA6EBE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evidence.py</w:t>
            </w:r>
          </w:p>
        </w:tc>
        <w:tc>
          <w:tcPr>
            <w:tcW w:w="3120" w:type="dxa"/>
          </w:tcPr>
          <w:p w14:paraId="62074663" w14:textId="77777777" w:rsidR="005E3F62" w:rsidRDefault="005E4ED9">
            <w:r>
              <w:rPr>
                <w:rFonts w:cs="Calibri"/>
                <w:sz w:val="19"/>
              </w:rPr>
              <w:t xml:space="preserve">A/A-/B/C/D </w:t>
            </w:r>
            <w:r>
              <w:rPr>
                <w:rFonts w:cs="Calibri"/>
                <w:sz w:val="19"/>
              </w:rPr>
              <w:t>证据等级标注</w:t>
            </w:r>
          </w:p>
        </w:tc>
      </w:tr>
      <w:tr w:rsidR="005E3F62" w14:paraId="45A415D7" w14:textId="77777777">
        <w:tc>
          <w:tcPr>
            <w:tcW w:w="3120" w:type="dxa"/>
          </w:tcPr>
          <w:p w14:paraId="25274501" w14:textId="77777777" w:rsidR="005E3F62" w:rsidRDefault="005E4ED9">
            <w:r>
              <w:rPr>
                <w:rFonts w:cs="Calibri"/>
                <w:b/>
                <w:sz w:val="19"/>
              </w:rPr>
              <w:t>structural</w:t>
            </w:r>
          </w:p>
        </w:tc>
        <w:tc>
          <w:tcPr>
            <w:tcW w:w="3120" w:type="dxa"/>
          </w:tcPr>
          <w:p w14:paraId="6E8EF939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chip_factors.py</w:t>
            </w:r>
          </w:p>
        </w:tc>
        <w:tc>
          <w:tcPr>
            <w:tcW w:w="3120" w:type="dxa"/>
          </w:tcPr>
          <w:p w14:paraId="7DFBF2F1" w14:textId="77777777" w:rsidR="005E3F62" w:rsidRDefault="005E4ED9">
            <w:r>
              <w:rPr>
                <w:rFonts w:cs="Calibri"/>
                <w:sz w:val="19"/>
              </w:rPr>
              <w:t xml:space="preserve">C </w:t>
            </w:r>
            <w:r>
              <w:rPr>
                <w:rFonts w:cs="Calibri"/>
                <w:sz w:val="19"/>
              </w:rPr>
              <w:t>因子（机构持股环比、公司行为屏蔽）</w:t>
            </w:r>
          </w:p>
        </w:tc>
      </w:tr>
      <w:tr w:rsidR="005E3F62" w14:paraId="4C67C3D6" w14:textId="77777777">
        <w:tc>
          <w:tcPr>
            <w:tcW w:w="3120" w:type="dxa"/>
          </w:tcPr>
          <w:p w14:paraId="42E6B08C" w14:textId="77777777" w:rsidR="005E3F62" w:rsidRDefault="005E3F62"/>
        </w:tc>
        <w:tc>
          <w:tcPr>
            <w:tcW w:w="3120" w:type="dxa"/>
          </w:tcPr>
          <w:p w14:paraId="270FC3BA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flow_factors.py</w:t>
            </w:r>
          </w:p>
        </w:tc>
        <w:tc>
          <w:tcPr>
            <w:tcW w:w="3120" w:type="dxa"/>
          </w:tcPr>
          <w:p w14:paraId="22D47A62" w14:textId="77777777" w:rsidR="005E3F62" w:rsidRDefault="005E4ED9">
            <w:r>
              <w:rPr>
                <w:rFonts w:cs="Calibri"/>
                <w:sz w:val="19"/>
              </w:rPr>
              <w:t xml:space="preserve">F </w:t>
            </w:r>
            <w:r>
              <w:rPr>
                <w:rFonts w:cs="Calibri"/>
                <w:sz w:val="19"/>
              </w:rPr>
              <w:t>因子（滚动</w:t>
            </w:r>
            <w:r>
              <w:rPr>
                <w:rFonts w:cs="Calibri"/>
                <w:sz w:val="19"/>
              </w:rPr>
              <w:t xml:space="preserve"> Z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IFA </w:t>
            </w:r>
            <w:r>
              <w:rPr>
                <w:rFonts w:cs="Calibri"/>
                <w:sz w:val="19"/>
              </w:rPr>
              <w:t>横截面</w:t>
            </w:r>
            <w:r>
              <w:rPr>
                <w:rFonts w:cs="Calibri"/>
                <w:sz w:val="19"/>
              </w:rPr>
              <w:t xml:space="preserve"> Z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F_UNKNOWN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5E3F62" w14:paraId="611FEBB7" w14:textId="77777777">
        <w:tc>
          <w:tcPr>
            <w:tcW w:w="3120" w:type="dxa"/>
          </w:tcPr>
          <w:p w14:paraId="43D0D876" w14:textId="77777777" w:rsidR="005E3F62" w:rsidRDefault="005E3F62"/>
        </w:tc>
        <w:tc>
          <w:tcPr>
            <w:tcW w:w="3120" w:type="dxa"/>
          </w:tcPr>
          <w:p w14:paraId="3E0CFA0A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price_factors.py</w:t>
            </w:r>
          </w:p>
        </w:tc>
        <w:tc>
          <w:tcPr>
            <w:tcW w:w="3120" w:type="dxa"/>
          </w:tcPr>
          <w:p w14:paraId="12E11CF0" w14:textId="77777777" w:rsidR="005E3F62" w:rsidRDefault="005E4ED9">
            <w:r>
              <w:rPr>
                <w:rFonts w:cs="Calibri"/>
                <w:sz w:val="19"/>
              </w:rPr>
              <w:t xml:space="preserve">P </w:t>
            </w:r>
            <w:r>
              <w:rPr>
                <w:rFonts w:cs="Calibri"/>
                <w:sz w:val="19"/>
              </w:rPr>
              <w:t>因子（收益、</w:t>
            </w:r>
            <w:r>
              <w:rPr>
                <w:rFonts w:cs="Calibri"/>
                <w:sz w:val="19"/>
              </w:rPr>
              <w:t>Trend 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52W </w:t>
            </w:r>
            <w:r>
              <w:rPr>
                <w:rFonts w:cs="Calibri"/>
                <w:sz w:val="19"/>
              </w:rPr>
              <w:t>位置）</w:t>
            </w:r>
          </w:p>
        </w:tc>
      </w:tr>
      <w:tr w:rsidR="005E3F62" w14:paraId="1B7D5C2D" w14:textId="77777777">
        <w:tc>
          <w:tcPr>
            <w:tcW w:w="3120" w:type="dxa"/>
          </w:tcPr>
          <w:p w14:paraId="20A2C517" w14:textId="77777777" w:rsidR="005E3F62" w:rsidRDefault="005E3F62"/>
        </w:tc>
        <w:tc>
          <w:tcPr>
            <w:tcW w:w="3120" w:type="dxa"/>
          </w:tcPr>
          <w:p w14:paraId="1F6FD5A1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structural_regime.py</w:t>
            </w:r>
          </w:p>
        </w:tc>
        <w:tc>
          <w:tcPr>
            <w:tcW w:w="3120" w:type="dxa"/>
          </w:tcPr>
          <w:p w14:paraId="206345E6" w14:textId="77777777" w:rsidR="005E3F62" w:rsidRDefault="005E4ED9">
            <w:r>
              <w:rPr>
                <w:rFonts w:cs="Calibri"/>
                <w:sz w:val="19"/>
              </w:rPr>
              <w:t xml:space="preserve">FSM-1 </w:t>
            </w:r>
            <w:r>
              <w:rPr>
                <w:rFonts w:cs="Calibri"/>
                <w:sz w:val="19"/>
              </w:rPr>
              <w:t>六状态</w:t>
            </w:r>
            <w:r>
              <w:rPr>
                <w:rFonts w:cs="Calibri"/>
                <w:sz w:val="19"/>
              </w:rPr>
              <w:t xml:space="preserve"> + Core Score + </w:t>
            </w:r>
            <w:r>
              <w:rPr>
                <w:rFonts w:cs="Calibri"/>
                <w:sz w:val="19"/>
              </w:rPr>
              <w:t>保持策略</w:t>
            </w:r>
          </w:p>
        </w:tc>
      </w:tr>
      <w:tr w:rsidR="005E3F62" w14:paraId="55427287" w14:textId="77777777">
        <w:tc>
          <w:tcPr>
            <w:tcW w:w="3120" w:type="dxa"/>
          </w:tcPr>
          <w:p w14:paraId="3345F919" w14:textId="77777777" w:rsidR="005E3F62" w:rsidRDefault="005E3F62"/>
        </w:tc>
        <w:tc>
          <w:tcPr>
            <w:tcW w:w="3120" w:type="dxa"/>
          </w:tcPr>
          <w:p w14:paraId="1E720A40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divergence.py</w:t>
            </w:r>
          </w:p>
        </w:tc>
        <w:tc>
          <w:tcPr>
            <w:tcW w:w="3120" w:type="dxa"/>
          </w:tcPr>
          <w:p w14:paraId="18000EBF" w14:textId="77777777" w:rsidR="005E3F62" w:rsidRDefault="005E4ED9">
            <w:r>
              <w:rPr>
                <w:rFonts w:cs="Calibri"/>
                <w:sz w:val="19"/>
              </w:rPr>
              <w:t xml:space="preserve">CPD/FPD/CFD </w:t>
            </w:r>
            <w:r>
              <w:rPr>
                <w:rFonts w:cs="Calibri"/>
                <w:sz w:val="19"/>
              </w:rPr>
              <w:t>三维背离</w:t>
            </w:r>
          </w:p>
        </w:tc>
      </w:tr>
      <w:tr w:rsidR="005E3F62" w14:paraId="0CEF1C8B" w14:textId="77777777">
        <w:tc>
          <w:tcPr>
            <w:tcW w:w="3120" w:type="dxa"/>
          </w:tcPr>
          <w:p w14:paraId="71308745" w14:textId="77777777" w:rsidR="005E3F62" w:rsidRDefault="005E4ED9">
            <w:r>
              <w:rPr>
                <w:rFonts w:cs="Calibri"/>
                <w:b/>
                <w:sz w:val="19"/>
              </w:rPr>
              <w:t>behavioral</w:t>
            </w:r>
          </w:p>
        </w:tc>
        <w:tc>
          <w:tcPr>
            <w:tcW w:w="3120" w:type="dxa"/>
          </w:tcPr>
          <w:p w14:paraId="6DC26749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turnover_factors.py</w:t>
            </w:r>
          </w:p>
        </w:tc>
        <w:tc>
          <w:tcPr>
            <w:tcW w:w="3120" w:type="dxa"/>
          </w:tcPr>
          <w:p w14:paraId="56015A39" w14:textId="77777777" w:rsidR="005E3F62" w:rsidRDefault="005E4ED9">
            <w:r>
              <w:rPr>
                <w:rFonts w:cs="Calibri"/>
                <w:sz w:val="19"/>
              </w:rPr>
              <w:t xml:space="preserve">T1~T5 </w:t>
            </w:r>
            <w:r>
              <w:rPr>
                <w:rFonts w:cs="Calibri"/>
                <w:sz w:val="19"/>
              </w:rPr>
              <w:t>换手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流动性状态</w:t>
            </w:r>
          </w:p>
        </w:tc>
      </w:tr>
      <w:tr w:rsidR="005E3F62" w14:paraId="2B5B5884" w14:textId="77777777">
        <w:tc>
          <w:tcPr>
            <w:tcW w:w="3120" w:type="dxa"/>
          </w:tcPr>
          <w:p w14:paraId="4C26C02F" w14:textId="77777777" w:rsidR="005E3F62" w:rsidRDefault="005E3F62"/>
        </w:tc>
        <w:tc>
          <w:tcPr>
            <w:tcW w:w="3120" w:type="dxa"/>
          </w:tcPr>
          <w:p w14:paraId="05A7B40D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volume_factors.py</w:t>
            </w:r>
          </w:p>
        </w:tc>
        <w:tc>
          <w:tcPr>
            <w:tcW w:w="3120" w:type="dxa"/>
          </w:tcPr>
          <w:p w14:paraId="0DB31C8F" w14:textId="77777777" w:rsidR="005E3F62" w:rsidRDefault="005E4ED9">
            <w:r>
              <w:rPr>
                <w:rFonts w:cs="Calibri"/>
                <w:sz w:val="19"/>
              </w:rPr>
              <w:t>量比、</w:t>
            </w:r>
            <w:r>
              <w:rPr>
                <w:rFonts w:cs="Calibri"/>
                <w:sz w:val="19"/>
              </w:rPr>
              <w:t xml:space="preserve">3 </w:t>
            </w:r>
            <w:r>
              <w:rPr>
                <w:rFonts w:cs="Calibri"/>
                <w:sz w:val="19"/>
              </w:rPr>
              <w:t>期加速度、量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换手方向</w:t>
            </w:r>
          </w:p>
        </w:tc>
      </w:tr>
      <w:tr w:rsidR="005E3F62" w14:paraId="3321E24C" w14:textId="77777777">
        <w:tc>
          <w:tcPr>
            <w:tcW w:w="3120" w:type="dxa"/>
          </w:tcPr>
          <w:p w14:paraId="6A5F8D21" w14:textId="77777777" w:rsidR="005E3F62" w:rsidRDefault="005E3F62"/>
        </w:tc>
        <w:tc>
          <w:tcPr>
            <w:tcW w:w="3120" w:type="dxa"/>
          </w:tcPr>
          <w:p w14:paraId="6EB60845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vp_matrix.py</w:t>
            </w:r>
          </w:p>
        </w:tc>
        <w:tc>
          <w:tcPr>
            <w:tcW w:w="3120" w:type="dxa"/>
          </w:tcPr>
          <w:p w14:paraId="586844BD" w14:textId="77777777" w:rsidR="005E3F62" w:rsidRDefault="005E4ED9">
            <w:r>
              <w:rPr>
                <w:rFonts w:cs="Calibri"/>
                <w:sz w:val="19"/>
              </w:rPr>
              <w:t xml:space="preserve">9 </w:t>
            </w:r>
            <w:r>
              <w:rPr>
                <w:rFonts w:cs="Calibri"/>
                <w:sz w:val="19"/>
              </w:rPr>
              <w:t>种量价结构</w:t>
            </w:r>
            <w:r>
              <w:rPr>
                <w:rFonts w:cs="Calibri"/>
                <w:sz w:val="19"/>
              </w:rPr>
              <w:t xml:space="preserve"> + VP_NEUTRAL</w:t>
            </w:r>
          </w:p>
        </w:tc>
      </w:tr>
      <w:tr w:rsidR="005E3F62" w14:paraId="6F64480D" w14:textId="77777777">
        <w:tc>
          <w:tcPr>
            <w:tcW w:w="3120" w:type="dxa"/>
          </w:tcPr>
          <w:p w14:paraId="35F35D12" w14:textId="77777777" w:rsidR="005E3F62" w:rsidRDefault="005E3F62"/>
        </w:tc>
        <w:tc>
          <w:tcPr>
            <w:tcW w:w="3120" w:type="dxa"/>
          </w:tcPr>
          <w:p w14:paraId="54463EC0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cbi.py</w:t>
            </w:r>
          </w:p>
        </w:tc>
        <w:tc>
          <w:tcPr>
            <w:tcW w:w="3120" w:type="dxa"/>
          </w:tcPr>
          <w:p w14:paraId="25E222F8" w14:textId="77777777" w:rsidR="005E3F62" w:rsidRDefault="005E4ED9">
            <w:r>
              <w:rPr>
                <w:rFonts w:cs="Calibri"/>
                <w:sz w:val="19"/>
              </w:rPr>
              <w:t>CBI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Winsorize→Z→0~100→</w:t>
            </w:r>
            <w:r>
              <w:rPr>
                <w:rFonts w:cs="Calibri"/>
                <w:sz w:val="19"/>
              </w:rPr>
              <w:t>加权）</w:t>
            </w:r>
          </w:p>
        </w:tc>
      </w:tr>
      <w:tr w:rsidR="005E3F62" w14:paraId="5D8A33B9" w14:textId="77777777">
        <w:tc>
          <w:tcPr>
            <w:tcW w:w="3120" w:type="dxa"/>
          </w:tcPr>
          <w:p w14:paraId="752D1142" w14:textId="77777777" w:rsidR="005E3F62" w:rsidRDefault="005E3F62"/>
        </w:tc>
        <w:tc>
          <w:tcPr>
            <w:tcW w:w="3120" w:type="dxa"/>
          </w:tcPr>
          <w:p w14:paraId="5CFBF89A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cost_position.py</w:t>
            </w:r>
          </w:p>
        </w:tc>
        <w:tc>
          <w:tcPr>
            <w:tcW w:w="3120" w:type="dxa"/>
          </w:tcPr>
          <w:p w14:paraId="497D0DE0" w14:textId="77777777" w:rsidR="005E3F62" w:rsidRDefault="005E4ED9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成本位置</w:t>
            </w:r>
          </w:p>
        </w:tc>
      </w:tr>
      <w:tr w:rsidR="005E3F62" w14:paraId="391C25FC" w14:textId="77777777">
        <w:tc>
          <w:tcPr>
            <w:tcW w:w="3120" w:type="dxa"/>
          </w:tcPr>
          <w:p w14:paraId="19EF28E2" w14:textId="77777777" w:rsidR="005E3F62" w:rsidRDefault="005E3F62"/>
        </w:tc>
        <w:tc>
          <w:tcPr>
            <w:tcW w:w="3120" w:type="dxa"/>
          </w:tcPr>
          <w:p w14:paraId="0700366E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monthly_stage.py</w:t>
            </w:r>
          </w:p>
        </w:tc>
        <w:tc>
          <w:tcPr>
            <w:tcW w:w="3120" w:type="dxa"/>
          </w:tcPr>
          <w:p w14:paraId="2E34C2A6" w14:textId="77777777" w:rsidR="005E3F62" w:rsidRDefault="005E4ED9">
            <w:r>
              <w:rPr>
                <w:rFonts w:cs="Calibri"/>
                <w:sz w:val="19"/>
              </w:rPr>
              <w:t>Improving/Stable/Deteriorating</w:t>
            </w:r>
          </w:p>
        </w:tc>
      </w:tr>
      <w:tr w:rsidR="005E3F62" w14:paraId="43B6C32A" w14:textId="77777777">
        <w:tc>
          <w:tcPr>
            <w:tcW w:w="3120" w:type="dxa"/>
          </w:tcPr>
          <w:p w14:paraId="07E9F98F" w14:textId="77777777" w:rsidR="005E3F62" w:rsidRDefault="005E4ED9">
            <w:r>
              <w:rPr>
                <w:rFonts w:cs="Calibri"/>
                <w:b/>
                <w:sz w:val="19"/>
              </w:rPr>
              <w:t>tactical</w:t>
            </w:r>
          </w:p>
        </w:tc>
        <w:tc>
          <w:tcPr>
            <w:tcW w:w="3120" w:type="dxa"/>
          </w:tcPr>
          <w:p w14:paraId="3617A197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weekly_volume.py</w:t>
            </w:r>
          </w:p>
        </w:tc>
        <w:tc>
          <w:tcPr>
            <w:tcW w:w="3120" w:type="dxa"/>
          </w:tcPr>
          <w:p w14:paraId="439EF200" w14:textId="77777777" w:rsidR="005E3F62" w:rsidRDefault="005E4ED9">
            <w:r>
              <w:rPr>
                <w:rFonts w:cs="Calibri"/>
                <w:sz w:val="19"/>
              </w:rPr>
              <w:t>放量（</w:t>
            </w:r>
            <w:r>
              <w:rPr>
                <w:rFonts w:cs="Calibri"/>
                <w:sz w:val="19"/>
              </w:rPr>
              <w:t>&gt;MA20×1.8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缩量（</w:t>
            </w:r>
            <w:r>
              <w:rPr>
                <w:rFonts w:cs="Calibri"/>
                <w:sz w:val="19"/>
              </w:rPr>
              <w:t>&lt;0.5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5E3F62" w14:paraId="440E1FE7" w14:textId="77777777">
        <w:tc>
          <w:tcPr>
            <w:tcW w:w="3120" w:type="dxa"/>
          </w:tcPr>
          <w:p w14:paraId="556A01F1" w14:textId="77777777" w:rsidR="005E3F62" w:rsidRDefault="005E3F62"/>
        </w:tc>
        <w:tc>
          <w:tcPr>
            <w:tcW w:w="3120" w:type="dxa"/>
          </w:tcPr>
          <w:p w14:paraId="5ED952AA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weekly_turnover.py</w:t>
            </w:r>
          </w:p>
        </w:tc>
        <w:tc>
          <w:tcPr>
            <w:tcW w:w="3120" w:type="dxa"/>
          </w:tcPr>
          <w:p w14:paraId="524534F9" w14:textId="77777777" w:rsidR="005E3F62" w:rsidRDefault="005E4ED9">
            <w:r>
              <w:rPr>
                <w:rFonts w:cs="Calibri"/>
                <w:sz w:val="19"/>
              </w:rPr>
              <w:t>季度周均偏离、极端换手（</w:t>
            </w:r>
            <w:r>
              <w:rPr>
                <w:rFonts w:cs="Calibri"/>
                <w:sz w:val="19"/>
              </w:rPr>
              <w:t>MA8×2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5E3F62" w14:paraId="7CB44275" w14:textId="77777777">
        <w:tc>
          <w:tcPr>
            <w:tcW w:w="3120" w:type="dxa"/>
          </w:tcPr>
          <w:p w14:paraId="6CEACCE3" w14:textId="77777777" w:rsidR="005E3F62" w:rsidRDefault="005E3F62"/>
        </w:tc>
        <w:tc>
          <w:tcPr>
            <w:tcW w:w="3120" w:type="dxa"/>
          </w:tcPr>
          <w:p w14:paraId="06C316DB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weekly_vwap.py</w:t>
            </w:r>
          </w:p>
        </w:tc>
        <w:tc>
          <w:tcPr>
            <w:tcW w:w="3120" w:type="dxa"/>
          </w:tcPr>
          <w:p w14:paraId="055082BD" w14:textId="77777777" w:rsidR="005E3F62" w:rsidRDefault="005E4ED9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偏离</w:t>
            </w:r>
          </w:p>
        </w:tc>
      </w:tr>
      <w:tr w:rsidR="005E3F62" w14:paraId="0EEB3E9B" w14:textId="77777777">
        <w:tc>
          <w:tcPr>
            <w:tcW w:w="3120" w:type="dxa"/>
          </w:tcPr>
          <w:p w14:paraId="2A666C61" w14:textId="77777777" w:rsidR="005E3F62" w:rsidRDefault="005E3F62"/>
        </w:tc>
        <w:tc>
          <w:tcPr>
            <w:tcW w:w="3120" w:type="dxa"/>
          </w:tcPr>
          <w:p w14:paraId="3658920A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weekly_signal.py</w:t>
            </w:r>
          </w:p>
        </w:tc>
        <w:tc>
          <w:tcPr>
            <w:tcW w:w="3120" w:type="dxa"/>
          </w:tcPr>
          <w:p w14:paraId="7EE76A70" w14:textId="77777777" w:rsidR="005E3F62" w:rsidRDefault="005E4ED9">
            <w:r>
              <w:rPr>
                <w:rFonts w:cs="Calibri"/>
                <w:sz w:val="19"/>
              </w:rPr>
              <w:t>均线斜率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突破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破位三确认</w:t>
            </w:r>
            <w:r>
              <w:rPr>
                <w:rFonts w:cs="Calibri"/>
                <w:sz w:val="19"/>
              </w:rPr>
              <w:t xml:space="preserve"> + 4 </w:t>
            </w:r>
            <w:r>
              <w:rPr>
                <w:rFonts w:cs="Calibri"/>
                <w:sz w:val="19"/>
              </w:rPr>
              <w:t>信号</w:t>
            </w:r>
          </w:p>
        </w:tc>
      </w:tr>
      <w:tr w:rsidR="005E3F62" w14:paraId="6C564657" w14:textId="77777777">
        <w:tc>
          <w:tcPr>
            <w:tcW w:w="3120" w:type="dxa"/>
          </w:tcPr>
          <w:p w14:paraId="71CD73C8" w14:textId="77777777" w:rsidR="005E3F62" w:rsidRDefault="005E4ED9">
            <w:r>
              <w:rPr>
                <w:rFonts w:cs="Calibri"/>
                <w:b/>
                <w:sz w:val="19"/>
              </w:rPr>
              <w:t>fusion</w:t>
            </w:r>
          </w:p>
        </w:tc>
        <w:tc>
          <w:tcPr>
            <w:tcW w:w="3120" w:type="dxa"/>
          </w:tcPr>
          <w:p w14:paraId="71DFB7B0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chip_confidence.py</w:t>
            </w:r>
          </w:p>
        </w:tc>
        <w:tc>
          <w:tcPr>
            <w:tcW w:w="3120" w:type="dxa"/>
          </w:tcPr>
          <w:p w14:paraId="2E96DAD7" w14:textId="77777777" w:rsidR="005E3F62" w:rsidRDefault="005E4ED9">
            <w:r>
              <w:rPr>
                <w:rFonts w:cs="Calibri"/>
                <w:sz w:val="19"/>
              </w:rPr>
              <w:t>Chip Stability Confidence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60/40 </w:t>
            </w:r>
            <w:r>
              <w:rPr>
                <w:rFonts w:cs="Calibri"/>
                <w:sz w:val="19"/>
              </w:rPr>
              <w:t>可配置）</w:t>
            </w:r>
          </w:p>
        </w:tc>
      </w:tr>
      <w:tr w:rsidR="005E3F62" w14:paraId="1FFFE4DC" w14:textId="77777777">
        <w:tc>
          <w:tcPr>
            <w:tcW w:w="3120" w:type="dxa"/>
          </w:tcPr>
          <w:p w14:paraId="44D56873" w14:textId="77777777" w:rsidR="005E3F62" w:rsidRDefault="005E3F62"/>
        </w:tc>
        <w:tc>
          <w:tcPr>
            <w:tcW w:w="3120" w:type="dxa"/>
          </w:tcPr>
          <w:p w14:paraId="4A14CC88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mtf_alignment.py</w:t>
            </w:r>
          </w:p>
        </w:tc>
        <w:tc>
          <w:tcPr>
            <w:tcW w:w="3120" w:type="dxa"/>
          </w:tcPr>
          <w:p w14:paraId="1AF7658F" w14:textId="77777777" w:rsidR="005E3F62" w:rsidRDefault="005E4ED9">
            <w:r>
              <w:rPr>
                <w:rFonts w:cs="Calibri"/>
                <w:sz w:val="19"/>
              </w:rPr>
              <w:t xml:space="preserve">12 </w:t>
            </w:r>
            <w:r>
              <w:rPr>
                <w:rFonts w:cs="Calibri"/>
                <w:sz w:val="19"/>
              </w:rPr>
              <w:t>条矩阵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兜底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不越权断言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行为背离</w:t>
            </w:r>
          </w:p>
        </w:tc>
      </w:tr>
      <w:tr w:rsidR="005E3F62" w14:paraId="4887E99C" w14:textId="77777777">
        <w:tc>
          <w:tcPr>
            <w:tcW w:w="3120" w:type="dxa"/>
          </w:tcPr>
          <w:p w14:paraId="36FB9175" w14:textId="77777777" w:rsidR="005E3F62" w:rsidRDefault="005E3F62"/>
        </w:tc>
        <w:tc>
          <w:tcPr>
            <w:tcW w:w="3120" w:type="dxa"/>
          </w:tcPr>
          <w:p w14:paraId="6C07FE8E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mtf_fsm.py</w:t>
            </w:r>
          </w:p>
        </w:tc>
        <w:tc>
          <w:tcPr>
            <w:tcW w:w="3120" w:type="dxa"/>
          </w:tcPr>
          <w:p w14:paraId="09BD919D" w14:textId="77777777" w:rsidR="005E3F62" w:rsidRDefault="005E4ED9">
            <w:r>
              <w:rPr>
                <w:rFonts w:cs="Calibri"/>
                <w:sz w:val="19"/>
              </w:rPr>
              <w:t xml:space="preserve">FSM-2 </w:t>
            </w:r>
            <w:r>
              <w:rPr>
                <w:rFonts w:cs="Calibri"/>
                <w:sz w:val="19"/>
              </w:rPr>
              <w:t>状态转换</w:t>
            </w:r>
          </w:p>
        </w:tc>
      </w:tr>
      <w:tr w:rsidR="005E3F62" w14:paraId="38E593FB" w14:textId="77777777">
        <w:tc>
          <w:tcPr>
            <w:tcW w:w="3120" w:type="dxa"/>
          </w:tcPr>
          <w:p w14:paraId="2119DAA5" w14:textId="77777777" w:rsidR="005E3F62" w:rsidRDefault="005E3F62"/>
        </w:tc>
        <w:tc>
          <w:tcPr>
            <w:tcW w:w="3120" w:type="dxa"/>
          </w:tcPr>
          <w:p w14:paraId="77E59EAA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anti_inference.py</w:t>
            </w:r>
          </w:p>
        </w:tc>
        <w:tc>
          <w:tcPr>
            <w:tcW w:w="3120" w:type="dxa"/>
          </w:tcPr>
          <w:p w14:paraId="3F04DED6" w14:textId="77777777" w:rsidR="005E3F62" w:rsidRDefault="005E4ED9">
            <w:r>
              <w:rPr>
                <w:rFonts w:cs="Calibri"/>
                <w:sz w:val="19"/>
              </w:rPr>
              <w:t xml:space="preserve">13 </w:t>
            </w:r>
            <w:r>
              <w:rPr>
                <w:rFonts w:cs="Calibri"/>
                <w:sz w:val="19"/>
              </w:rPr>
              <w:t>条禁止推断规则（</w:t>
            </w:r>
            <w:r>
              <w:rPr>
                <w:rFonts w:cs="Calibri"/>
                <w:sz w:val="19"/>
              </w:rPr>
              <w:t>warn/replace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5E3F62" w14:paraId="3A8E0827" w14:textId="77777777">
        <w:tc>
          <w:tcPr>
            <w:tcW w:w="3120" w:type="dxa"/>
          </w:tcPr>
          <w:p w14:paraId="5A6ACEA9" w14:textId="77777777" w:rsidR="005E3F62" w:rsidRDefault="005E4ED9">
            <w:r>
              <w:rPr>
                <w:rFonts w:cs="Calibri"/>
                <w:b/>
                <w:sz w:val="19"/>
              </w:rPr>
              <w:t>decision</w:t>
            </w:r>
          </w:p>
        </w:tc>
        <w:tc>
          <w:tcPr>
            <w:tcW w:w="3120" w:type="dxa"/>
          </w:tcPr>
          <w:p w14:paraId="4E87185D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score_calculator.py</w:t>
            </w:r>
          </w:p>
        </w:tc>
        <w:tc>
          <w:tcPr>
            <w:tcW w:w="3120" w:type="dxa"/>
          </w:tcPr>
          <w:p w14:paraId="2FBE8200" w14:textId="77777777" w:rsidR="005E3F62" w:rsidRDefault="005E4ED9">
            <w:r>
              <w:rPr>
                <w:rFonts w:cs="Calibri"/>
                <w:sz w:val="19"/>
              </w:rPr>
              <w:t xml:space="preserve">State-First </w:t>
            </w:r>
            <w:r>
              <w:rPr>
                <w:rFonts w:cs="Calibri"/>
                <w:sz w:val="19"/>
              </w:rPr>
              <w:t>评分</w:t>
            </w:r>
          </w:p>
        </w:tc>
      </w:tr>
      <w:tr w:rsidR="005E3F62" w14:paraId="1CADA489" w14:textId="77777777">
        <w:tc>
          <w:tcPr>
            <w:tcW w:w="3120" w:type="dxa"/>
          </w:tcPr>
          <w:p w14:paraId="75DB84F3" w14:textId="77777777" w:rsidR="005E3F62" w:rsidRDefault="005E3F62"/>
        </w:tc>
        <w:tc>
          <w:tcPr>
            <w:tcW w:w="3120" w:type="dxa"/>
          </w:tcPr>
          <w:p w14:paraId="018854BE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action_generator.py</w:t>
            </w:r>
          </w:p>
        </w:tc>
        <w:tc>
          <w:tcPr>
            <w:tcW w:w="3120" w:type="dxa"/>
          </w:tcPr>
          <w:p w14:paraId="6627B73E" w14:textId="77777777" w:rsidR="005E3F62" w:rsidRDefault="005E4ED9">
            <w:r>
              <w:rPr>
                <w:rFonts w:cs="Calibri"/>
                <w:sz w:val="19"/>
              </w:rPr>
              <w:t xml:space="preserve">BUY/ADD/HOLD/REDUCE/EXIT/WAIT </w:t>
            </w:r>
            <w:r>
              <w:rPr>
                <w:rFonts w:cs="Calibri"/>
                <w:sz w:val="19"/>
              </w:rPr>
              <w:t>单向门控</w:t>
            </w:r>
          </w:p>
        </w:tc>
      </w:tr>
      <w:tr w:rsidR="005E3F62" w14:paraId="7947D041" w14:textId="77777777">
        <w:tc>
          <w:tcPr>
            <w:tcW w:w="3120" w:type="dxa"/>
          </w:tcPr>
          <w:p w14:paraId="4C8DE6FF" w14:textId="77777777" w:rsidR="005E3F62" w:rsidRDefault="005E3F62"/>
        </w:tc>
        <w:tc>
          <w:tcPr>
            <w:tcW w:w="3120" w:type="dxa"/>
          </w:tcPr>
          <w:p w14:paraId="7AE3AC8F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risk_evaluator.py</w:t>
            </w:r>
          </w:p>
        </w:tc>
        <w:tc>
          <w:tcPr>
            <w:tcW w:w="3120" w:type="dxa"/>
          </w:tcPr>
          <w:p w14:paraId="0B5FE7AF" w14:textId="77777777" w:rsidR="005E3F62" w:rsidRDefault="005E4ED9">
            <w:r>
              <w:rPr>
                <w:rFonts w:cs="Calibri"/>
                <w:sz w:val="19"/>
              </w:rPr>
              <w:t>Low/Medium/High/Extreme</w:t>
            </w:r>
          </w:p>
        </w:tc>
      </w:tr>
      <w:tr w:rsidR="005E3F62" w14:paraId="773E41B7" w14:textId="77777777">
        <w:tc>
          <w:tcPr>
            <w:tcW w:w="3120" w:type="dxa"/>
          </w:tcPr>
          <w:p w14:paraId="530D49D8" w14:textId="77777777" w:rsidR="005E3F62" w:rsidRDefault="005E3F62"/>
        </w:tc>
        <w:tc>
          <w:tcPr>
            <w:tcW w:w="3120" w:type="dxa"/>
          </w:tcPr>
          <w:p w14:paraId="3FD6C39A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dss_output.py</w:t>
            </w:r>
          </w:p>
        </w:tc>
        <w:tc>
          <w:tcPr>
            <w:tcW w:w="3120" w:type="dxa"/>
          </w:tcPr>
          <w:p w14:paraId="2D1AC682" w14:textId="77777777" w:rsidR="005E3F62" w:rsidRDefault="005E4ED9">
            <w:r>
              <w:rPr>
                <w:rFonts w:cs="Calibri"/>
                <w:sz w:val="19"/>
              </w:rPr>
              <w:t>规格书第七章标准</w:t>
            </w:r>
            <w:r>
              <w:rPr>
                <w:rFonts w:cs="Calibri"/>
                <w:sz w:val="19"/>
              </w:rPr>
              <w:t xml:space="preserve"> JSON</w:t>
            </w:r>
          </w:p>
        </w:tc>
      </w:tr>
      <w:tr w:rsidR="005E3F62" w14:paraId="1275C1F0" w14:textId="77777777">
        <w:tc>
          <w:tcPr>
            <w:tcW w:w="3120" w:type="dxa"/>
          </w:tcPr>
          <w:p w14:paraId="2A6BF72D" w14:textId="77777777" w:rsidR="005E3F62" w:rsidRDefault="005E4ED9">
            <w:r>
              <w:rPr>
                <w:rFonts w:cs="Calibri"/>
                <w:b/>
                <w:sz w:val="19"/>
              </w:rPr>
              <w:t>backtest</w:t>
            </w:r>
          </w:p>
        </w:tc>
        <w:tc>
          <w:tcPr>
            <w:tcW w:w="3120" w:type="dxa"/>
          </w:tcPr>
          <w:p w14:paraId="0AF65031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lookahead_filter.py</w:t>
            </w:r>
          </w:p>
        </w:tc>
        <w:tc>
          <w:tcPr>
            <w:tcW w:w="3120" w:type="dxa"/>
          </w:tcPr>
          <w:p w14:paraId="266F2F49" w14:textId="77777777" w:rsidR="005E3F62" w:rsidRDefault="005E4ED9">
            <w:r>
              <w:rPr>
                <w:rFonts w:cs="Calibri"/>
                <w:sz w:val="19"/>
              </w:rPr>
              <w:t xml:space="preserve">available_date </w:t>
            </w:r>
            <w:r>
              <w:rPr>
                <w:rFonts w:cs="Calibri"/>
                <w:sz w:val="19"/>
              </w:rPr>
              <w:t>防</w:t>
            </w:r>
            <w:r>
              <w:rPr>
                <w:rFonts w:cs="Calibri"/>
                <w:sz w:val="19"/>
              </w:rPr>
              <w:t xml:space="preserve"> Look-ahead</w:t>
            </w:r>
          </w:p>
        </w:tc>
      </w:tr>
      <w:tr w:rsidR="005E3F62" w14:paraId="1E2A21C2" w14:textId="77777777">
        <w:tc>
          <w:tcPr>
            <w:tcW w:w="3120" w:type="dxa"/>
          </w:tcPr>
          <w:p w14:paraId="4A9DD36D" w14:textId="77777777" w:rsidR="005E3F62" w:rsidRDefault="005E3F62"/>
        </w:tc>
        <w:tc>
          <w:tcPr>
            <w:tcW w:w="3120" w:type="dxa"/>
          </w:tcPr>
          <w:p w14:paraId="23C4E221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data_pipeline.py</w:t>
            </w:r>
          </w:p>
        </w:tc>
        <w:tc>
          <w:tcPr>
            <w:tcW w:w="3120" w:type="dxa"/>
          </w:tcPr>
          <w:p w14:paraId="5323C42F" w14:textId="77777777" w:rsidR="005E3F62" w:rsidRDefault="005E4ED9">
            <w:r>
              <w:rPr>
                <w:rFonts w:cs="Calibri"/>
                <w:sz w:val="19"/>
              </w:rPr>
              <w:t>防</w:t>
            </w:r>
            <w:r>
              <w:rPr>
                <w:rFonts w:cs="Calibri"/>
                <w:sz w:val="19"/>
              </w:rPr>
              <w:t xml:space="preserve"> Look-ahead </w:t>
            </w:r>
            <w:r>
              <w:rPr>
                <w:rFonts w:cs="Calibri"/>
                <w:sz w:val="19"/>
              </w:rPr>
              <w:t>信号时间线</w:t>
            </w:r>
          </w:p>
        </w:tc>
      </w:tr>
      <w:tr w:rsidR="005E3F62" w14:paraId="411C1147" w14:textId="77777777">
        <w:tc>
          <w:tcPr>
            <w:tcW w:w="3120" w:type="dxa"/>
          </w:tcPr>
          <w:p w14:paraId="515DCB6B" w14:textId="77777777" w:rsidR="005E3F62" w:rsidRDefault="005E3F62"/>
        </w:tc>
        <w:tc>
          <w:tcPr>
            <w:tcW w:w="3120" w:type="dxa"/>
          </w:tcPr>
          <w:p w14:paraId="1651ADB4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engine.py</w:t>
            </w:r>
          </w:p>
        </w:tc>
        <w:tc>
          <w:tcPr>
            <w:tcW w:w="3120" w:type="dxa"/>
          </w:tcPr>
          <w:p w14:paraId="56818019" w14:textId="77777777" w:rsidR="005E3F62" w:rsidRDefault="005E4ED9">
            <w:r>
              <w:rPr>
                <w:rFonts w:cs="Calibri"/>
                <w:sz w:val="19"/>
              </w:rPr>
              <w:t>向量化回测（仓位次周生效）</w:t>
            </w:r>
          </w:p>
        </w:tc>
      </w:tr>
      <w:tr w:rsidR="005E3F62" w14:paraId="25B8ABAE" w14:textId="77777777">
        <w:tc>
          <w:tcPr>
            <w:tcW w:w="3120" w:type="dxa"/>
          </w:tcPr>
          <w:p w14:paraId="6CCFB498" w14:textId="77777777" w:rsidR="005E3F62" w:rsidRDefault="005E3F62"/>
        </w:tc>
        <w:tc>
          <w:tcPr>
            <w:tcW w:w="3120" w:type="dxa"/>
          </w:tcPr>
          <w:p w14:paraId="77502952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cost_model.py</w:t>
            </w:r>
          </w:p>
        </w:tc>
        <w:tc>
          <w:tcPr>
            <w:tcW w:w="3120" w:type="dxa"/>
          </w:tcPr>
          <w:p w14:paraId="594E239A" w14:textId="77777777" w:rsidR="005E3F62" w:rsidRDefault="005E4ED9">
            <w:r>
              <w:rPr>
                <w:rFonts w:cs="Calibri"/>
                <w:sz w:val="19"/>
              </w:rPr>
              <w:t>港股费率（</w:t>
            </w:r>
            <w:r>
              <w:rPr>
                <w:rFonts w:cs="Calibri"/>
                <w:sz w:val="19"/>
              </w:rPr>
              <w:t xml:space="preserve">0.45% </w:t>
            </w:r>
            <w:r>
              <w:rPr>
                <w:rFonts w:cs="Calibri"/>
                <w:sz w:val="19"/>
              </w:rPr>
              <w:t>单边）</w:t>
            </w:r>
          </w:p>
        </w:tc>
      </w:tr>
      <w:tr w:rsidR="005E3F62" w14:paraId="6DCD1BBE" w14:textId="77777777">
        <w:tc>
          <w:tcPr>
            <w:tcW w:w="3120" w:type="dxa"/>
          </w:tcPr>
          <w:p w14:paraId="389EF8CB" w14:textId="77777777" w:rsidR="005E3F62" w:rsidRDefault="005E3F62"/>
        </w:tc>
        <w:tc>
          <w:tcPr>
            <w:tcW w:w="3120" w:type="dxa"/>
          </w:tcPr>
          <w:p w14:paraId="45BB61A2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performance.py</w:t>
            </w:r>
          </w:p>
        </w:tc>
        <w:tc>
          <w:tcPr>
            <w:tcW w:w="3120" w:type="dxa"/>
          </w:tcPr>
          <w:p w14:paraId="409D4E2E" w14:textId="77777777" w:rsidR="005E3F62" w:rsidRDefault="005E4ED9">
            <w:r>
              <w:rPr>
                <w:rFonts w:cs="Calibri"/>
                <w:sz w:val="19"/>
              </w:rPr>
              <w:t>年化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夏普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回撤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胜率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盈亏比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分年度</w:t>
            </w:r>
          </w:p>
        </w:tc>
      </w:tr>
      <w:tr w:rsidR="005E3F62" w14:paraId="310747E3" w14:textId="77777777">
        <w:tc>
          <w:tcPr>
            <w:tcW w:w="3120" w:type="dxa"/>
          </w:tcPr>
          <w:p w14:paraId="70AE2A7A" w14:textId="77777777" w:rsidR="005E3F62" w:rsidRDefault="005E3F62"/>
        </w:tc>
        <w:tc>
          <w:tcPr>
            <w:tcW w:w="3120" w:type="dxa"/>
          </w:tcPr>
          <w:p w14:paraId="64A07E3C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robustness.py</w:t>
            </w:r>
          </w:p>
        </w:tc>
        <w:tc>
          <w:tcPr>
            <w:tcW w:w="3120" w:type="dxa"/>
          </w:tcPr>
          <w:p w14:paraId="7C179DA2" w14:textId="77777777" w:rsidR="005E3F62" w:rsidRDefault="005E4ED9">
            <w:r>
              <w:rPr>
                <w:rFonts w:cs="Calibri"/>
                <w:sz w:val="19"/>
              </w:rPr>
              <w:t xml:space="preserve">risk_on/neutral/risk_off </w:t>
            </w:r>
            <w:r>
              <w:rPr>
                <w:rFonts w:cs="Calibri"/>
                <w:sz w:val="19"/>
              </w:rPr>
              <w:t>分层</w:t>
            </w:r>
          </w:p>
        </w:tc>
      </w:tr>
      <w:tr w:rsidR="005E3F62" w14:paraId="2564F90E" w14:textId="77777777">
        <w:tc>
          <w:tcPr>
            <w:tcW w:w="3120" w:type="dxa"/>
          </w:tcPr>
          <w:p w14:paraId="7F5DA900" w14:textId="77777777" w:rsidR="005E3F62" w:rsidRDefault="005E3F62"/>
        </w:tc>
        <w:tc>
          <w:tcPr>
            <w:tcW w:w="3120" w:type="dxa"/>
          </w:tcPr>
          <w:p w14:paraId="47296786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cross_validation.py</w:t>
            </w:r>
          </w:p>
        </w:tc>
        <w:tc>
          <w:tcPr>
            <w:tcW w:w="3120" w:type="dxa"/>
          </w:tcPr>
          <w:p w14:paraId="1A7569B5" w14:textId="77777777" w:rsidR="005E3F62" w:rsidRDefault="005E4ED9">
            <w:r>
              <w:rPr>
                <w:rFonts w:cs="Calibri"/>
                <w:sz w:val="19"/>
              </w:rPr>
              <w:t>扩展窗口交叉验证</w:t>
            </w:r>
          </w:p>
        </w:tc>
      </w:tr>
      <w:tr w:rsidR="005E3F62" w14:paraId="3D6BF4ED" w14:textId="77777777">
        <w:tc>
          <w:tcPr>
            <w:tcW w:w="3120" w:type="dxa"/>
          </w:tcPr>
          <w:p w14:paraId="2DB35FAF" w14:textId="77777777" w:rsidR="005E3F62" w:rsidRDefault="005E3F62"/>
        </w:tc>
        <w:tc>
          <w:tcPr>
            <w:tcW w:w="3120" w:type="dxa"/>
          </w:tcPr>
          <w:p w14:paraId="556A8EFF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calibration.py</w:t>
            </w:r>
          </w:p>
        </w:tc>
        <w:tc>
          <w:tcPr>
            <w:tcW w:w="3120" w:type="dxa"/>
          </w:tcPr>
          <w:p w14:paraId="73FC9EFB" w14:textId="77777777" w:rsidR="005E3F62" w:rsidRDefault="005E4ED9">
            <w:r>
              <w:rPr>
                <w:rFonts w:cs="Calibri"/>
                <w:sz w:val="19"/>
              </w:rPr>
              <w:t>网格参数校准</w:t>
            </w:r>
          </w:p>
        </w:tc>
      </w:tr>
    </w:tbl>
    <w:p w14:paraId="719FF7BE" w14:textId="77777777" w:rsidR="005E3F62" w:rsidRDefault="005E4ED9">
      <w:pPr>
        <w:pStyle w:val="Heading2"/>
      </w:pPr>
      <w:bookmarkStart w:id="3" w:name="_Toc238836374"/>
      <w:r>
        <w:rPr>
          <w:rFonts w:ascii="Arial" w:eastAsia="Microsoft YaHei" w:hAnsi="Arial" w:cs="Arial"/>
        </w:rPr>
        <w:t>三、脚本清单（</w:t>
      </w:r>
      <w:r>
        <w:rPr>
          <w:rFonts w:ascii="Arial" w:eastAsia="Microsoft YaHei" w:hAnsi="Arial" w:cs="Arial"/>
        </w:rPr>
        <w:t>scripts/</w:t>
      </w:r>
      <w:r>
        <w:rPr>
          <w:rFonts w:ascii="Arial" w:eastAsia="Microsoft YaHei" w:hAnsi="Arial" w:cs="Arial"/>
        </w:rPr>
        <w:t>，</w:t>
      </w:r>
      <w:r>
        <w:rPr>
          <w:rFonts w:ascii="Arial" w:eastAsia="Microsoft YaHei" w:hAnsi="Arial" w:cs="Arial"/>
        </w:rPr>
        <w:t xml:space="preserve">10 </w:t>
      </w:r>
      <w:r>
        <w:rPr>
          <w:rFonts w:ascii="Arial" w:eastAsia="Microsoft YaHei" w:hAnsi="Arial" w:cs="Arial"/>
        </w:rPr>
        <w:t>个）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2146"/>
        <w:gridCol w:w="2202"/>
        <w:gridCol w:w="2153"/>
      </w:tblGrid>
      <w:tr w:rsidR="005E3F62" w14:paraId="614F1552" w14:textId="77777777">
        <w:trPr>
          <w:tblHeader/>
        </w:trPr>
        <w:tc>
          <w:tcPr>
            <w:tcW w:w="2340" w:type="dxa"/>
            <w:shd w:val="clear" w:color="auto" w:fill="2F5496"/>
          </w:tcPr>
          <w:p w14:paraId="20F03773" w14:textId="77777777" w:rsidR="005E3F62" w:rsidRDefault="005E4ED9">
            <w:r>
              <w:rPr>
                <w:rFonts w:cs="Calibri"/>
                <w:b/>
                <w:color w:val="FFFFFF"/>
                <w:sz w:val="19"/>
              </w:rPr>
              <w:t>脚本</w:t>
            </w:r>
          </w:p>
        </w:tc>
        <w:tc>
          <w:tcPr>
            <w:tcW w:w="2340" w:type="dxa"/>
            <w:shd w:val="clear" w:color="auto" w:fill="2F5496"/>
          </w:tcPr>
          <w:p w14:paraId="3A8C0155" w14:textId="77777777" w:rsidR="005E3F62" w:rsidRDefault="005E4ED9">
            <w:r>
              <w:rPr>
                <w:rFonts w:cs="Calibri"/>
                <w:b/>
                <w:color w:val="FFFFFF"/>
                <w:sz w:val="19"/>
              </w:rPr>
              <w:t>阶段</w:t>
            </w:r>
          </w:p>
        </w:tc>
        <w:tc>
          <w:tcPr>
            <w:tcW w:w="2340" w:type="dxa"/>
            <w:shd w:val="clear" w:color="auto" w:fill="2F5496"/>
          </w:tcPr>
          <w:p w14:paraId="281BE974" w14:textId="77777777" w:rsidR="005E3F62" w:rsidRDefault="005E4ED9">
            <w:r>
              <w:rPr>
                <w:rFonts w:cs="Calibri"/>
                <w:b/>
                <w:color w:val="FFFFFF"/>
                <w:sz w:val="19"/>
              </w:rPr>
              <w:t>用途</w:t>
            </w:r>
          </w:p>
        </w:tc>
        <w:tc>
          <w:tcPr>
            <w:tcW w:w="2340" w:type="dxa"/>
            <w:shd w:val="clear" w:color="auto" w:fill="2F5496"/>
          </w:tcPr>
          <w:p w14:paraId="51D7DD3C" w14:textId="77777777" w:rsidR="005E3F62" w:rsidRDefault="005E4ED9">
            <w:r>
              <w:rPr>
                <w:rFonts w:cs="Calibri"/>
                <w:b/>
                <w:color w:val="FFFFFF"/>
                <w:sz w:val="19"/>
              </w:rPr>
              <w:t>是否入工作流</w:t>
            </w:r>
          </w:p>
        </w:tc>
      </w:tr>
      <w:tr w:rsidR="005E3F62" w14:paraId="6D0D6908" w14:textId="77777777">
        <w:tc>
          <w:tcPr>
            <w:tcW w:w="2340" w:type="dxa"/>
          </w:tcPr>
          <w:p w14:paraId="31F1D26B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init_db.py</w:t>
            </w:r>
          </w:p>
        </w:tc>
        <w:tc>
          <w:tcPr>
            <w:tcW w:w="2340" w:type="dxa"/>
          </w:tcPr>
          <w:p w14:paraId="25220E5E" w14:textId="77777777" w:rsidR="005E3F62" w:rsidRDefault="005E4ED9">
            <w:r>
              <w:rPr>
                <w:rFonts w:cs="Calibri"/>
                <w:sz w:val="19"/>
              </w:rPr>
              <w:t>P0</w:t>
            </w:r>
          </w:p>
        </w:tc>
        <w:tc>
          <w:tcPr>
            <w:tcW w:w="2340" w:type="dxa"/>
          </w:tcPr>
          <w:p w14:paraId="268DE82B" w14:textId="77777777" w:rsidR="005E3F62" w:rsidRDefault="005E4ED9">
            <w:r>
              <w:rPr>
                <w:rFonts w:cs="Calibri"/>
                <w:sz w:val="19"/>
              </w:rPr>
              <w:t>建表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迁移</w:t>
            </w:r>
          </w:p>
        </w:tc>
        <w:tc>
          <w:tcPr>
            <w:tcW w:w="2340" w:type="dxa"/>
          </w:tcPr>
          <w:p w14:paraId="2D10800E" w14:textId="77777777" w:rsidR="005E3F62" w:rsidRDefault="005E4ED9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1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5E3F62" w14:paraId="2F29872C" w14:textId="77777777">
        <w:tc>
          <w:tcPr>
            <w:tcW w:w="2340" w:type="dxa"/>
          </w:tcPr>
          <w:p w14:paraId="368350D7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audit_coverage.py</w:t>
            </w:r>
          </w:p>
        </w:tc>
        <w:tc>
          <w:tcPr>
            <w:tcW w:w="2340" w:type="dxa"/>
          </w:tcPr>
          <w:p w14:paraId="66C12889" w14:textId="77777777" w:rsidR="005E3F62" w:rsidRDefault="005E4ED9">
            <w:r>
              <w:rPr>
                <w:rFonts w:cs="Calibri"/>
                <w:sz w:val="19"/>
              </w:rPr>
              <w:t>P0</w:t>
            </w:r>
          </w:p>
        </w:tc>
        <w:tc>
          <w:tcPr>
            <w:tcW w:w="2340" w:type="dxa"/>
          </w:tcPr>
          <w:p w14:paraId="1B3D0735" w14:textId="77777777" w:rsidR="005E3F62" w:rsidRDefault="005E4ED9">
            <w:r>
              <w:rPr>
                <w:rFonts w:cs="Calibri"/>
                <w:sz w:val="19"/>
              </w:rPr>
              <w:t>数据覆盖度审计</w:t>
            </w:r>
          </w:p>
        </w:tc>
        <w:tc>
          <w:tcPr>
            <w:tcW w:w="2340" w:type="dxa"/>
          </w:tcPr>
          <w:p w14:paraId="0F4A4443" w14:textId="77777777" w:rsidR="005E3F62" w:rsidRDefault="005E4ED9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2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5E3F62" w14:paraId="7D364BD3" w14:textId="77777777">
        <w:tc>
          <w:tcPr>
            <w:tcW w:w="2340" w:type="dxa"/>
          </w:tcPr>
          <w:p w14:paraId="67336BBD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check_data_quality.py</w:t>
            </w:r>
          </w:p>
        </w:tc>
        <w:tc>
          <w:tcPr>
            <w:tcW w:w="2340" w:type="dxa"/>
          </w:tcPr>
          <w:p w14:paraId="3AB919D0" w14:textId="77777777" w:rsidR="005E3F62" w:rsidRDefault="005E4ED9">
            <w:r>
              <w:rPr>
                <w:rFonts w:cs="Calibri"/>
                <w:sz w:val="19"/>
              </w:rPr>
              <w:t>P0</w:t>
            </w:r>
          </w:p>
        </w:tc>
        <w:tc>
          <w:tcPr>
            <w:tcW w:w="2340" w:type="dxa"/>
          </w:tcPr>
          <w:p w14:paraId="6A200678" w14:textId="77777777" w:rsidR="005E3F62" w:rsidRDefault="005E4ED9">
            <w:r>
              <w:rPr>
                <w:rFonts w:cs="Calibri"/>
                <w:sz w:val="19"/>
              </w:rPr>
              <w:t xml:space="preserve">A/B/C/D </w:t>
            </w:r>
            <w:r>
              <w:rPr>
                <w:rFonts w:cs="Calibri"/>
                <w:sz w:val="19"/>
              </w:rPr>
              <w:t>质量检测</w:t>
            </w:r>
          </w:p>
        </w:tc>
        <w:tc>
          <w:tcPr>
            <w:tcW w:w="2340" w:type="dxa"/>
          </w:tcPr>
          <w:p w14:paraId="69A5157D" w14:textId="77777777" w:rsidR="005E3F62" w:rsidRDefault="005E4ED9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3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5E3F62" w14:paraId="318CD375" w14:textId="77777777">
        <w:tc>
          <w:tcPr>
            <w:tcW w:w="2340" w:type="dxa"/>
          </w:tcPr>
          <w:p w14:paraId="2707E1AE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structural_engine.py</w:t>
            </w:r>
          </w:p>
        </w:tc>
        <w:tc>
          <w:tcPr>
            <w:tcW w:w="2340" w:type="dxa"/>
          </w:tcPr>
          <w:p w14:paraId="746985C8" w14:textId="77777777" w:rsidR="005E3F62" w:rsidRDefault="005E4ED9">
            <w:r>
              <w:rPr>
                <w:rFonts w:cs="Calibri"/>
                <w:sz w:val="19"/>
              </w:rPr>
              <w:t>P1</w:t>
            </w:r>
          </w:p>
        </w:tc>
        <w:tc>
          <w:tcPr>
            <w:tcW w:w="2340" w:type="dxa"/>
          </w:tcPr>
          <w:p w14:paraId="0F3E44FE" w14:textId="77777777" w:rsidR="005E3F62" w:rsidRDefault="005E4ED9">
            <w:r>
              <w:rPr>
                <w:rFonts w:cs="Calibri"/>
                <w:sz w:val="19"/>
              </w:rPr>
              <w:t>季度结构引擎</w:t>
            </w:r>
          </w:p>
        </w:tc>
        <w:tc>
          <w:tcPr>
            <w:tcW w:w="2340" w:type="dxa"/>
          </w:tcPr>
          <w:p w14:paraId="62E97726" w14:textId="77777777" w:rsidR="005E3F62" w:rsidRDefault="005E4ED9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4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5E3F62" w14:paraId="67783121" w14:textId="77777777">
        <w:tc>
          <w:tcPr>
            <w:tcW w:w="2340" w:type="dxa"/>
          </w:tcPr>
          <w:p w14:paraId="02990381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monthly_behavior_engine.py</w:t>
            </w:r>
          </w:p>
        </w:tc>
        <w:tc>
          <w:tcPr>
            <w:tcW w:w="2340" w:type="dxa"/>
          </w:tcPr>
          <w:p w14:paraId="432810BA" w14:textId="77777777" w:rsidR="005E3F62" w:rsidRDefault="005E4ED9">
            <w:r>
              <w:rPr>
                <w:rFonts w:cs="Calibri"/>
                <w:sz w:val="19"/>
              </w:rPr>
              <w:t>P2</w:t>
            </w:r>
          </w:p>
        </w:tc>
        <w:tc>
          <w:tcPr>
            <w:tcW w:w="2340" w:type="dxa"/>
          </w:tcPr>
          <w:p w14:paraId="7316977F" w14:textId="77777777" w:rsidR="005E3F62" w:rsidRDefault="005E4ED9">
            <w:r>
              <w:rPr>
                <w:rFonts w:cs="Calibri"/>
                <w:sz w:val="19"/>
              </w:rPr>
              <w:t>月线行为引擎</w:t>
            </w:r>
          </w:p>
        </w:tc>
        <w:tc>
          <w:tcPr>
            <w:tcW w:w="2340" w:type="dxa"/>
          </w:tcPr>
          <w:p w14:paraId="44BED182" w14:textId="77777777" w:rsidR="005E3F62" w:rsidRDefault="005E4ED9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5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5E3F62" w14:paraId="467C89E3" w14:textId="77777777">
        <w:tc>
          <w:tcPr>
            <w:tcW w:w="2340" w:type="dxa"/>
          </w:tcPr>
          <w:p w14:paraId="0901B514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weekly_tactical_engine.py</w:t>
            </w:r>
          </w:p>
        </w:tc>
        <w:tc>
          <w:tcPr>
            <w:tcW w:w="2340" w:type="dxa"/>
          </w:tcPr>
          <w:p w14:paraId="218C7DEF" w14:textId="77777777" w:rsidR="005E3F62" w:rsidRDefault="005E4ED9">
            <w:r>
              <w:rPr>
                <w:rFonts w:cs="Calibri"/>
                <w:sz w:val="19"/>
              </w:rPr>
              <w:t>P3</w:t>
            </w:r>
          </w:p>
        </w:tc>
        <w:tc>
          <w:tcPr>
            <w:tcW w:w="2340" w:type="dxa"/>
          </w:tcPr>
          <w:p w14:paraId="25C8001C" w14:textId="77777777" w:rsidR="005E3F62" w:rsidRDefault="005E4ED9">
            <w:r>
              <w:rPr>
                <w:rFonts w:cs="Calibri"/>
                <w:sz w:val="19"/>
              </w:rPr>
              <w:t>周线战术引擎</w:t>
            </w:r>
          </w:p>
        </w:tc>
        <w:tc>
          <w:tcPr>
            <w:tcW w:w="2340" w:type="dxa"/>
          </w:tcPr>
          <w:p w14:paraId="04B8F430" w14:textId="77777777" w:rsidR="005E3F62" w:rsidRDefault="005E4ED9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6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5E3F62" w14:paraId="3972D35E" w14:textId="77777777">
        <w:tc>
          <w:tcPr>
            <w:tcW w:w="2340" w:type="dxa"/>
          </w:tcPr>
          <w:p w14:paraId="32C2A900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mtf_fusion_engine.py</w:t>
            </w:r>
          </w:p>
        </w:tc>
        <w:tc>
          <w:tcPr>
            <w:tcW w:w="2340" w:type="dxa"/>
          </w:tcPr>
          <w:p w14:paraId="70DA2F2D" w14:textId="77777777" w:rsidR="005E3F62" w:rsidRDefault="005E4ED9">
            <w:r>
              <w:rPr>
                <w:rFonts w:cs="Calibri"/>
                <w:sz w:val="19"/>
              </w:rPr>
              <w:t>P4</w:t>
            </w:r>
          </w:p>
        </w:tc>
        <w:tc>
          <w:tcPr>
            <w:tcW w:w="2340" w:type="dxa"/>
          </w:tcPr>
          <w:p w14:paraId="7D50CACE" w14:textId="77777777" w:rsidR="005E3F62" w:rsidRDefault="005E4ED9">
            <w:r>
              <w:rPr>
                <w:rFonts w:cs="Calibri"/>
                <w:sz w:val="19"/>
              </w:rPr>
              <w:t>多周期融合</w:t>
            </w:r>
          </w:p>
        </w:tc>
        <w:tc>
          <w:tcPr>
            <w:tcW w:w="2340" w:type="dxa"/>
          </w:tcPr>
          <w:p w14:paraId="1F812B9C" w14:textId="77777777" w:rsidR="005E3F62" w:rsidRDefault="005E4ED9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7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5E3F62" w14:paraId="4DB418F4" w14:textId="77777777">
        <w:tc>
          <w:tcPr>
            <w:tcW w:w="2340" w:type="dxa"/>
          </w:tcPr>
          <w:p w14:paraId="052392DF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decision_engine.py</w:t>
            </w:r>
          </w:p>
        </w:tc>
        <w:tc>
          <w:tcPr>
            <w:tcW w:w="2340" w:type="dxa"/>
          </w:tcPr>
          <w:p w14:paraId="40C620B2" w14:textId="77777777" w:rsidR="005E3F62" w:rsidRDefault="005E4ED9">
            <w:r>
              <w:rPr>
                <w:rFonts w:cs="Calibri"/>
                <w:sz w:val="19"/>
              </w:rPr>
              <w:t>P5</w:t>
            </w:r>
          </w:p>
        </w:tc>
        <w:tc>
          <w:tcPr>
            <w:tcW w:w="2340" w:type="dxa"/>
          </w:tcPr>
          <w:p w14:paraId="0BE12289" w14:textId="77777777" w:rsidR="005E3F62" w:rsidRDefault="005E4ED9"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决策回写</w:t>
            </w:r>
          </w:p>
        </w:tc>
        <w:tc>
          <w:tcPr>
            <w:tcW w:w="2340" w:type="dxa"/>
          </w:tcPr>
          <w:p w14:paraId="56F69B63" w14:textId="77777777" w:rsidR="005E3F62" w:rsidRDefault="005E4ED9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8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5E3F62" w14:paraId="2D8B5811" w14:textId="77777777">
        <w:tc>
          <w:tcPr>
            <w:tcW w:w="2340" w:type="dxa"/>
          </w:tcPr>
          <w:p w14:paraId="112E2960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validate_structural.py</w:t>
            </w:r>
          </w:p>
        </w:tc>
        <w:tc>
          <w:tcPr>
            <w:tcW w:w="2340" w:type="dxa"/>
          </w:tcPr>
          <w:p w14:paraId="32F60E75" w14:textId="77777777" w:rsidR="005E3F62" w:rsidRDefault="005E4ED9">
            <w:r>
              <w:rPr>
                <w:rFonts w:cs="Calibri"/>
                <w:sz w:val="19"/>
              </w:rPr>
              <w:t>P1</w:t>
            </w:r>
          </w:p>
        </w:tc>
        <w:tc>
          <w:tcPr>
            <w:tcW w:w="2340" w:type="dxa"/>
          </w:tcPr>
          <w:p w14:paraId="24957C64" w14:textId="77777777" w:rsidR="005E3F62" w:rsidRDefault="005E4ED9">
            <w:r>
              <w:rPr>
                <w:rFonts w:cs="Calibri"/>
                <w:sz w:val="19"/>
              </w:rPr>
              <w:t>结构交叉验证</w:t>
            </w:r>
          </w:p>
        </w:tc>
        <w:tc>
          <w:tcPr>
            <w:tcW w:w="2340" w:type="dxa"/>
          </w:tcPr>
          <w:p w14:paraId="15D1D2A9" w14:textId="77777777" w:rsidR="005E3F62" w:rsidRDefault="005E4ED9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 xml:space="preserve"> 9 </w:t>
            </w:r>
            <w:r>
              <w:rPr>
                <w:rFonts w:cs="Calibri"/>
                <w:sz w:val="19"/>
              </w:rPr>
              <w:t>步</w:t>
            </w:r>
          </w:p>
        </w:tc>
      </w:tr>
      <w:tr w:rsidR="005E3F62" w14:paraId="13A4AE7A" w14:textId="77777777">
        <w:tc>
          <w:tcPr>
            <w:tcW w:w="2340" w:type="dxa"/>
          </w:tcPr>
          <w:p w14:paraId="55BE4044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backtest_runner.py</w:t>
            </w:r>
          </w:p>
        </w:tc>
        <w:tc>
          <w:tcPr>
            <w:tcW w:w="2340" w:type="dxa"/>
          </w:tcPr>
          <w:p w14:paraId="7EB46477" w14:textId="77777777" w:rsidR="005E3F62" w:rsidRDefault="005E4ED9">
            <w:r>
              <w:rPr>
                <w:rFonts w:cs="Calibri"/>
                <w:sz w:val="19"/>
              </w:rPr>
              <w:t>P6</w:t>
            </w:r>
          </w:p>
        </w:tc>
        <w:tc>
          <w:tcPr>
            <w:tcW w:w="2340" w:type="dxa"/>
          </w:tcPr>
          <w:p w14:paraId="697F1B6B" w14:textId="77777777" w:rsidR="005E3F62" w:rsidRDefault="005E4ED9">
            <w:r>
              <w:rPr>
                <w:rFonts w:cs="Calibri"/>
                <w:sz w:val="19"/>
              </w:rPr>
              <w:t>全量回测（写库）</w:t>
            </w:r>
          </w:p>
        </w:tc>
        <w:tc>
          <w:tcPr>
            <w:tcW w:w="2340" w:type="dxa"/>
          </w:tcPr>
          <w:p w14:paraId="4C4BD12E" w14:textId="77777777" w:rsidR="005E3F62" w:rsidRDefault="005E4ED9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按需</w:t>
            </w:r>
          </w:p>
        </w:tc>
      </w:tr>
      <w:tr w:rsidR="005E3F62" w14:paraId="693483E4" w14:textId="77777777">
        <w:tc>
          <w:tcPr>
            <w:tcW w:w="2340" w:type="dxa"/>
          </w:tcPr>
          <w:p w14:paraId="2FC62CDA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calibration.py</w:t>
            </w:r>
          </w:p>
        </w:tc>
        <w:tc>
          <w:tcPr>
            <w:tcW w:w="2340" w:type="dxa"/>
          </w:tcPr>
          <w:p w14:paraId="60B37951" w14:textId="77777777" w:rsidR="005E3F62" w:rsidRDefault="005E4ED9">
            <w:r>
              <w:rPr>
                <w:rFonts w:cs="Calibri"/>
                <w:sz w:val="19"/>
              </w:rPr>
              <w:t>P6</w:t>
            </w:r>
          </w:p>
        </w:tc>
        <w:tc>
          <w:tcPr>
            <w:tcW w:w="2340" w:type="dxa"/>
          </w:tcPr>
          <w:p w14:paraId="6041F543" w14:textId="77777777" w:rsidR="005E3F62" w:rsidRDefault="005E4ED9">
            <w:r>
              <w:rPr>
                <w:rFonts w:cs="Calibri"/>
                <w:sz w:val="19"/>
              </w:rPr>
              <w:t>参数网格校准</w:t>
            </w:r>
          </w:p>
        </w:tc>
        <w:tc>
          <w:tcPr>
            <w:tcW w:w="2340" w:type="dxa"/>
          </w:tcPr>
          <w:p w14:paraId="5D6AE733" w14:textId="77777777" w:rsidR="005E3F62" w:rsidRDefault="005E4ED9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按需</w:t>
            </w:r>
          </w:p>
        </w:tc>
      </w:tr>
      <w:tr w:rsidR="005E3F62" w14:paraId="598F0DE8" w14:textId="77777777">
        <w:tc>
          <w:tcPr>
            <w:tcW w:w="2340" w:type="dxa"/>
          </w:tcPr>
          <w:p w14:paraId="1EB49F0B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dss_report.py</w:t>
            </w:r>
          </w:p>
        </w:tc>
        <w:tc>
          <w:tcPr>
            <w:tcW w:w="2340" w:type="dxa"/>
          </w:tcPr>
          <w:p w14:paraId="12461AFA" w14:textId="77777777" w:rsidR="005E3F62" w:rsidRDefault="005E4ED9">
            <w:r>
              <w:rPr>
                <w:rFonts w:cs="Calibri"/>
                <w:sz w:val="19"/>
              </w:rPr>
              <w:t>P5</w:t>
            </w:r>
          </w:p>
        </w:tc>
        <w:tc>
          <w:tcPr>
            <w:tcW w:w="2340" w:type="dxa"/>
          </w:tcPr>
          <w:p w14:paraId="2685A238" w14:textId="77777777" w:rsidR="005E3F62" w:rsidRDefault="005E4ED9">
            <w:r>
              <w:rPr>
                <w:rFonts w:cs="Calibri"/>
                <w:sz w:val="19"/>
              </w:rPr>
              <w:t>个股</w:t>
            </w:r>
            <w:r>
              <w:rPr>
                <w:rFonts w:cs="Calibri"/>
                <w:sz w:val="19"/>
              </w:rPr>
              <w:t xml:space="preserve"> DSS JSON/MD </w:t>
            </w:r>
            <w:r>
              <w:rPr>
                <w:rFonts w:cs="Calibri"/>
                <w:sz w:val="19"/>
              </w:rPr>
              <w:t>报告</w:t>
            </w:r>
          </w:p>
        </w:tc>
        <w:tc>
          <w:tcPr>
            <w:tcW w:w="2340" w:type="dxa"/>
          </w:tcPr>
          <w:p w14:paraId="6FACF710" w14:textId="77777777" w:rsidR="005E3F62" w:rsidRDefault="005E4ED9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按需</w:t>
            </w:r>
          </w:p>
        </w:tc>
      </w:tr>
    </w:tbl>
    <w:p w14:paraId="6015691A" w14:textId="77777777" w:rsidR="005E3F62" w:rsidRDefault="005E4ED9">
      <w:pPr>
        <w:pStyle w:val="Heading2"/>
      </w:pPr>
      <w:bookmarkStart w:id="4" w:name="_Toc238836375"/>
      <w:r>
        <w:rPr>
          <w:rFonts w:ascii="Arial" w:eastAsia="Microsoft YaHei" w:hAnsi="Arial" w:cs="Arial"/>
        </w:rPr>
        <w:t>四、测试清单（</w:t>
      </w:r>
      <w:r>
        <w:rPr>
          <w:rFonts w:ascii="Arial" w:eastAsia="Microsoft YaHei" w:hAnsi="Arial" w:cs="Arial"/>
        </w:rPr>
        <w:t>tests/</w:t>
      </w:r>
      <w:r>
        <w:rPr>
          <w:rFonts w:ascii="Arial" w:eastAsia="Microsoft YaHei" w:hAnsi="Arial" w:cs="Arial"/>
        </w:rPr>
        <w:t>，</w:t>
      </w:r>
      <w:r>
        <w:rPr>
          <w:rFonts w:ascii="Arial" w:eastAsia="Microsoft YaHei" w:hAnsi="Arial" w:cs="Arial"/>
        </w:rPr>
        <w:t xml:space="preserve">146 </w:t>
      </w:r>
      <w:r>
        <w:rPr>
          <w:rFonts w:ascii="Arial" w:eastAsia="Microsoft YaHei" w:hAnsi="Arial" w:cs="Arial"/>
        </w:rPr>
        <w:t>项）</w:t>
      </w:r>
      <w:bookmarkEnd w:id="4"/>
    </w:p>
    <w:p w14:paraId="306DF2E6" w14:textId="77777777" w:rsidR="005E3F62" w:rsidRDefault="005E4ED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基础：</w:t>
      </w:r>
      <w:r>
        <w:rPr>
          <w:rFonts w:ascii="Consolas" w:eastAsia="Consolas" w:hAnsi="Consolas" w:cs="Consolas"/>
          <w:color w:val="800000"/>
          <w:sz w:val="20"/>
        </w:rPr>
        <w:t>test_calendar / test_normalization / test_settings / test_evidence / test_loader / test_quality</w:t>
      </w:r>
      <w:r>
        <w:rPr>
          <w:rFonts w:cs="Calibri"/>
        </w:rPr>
        <w:t>（</w:t>
      </w:r>
      <w:r>
        <w:rPr>
          <w:rFonts w:cs="Calibri"/>
        </w:rPr>
        <w:t xml:space="preserve">40 </w:t>
      </w:r>
      <w:r>
        <w:rPr>
          <w:rFonts w:cs="Calibri"/>
        </w:rPr>
        <w:t>项）</w:t>
      </w:r>
    </w:p>
    <w:p w14:paraId="050C1CFA" w14:textId="77777777" w:rsidR="005E3F62" w:rsidRDefault="005E4ED9">
      <w:pPr>
        <w:spacing w:after="60"/>
        <w:ind w:left="283" w:hanging="283"/>
      </w:pPr>
      <w:r>
        <w:rPr>
          <w:rFonts w:cs="Calibri"/>
        </w:rPr>
        <w:t xml:space="preserve">• P1 </w:t>
      </w:r>
      <w:r>
        <w:rPr>
          <w:rFonts w:ascii="Consolas" w:eastAsia="Consolas" w:hAnsi="Consolas" w:cs="Consolas"/>
          <w:color w:val="800000"/>
          <w:sz w:val="20"/>
        </w:rPr>
        <w:t>test_structural/</w:t>
      </w:r>
      <w:r>
        <w:rPr>
          <w:rFonts w:cs="Calibri"/>
        </w:rPr>
        <w:t>：</w:t>
      </w:r>
      <w:r>
        <w:rPr>
          <w:rFonts w:cs="Calibri"/>
        </w:rPr>
        <w:t>chip/flow/price_factors</w:t>
      </w:r>
      <w:r>
        <w:rPr>
          <w:rFonts w:cs="Calibri"/>
        </w:rPr>
        <w:t>、</w:t>
      </w:r>
      <w:r>
        <w:rPr>
          <w:rFonts w:cs="Calibri"/>
        </w:rPr>
        <w:t>regime</w:t>
      </w:r>
      <w:r>
        <w:rPr>
          <w:rFonts w:cs="Calibri"/>
        </w:rPr>
        <w:t>、</w:t>
      </w:r>
      <w:r>
        <w:rPr>
          <w:rFonts w:cs="Calibri"/>
        </w:rPr>
        <w:t>divergence</w:t>
      </w:r>
      <w:r>
        <w:rPr>
          <w:rFonts w:cs="Calibri"/>
        </w:rPr>
        <w:t>、</w:t>
      </w:r>
      <w:r>
        <w:rPr>
          <w:rFonts w:cs="Calibri"/>
        </w:rPr>
        <w:t>engine_smoke</w:t>
      </w:r>
      <w:r>
        <w:rPr>
          <w:rFonts w:cs="Calibri"/>
        </w:rPr>
        <w:t>（</w:t>
      </w:r>
      <w:r>
        <w:rPr>
          <w:rFonts w:cs="Calibri"/>
        </w:rPr>
        <w:t xml:space="preserve">20 </w:t>
      </w:r>
      <w:r>
        <w:rPr>
          <w:rFonts w:cs="Calibri"/>
        </w:rPr>
        <w:t>项）</w:t>
      </w:r>
    </w:p>
    <w:p w14:paraId="3CC057DF" w14:textId="77777777" w:rsidR="005E3F62" w:rsidRDefault="005E4ED9">
      <w:pPr>
        <w:spacing w:after="60"/>
        <w:ind w:left="283" w:hanging="283"/>
      </w:pPr>
      <w:r>
        <w:rPr>
          <w:rFonts w:cs="Calibri"/>
        </w:rPr>
        <w:t xml:space="preserve">• P2 </w:t>
      </w:r>
      <w:r>
        <w:rPr>
          <w:rFonts w:ascii="Consolas" w:eastAsia="Consolas" w:hAnsi="Consolas" w:cs="Consolas"/>
          <w:color w:val="800000"/>
          <w:sz w:val="20"/>
        </w:rPr>
        <w:t>test_behavioral/</w:t>
      </w:r>
      <w:r>
        <w:rPr>
          <w:rFonts w:cs="Calibri"/>
        </w:rPr>
        <w:t>：</w:t>
      </w:r>
      <w:r>
        <w:rPr>
          <w:rFonts w:cs="Calibri"/>
        </w:rPr>
        <w:t>turnover/volume/vp_matrix/cbi/cost_position/monthly_stage/engine_smoke</w:t>
      </w:r>
      <w:r>
        <w:rPr>
          <w:rFonts w:cs="Calibri"/>
        </w:rPr>
        <w:t>（</w:t>
      </w:r>
      <w:r>
        <w:rPr>
          <w:rFonts w:cs="Calibri"/>
        </w:rPr>
        <w:t xml:space="preserve">21 </w:t>
      </w:r>
      <w:r>
        <w:rPr>
          <w:rFonts w:cs="Calibri"/>
        </w:rPr>
        <w:t>项）</w:t>
      </w:r>
    </w:p>
    <w:p w14:paraId="39F7D091" w14:textId="77777777" w:rsidR="005E3F62" w:rsidRDefault="005E4ED9">
      <w:pPr>
        <w:spacing w:after="60"/>
        <w:ind w:left="283" w:hanging="283"/>
      </w:pPr>
      <w:r>
        <w:rPr>
          <w:rFonts w:cs="Calibri"/>
        </w:rPr>
        <w:t xml:space="preserve">• P3 </w:t>
      </w:r>
      <w:r>
        <w:rPr>
          <w:rFonts w:ascii="Consolas" w:eastAsia="Consolas" w:hAnsi="Consolas" w:cs="Consolas"/>
          <w:color w:val="800000"/>
          <w:sz w:val="20"/>
        </w:rPr>
        <w:t>test_tactical/</w:t>
      </w:r>
      <w:r>
        <w:rPr>
          <w:rFonts w:cs="Calibri"/>
        </w:rPr>
        <w:t>：</w:t>
      </w:r>
      <w:r>
        <w:rPr>
          <w:rFonts w:cs="Calibri"/>
        </w:rPr>
        <w:t>weekly_volume/turnover/vwap/signal/engine_smoke</w:t>
      </w:r>
      <w:r>
        <w:rPr>
          <w:rFonts w:cs="Calibri"/>
        </w:rPr>
        <w:t>（</w:t>
      </w:r>
      <w:r>
        <w:rPr>
          <w:rFonts w:cs="Calibri"/>
        </w:rPr>
        <w:t xml:space="preserve">16 </w:t>
      </w:r>
      <w:r>
        <w:rPr>
          <w:rFonts w:cs="Calibri"/>
        </w:rPr>
        <w:t>项）</w:t>
      </w:r>
    </w:p>
    <w:p w14:paraId="73091A3F" w14:textId="77777777" w:rsidR="005E3F62" w:rsidRDefault="005E4ED9">
      <w:pPr>
        <w:spacing w:after="60"/>
        <w:ind w:left="283" w:hanging="283"/>
      </w:pPr>
      <w:r>
        <w:rPr>
          <w:rFonts w:cs="Calibri"/>
        </w:rPr>
        <w:t xml:space="preserve">• P4 </w:t>
      </w:r>
      <w:r>
        <w:rPr>
          <w:rFonts w:ascii="Consolas" w:eastAsia="Consolas" w:hAnsi="Consolas" w:cs="Consolas"/>
          <w:color w:val="800000"/>
          <w:sz w:val="20"/>
        </w:rPr>
        <w:t>test_fusion/</w:t>
      </w:r>
      <w:r>
        <w:rPr>
          <w:rFonts w:cs="Calibri"/>
        </w:rPr>
        <w:t>：</w:t>
      </w:r>
      <w:r>
        <w:rPr>
          <w:rFonts w:cs="Calibri"/>
        </w:rPr>
        <w:t>chip_confidence/mtf_alignment/mtf_fsm/anti_inference/engine_smoke</w:t>
      </w:r>
      <w:r>
        <w:rPr>
          <w:rFonts w:cs="Calibri"/>
        </w:rPr>
        <w:t>（</w:t>
      </w:r>
      <w:r>
        <w:rPr>
          <w:rFonts w:cs="Calibri"/>
        </w:rPr>
        <w:t xml:space="preserve">21 </w:t>
      </w:r>
      <w:r>
        <w:rPr>
          <w:rFonts w:cs="Calibri"/>
        </w:rPr>
        <w:t>项）</w:t>
      </w:r>
    </w:p>
    <w:p w14:paraId="3F40DF58" w14:textId="77777777" w:rsidR="005E3F62" w:rsidRDefault="005E4ED9">
      <w:pPr>
        <w:spacing w:after="60"/>
        <w:ind w:left="283" w:hanging="283"/>
      </w:pPr>
      <w:r>
        <w:rPr>
          <w:rFonts w:cs="Calibri"/>
        </w:rPr>
        <w:t xml:space="preserve">• P5 </w:t>
      </w:r>
      <w:r>
        <w:rPr>
          <w:rFonts w:ascii="Consolas" w:eastAsia="Consolas" w:hAnsi="Consolas" w:cs="Consolas"/>
          <w:color w:val="800000"/>
          <w:sz w:val="20"/>
        </w:rPr>
        <w:t>test_decision/</w:t>
      </w:r>
      <w:r>
        <w:rPr>
          <w:rFonts w:cs="Calibri"/>
        </w:rPr>
        <w:t>：</w:t>
      </w:r>
      <w:r>
        <w:rPr>
          <w:rFonts w:cs="Calibri"/>
        </w:rPr>
        <w:t>score/action/risk/dss_output/engine_smoke</w:t>
      </w:r>
      <w:r>
        <w:rPr>
          <w:rFonts w:cs="Calibri"/>
        </w:rPr>
        <w:t>（</w:t>
      </w:r>
      <w:r>
        <w:rPr>
          <w:rFonts w:cs="Calibri"/>
        </w:rPr>
        <w:t>15</w:t>
      </w:r>
      <w:r>
        <w:rPr>
          <w:rFonts w:cs="Calibri"/>
        </w:rPr>
        <w:t xml:space="preserve"> </w:t>
      </w:r>
      <w:r>
        <w:rPr>
          <w:rFonts w:cs="Calibri"/>
        </w:rPr>
        <w:t>项）</w:t>
      </w:r>
    </w:p>
    <w:p w14:paraId="36C50192" w14:textId="77777777" w:rsidR="005E3F62" w:rsidRDefault="005E4ED9">
      <w:pPr>
        <w:spacing w:after="60"/>
        <w:ind w:left="283" w:hanging="283"/>
      </w:pPr>
      <w:r>
        <w:rPr>
          <w:rFonts w:cs="Calibri"/>
        </w:rPr>
        <w:t xml:space="preserve">• P6 </w:t>
      </w:r>
      <w:r>
        <w:rPr>
          <w:rFonts w:ascii="Consolas" w:eastAsia="Consolas" w:hAnsi="Consolas" w:cs="Consolas"/>
          <w:color w:val="800000"/>
          <w:sz w:val="20"/>
        </w:rPr>
        <w:t>test_backtest/</w:t>
      </w:r>
      <w:r>
        <w:rPr>
          <w:rFonts w:cs="Calibri"/>
        </w:rPr>
        <w:t>：</w:t>
      </w:r>
      <w:r>
        <w:rPr>
          <w:rFonts w:cs="Calibri"/>
        </w:rPr>
        <w:t>lookahead/data_pipeline/engine/performance/calibration/engine_smoke</w:t>
      </w:r>
      <w:r>
        <w:rPr>
          <w:rFonts w:cs="Calibri"/>
        </w:rPr>
        <w:t>（</w:t>
      </w:r>
      <w:r>
        <w:rPr>
          <w:rFonts w:cs="Calibri"/>
        </w:rPr>
        <w:t xml:space="preserve">13 </w:t>
      </w:r>
      <w:r>
        <w:rPr>
          <w:rFonts w:cs="Calibri"/>
        </w:rPr>
        <w:t>项）</w:t>
      </w:r>
    </w:p>
    <w:p w14:paraId="3EDA0645" w14:textId="77777777" w:rsidR="005E3F62" w:rsidRDefault="005E4ED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统一入口：</w:t>
      </w:r>
      <w:r>
        <w:rPr>
          <w:rFonts w:ascii="Consolas" w:eastAsia="Consolas" w:hAnsi="Consolas" w:cs="Consolas"/>
          <w:color w:val="800000"/>
          <w:sz w:val="20"/>
        </w:rPr>
        <w:t>run_all_tests.py</w:t>
      </w:r>
      <w:r>
        <w:rPr>
          <w:rFonts w:cs="Calibri"/>
        </w:rPr>
        <w:t>（无需</w:t>
      </w:r>
      <w:r>
        <w:rPr>
          <w:rFonts w:cs="Calibri"/>
        </w:rPr>
        <w:t xml:space="preserve"> pytest</w:t>
      </w:r>
      <w:r>
        <w:rPr>
          <w:rFonts w:cs="Calibri"/>
        </w:rPr>
        <w:t>，兼容</w:t>
      </w:r>
      <w:r>
        <w:rPr>
          <w:rFonts w:cs="Calibri"/>
        </w:rPr>
        <w:t xml:space="preserve"> pytest</w:t>
      </w:r>
      <w:r>
        <w:rPr>
          <w:rFonts w:cs="Calibri"/>
        </w:rPr>
        <w:t>）</w:t>
      </w:r>
    </w:p>
    <w:p w14:paraId="4D2F62CD" w14:textId="77777777" w:rsidR="005E3F62" w:rsidRDefault="005E4ED9">
      <w:pPr>
        <w:pStyle w:val="Heading2"/>
      </w:pPr>
      <w:bookmarkStart w:id="5" w:name="_Toc238836376"/>
      <w:r>
        <w:rPr>
          <w:rFonts w:ascii="Arial" w:eastAsia="Microsoft YaHei" w:hAnsi="Arial" w:cs="Arial"/>
        </w:rPr>
        <w:t>五、数据库表（</w:t>
      </w:r>
      <w:r>
        <w:rPr>
          <w:rFonts w:ascii="Arial" w:eastAsia="Microsoft YaHei" w:hAnsi="Arial" w:cs="Arial"/>
        </w:rPr>
        <w:t>SQLiteDB/HK_Stock.db</w:t>
      </w:r>
      <w:r>
        <w:rPr>
          <w:rFonts w:ascii="Arial" w:eastAsia="Microsoft YaHei" w:hAnsi="Arial" w:cs="Arial"/>
        </w:rPr>
        <w:t>，</w:t>
      </w:r>
      <w:r>
        <w:rPr>
          <w:rFonts w:ascii="Arial" w:eastAsia="Microsoft YaHei" w:hAnsi="Arial" w:cs="Arial"/>
        </w:rPr>
        <w:t xml:space="preserve">6 </w:t>
      </w:r>
      <w:r>
        <w:rPr>
          <w:rFonts w:ascii="Arial" w:eastAsia="Microsoft YaHei" w:hAnsi="Arial" w:cs="Arial"/>
        </w:rPr>
        <w:t>张</w:t>
      </w:r>
      <w:r>
        <w:rPr>
          <w:rFonts w:ascii="Arial" w:eastAsia="Microsoft YaHei" w:hAnsi="Arial" w:cs="Arial"/>
        </w:rPr>
        <w:t xml:space="preserve"> qcfp_* </w:t>
      </w:r>
      <w:r>
        <w:rPr>
          <w:rFonts w:ascii="Arial" w:eastAsia="Microsoft YaHei" w:hAnsi="Arial" w:cs="Arial"/>
        </w:rPr>
        <w:t>表）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3F62" w14:paraId="1CDBE14B" w14:textId="77777777">
        <w:trPr>
          <w:tblHeader/>
        </w:trPr>
        <w:tc>
          <w:tcPr>
            <w:tcW w:w="3120" w:type="dxa"/>
            <w:shd w:val="clear" w:color="auto" w:fill="2F5496"/>
          </w:tcPr>
          <w:p w14:paraId="2DEE353B" w14:textId="77777777" w:rsidR="005E3F62" w:rsidRDefault="005E4ED9">
            <w:r>
              <w:rPr>
                <w:rFonts w:cs="Calibri"/>
                <w:b/>
                <w:color w:val="FFFFFF"/>
                <w:sz w:val="19"/>
              </w:rPr>
              <w:t>表</w:t>
            </w:r>
          </w:p>
        </w:tc>
        <w:tc>
          <w:tcPr>
            <w:tcW w:w="3120" w:type="dxa"/>
            <w:shd w:val="clear" w:color="auto" w:fill="2F5496"/>
          </w:tcPr>
          <w:p w14:paraId="267CDB59" w14:textId="77777777" w:rsidR="005E3F62" w:rsidRDefault="005E4ED9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行数</w:t>
            </w:r>
          </w:p>
        </w:tc>
        <w:tc>
          <w:tcPr>
            <w:tcW w:w="3120" w:type="dxa"/>
            <w:shd w:val="clear" w:color="auto" w:fill="2F5496"/>
          </w:tcPr>
          <w:p w14:paraId="1EF7A0AD" w14:textId="77777777" w:rsidR="005E3F62" w:rsidRDefault="005E4ED9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5E3F62" w14:paraId="7A6FE1D0" w14:textId="77777777">
        <w:tc>
          <w:tcPr>
            <w:tcW w:w="3120" w:type="dxa"/>
          </w:tcPr>
          <w:p w14:paraId="3A5EC8EC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qcfp_quarterly_structural</w:t>
            </w:r>
          </w:p>
        </w:tc>
        <w:tc>
          <w:tcPr>
            <w:tcW w:w="3120" w:type="dxa"/>
          </w:tcPr>
          <w:p w14:paraId="614ED4EF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944</w:t>
            </w:r>
          </w:p>
        </w:tc>
        <w:tc>
          <w:tcPr>
            <w:tcW w:w="3120" w:type="dxa"/>
          </w:tcPr>
          <w:p w14:paraId="284BAE71" w14:textId="77777777" w:rsidR="005E3F62" w:rsidRDefault="005E4ED9">
            <w:r>
              <w:rPr>
                <w:rFonts w:cs="Calibri"/>
                <w:sz w:val="19"/>
              </w:rPr>
              <w:t xml:space="preserve">P1 </w:t>
            </w:r>
            <w:r>
              <w:rPr>
                <w:rFonts w:cs="Calibri"/>
                <w:sz w:val="19"/>
              </w:rPr>
              <w:t>季度结构（</w:t>
            </w:r>
            <w:r>
              <w:rPr>
                <w:rFonts w:cs="Calibri"/>
                <w:sz w:val="19"/>
              </w:rPr>
              <w:t>FSM-1 + Core Score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5E3F62" w14:paraId="24978B74" w14:textId="77777777">
        <w:tc>
          <w:tcPr>
            <w:tcW w:w="3120" w:type="dxa"/>
          </w:tcPr>
          <w:p w14:paraId="3136F4AE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qcfp_monthly_behavior</w:t>
            </w:r>
          </w:p>
        </w:tc>
        <w:tc>
          <w:tcPr>
            <w:tcW w:w="3120" w:type="dxa"/>
          </w:tcPr>
          <w:p w14:paraId="24558477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2,267</w:t>
            </w:r>
          </w:p>
        </w:tc>
        <w:tc>
          <w:tcPr>
            <w:tcW w:w="3120" w:type="dxa"/>
          </w:tcPr>
          <w:p w14:paraId="7FC7871E" w14:textId="77777777" w:rsidR="005E3F62" w:rsidRDefault="005E4ED9">
            <w:r>
              <w:rPr>
                <w:rFonts w:cs="Calibri"/>
                <w:sz w:val="19"/>
              </w:rPr>
              <w:t xml:space="preserve">P2 </w:t>
            </w:r>
            <w:r>
              <w:rPr>
                <w:rFonts w:cs="Calibri"/>
                <w:sz w:val="19"/>
              </w:rPr>
              <w:t>月线行为（</w:t>
            </w:r>
            <w:r>
              <w:rPr>
                <w:rFonts w:cs="Calibri"/>
                <w:sz w:val="19"/>
              </w:rPr>
              <w:t>T/VP/CBI/Cost/Stage</w:t>
            </w:r>
            <w:r>
              <w:rPr>
                <w:rFonts w:cs="Calibri"/>
                <w:sz w:val="19"/>
              </w:rPr>
              <w:lastRenderedPageBreak/>
              <w:t>）</w:t>
            </w:r>
          </w:p>
        </w:tc>
      </w:tr>
      <w:tr w:rsidR="005E3F62" w14:paraId="3377F8C5" w14:textId="77777777">
        <w:tc>
          <w:tcPr>
            <w:tcW w:w="3120" w:type="dxa"/>
          </w:tcPr>
          <w:p w14:paraId="64CD96DD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qcfp_weekly_tactical</w:t>
            </w:r>
          </w:p>
        </w:tc>
        <w:tc>
          <w:tcPr>
            <w:tcW w:w="3120" w:type="dxa"/>
          </w:tcPr>
          <w:p w14:paraId="3E217F31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9,827</w:t>
            </w:r>
          </w:p>
        </w:tc>
        <w:tc>
          <w:tcPr>
            <w:tcW w:w="3120" w:type="dxa"/>
          </w:tcPr>
          <w:p w14:paraId="26194BA6" w14:textId="77777777" w:rsidR="005E3F62" w:rsidRDefault="005E4ED9">
            <w:r>
              <w:rPr>
                <w:rFonts w:cs="Calibri"/>
                <w:sz w:val="19"/>
              </w:rPr>
              <w:t xml:space="preserve">P3 </w:t>
            </w:r>
            <w:r>
              <w:rPr>
                <w:rFonts w:cs="Calibri"/>
                <w:sz w:val="19"/>
              </w:rPr>
              <w:t>周线战术（</w:t>
            </w:r>
            <w:r>
              <w:rPr>
                <w:rFonts w:cs="Calibri"/>
                <w:sz w:val="19"/>
              </w:rPr>
              <w:t xml:space="preserve">4 </w:t>
            </w:r>
            <w:r>
              <w:rPr>
                <w:rFonts w:cs="Calibri"/>
                <w:sz w:val="19"/>
              </w:rPr>
              <w:t>信号）</w:t>
            </w:r>
          </w:p>
        </w:tc>
      </w:tr>
      <w:tr w:rsidR="005E3F62" w14:paraId="7880640F" w14:textId="77777777">
        <w:tc>
          <w:tcPr>
            <w:tcW w:w="3120" w:type="dxa"/>
          </w:tcPr>
          <w:p w14:paraId="1C8F72C3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qcfp_mtf_decision</w:t>
            </w:r>
          </w:p>
        </w:tc>
        <w:tc>
          <w:tcPr>
            <w:tcW w:w="3120" w:type="dxa"/>
          </w:tcPr>
          <w:p w14:paraId="46326A79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9,827</w:t>
            </w:r>
          </w:p>
        </w:tc>
        <w:tc>
          <w:tcPr>
            <w:tcW w:w="3120" w:type="dxa"/>
          </w:tcPr>
          <w:p w14:paraId="172B7050" w14:textId="77777777" w:rsidR="005E3F62" w:rsidRDefault="005E4ED9">
            <w:r>
              <w:rPr>
                <w:rFonts w:cs="Calibri"/>
                <w:sz w:val="19"/>
              </w:rPr>
              <w:t xml:space="preserve">P4+P5 </w:t>
            </w:r>
            <w:r>
              <w:rPr>
                <w:rFonts w:cs="Calibri"/>
                <w:sz w:val="19"/>
              </w:rPr>
              <w:t>融合决策（</w:t>
            </w:r>
            <w:r>
              <w:rPr>
                <w:rFonts w:cs="Calibri"/>
                <w:sz w:val="19"/>
              </w:rPr>
              <w:t>MTF/Action/Risk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5E3F62" w14:paraId="140B7978" w14:textId="77777777">
        <w:tc>
          <w:tcPr>
            <w:tcW w:w="3120" w:type="dxa"/>
          </w:tcPr>
          <w:p w14:paraId="708B79B9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qcfp_backtest_results</w:t>
            </w:r>
          </w:p>
        </w:tc>
        <w:tc>
          <w:tcPr>
            <w:tcW w:w="3120" w:type="dxa"/>
          </w:tcPr>
          <w:p w14:paraId="31C9AC2A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4,321</w:t>
            </w:r>
          </w:p>
        </w:tc>
        <w:tc>
          <w:tcPr>
            <w:tcW w:w="3120" w:type="dxa"/>
          </w:tcPr>
          <w:p w14:paraId="20DE87C6" w14:textId="77777777" w:rsidR="005E3F62" w:rsidRDefault="005E4ED9">
            <w:r>
              <w:rPr>
                <w:rFonts w:cs="Calibri"/>
                <w:sz w:val="19"/>
              </w:rPr>
              <w:t xml:space="preserve">P6 </w:t>
            </w:r>
            <w:r>
              <w:rPr>
                <w:rFonts w:cs="Calibri"/>
                <w:sz w:val="19"/>
              </w:rPr>
              <w:t>回测结果</w:t>
            </w:r>
          </w:p>
        </w:tc>
      </w:tr>
      <w:tr w:rsidR="005E3F62" w14:paraId="0ABF1EC7" w14:textId="77777777">
        <w:tc>
          <w:tcPr>
            <w:tcW w:w="3120" w:type="dxa"/>
          </w:tcPr>
          <w:p w14:paraId="173FAF76" w14:textId="77777777" w:rsidR="005E3F62" w:rsidRDefault="005E4ED9">
            <w:r>
              <w:rPr>
                <w:rFonts w:ascii="Consolas" w:eastAsia="Consolas" w:hAnsi="Consolas" w:cs="Consolas"/>
                <w:color w:val="800000"/>
                <w:sz w:val="20"/>
              </w:rPr>
              <w:t>qcfp_data_quality_audit</w:t>
            </w:r>
          </w:p>
        </w:tc>
        <w:tc>
          <w:tcPr>
            <w:tcW w:w="3120" w:type="dxa"/>
          </w:tcPr>
          <w:p w14:paraId="013B048F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965</w:t>
            </w:r>
          </w:p>
        </w:tc>
        <w:tc>
          <w:tcPr>
            <w:tcW w:w="3120" w:type="dxa"/>
          </w:tcPr>
          <w:p w14:paraId="502A8863" w14:textId="77777777" w:rsidR="005E3F62" w:rsidRDefault="005E4ED9">
            <w:r>
              <w:rPr>
                <w:rFonts w:cs="Calibri"/>
                <w:sz w:val="19"/>
              </w:rPr>
              <w:t xml:space="preserve">P0 </w:t>
            </w:r>
            <w:r>
              <w:rPr>
                <w:rFonts w:cs="Calibri"/>
                <w:sz w:val="19"/>
              </w:rPr>
              <w:t>质量审计快照（保留历史）</w:t>
            </w:r>
          </w:p>
        </w:tc>
      </w:tr>
    </w:tbl>
    <w:p w14:paraId="610C6AF1" w14:textId="77777777" w:rsidR="005E3F62" w:rsidRDefault="005E4ED9">
      <w:pPr>
        <w:pStyle w:val="Heading2"/>
      </w:pPr>
      <w:bookmarkStart w:id="6" w:name="_Toc238836377"/>
      <w:r>
        <w:rPr>
          <w:rFonts w:ascii="Arial" w:eastAsia="Microsoft YaHei" w:hAnsi="Arial" w:cs="Arial"/>
        </w:rPr>
        <w:t>六、配置与文档</w:t>
      </w:r>
      <w:bookmarkEnd w:id="6"/>
    </w:p>
    <w:p w14:paraId="346F97A9" w14:textId="77777777" w:rsidR="005E3F62" w:rsidRDefault="005E4ED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配置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Config/qcfp_settings.yaml</w:t>
      </w:r>
      <w:r>
        <w:rPr>
          <w:rFonts w:cs="Calibri"/>
        </w:rPr>
        <w:t>（</w:t>
      </w:r>
      <w:r>
        <w:rPr>
          <w:rFonts w:cs="Calibri"/>
        </w:rPr>
        <w:t xml:space="preserve">9 </w:t>
      </w:r>
      <w:r>
        <w:rPr>
          <w:rFonts w:cs="Calibri"/>
        </w:rPr>
        <w:t>大节：</w:t>
      </w:r>
      <w:r>
        <w:rPr>
          <w:rFonts w:cs="Calibri"/>
        </w:rPr>
        <w:t>model/data_quality/institutional/cbi_weights/chip_confidence_weights/thresholds/structural/behavioral/tactical/fusion/decision/backtest</w:t>
      </w:r>
      <w:r>
        <w:rPr>
          <w:rFonts w:cs="Calibri"/>
        </w:rPr>
        <w:t>）</w:t>
      </w:r>
      <w:r>
        <w:rPr>
          <w:rFonts w:cs="Calibri"/>
        </w:rPr>
        <w:t xml:space="preserve">+ </w:t>
      </w:r>
      <w:r>
        <w:rPr>
          <w:rFonts w:ascii="Consolas" w:eastAsia="Consolas" w:hAnsi="Consolas" w:cs="Consolas"/>
          <w:color w:val="800000"/>
          <w:sz w:val="20"/>
        </w:rPr>
        <w:t>stock_data_analysis.par [QCFP_MTF]</w:t>
      </w:r>
      <w:r>
        <w:rPr>
          <w:rFonts w:cs="Calibri"/>
        </w:rPr>
        <w:t xml:space="preserve"> </w:t>
      </w:r>
      <w:r>
        <w:rPr>
          <w:rFonts w:cs="Calibri"/>
        </w:rPr>
        <w:t>节</w:t>
      </w:r>
      <w:r>
        <w:rPr>
          <w:rFonts w:cs="Calibri"/>
        </w:rPr>
        <w:t xml:space="preserve"> + 18 </w:t>
      </w:r>
      <w:r>
        <w:rPr>
          <w:rFonts w:cs="Calibri"/>
        </w:rPr>
        <w:t>个数据字典文件</w:t>
      </w:r>
    </w:p>
    <w:p w14:paraId="381A0EC1" w14:textId="77777777" w:rsidR="005E3F62" w:rsidRDefault="005E4ED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文档</w:t>
      </w:r>
      <w:r>
        <w:rPr>
          <w:rFonts w:cs="Calibri"/>
        </w:rPr>
        <w:t>：主计划</w:t>
      </w:r>
      <w:r>
        <w:rPr>
          <w:rFonts w:cs="Calibri"/>
        </w:rPr>
        <w:t xml:space="preserve"> 1 </w:t>
      </w:r>
      <w:r>
        <w:rPr>
          <w:rFonts w:cs="Calibri"/>
        </w:rPr>
        <w:t>份</w:t>
      </w:r>
      <w:r>
        <w:rPr>
          <w:rFonts w:cs="Calibri"/>
        </w:rPr>
        <w:t xml:space="preserve"> + </w:t>
      </w:r>
      <w:r>
        <w:rPr>
          <w:rFonts w:cs="Calibri"/>
        </w:rPr>
        <w:t>每阶段</w:t>
      </w:r>
      <w:r>
        <w:rPr>
          <w:rFonts w:cs="Calibri"/>
        </w:rPr>
        <w:t xml:space="preserve"> 3 </w:t>
      </w:r>
      <w:r>
        <w:rPr>
          <w:rFonts w:cs="Calibri"/>
        </w:rPr>
        <w:t>份（开发计划</w:t>
      </w:r>
      <w:r>
        <w:rPr>
          <w:rFonts w:cs="Calibri"/>
        </w:rPr>
        <w:t>/</w:t>
      </w:r>
      <w:r>
        <w:rPr>
          <w:rFonts w:cs="Calibri"/>
        </w:rPr>
        <w:t>测试清单</w:t>
      </w:r>
      <w:r>
        <w:rPr>
          <w:rFonts w:cs="Calibri"/>
        </w:rPr>
        <w:t>/</w:t>
      </w:r>
      <w:r>
        <w:rPr>
          <w:rFonts w:cs="Calibri"/>
        </w:rPr>
        <w:t>使用手册）共</w:t>
      </w:r>
      <w:r>
        <w:rPr>
          <w:rFonts w:cs="Calibri"/>
        </w:rPr>
        <w:t xml:space="preserve"> 22 </w:t>
      </w:r>
      <w:r>
        <w:rPr>
          <w:rFonts w:cs="Calibri"/>
        </w:rPr>
        <w:t>份</w:t>
      </w:r>
      <w:r>
        <w:rPr>
          <w:rFonts w:cs="Calibri"/>
        </w:rPr>
        <w:t xml:space="preserve"> + </w:t>
      </w:r>
      <w:r>
        <w:rPr>
          <w:rFonts w:cs="Calibri"/>
        </w:rPr>
        <w:t>架构设计</w:t>
      </w:r>
      <w:r>
        <w:rPr>
          <w:rFonts w:cs="Calibri"/>
        </w:rPr>
        <w:t xml:space="preserve"> 2 </w:t>
      </w:r>
      <w:r>
        <w:rPr>
          <w:rFonts w:cs="Calibri"/>
        </w:rPr>
        <w:t>份</w:t>
      </w:r>
    </w:p>
    <w:p w14:paraId="5AB4CC37" w14:textId="77777777" w:rsidR="005E3F62" w:rsidRDefault="005E4ED9">
      <w:pPr>
        <w:jc w:val="both"/>
      </w:pPr>
      <w:r>
        <w:rPr>
          <w:rFonts w:cs="Calibri"/>
        </w:rPr>
        <w:t>如需，我可以把这份清单固化成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Doc/QCFP-MTF_</w:t>
      </w:r>
      <w:r>
        <w:rPr>
          <w:rFonts w:ascii="Consolas" w:eastAsia="Consolas" w:hAnsi="Consolas" w:cs="Consolas"/>
          <w:color w:val="800000"/>
          <w:sz w:val="20"/>
        </w:rPr>
        <w:t>模块清单</w:t>
      </w:r>
      <w:r>
        <w:rPr>
          <w:rFonts w:ascii="Consolas" w:eastAsia="Consolas" w:hAnsi="Consolas" w:cs="Consolas"/>
          <w:color w:val="800000"/>
          <w:sz w:val="20"/>
        </w:rPr>
        <w:t>.md</w:t>
      </w:r>
      <w:r>
        <w:rPr>
          <w:rFonts w:cs="Calibri"/>
        </w:rPr>
        <w:t xml:space="preserve"> </w:t>
      </w:r>
      <w:r>
        <w:rPr>
          <w:rFonts w:cs="Calibri"/>
        </w:rPr>
        <w:t>方便以后维护时对照。</w:t>
      </w:r>
    </w:p>
    <w:p w14:paraId="650B4C78" w14:textId="77777777" w:rsidR="005E3F62" w:rsidRDefault="005E4ED9">
      <w:pPr>
        <w:pStyle w:val="Heading1"/>
      </w:pPr>
      <w:bookmarkStart w:id="7" w:name="_Toc238836378"/>
      <w:r>
        <w:rPr>
          <w:rFonts w:ascii="Arial" w:eastAsia="Microsoft YaHei" w:hAnsi="Arial" w:cs="Arial"/>
        </w:rPr>
        <w:t>文件长度</w:t>
      </w:r>
      <w:bookmarkEnd w:id="7"/>
    </w:p>
    <w:p w14:paraId="7D818669" w14:textId="77777777" w:rsidR="005E3F62" w:rsidRDefault="005E4ED9">
      <w:pPr>
        <w:jc w:val="both"/>
      </w:pPr>
      <w:r>
        <w:rPr>
          <w:rFonts w:cs="Calibri"/>
        </w:rPr>
        <w:t xml:space="preserve">QCFP-MTF </w:t>
      </w:r>
      <w:r>
        <w:rPr>
          <w:rFonts w:cs="Calibri"/>
        </w:rPr>
        <w:t>系统代码统计如下：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084"/>
        <w:gridCol w:w="3087"/>
      </w:tblGrid>
      <w:tr w:rsidR="005E3F62" w14:paraId="1580D64B" w14:textId="77777777">
        <w:trPr>
          <w:tblHeader/>
        </w:trPr>
        <w:tc>
          <w:tcPr>
            <w:tcW w:w="3120" w:type="dxa"/>
            <w:shd w:val="clear" w:color="auto" w:fill="2F5496"/>
          </w:tcPr>
          <w:p w14:paraId="6D0E5CC8" w14:textId="77777777" w:rsidR="005E3F62" w:rsidRDefault="005E4ED9">
            <w:r>
              <w:rPr>
                <w:rFonts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w="3120" w:type="dxa"/>
            <w:shd w:val="clear" w:color="auto" w:fill="2F5496"/>
          </w:tcPr>
          <w:p w14:paraId="5B0A618F" w14:textId="77777777" w:rsidR="005E3F62" w:rsidRDefault="005E4ED9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文件数</w:t>
            </w:r>
          </w:p>
        </w:tc>
        <w:tc>
          <w:tcPr>
            <w:tcW w:w="3120" w:type="dxa"/>
            <w:shd w:val="clear" w:color="auto" w:fill="2F5496"/>
          </w:tcPr>
          <w:p w14:paraId="384DA35C" w14:textId="77777777" w:rsidR="005E3F62" w:rsidRDefault="005E4ED9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行数</w:t>
            </w:r>
          </w:p>
        </w:tc>
      </w:tr>
      <w:tr w:rsidR="005E3F62" w14:paraId="58EADDD7" w14:textId="77777777">
        <w:tc>
          <w:tcPr>
            <w:tcW w:w="3120" w:type="dxa"/>
          </w:tcPr>
          <w:p w14:paraId="0AA9B4DF" w14:textId="77777777" w:rsidR="005E3F62" w:rsidRDefault="005E4ED9">
            <w:r>
              <w:rPr>
                <w:rFonts w:cs="Calibri"/>
                <w:sz w:val="19"/>
              </w:rPr>
              <w:t>源码（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Core/QCFP_MTF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业务模块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脚本，含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__init__.py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2B8C7647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64</w:t>
            </w:r>
          </w:p>
        </w:tc>
        <w:tc>
          <w:tcPr>
            <w:tcW w:w="3120" w:type="dxa"/>
          </w:tcPr>
          <w:p w14:paraId="46A23C29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4,187</w:t>
            </w:r>
          </w:p>
        </w:tc>
      </w:tr>
      <w:tr w:rsidR="005E3F62" w14:paraId="1F4BFD47" w14:textId="77777777">
        <w:tc>
          <w:tcPr>
            <w:tcW w:w="3120" w:type="dxa"/>
          </w:tcPr>
          <w:p w14:paraId="454D5EFE" w14:textId="77777777" w:rsidR="005E3F62" w:rsidRDefault="005E4ED9">
            <w:r>
              <w:rPr>
                <w:rFonts w:cs="Calibri"/>
                <w:sz w:val="19"/>
              </w:rPr>
              <w:t>单元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集成测试（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tests/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4442009A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48</w:t>
            </w:r>
          </w:p>
        </w:tc>
        <w:tc>
          <w:tcPr>
            <w:tcW w:w="3120" w:type="dxa"/>
          </w:tcPr>
          <w:p w14:paraId="331DF4FB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1,801</w:t>
            </w:r>
          </w:p>
        </w:tc>
      </w:tr>
      <w:tr w:rsidR="005E3F62" w14:paraId="78A7CB1A" w14:textId="77777777">
        <w:tc>
          <w:tcPr>
            <w:tcW w:w="3120" w:type="dxa"/>
          </w:tcPr>
          <w:p w14:paraId="41405A32" w14:textId="77777777" w:rsidR="005E3F62" w:rsidRDefault="005E4ED9">
            <w:r>
              <w:rPr>
                <w:rFonts w:cs="Calibri"/>
                <w:sz w:val="19"/>
              </w:rPr>
              <w:t>入口编排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run_QCFP_MTF_workflow.py</w:t>
            </w:r>
          </w:p>
        </w:tc>
        <w:tc>
          <w:tcPr>
            <w:tcW w:w="3120" w:type="dxa"/>
          </w:tcPr>
          <w:p w14:paraId="5CD0FBFD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58601238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118</w:t>
            </w:r>
          </w:p>
        </w:tc>
      </w:tr>
      <w:tr w:rsidR="005E3F62" w14:paraId="1900DF5B" w14:textId="77777777">
        <w:tc>
          <w:tcPr>
            <w:tcW w:w="3120" w:type="dxa"/>
          </w:tcPr>
          <w:p w14:paraId="58279FB4" w14:textId="77777777" w:rsidR="005E3F62" w:rsidRDefault="005E4ED9">
            <w:r>
              <w:rPr>
                <w:rFonts w:cs="Calibri"/>
                <w:sz w:val="19"/>
              </w:rPr>
              <w:t>字典生成器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Generate_qcfp_Dictionaries.py</w:t>
            </w:r>
          </w:p>
        </w:tc>
        <w:tc>
          <w:tcPr>
            <w:tcW w:w="3120" w:type="dxa"/>
          </w:tcPr>
          <w:p w14:paraId="03268E97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7938F44B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254</w:t>
            </w:r>
          </w:p>
        </w:tc>
      </w:tr>
      <w:tr w:rsidR="005E3F62" w14:paraId="4F8E4280" w14:textId="77777777">
        <w:tc>
          <w:tcPr>
            <w:tcW w:w="3120" w:type="dxa"/>
          </w:tcPr>
          <w:p w14:paraId="51856513" w14:textId="77777777" w:rsidR="005E3F62" w:rsidRDefault="005E4ED9">
            <w:r>
              <w:rPr>
                <w:rFonts w:cs="Calibri"/>
                <w:b/>
                <w:sz w:val="19"/>
              </w:rPr>
              <w:t xml:space="preserve">Python </w:t>
            </w:r>
            <w:r>
              <w:rPr>
                <w:rFonts w:cs="Calibri"/>
                <w:b/>
                <w:sz w:val="19"/>
              </w:rPr>
              <w:t>小计</w:t>
            </w:r>
          </w:p>
        </w:tc>
        <w:tc>
          <w:tcPr>
            <w:tcW w:w="3120" w:type="dxa"/>
          </w:tcPr>
          <w:p w14:paraId="05835A87" w14:textId="77777777" w:rsidR="005E3F62" w:rsidRDefault="005E4ED9">
            <w:pPr>
              <w:jc w:val="right"/>
            </w:pPr>
            <w:r>
              <w:rPr>
                <w:rFonts w:cs="Calibri"/>
                <w:b/>
                <w:sz w:val="19"/>
              </w:rPr>
              <w:t>114</w:t>
            </w:r>
          </w:p>
        </w:tc>
        <w:tc>
          <w:tcPr>
            <w:tcW w:w="3120" w:type="dxa"/>
          </w:tcPr>
          <w:p w14:paraId="1B34B19B" w14:textId="77777777" w:rsidR="005E3F62" w:rsidRDefault="005E4ED9">
            <w:pPr>
              <w:jc w:val="right"/>
            </w:pPr>
            <w:r>
              <w:rPr>
                <w:rFonts w:cs="Calibri"/>
                <w:b/>
                <w:sz w:val="19"/>
              </w:rPr>
              <w:t>6,360</w:t>
            </w:r>
          </w:p>
        </w:tc>
      </w:tr>
      <w:tr w:rsidR="005E3F62" w14:paraId="0D6FD2E1" w14:textId="77777777">
        <w:tc>
          <w:tcPr>
            <w:tcW w:w="3120" w:type="dxa"/>
          </w:tcPr>
          <w:p w14:paraId="1F9A1560" w14:textId="77777777" w:rsidR="005E3F62" w:rsidRDefault="005E4ED9">
            <w:r>
              <w:rPr>
                <w:rFonts w:cs="Calibri"/>
                <w:sz w:val="19"/>
              </w:rPr>
              <w:t>建表</w:t>
            </w:r>
            <w:r>
              <w:rPr>
                <w:rFonts w:cs="Calibri"/>
                <w:sz w:val="19"/>
              </w:rPr>
              <w:t xml:space="preserve"> SQL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create_qcfp_tables.sql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7532B46D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3540AE69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153</w:t>
            </w:r>
          </w:p>
        </w:tc>
      </w:tr>
      <w:tr w:rsidR="005E3F62" w14:paraId="12F9A162" w14:textId="77777777">
        <w:tc>
          <w:tcPr>
            <w:tcW w:w="3120" w:type="dxa"/>
          </w:tcPr>
          <w:p w14:paraId="15F9C853" w14:textId="77777777" w:rsidR="005E3F62" w:rsidRDefault="005E4ED9">
            <w:r>
              <w:rPr>
                <w:rFonts w:cs="Calibri"/>
                <w:sz w:val="19"/>
              </w:rPr>
              <w:t>配置（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qcfp_settings.yaml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2A86CFAD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10D9EA2E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175</w:t>
            </w:r>
          </w:p>
        </w:tc>
      </w:tr>
      <w:tr w:rsidR="005E3F62" w14:paraId="6575434F" w14:textId="77777777">
        <w:tc>
          <w:tcPr>
            <w:tcW w:w="3120" w:type="dxa"/>
          </w:tcPr>
          <w:p w14:paraId="0DB0E8B3" w14:textId="77777777" w:rsidR="005E3F62" w:rsidRDefault="005E4ED9">
            <w:r>
              <w:rPr>
                <w:rFonts w:cs="Calibri"/>
                <w:b/>
                <w:sz w:val="19"/>
              </w:rPr>
              <w:t>代码</w:t>
            </w:r>
            <w:r>
              <w:rPr>
                <w:rFonts w:cs="Calibri"/>
                <w:b/>
                <w:sz w:val="19"/>
              </w:rPr>
              <w:t xml:space="preserve"> + </w:t>
            </w:r>
            <w:r>
              <w:rPr>
                <w:rFonts w:cs="Calibri"/>
                <w:b/>
                <w:sz w:val="19"/>
              </w:rPr>
              <w:t>配置合计</w:t>
            </w:r>
          </w:p>
        </w:tc>
        <w:tc>
          <w:tcPr>
            <w:tcW w:w="3120" w:type="dxa"/>
          </w:tcPr>
          <w:p w14:paraId="56DBC210" w14:textId="77777777" w:rsidR="005E3F62" w:rsidRDefault="005E4ED9">
            <w:pPr>
              <w:jc w:val="right"/>
            </w:pPr>
            <w:r>
              <w:rPr>
                <w:rFonts w:cs="Calibri"/>
                <w:b/>
                <w:sz w:val="19"/>
              </w:rPr>
              <w:t>116</w:t>
            </w:r>
          </w:p>
        </w:tc>
        <w:tc>
          <w:tcPr>
            <w:tcW w:w="3120" w:type="dxa"/>
          </w:tcPr>
          <w:p w14:paraId="47B0D201" w14:textId="77777777" w:rsidR="005E3F62" w:rsidRDefault="005E4ED9">
            <w:pPr>
              <w:jc w:val="right"/>
            </w:pPr>
            <w:r>
              <w:rPr>
                <w:rFonts w:cs="Calibri"/>
                <w:b/>
                <w:sz w:val="19"/>
              </w:rPr>
              <w:t>6,688</w:t>
            </w:r>
          </w:p>
        </w:tc>
      </w:tr>
      <w:tr w:rsidR="005E3F62" w14:paraId="04A36935" w14:textId="77777777">
        <w:tc>
          <w:tcPr>
            <w:tcW w:w="3120" w:type="dxa"/>
          </w:tcPr>
          <w:p w14:paraId="5EA40A75" w14:textId="77777777" w:rsidR="005E3F62" w:rsidRDefault="005E4ED9">
            <w:r>
              <w:rPr>
                <w:rFonts w:cs="Calibri"/>
                <w:sz w:val="19"/>
              </w:rPr>
              <w:t>文档（主计划</w:t>
            </w:r>
            <w:r>
              <w:rPr>
                <w:rFonts w:cs="Calibri"/>
                <w:sz w:val="19"/>
              </w:rPr>
              <w:t xml:space="preserve"> + P0~P6 </w:t>
            </w:r>
            <w:r>
              <w:rPr>
                <w:rFonts w:cs="Calibri"/>
                <w:sz w:val="19"/>
              </w:rPr>
              <w:t>各</w:t>
            </w:r>
            <w:r>
              <w:rPr>
                <w:rFonts w:cs="Calibri"/>
                <w:sz w:val="19"/>
              </w:rPr>
              <w:t xml:space="preserve"> 3 </w:t>
            </w:r>
            <w:r>
              <w:rPr>
                <w:rFonts w:cs="Calibri"/>
                <w:sz w:val="19"/>
              </w:rPr>
              <w:t>份，共</w:t>
            </w:r>
            <w:r>
              <w:rPr>
                <w:rFonts w:cs="Calibri"/>
                <w:sz w:val="19"/>
              </w:rPr>
              <w:t xml:space="preserve"> 22 </w:t>
            </w:r>
            <w:r>
              <w:rPr>
                <w:rFonts w:cs="Calibri"/>
                <w:sz w:val="19"/>
              </w:rPr>
              <w:lastRenderedPageBreak/>
              <w:t>份</w:t>
            </w:r>
            <w:r>
              <w:rPr>
                <w:rFonts w:cs="Calibri"/>
                <w:sz w:val="19"/>
              </w:rPr>
              <w:t xml:space="preserve"> Markdown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563225C3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22</w:t>
            </w:r>
          </w:p>
        </w:tc>
        <w:tc>
          <w:tcPr>
            <w:tcW w:w="3120" w:type="dxa"/>
          </w:tcPr>
          <w:p w14:paraId="5CDF7BF6" w14:textId="77777777" w:rsidR="005E3F62" w:rsidRDefault="005E4ED9">
            <w:pPr>
              <w:jc w:val="right"/>
            </w:pPr>
            <w:r>
              <w:rPr>
                <w:rFonts w:cs="Calibri"/>
                <w:sz w:val="19"/>
              </w:rPr>
              <w:t>3,461</w:t>
            </w:r>
          </w:p>
        </w:tc>
      </w:tr>
      <w:tr w:rsidR="005E3F62" w14:paraId="0A1BB9BB" w14:textId="77777777">
        <w:tc>
          <w:tcPr>
            <w:tcW w:w="3120" w:type="dxa"/>
          </w:tcPr>
          <w:p w14:paraId="0C07CBC2" w14:textId="77777777" w:rsidR="005E3F62" w:rsidRDefault="005E4ED9">
            <w:r>
              <w:rPr>
                <w:rFonts w:cs="Calibri"/>
                <w:b/>
                <w:sz w:val="19"/>
              </w:rPr>
              <w:t>总计</w:t>
            </w:r>
          </w:p>
        </w:tc>
        <w:tc>
          <w:tcPr>
            <w:tcW w:w="3120" w:type="dxa"/>
          </w:tcPr>
          <w:p w14:paraId="2220791E" w14:textId="77777777" w:rsidR="005E3F62" w:rsidRDefault="005E4ED9">
            <w:pPr>
              <w:jc w:val="right"/>
            </w:pPr>
            <w:r>
              <w:rPr>
                <w:rFonts w:cs="Calibri"/>
                <w:b/>
                <w:sz w:val="19"/>
              </w:rPr>
              <w:t>138</w:t>
            </w:r>
          </w:p>
        </w:tc>
        <w:tc>
          <w:tcPr>
            <w:tcW w:w="3120" w:type="dxa"/>
          </w:tcPr>
          <w:p w14:paraId="52D32ABF" w14:textId="77777777" w:rsidR="005E3F62" w:rsidRDefault="005E4ED9">
            <w:pPr>
              <w:jc w:val="right"/>
            </w:pPr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10,149</w:t>
            </w:r>
          </w:p>
        </w:tc>
      </w:tr>
    </w:tbl>
    <w:p w14:paraId="64B0F454" w14:textId="77777777" w:rsidR="005E3F62" w:rsidRDefault="005E4ED9">
      <w:r>
        <w:rPr>
          <w:rFonts w:cs="Calibri"/>
        </w:rPr>
        <w:t>口径说明：统计不含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__pycache__</w:t>
      </w:r>
      <w:r>
        <w:rPr>
          <w:rFonts w:cs="Calibri"/>
        </w:rPr>
        <w:t xml:space="preserve"> </w:t>
      </w:r>
      <w:r>
        <w:rPr>
          <w:rFonts w:cs="Calibri"/>
        </w:rPr>
        <w:t>缓存、</w:t>
      </w:r>
      <w:r>
        <w:rPr>
          <w:rFonts w:ascii="Consolas" w:eastAsia="Consolas" w:hAnsi="Consolas" w:cs="Consolas"/>
          <w:color w:val="800000"/>
          <w:sz w:val="20"/>
        </w:rPr>
        <w:t>stock_data_analysis.par</w:t>
      </w:r>
      <w:r>
        <w:rPr>
          <w:rFonts w:cs="Calibri"/>
        </w:rPr>
        <w:t>（仅新增一个配置节）和数据字典产物（自动生成的</w:t>
      </w:r>
      <w:r>
        <w:rPr>
          <w:rFonts w:cs="Calibri"/>
        </w:rPr>
        <w:t xml:space="preserve"> json/md/xlsx </w:t>
      </w:r>
      <w:r>
        <w:rPr>
          <w:rFonts w:cs="Calibri"/>
        </w:rPr>
        <w:t>未计入）。源码</w:t>
      </w:r>
      <w:r>
        <w:rPr>
          <w:rFonts w:cs="Calibri"/>
        </w:rPr>
        <w:t>/</w:t>
      </w:r>
      <w:r>
        <w:rPr>
          <w:rFonts w:cs="Calibri"/>
        </w:rPr>
        <w:t>测试占比约</w:t>
      </w:r>
      <w:r>
        <w:rPr>
          <w:rFonts w:cs="Calibri"/>
        </w:rPr>
        <w:t xml:space="preserve"> 79%</w:t>
      </w:r>
      <w:r>
        <w:rPr>
          <w:rFonts w:cs="Calibri"/>
        </w:rPr>
        <w:t>（</w:t>
      </w:r>
      <w:r>
        <w:rPr>
          <w:rFonts w:cs="Calibri"/>
        </w:rPr>
        <w:t xml:space="preserve">6,360 </w:t>
      </w:r>
      <w:r>
        <w:rPr>
          <w:rFonts w:cs="Calibri"/>
        </w:rPr>
        <w:t>行</w:t>
      </w:r>
      <w:r>
        <w:rPr>
          <w:rFonts w:cs="Calibri"/>
        </w:rPr>
        <w:t xml:space="preserve"> Python</w:t>
      </w:r>
      <w:r>
        <w:rPr>
          <w:rFonts w:cs="Calibri"/>
        </w:rPr>
        <w:t>），文档占</w:t>
      </w:r>
      <w:r>
        <w:rPr>
          <w:rFonts w:cs="Calibri"/>
        </w:rPr>
        <w:t xml:space="preserve"> 34%</w:t>
      </w:r>
      <w:r>
        <w:rPr>
          <w:rFonts w:cs="Calibri"/>
        </w:rPr>
        <w:t>（</w:t>
      </w:r>
      <w:r>
        <w:rPr>
          <w:rFonts w:cs="Calibri"/>
        </w:rPr>
        <w:t xml:space="preserve">3,461 </w:t>
      </w:r>
      <w:r>
        <w:rPr>
          <w:rFonts w:cs="Calibri"/>
        </w:rPr>
        <w:t>行），整体规模与</w:t>
      </w:r>
      <w:r>
        <w:rPr>
          <w:rFonts w:cs="Calibri"/>
        </w:rPr>
        <w:t xml:space="preserve">"7 </w:t>
      </w:r>
      <w:r>
        <w:rPr>
          <w:rFonts w:cs="Calibri"/>
        </w:rPr>
        <w:t>阶段、约</w:t>
      </w:r>
      <w:r>
        <w:rPr>
          <w:rFonts w:cs="Calibri"/>
        </w:rPr>
        <w:t xml:space="preserve"> 50 </w:t>
      </w:r>
      <w:r>
        <w:rPr>
          <w:rFonts w:cs="Calibri"/>
        </w:rPr>
        <w:t>人天</w:t>
      </w:r>
      <w:r>
        <w:rPr>
          <w:rFonts w:cs="Calibri"/>
        </w:rPr>
        <w:t>"</w:t>
      </w:r>
      <w:r>
        <w:rPr>
          <w:rFonts w:cs="Calibri"/>
        </w:rPr>
        <w:t>的规格书工时估计相匹配。</w:t>
      </w:r>
    </w:p>
    <w:p w14:paraId="739A1999" w14:textId="77777777" w:rsidR="005E3F62" w:rsidRDefault="005E4ED9">
      <w:pPr>
        <w:pStyle w:val="Heading1"/>
      </w:pPr>
      <w:bookmarkStart w:id="8" w:name="_Toc238836379"/>
      <w:r>
        <w:rPr>
          <w:rFonts w:ascii="Arial" w:eastAsia="Microsoft YaHei" w:hAnsi="Arial" w:cs="Arial"/>
        </w:rPr>
        <w:t>模块结构、流水线、数据流与状态机图</w:t>
      </w:r>
      <w:bookmarkEnd w:id="8"/>
    </w:p>
    <w:p w14:paraId="79D4EFAD" w14:textId="77777777" w:rsidR="005E3F62" w:rsidRDefault="005E4ED9">
      <w:pPr>
        <w:jc w:val="both"/>
      </w:pPr>
      <w:r>
        <w:rPr>
          <w:rFonts w:cs="Calibri"/>
        </w:rPr>
        <w:t>以下是</w:t>
      </w:r>
      <w:r>
        <w:rPr>
          <w:rFonts w:cs="Calibri"/>
        </w:rPr>
        <w:t xml:space="preserve"> QCFP-MTF 2.1.1 </w:t>
      </w:r>
      <w:r>
        <w:rPr>
          <w:rFonts w:cs="Calibri"/>
        </w:rPr>
        <w:t>系统的模块结构、流水线、数据流与状态机图。</w:t>
      </w:r>
    </w:p>
    <w:p w14:paraId="78FBABAB" w14:textId="77777777" w:rsidR="005E3F62" w:rsidRDefault="005E4ED9">
      <w:pPr>
        <w:jc w:val="both"/>
      </w:pPr>
      <w:r>
        <w:rPr>
          <w:rFonts w:cs="Calibri"/>
          <w:b/>
        </w:rPr>
        <w:t>模块结构图（六层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共享基础设施）</w:t>
      </w:r>
    </w:p>
    <w:p w14:paraId="69F5A7A5" w14:textId="77777777" w:rsidR="005E3F62" w:rsidRDefault="005E3F62"/>
    <w:p w14:paraId="102D4DC5" w14:textId="77777777" w:rsidR="005E3F62" w:rsidRDefault="005E4ED9">
      <w:pPr>
        <w:keepLines/>
        <w:jc w:val="center"/>
      </w:pPr>
      <w:r>
        <w:rPr>
          <w:noProof/>
        </w:rPr>
        <w:drawing>
          <wp:inline distT="0" distB="0" distL="0" distR="0" wp14:anchorId="08794A21" wp14:editId="301D8332">
            <wp:extent cx="4572000" cy="25106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88aa4kf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3677" w14:textId="77777777" w:rsidR="005E3F62" w:rsidRDefault="005E4ED9">
      <w:pPr>
        <w:jc w:val="both"/>
      </w:pPr>
      <w:r>
        <w:rPr>
          <w:rFonts w:cs="Calibri"/>
          <w:b/>
        </w:rPr>
        <w:t>工作流流程图（数据流水线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按需分析）</w:t>
      </w:r>
    </w:p>
    <w:p w14:paraId="56EF3A09" w14:textId="77777777" w:rsidR="005E3F62" w:rsidRDefault="005E3F62"/>
    <w:p w14:paraId="32925E10" w14:textId="77777777" w:rsidR="005E3F62" w:rsidRDefault="005E4ED9">
      <w:pPr>
        <w:keepLines/>
        <w:jc w:val="center"/>
      </w:pPr>
      <w:r>
        <w:rPr>
          <w:noProof/>
        </w:rPr>
        <w:drawing>
          <wp:inline distT="0" distB="0" distL="0" distR="0" wp14:anchorId="773ED945" wp14:editId="4122308A">
            <wp:extent cx="4572000" cy="5399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t_0mpfx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49C7" w14:textId="77777777" w:rsidR="005E3F62" w:rsidRDefault="005E4ED9">
      <w:pPr>
        <w:jc w:val="both"/>
      </w:pPr>
      <w:r>
        <w:rPr>
          <w:rFonts w:cs="Calibri"/>
          <w:b/>
        </w:rPr>
        <w:t>数据流图（源表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引擎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结果表）</w:t>
      </w:r>
    </w:p>
    <w:p w14:paraId="152E3974" w14:textId="77777777" w:rsidR="005E3F62" w:rsidRDefault="005E3F62"/>
    <w:p w14:paraId="295EC8AC" w14:textId="77777777" w:rsidR="005E3F62" w:rsidRDefault="005E4ED9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57ACFD5E" wp14:editId="2280D3D2">
            <wp:extent cx="4572000" cy="25658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5oy6png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246F" w14:textId="77777777" w:rsidR="005E3F62" w:rsidRDefault="005E4ED9">
      <w:pPr>
        <w:jc w:val="both"/>
      </w:pPr>
      <w:r>
        <w:rPr>
          <w:rFonts w:cs="Calibri"/>
          <w:b/>
        </w:rPr>
        <w:t xml:space="preserve">FSM-1 </w:t>
      </w:r>
      <w:r>
        <w:rPr>
          <w:rFonts w:cs="Calibri"/>
          <w:b/>
        </w:rPr>
        <w:t>季度结构状态机（仅季度数据驱动）</w:t>
      </w:r>
    </w:p>
    <w:p w14:paraId="5B9387C5" w14:textId="77777777" w:rsidR="005E3F62" w:rsidRDefault="005E3F62"/>
    <w:p w14:paraId="45CC7B6A" w14:textId="77777777" w:rsidR="005E3F62" w:rsidRDefault="005E4ED9">
      <w:pPr>
        <w:keepLines/>
        <w:jc w:val="center"/>
      </w:pPr>
      <w:r>
        <w:rPr>
          <w:noProof/>
        </w:rPr>
        <w:drawing>
          <wp:inline distT="0" distB="0" distL="0" distR="0" wp14:anchorId="434ADC81" wp14:editId="29FA2A10">
            <wp:extent cx="4572000" cy="2084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d82uur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8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6C18" w14:textId="77777777" w:rsidR="005E3F62" w:rsidRDefault="005E4ED9">
      <w:pPr>
        <w:jc w:val="both"/>
      </w:pPr>
      <w:r>
        <w:rPr>
          <w:rFonts w:cs="Calibri"/>
          <w:b/>
        </w:rPr>
        <w:t xml:space="preserve">FSM-2 </w:t>
      </w:r>
      <w:r>
        <w:rPr>
          <w:rFonts w:cs="Calibri"/>
          <w:b/>
        </w:rPr>
        <w:t>多周期战术状态机（月线</w:t>
      </w:r>
      <w:r>
        <w:rPr>
          <w:rFonts w:cs="Calibri"/>
          <w:b/>
        </w:rPr>
        <w:t>/</w:t>
      </w:r>
      <w:r>
        <w:rPr>
          <w:rFonts w:cs="Calibri"/>
          <w:b/>
        </w:rPr>
        <w:t>周线仅修正节奏）</w:t>
      </w:r>
    </w:p>
    <w:p w14:paraId="41EAC5B6" w14:textId="77777777" w:rsidR="005E3F62" w:rsidRDefault="005E3F62"/>
    <w:p w14:paraId="66AFADA8" w14:textId="77777777" w:rsidR="005E3F62" w:rsidRDefault="005E4ED9">
      <w:pPr>
        <w:keepLines/>
        <w:jc w:val="center"/>
      </w:pPr>
      <w:r>
        <w:rPr>
          <w:noProof/>
        </w:rPr>
        <w:drawing>
          <wp:inline distT="0" distB="0" distL="0" distR="0" wp14:anchorId="7D2C828C" wp14:editId="2F9933CA">
            <wp:extent cx="4572000" cy="21638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77s9mk2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FE5D" w14:textId="77777777" w:rsidR="005E3F62" w:rsidRDefault="005E4ED9">
      <w:pPr>
        <w:jc w:val="both"/>
      </w:pPr>
      <w:r>
        <w:rPr>
          <w:rFonts w:cs="Calibri"/>
          <w:b/>
        </w:rPr>
        <w:lastRenderedPageBreak/>
        <w:t>决策门控图（单向门控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层级不可越权）</w:t>
      </w:r>
    </w:p>
    <w:p w14:paraId="071C2B0D" w14:textId="77777777" w:rsidR="005E3F62" w:rsidRDefault="005E3F62"/>
    <w:p w14:paraId="5EAC4F89" w14:textId="77777777" w:rsidR="005E3F62" w:rsidRDefault="005E4ED9">
      <w:pPr>
        <w:keepLines/>
        <w:jc w:val="center"/>
      </w:pPr>
      <w:r>
        <w:rPr>
          <w:noProof/>
        </w:rPr>
        <w:drawing>
          <wp:inline distT="0" distB="0" distL="0" distR="0" wp14:anchorId="23649AD6" wp14:editId="6594BE09">
            <wp:extent cx="4572000" cy="45995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9f0zvgx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9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355B" w14:textId="77777777" w:rsidR="005E3F62" w:rsidRDefault="005E4ED9">
      <w:pPr>
        <w:jc w:val="both"/>
      </w:pPr>
      <w:r>
        <w:rPr>
          <w:rFonts w:cs="Calibri"/>
        </w:rPr>
        <w:t>这六张图覆盖了系统的静态结构（模块分层）、动态流程（</w:t>
      </w:r>
      <w:r>
        <w:rPr>
          <w:rFonts w:cs="Calibri"/>
        </w:rPr>
        <w:t xml:space="preserve">9 </w:t>
      </w:r>
      <w:r>
        <w:rPr>
          <w:rFonts w:cs="Calibri"/>
        </w:rPr>
        <w:t>步工作流）、数据流转（源表</w:t>
      </w:r>
      <w:r>
        <w:rPr>
          <w:rFonts w:cs="Calibri"/>
        </w:rPr>
        <w:t>→</w:t>
      </w:r>
      <w:r>
        <w:rPr>
          <w:rFonts w:cs="Calibri"/>
        </w:rPr>
        <w:t>引擎</w:t>
      </w:r>
      <w:r>
        <w:rPr>
          <w:rFonts w:cs="Calibri"/>
        </w:rPr>
        <w:t>→</w:t>
      </w:r>
      <w:r>
        <w:rPr>
          <w:rFonts w:cs="Calibri"/>
        </w:rPr>
        <w:t>结果表）、核心逻辑（两级状态机与门控规则）。如果需要，我也可以把模块图做成可交互的</w:t>
      </w:r>
      <w:r>
        <w:rPr>
          <w:rFonts w:cs="Calibri"/>
        </w:rPr>
        <w:t xml:space="preserve"> HTML </w:t>
      </w:r>
      <w:r>
        <w:rPr>
          <w:rFonts w:cs="Calibri"/>
        </w:rPr>
        <w:t>版本（悬停显示每层输入</w:t>
      </w:r>
      <w:r>
        <w:rPr>
          <w:rFonts w:cs="Calibri"/>
        </w:rPr>
        <w:t>/</w:t>
      </w:r>
      <w:r>
        <w:rPr>
          <w:rFonts w:cs="Calibri"/>
        </w:rPr>
        <w:t>输出与关键函数）。</w:t>
      </w:r>
    </w:p>
    <w:p w14:paraId="6C2F9DD3" w14:textId="77777777" w:rsidR="005E3F62" w:rsidRDefault="005E4ED9">
      <w:r>
        <w:rPr>
          <w:rFonts w:cs="Calibri"/>
        </w:rPr>
        <w:t>把模块图做成可交互的</w:t>
      </w:r>
      <w:r>
        <w:rPr>
          <w:rFonts w:cs="Calibri"/>
        </w:rPr>
        <w:t xml:space="preserve"> HTML</w:t>
      </w:r>
      <w:r>
        <w:br/>
      </w:r>
      <w:r>
        <w:rPr>
          <w:rFonts w:cs="Calibri"/>
        </w:rPr>
        <w:t>C:\Users\Quansheng\Documents\projects\TA_Workflow\Report\QCFP_MTF\module-map.html</w:t>
      </w:r>
    </w:p>
    <w:sectPr w:rsidR="005E3F6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1B598" w14:textId="77777777" w:rsidR="005E4ED9" w:rsidRDefault="005E4ED9" w:rsidP="00FA36AF">
      <w:pPr>
        <w:spacing w:after="0" w:line="240" w:lineRule="auto"/>
      </w:pPr>
      <w:r>
        <w:separator/>
      </w:r>
    </w:p>
  </w:endnote>
  <w:endnote w:type="continuationSeparator" w:id="0">
    <w:p w14:paraId="57F9B8A0" w14:textId="77777777" w:rsidR="005E4ED9" w:rsidRDefault="005E4ED9" w:rsidP="00FA3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625F6" w14:textId="77777777" w:rsidR="005E4ED9" w:rsidRDefault="005E4ED9" w:rsidP="00FA36AF">
      <w:pPr>
        <w:spacing w:after="0" w:line="240" w:lineRule="auto"/>
      </w:pPr>
      <w:r>
        <w:separator/>
      </w:r>
    </w:p>
  </w:footnote>
  <w:footnote w:type="continuationSeparator" w:id="0">
    <w:p w14:paraId="7ACA99AA" w14:textId="77777777" w:rsidR="005E4ED9" w:rsidRDefault="005E4ED9" w:rsidP="00FA36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126661">
    <w:abstractNumId w:val="8"/>
  </w:num>
  <w:num w:numId="2" w16cid:durableId="1524706019">
    <w:abstractNumId w:val="6"/>
  </w:num>
  <w:num w:numId="3" w16cid:durableId="415833795">
    <w:abstractNumId w:val="5"/>
  </w:num>
  <w:num w:numId="4" w16cid:durableId="1043868713">
    <w:abstractNumId w:val="4"/>
  </w:num>
  <w:num w:numId="5" w16cid:durableId="287469348">
    <w:abstractNumId w:val="7"/>
  </w:num>
  <w:num w:numId="6" w16cid:durableId="870265082">
    <w:abstractNumId w:val="3"/>
  </w:num>
  <w:num w:numId="7" w16cid:durableId="1892879732">
    <w:abstractNumId w:val="2"/>
  </w:num>
  <w:num w:numId="8" w16cid:durableId="723143205">
    <w:abstractNumId w:val="1"/>
  </w:num>
  <w:num w:numId="9" w16cid:durableId="651637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F62"/>
    <w:rsid w:val="005E4ED9"/>
    <w:rsid w:val="00AA1D8D"/>
    <w:rsid w:val="00B47730"/>
    <w:rsid w:val="00CB0664"/>
    <w:rsid w:val="00E35913"/>
    <w:rsid w:val="00FA36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D60DB0"/>
  <w14:defaultImageDpi w14:val="300"/>
  <w15:docId w15:val="{07417FE2-FE64-4D11-A3B8-C0AB73711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FA36AF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FA36AF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FA36AF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A36AF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A36AF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A36AF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A36AF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A36AF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A36AF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A36AF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2026-08-28T11:05:00Z</dcterms:modified>
  <cp:category/>
</cp:coreProperties>
</file>