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CE6D" w14:textId="77777777" w:rsidR="00F5219C" w:rsidRDefault="00EF0954">
      <w:pPr>
        <w:jc w:val="center"/>
      </w:pPr>
      <w:r>
        <w:rPr>
          <w:rFonts w:ascii="Microsoft YaHei" w:hAnsi="Microsoft YaHei"/>
          <w:b/>
          <w:sz w:val="56"/>
        </w:rPr>
        <w:t>QCFP-MTF_P6_</w:t>
      </w:r>
      <w:r>
        <w:rPr>
          <w:rFonts w:ascii="Microsoft YaHei" w:hAnsi="Microsoft YaHei"/>
          <w:b/>
          <w:sz w:val="56"/>
        </w:rPr>
        <w:t>测试清单</w:t>
      </w:r>
    </w:p>
    <w:p w14:paraId="0D6E0A76" w14:textId="77777777" w:rsidR="00F5219C" w:rsidRDefault="00EF0954">
      <w:r>
        <w:br w:type="page"/>
      </w:r>
    </w:p>
    <w:p w14:paraId="519402B2" w14:textId="77777777" w:rsidR="00F5219C" w:rsidRPr="001F249E" w:rsidRDefault="00EF0954" w:rsidP="001F249E">
      <w:pPr>
        <w:pStyle w:val="TOCHeading"/>
        <w:jc w:val="center"/>
        <w:rPr>
          <w:rFonts w:ascii="Microsoft YaHei" w:hAnsi="Microsoft YaHei"/>
          <w:sz w:val="36"/>
        </w:rPr>
      </w:pPr>
      <w:r w:rsidRPr="001F249E">
        <w:rPr>
          <w:rFonts w:ascii="Microsoft YaHei" w:hAnsi="Microsoft YaHei" w:cs="Microsoft YaHei"/>
          <w:sz w:val="36"/>
        </w:rPr>
        <w:lastRenderedPageBreak/>
        <w:t>目录</w:t>
      </w:r>
    </w:p>
    <w:p w14:paraId="1370CC70" w14:textId="0B94D9C5" w:rsidR="001F249E" w:rsidRDefault="00EF0954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273" w:history="1">
        <w:r w:rsidR="001F249E" w:rsidRPr="00DF3E54">
          <w:rPr>
            <w:rStyle w:val="Hyperlink"/>
            <w:rFonts w:ascii="Arial" w:hAnsi="Arial"/>
            <w:noProof/>
          </w:rPr>
          <w:t xml:space="preserve">QCFP-MTF P6 </w:t>
        </w:r>
        <w:r w:rsidR="001F249E" w:rsidRPr="00DF3E54">
          <w:rPr>
            <w:rStyle w:val="Hyperlink"/>
            <w:rFonts w:ascii="Arial" w:hAnsi="Arial"/>
            <w:noProof/>
          </w:rPr>
          <w:t>测试清单</w:t>
        </w:r>
        <w:r w:rsidR="001F249E">
          <w:rPr>
            <w:noProof/>
            <w:webHidden/>
          </w:rPr>
          <w:tab/>
        </w:r>
        <w:r w:rsidR="001F249E">
          <w:rPr>
            <w:noProof/>
            <w:webHidden/>
          </w:rPr>
          <w:fldChar w:fldCharType="begin"/>
        </w:r>
        <w:r w:rsidR="001F249E">
          <w:rPr>
            <w:noProof/>
            <w:webHidden/>
          </w:rPr>
          <w:instrText xml:space="preserve"> PAGEREF _Toc238836273 \h </w:instrText>
        </w:r>
        <w:r w:rsidR="001F249E">
          <w:rPr>
            <w:noProof/>
            <w:webHidden/>
          </w:rPr>
        </w:r>
        <w:r w:rsidR="001F249E">
          <w:rPr>
            <w:noProof/>
            <w:webHidden/>
          </w:rPr>
          <w:fldChar w:fldCharType="separate"/>
        </w:r>
        <w:r w:rsidR="001F249E">
          <w:rPr>
            <w:noProof/>
            <w:webHidden/>
          </w:rPr>
          <w:t>3</w:t>
        </w:r>
        <w:r w:rsidR="001F249E">
          <w:rPr>
            <w:noProof/>
            <w:webHidden/>
          </w:rPr>
          <w:fldChar w:fldCharType="end"/>
        </w:r>
      </w:hyperlink>
    </w:p>
    <w:p w14:paraId="695FB156" w14:textId="208CD211" w:rsidR="001F249E" w:rsidRDefault="001F249E">
      <w:pPr>
        <w:pStyle w:val="TOC2"/>
        <w:tabs>
          <w:tab w:val="right" w:leader="dot" w:pos="9350"/>
        </w:tabs>
        <w:rPr>
          <w:noProof/>
        </w:rPr>
      </w:pPr>
      <w:hyperlink w:anchor="_Toc238836274" w:history="1">
        <w:r w:rsidRPr="00DF3E54">
          <w:rPr>
            <w:rStyle w:val="Hyperlink"/>
            <w:rFonts w:ascii="Arial" w:hAnsi="Arial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23297B" w14:textId="6A5372EB" w:rsidR="001F249E" w:rsidRDefault="001F249E">
      <w:pPr>
        <w:pStyle w:val="TOC2"/>
        <w:tabs>
          <w:tab w:val="right" w:leader="dot" w:pos="9350"/>
        </w:tabs>
        <w:rPr>
          <w:noProof/>
        </w:rPr>
      </w:pPr>
      <w:hyperlink w:anchor="_Toc238836275" w:history="1">
        <w:r w:rsidRPr="00DF3E54">
          <w:rPr>
            <w:rStyle w:val="Hyperlink"/>
            <w:rFonts w:ascii="Arial" w:hAnsi="Arial"/>
            <w:noProof/>
          </w:rPr>
          <w:t xml:space="preserve">A. </w:t>
        </w:r>
        <w:r w:rsidRPr="00DF3E54">
          <w:rPr>
            <w:rStyle w:val="Hyperlink"/>
            <w:rFonts w:ascii="Arial" w:hAnsi="Arial"/>
            <w:noProof/>
          </w:rPr>
          <w:t>单元测试（自动化）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FB031D" w14:textId="4715265E" w:rsidR="001F249E" w:rsidRDefault="001F249E">
      <w:pPr>
        <w:pStyle w:val="TOC2"/>
        <w:tabs>
          <w:tab w:val="right" w:leader="dot" w:pos="9350"/>
        </w:tabs>
        <w:rPr>
          <w:noProof/>
        </w:rPr>
      </w:pPr>
      <w:hyperlink w:anchor="_Toc238836276" w:history="1">
        <w:r w:rsidRPr="00DF3E54">
          <w:rPr>
            <w:rStyle w:val="Hyperlink"/>
            <w:rFonts w:ascii="Arial" w:hAnsi="Arial"/>
            <w:noProof/>
          </w:rPr>
          <w:t xml:space="preserve">B. </w:t>
        </w:r>
        <w:r w:rsidRPr="00DF3E54">
          <w:rPr>
            <w:rStyle w:val="Hyperlink"/>
            <w:rFonts w:ascii="Arial" w:hAnsi="Arial"/>
            <w:noProof/>
          </w:rPr>
          <w:t>回测模块单测（合成数据）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B3488D" w14:textId="3D20C1EC" w:rsidR="001F249E" w:rsidRDefault="001F249E">
      <w:pPr>
        <w:pStyle w:val="TOC2"/>
        <w:tabs>
          <w:tab w:val="right" w:leader="dot" w:pos="9350"/>
        </w:tabs>
        <w:rPr>
          <w:noProof/>
        </w:rPr>
      </w:pPr>
      <w:hyperlink w:anchor="_Toc238836277" w:history="1">
        <w:r w:rsidRPr="00DF3E54">
          <w:rPr>
            <w:rStyle w:val="Hyperlink"/>
            <w:rFonts w:ascii="Arial" w:hAnsi="Arial"/>
            <w:noProof/>
          </w:rPr>
          <w:t xml:space="preserve">C. </w:t>
        </w:r>
        <w:r w:rsidRPr="00DF3E54">
          <w:rPr>
            <w:rStyle w:val="Hyperlink"/>
            <w:rFonts w:ascii="Arial" w:hAnsi="Arial"/>
            <w:noProof/>
          </w:rPr>
          <w:t>数据表验证（</w:t>
        </w:r>
        <w:r w:rsidRPr="00DF3E54">
          <w:rPr>
            <w:rStyle w:val="Hyperlink"/>
            <w:rFonts w:ascii="Arial" w:hAnsi="Arial"/>
            <w:noProof/>
          </w:rPr>
          <w:t>qcfp_backtest_results</w:t>
        </w:r>
        <w:r w:rsidRPr="00DF3E5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F31AF8" w14:textId="512A8FE2" w:rsidR="001F249E" w:rsidRDefault="001F249E">
      <w:pPr>
        <w:pStyle w:val="TOC2"/>
        <w:tabs>
          <w:tab w:val="right" w:leader="dot" w:pos="9350"/>
        </w:tabs>
        <w:rPr>
          <w:noProof/>
        </w:rPr>
      </w:pPr>
      <w:hyperlink w:anchor="_Toc238836278" w:history="1">
        <w:r w:rsidRPr="00DF3E54">
          <w:rPr>
            <w:rStyle w:val="Hyperlink"/>
            <w:rFonts w:ascii="Arial" w:hAnsi="Arial"/>
            <w:noProof/>
          </w:rPr>
          <w:t xml:space="preserve">D. </w:t>
        </w:r>
        <w:r w:rsidRPr="00DF3E54">
          <w:rPr>
            <w:rStyle w:val="Hyperlink"/>
            <w:rFonts w:ascii="Arial" w:hAnsi="Arial"/>
            <w:noProof/>
          </w:rPr>
          <w:t>回测运行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5E7C74" w14:textId="417EAF27" w:rsidR="001F249E" w:rsidRDefault="001F249E">
      <w:pPr>
        <w:pStyle w:val="TOC2"/>
        <w:tabs>
          <w:tab w:val="right" w:leader="dot" w:pos="9350"/>
        </w:tabs>
        <w:rPr>
          <w:noProof/>
        </w:rPr>
      </w:pPr>
      <w:hyperlink w:anchor="_Toc238836279" w:history="1">
        <w:r w:rsidRPr="00DF3E54">
          <w:rPr>
            <w:rStyle w:val="Hyperlink"/>
            <w:rFonts w:ascii="Arial" w:hAnsi="Arial"/>
            <w:noProof/>
          </w:rPr>
          <w:t xml:space="preserve">E. </w:t>
        </w:r>
        <w:r w:rsidRPr="00DF3E54">
          <w:rPr>
            <w:rStyle w:val="Hyperlink"/>
            <w:rFonts w:ascii="Arial" w:hAnsi="Arial"/>
            <w:noProof/>
          </w:rPr>
          <w:t>校准运行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D9383F" w14:textId="3D7ADD8D" w:rsidR="001F249E" w:rsidRDefault="001F249E">
      <w:pPr>
        <w:pStyle w:val="TOC2"/>
        <w:tabs>
          <w:tab w:val="right" w:leader="dot" w:pos="9350"/>
        </w:tabs>
        <w:rPr>
          <w:noProof/>
        </w:rPr>
      </w:pPr>
      <w:hyperlink w:anchor="_Toc238836280" w:history="1">
        <w:r w:rsidRPr="00DF3E54">
          <w:rPr>
            <w:rStyle w:val="Hyperlink"/>
            <w:rFonts w:ascii="Arial" w:hAnsi="Arial"/>
            <w:noProof/>
          </w:rPr>
          <w:t xml:space="preserve">F. </w:t>
        </w:r>
        <w:r w:rsidRPr="00DF3E54">
          <w:rPr>
            <w:rStyle w:val="Hyperlink"/>
            <w:rFonts w:ascii="Arial" w:hAnsi="Arial"/>
            <w:noProof/>
          </w:rPr>
          <w:t>结果合理性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4F9503" w14:textId="603B609F" w:rsidR="001F249E" w:rsidRDefault="001F249E">
      <w:pPr>
        <w:pStyle w:val="TOC2"/>
        <w:tabs>
          <w:tab w:val="right" w:leader="dot" w:pos="9350"/>
        </w:tabs>
        <w:rPr>
          <w:noProof/>
        </w:rPr>
      </w:pPr>
      <w:hyperlink w:anchor="_Toc238836281" w:history="1">
        <w:r w:rsidRPr="00DF3E54">
          <w:rPr>
            <w:rStyle w:val="Hyperlink"/>
            <w:rFonts w:ascii="Arial" w:hAnsi="Arial"/>
            <w:noProof/>
          </w:rPr>
          <w:t xml:space="preserve">G. </w:t>
        </w:r>
        <w:r w:rsidRPr="00DF3E54">
          <w:rPr>
            <w:rStyle w:val="Hyperlink"/>
            <w:rFonts w:ascii="Arial" w:hAnsi="Arial"/>
            <w:noProof/>
          </w:rPr>
          <w:t>工程约定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1482E8" w14:textId="6D6F60F1" w:rsidR="001F249E" w:rsidRDefault="001F249E">
      <w:pPr>
        <w:pStyle w:val="TOC2"/>
        <w:tabs>
          <w:tab w:val="right" w:leader="dot" w:pos="9350"/>
        </w:tabs>
        <w:rPr>
          <w:noProof/>
        </w:rPr>
      </w:pPr>
      <w:hyperlink w:anchor="_Toc238836282" w:history="1">
        <w:r w:rsidRPr="00DF3E54">
          <w:rPr>
            <w:rStyle w:val="Hyperlink"/>
            <w:rFonts w:ascii="Arial" w:hAnsi="Arial"/>
            <w:noProof/>
          </w:rPr>
          <w:t xml:space="preserve">H. </w:t>
        </w:r>
        <w:r w:rsidRPr="00DF3E54">
          <w:rPr>
            <w:rStyle w:val="Hyperlink"/>
            <w:rFonts w:ascii="Arial" w:hAnsi="Arial"/>
            <w:noProof/>
          </w:rPr>
          <w:t>方案</w:t>
        </w:r>
        <w:r w:rsidRPr="00DF3E54">
          <w:rPr>
            <w:rStyle w:val="Hyperlink"/>
            <w:rFonts w:ascii="Arial" w:hAnsi="Arial"/>
            <w:noProof/>
          </w:rPr>
          <w:t xml:space="preserve"> B / CQS</w:t>
        </w:r>
        <w:r w:rsidRPr="00DF3E54">
          <w:rPr>
            <w:rStyle w:val="Hyperlink"/>
            <w:rFonts w:ascii="Arial" w:hAnsi="Arial"/>
            <w:noProof/>
          </w:rPr>
          <w:t>（</w:t>
        </w:r>
        <w:r w:rsidRPr="00DF3E54">
          <w:rPr>
            <w:rStyle w:val="Hyperlink"/>
            <w:rFonts w:ascii="Arial" w:hAnsi="Arial"/>
            <w:noProof/>
          </w:rPr>
          <w:t xml:space="preserve">V10 </w:t>
        </w:r>
        <w:r w:rsidRPr="00DF3E54">
          <w:rPr>
            <w:rStyle w:val="Hyperlink"/>
            <w:rFonts w:ascii="Arial" w:hAnsi="Arial"/>
            <w:noProof/>
          </w:rPr>
          <w:t>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EEF0EB" w14:textId="0C2EAC09" w:rsidR="001F249E" w:rsidRDefault="001F249E">
      <w:pPr>
        <w:pStyle w:val="TOC2"/>
        <w:tabs>
          <w:tab w:val="right" w:leader="dot" w:pos="9350"/>
        </w:tabs>
        <w:rPr>
          <w:noProof/>
        </w:rPr>
      </w:pPr>
      <w:hyperlink w:anchor="_Toc238836283" w:history="1">
        <w:r w:rsidRPr="00DF3E54">
          <w:rPr>
            <w:rStyle w:val="Hyperlink"/>
            <w:rFonts w:ascii="Arial" w:hAnsi="Arial"/>
            <w:noProof/>
          </w:rPr>
          <w:t xml:space="preserve">I. </w:t>
        </w:r>
        <w:r w:rsidRPr="00DF3E54">
          <w:rPr>
            <w:rStyle w:val="Hyperlink"/>
            <w:rFonts w:ascii="Arial" w:hAnsi="Arial"/>
            <w:noProof/>
          </w:rPr>
          <w:t>日线战术层（</w:t>
        </w:r>
        <w:r w:rsidRPr="00DF3E54">
          <w:rPr>
            <w:rStyle w:val="Hyperlink"/>
            <w:rFonts w:ascii="Arial" w:hAnsi="Arial"/>
            <w:noProof/>
          </w:rPr>
          <w:t>L4</w:t>
        </w:r>
        <w:r w:rsidRPr="00DF3E54">
          <w:rPr>
            <w:rStyle w:val="Hyperlink"/>
            <w:rFonts w:ascii="Arial" w:hAnsi="Arial"/>
            <w:noProof/>
          </w:rPr>
          <w:t>，</w:t>
        </w:r>
        <w:r w:rsidRPr="00DF3E54">
          <w:rPr>
            <w:rStyle w:val="Hyperlink"/>
            <w:rFonts w:ascii="Arial" w:hAnsi="Arial"/>
            <w:noProof/>
          </w:rPr>
          <w:t xml:space="preserve">V14 </w:t>
        </w:r>
        <w:r w:rsidRPr="00DF3E54">
          <w:rPr>
            <w:rStyle w:val="Hyperlink"/>
            <w:rFonts w:ascii="Arial" w:hAnsi="Arial"/>
            <w:noProof/>
          </w:rPr>
          <w:t>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9D6421" w14:textId="615BDA26" w:rsidR="001F249E" w:rsidRDefault="001F249E">
      <w:pPr>
        <w:pStyle w:val="TOC2"/>
        <w:tabs>
          <w:tab w:val="right" w:leader="dot" w:pos="9350"/>
        </w:tabs>
        <w:rPr>
          <w:noProof/>
        </w:rPr>
      </w:pPr>
      <w:hyperlink w:anchor="_Toc238836284" w:history="1">
        <w:r w:rsidRPr="00DF3E54">
          <w:rPr>
            <w:rStyle w:val="Hyperlink"/>
            <w:rFonts w:ascii="Arial" w:hAnsi="Arial"/>
            <w:noProof/>
          </w:rPr>
          <w:t>J. Correctness Hardening</w:t>
        </w:r>
        <w:r w:rsidRPr="00DF3E54">
          <w:rPr>
            <w:rStyle w:val="Hyperlink"/>
            <w:rFonts w:ascii="Arial" w:hAnsi="Arial"/>
            <w:noProof/>
          </w:rPr>
          <w:t>（</w:t>
        </w:r>
        <w:r w:rsidRPr="00DF3E54">
          <w:rPr>
            <w:rStyle w:val="Hyperlink"/>
            <w:rFonts w:ascii="Arial" w:hAnsi="Arial"/>
            <w:noProof/>
          </w:rPr>
          <w:t xml:space="preserve">V15 </w:t>
        </w:r>
        <w:r w:rsidRPr="00DF3E54">
          <w:rPr>
            <w:rStyle w:val="Hyperlink"/>
            <w:rFonts w:ascii="Arial" w:hAnsi="Arial"/>
            <w:noProof/>
          </w:rPr>
          <w:t>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170A19" w14:textId="1A65DFAA" w:rsidR="001F249E" w:rsidRDefault="001F249E">
      <w:pPr>
        <w:pStyle w:val="TOC2"/>
        <w:tabs>
          <w:tab w:val="right" w:leader="dot" w:pos="9350"/>
        </w:tabs>
        <w:rPr>
          <w:noProof/>
        </w:rPr>
      </w:pPr>
      <w:hyperlink w:anchor="_Toc238836285" w:history="1">
        <w:r w:rsidRPr="00DF3E54">
          <w:rPr>
            <w:rStyle w:val="Hyperlink"/>
            <w:rFonts w:ascii="Arial" w:hAnsi="Arial"/>
            <w:noProof/>
          </w:rPr>
          <w:t xml:space="preserve">K. </w:t>
        </w:r>
        <w:r w:rsidRPr="00DF3E54">
          <w:rPr>
            <w:rStyle w:val="Hyperlink"/>
            <w:rFonts w:ascii="Arial" w:hAnsi="Arial"/>
            <w:noProof/>
          </w:rPr>
          <w:t>口径修正与层级消融（</w:t>
        </w:r>
        <w:r w:rsidRPr="00DF3E54">
          <w:rPr>
            <w:rStyle w:val="Hyperlink"/>
            <w:rFonts w:ascii="Arial" w:hAnsi="Arial"/>
            <w:noProof/>
          </w:rPr>
          <w:t xml:space="preserve">V16 </w:t>
        </w:r>
        <w:r w:rsidRPr="00DF3E54">
          <w:rPr>
            <w:rStyle w:val="Hyperlink"/>
            <w:rFonts w:ascii="Arial" w:hAnsi="Arial"/>
            <w:noProof/>
          </w:rPr>
          <w:t>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EB3F32" w14:textId="769F98AB" w:rsidR="001F249E" w:rsidRDefault="001F249E">
      <w:pPr>
        <w:pStyle w:val="TOC2"/>
        <w:tabs>
          <w:tab w:val="right" w:leader="dot" w:pos="9350"/>
        </w:tabs>
        <w:rPr>
          <w:noProof/>
        </w:rPr>
      </w:pPr>
      <w:hyperlink w:anchor="_Toc238836286" w:history="1">
        <w:r w:rsidRPr="00DF3E54">
          <w:rPr>
            <w:rStyle w:val="Hyperlink"/>
            <w:rFonts w:ascii="Arial" w:hAnsi="Arial"/>
            <w:noProof/>
          </w:rPr>
          <w:t xml:space="preserve">L. </w:t>
        </w:r>
        <w:r w:rsidRPr="00DF3E54">
          <w:rPr>
            <w:rStyle w:val="Hyperlink"/>
            <w:rFonts w:ascii="Arial" w:hAnsi="Arial"/>
            <w:noProof/>
          </w:rPr>
          <w:t>回测完整性（</w:t>
        </w:r>
        <w:r w:rsidRPr="00DF3E54">
          <w:rPr>
            <w:rStyle w:val="Hyperlink"/>
            <w:rFonts w:ascii="Arial" w:hAnsi="Arial"/>
            <w:noProof/>
          </w:rPr>
          <w:t xml:space="preserve">V17 </w:t>
        </w:r>
        <w:r w:rsidRPr="00DF3E54">
          <w:rPr>
            <w:rStyle w:val="Hyperlink"/>
            <w:rFonts w:ascii="Arial" w:hAnsi="Arial"/>
            <w:noProof/>
          </w:rPr>
          <w:t>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E41A09" w14:textId="110909AE" w:rsidR="001F249E" w:rsidRDefault="001F249E">
      <w:pPr>
        <w:pStyle w:val="TOC2"/>
        <w:tabs>
          <w:tab w:val="right" w:leader="dot" w:pos="9350"/>
        </w:tabs>
        <w:rPr>
          <w:noProof/>
        </w:rPr>
      </w:pPr>
      <w:hyperlink w:anchor="_Toc238836287" w:history="1">
        <w:r w:rsidRPr="00DF3E54">
          <w:rPr>
            <w:rStyle w:val="Hyperlink"/>
            <w:rFonts w:ascii="Arial" w:hAnsi="Arial"/>
            <w:noProof/>
          </w:rPr>
          <w:t xml:space="preserve">M. </w:t>
        </w:r>
        <w:r w:rsidRPr="00DF3E54">
          <w:rPr>
            <w:rStyle w:val="Hyperlink"/>
            <w:rFonts w:ascii="Arial" w:hAnsi="Arial"/>
            <w:noProof/>
          </w:rPr>
          <w:t>下行风险层（</w:t>
        </w:r>
        <w:r w:rsidRPr="00DF3E54">
          <w:rPr>
            <w:rStyle w:val="Hyperlink"/>
            <w:rFonts w:ascii="Arial" w:hAnsi="Arial"/>
            <w:noProof/>
          </w:rPr>
          <w:t xml:space="preserve">V18 </w:t>
        </w:r>
        <w:r w:rsidRPr="00DF3E54">
          <w:rPr>
            <w:rStyle w:val="Hyperlink"/>
            <w:rFonts w:ascii="Arial" w:hAnsi="Arial"/>
            <w:noProof/>
          </w:rPr>
          <w:t>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C79FF1" w14:textId="7DF37E5F" w:rsidR="001F249E" w:rsidRDefault="001F249E">
      <w:pPr>
        <w:pStyle w:val="TOC2"/>
        <w:tabs>
          <w:tab w:val="right" w:leader="dot" w:pos="9350"/>
        </w:tabs>
        <w:rPr>
          <w:noProof/>
        </w:rPr>
      </w:pPr>
      <w:hyperlink w:anchor="_Toc238836288" w:history="1">
        <w:r w:rsidRPr="00DF3E54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5AA896" w14:textId="184F9DC5" w:rsidR="00F5219C" w:rsidRDefault="00EF0954">
      <w:pPr>
        <w:pStyle w:val="TOC21"/>
        <w:tabs>
          <w:tab w:val="right" w:leader="dot" w:pos="9360"/>
        </w:tabs>
      </w:pPr>
      <w:r>
        <w:fldChar w:fldCharType="end"/>
      </w:r>
    </w:p>
    <w:p w14:paraId="30023778" w14:textId="77777777" w:rsidR="00F5219C" w:rsidRDefault="00EF0954">
      <w:r>
        <w:br w:type="page"/>
      </w:r>
    </w:p>
    <w:p w14:paraId="6016BA2D" w14:textId="77777777" w:rsidR="00F5219C" w:rsidRDefault="00EF0954">
      <w:pPr>
        <w:pStyle w:val="Heading1"/>
      </w:pPr>
      <w:bookmarkStart w:id="0" w:name="_Toc238836273"/>
      <w:r>
        <w:rPr>
          <w:rFonts w:ascii="Arial" w:eastAsia="Microsoft YaHei" w:hAnsi="Arial" w:cs="Arial"/>
        </w:rPr>
        <w:lastRenderedPageBreak/>
        <w:t xml:space="preserve">QCFP-MTF P6 </w:t>
      </w:r>
      <w:r>
        <w:rPr>
          <w:rFonts w:ascii="Arial" w:eastAsia="Microsoft YaHei" w:hAnsi="Arial" w:cs="Arial"/>
        </w:rPr>
        <w:t>测试清单</w:t>
      </w:r>
      <w:bookmarkEnd w:id="0"/>
    </w:p>
    <w:p w14:paraId="62F14A67" w14:textId="77777777" w:rsidR="00F5219C" w:rsidRDefault="00EF0954">
      <w:pPr>
        <w:ind w:left="567"/>
      </w:pPr>
      <w:r>
        <w:rPr>
          <w:rFonts w:cs="Calibri"/>
          <w:i/>
        </w:rPr>
        <w:t>适用范围：回测与校准系统（</w:t>
      </w:r>
      <w:r>
        <w:rPr>
          <w:rFonts w:cs="Calibri"/>
          <w:i/>
        </w:rPr>
        <w:t xml:space="preserve">Look-ahead / </w:t>
      </w:r>
      <w:r>
        <w:rPr>
          <w:rFonts w:cs="Calibri"/>
          <w:i/>
        </w:rPr>
        <w:t>时间线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引擎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绩效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分层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校准）</w:t>
      </w:r>
      <w:r>
        <w:rPr>
          <w:i/>
        </w:rPr>
        <w:br/>
      </w:r>
      <w:r>
        <w:rPr>
          <w:rFonts w:cs="Calibri"/>
          <w:i/>
        </w:rPr>
        <w:t>验收口径：</w:t>
      </w:r>
      <w:r>
        <w:rPr>
          <w:rFonts w:cs="Calibri"/>
          <w:i/>
        </w:rPr>
        <w:t xml:space="preserve">A~G </w:t>
      </w:r>
      <w:r>
        <w:rPr>
          <w:rFonts w:cs="Calibri"/>
          <w:i/>
        </w:rPr>
        <w:t>全部勾选</w:t>
      </w:r>
      <w:r>
        <w:rPr>
          <w:rFonts w:cs="Calibri"/>
          <w:i/>
        </w:rPr>
        <w:t xml:space="preserve"> = P6 </w:t>
      </w:r>
      <w:r>
        <w:rPr>
          <w:rFonts w:cs="Calibri"/>
          <w:i/>
        </w:rPr>
        <w:t>完成</w:t>
      </w:r>
      <w:r>
        <w:rPr>
          <w:i/>
        </w:rPr>
        <w:br/>
      </w:r>
      <w:r>
        <w:rPr>
          <w:rFonts w:cs="Calibri"/>
          <w:i/>
        </w:rPr>
        <w:t>记录：</w:t>
      </w:r>
      <w:r>
        <w:rPr>
          <w:rFonts w:cs="Calibri"/>
          <w:i/>
        </w:rPr>
        <w:t xml:space="preserve">2026-08-20 </w:t>
      </w:r>
      <w:r>
        <w:rPr>
          <w:rFonts w:cs="Calibri"/>
          <w:i/>
        </w:rPr>
        <w:t>实测基线（当前全部通过）</w:t>
      </w:r>
    </w:p>
    <w:p w14:paraId="5DC04D7F" w14:textId="77777777" w:rsidR="00F5219C" w:rsidRDefault="00EF0954">
      <w:pPr>
        <w:pStyle w:val="Heading2"/>
      </w:pPr>
      <w:bookmarkStart w:id="1" w:name="_Toc238836274"/>
      <w:r>
        <w:rPr>
          <w:rFonts w:ascii="Arial" w:eastAsia="Microsoft YaHei" w:hAnsi="Arial" w:cs="Arial"/>
        </w:rPr>
        <w:t>运行环境</w:t>
      </w:r>
      <w:bookmarkEnd w:id="1"/>
    </w:p>
    <w:p w14:paraId="3569F98C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项目根目录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C:\Users\Quansheng\Documents\projects\TA_Workflow</w:t>
      </w:r>
      <w:r>
        <w:rPr>
          <w:rFonts w:cs="Calibri"/>
        </w:rPr>
        <w:t>；</w:t>
      </w:r>
    </w:p>
    <w:p w14:paraId="3D9745BA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使用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.venv\Scripts\python.exe</w:t>
      </w:r>
      <w:r>
        <w:rPr>
          <w:rFonts w:cs="Calibri"/>
        </w:rPr>
        <w:t>；中文乱码先执行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$env:PYTHONIOENCODING="utf-8"; $env:PYTHONUTF8="1"</w:t>
      </w:r>
      <w:r>
        <w:rPr>
          <w:rFonts w:cs="Calibri"/>
        </w:rPr>
        <w:t>；</w:t>
      </w:r>
    </w:p>
    <w:p w14:paraId="6F5AD08D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数据库：</w:t>
      </w:r>
      <w:r>
        <w:rPr>
          <w:rFonts w:ascii="Consolas" w:eastAsia="Consolas" w:hAnsi="Consolas" w:cs="Consolas"/>
          <w:color w:val="800000"/>
          <w:sz w:val="20"/>
        </w:rPr>
        <w:t>SQLiteDB/HK_Stock.db</w:t>
      </w:r>
      <w:r>
        <w:rPr>
          <w:rFonts w:cs="Calibri"/>
        </w:rPr>
        <w:t>。</w:t>
      </w:r>
    </w:p>
    <w:p w14:paraId="09FFA537" w14:textId="77777777" w:rsidR="00F5219C" w:rsidRDefault="00F5219C">
      <w:pPr>
        <w:pBdr>
          <w:bottom w:val="single" w:sz="6" w:space="1" w:color="auto"/>
        </w:pBdr>
      </w:pPr>
    </w:p>
    <w:p w14:paraId="2F71E95A" w14:textId="77777777" w:rsidR="00F5219C" w:rsidRDefault="00EF0954">
      <w:pPr>
        <w:pStyle w:val="Heading2"/>
      </w:pPr>
      <w:bookmarkStart w:id="2" w:name="_Toc238836275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单元测试（自动化）</w:t>
      </w:r>
      <w:bookmarkEnd w:id="2"/>
    </w:p>
    <w:p w14:paraId="4011E847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A1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Core\QCFP_MTF\tests\run_all_tests.py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共</w:t>
      </w:r>
      <w:r>
        <w:rPr>
          <w:rFonts w:cs="Calibri"/>
        </w:rPr>
        <w:t xml:space="preserve"> 146 </w:t>
      </w:r>
      <w:r>
        <w:rPr>
          <w:rFonts w:cs="Calibri"/>
        </w:rPr>
        <w:t>项全部</w:t>
      </w:r>
      <w:r>
        <w:rPr>
          <w:rFonts w:cs="Calibri"/>
        </w:rPr>
        <w:t xml:space="preserve"> PASS</w:t>
      </w:r>
      <w:r>
        <w:rPr>
          <w:rFonts w:cs="Calibri"/>
        </w:rPr>
        <w:t>（</w:t>
      </w:r>
      <w:r>
        <w:rPr>
          <w:rFonts w:cs="Calibri"/>
        </w:rPr>
        <w:t>P0~P5 133 + P6 13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0A08C9AF" w14:textId="77777777" w:rsidR="00F5219C" w:rsidRDefault="00EF0954">
      <w:pPr>
        <w:spacing w:after="60"/>
        <w:ind w:left="283" w:hanging="283"/>
      </w:pPr>
      <w:r>
        <w:rPr>
          <w:rFonts w:cs="Calibri"/>
        </w:rPr>
        <w:t>• [ ] A2 pytest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.venv\Scripts\python.exe -m pytest Core\QCFP_MTF\tests -v</w:t>
      </w:r>
      <w:r>
        <w:br/>
      </w:r>
      <w:r>
        <w:rPr>
          <w:rFonts w:cs="Calibri"/>
        </w:rPr>
        <w:t>→ 146 passed</w:t>
      </w:r>
    </w:p>
    <w:p w14:paraId="0E2DE28B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A3 P6 </w:t>
      </w:r>
      <w:r>
        <w:rPr>
          <w:rFonts w:cs="Calibri"/>
        </w:rPr>
        <w:t>专项：</w:t>
      </w:r>
      <w:r>
        <w:rPr>
          <w:rFonts w:ascii="Consolas" w:eastAsia="Consolas" w:hAnsi="Consolas" w:cs="Consolas"/>
          <w:color w:val="800000"/>
          <w:sz w:val="20"/>
        </w:rPr>
        <w:t>... python Core\QCFP_MTF\tests\test_backtest\test_lookahead_filter.py</w:t>
      </w:r>
      <w:r>
        <w:rPr>
          <w:rFonts w:cs="Calibri"/>
        </w:rPr>
        <w:t>（其余</w:t>
      </w:r>
      <w:r>
        <w:rPr>
          <w:rFonts w:cs="Calibri"/>
        </w:rPr>
        <w:t xml:space="preserve"> 5 </w:t>
      </w:r>
      <w:r>
        <w:rPr>
          <w:rFonts w:cs="Calibri"/>
        </w:rPr>
        <w:t>个</w:t>
      </w:r>
      <w:r>
        <w:rPr>
          <w:rFonts w:cs="Calibri"/>
        </w:rPr>
        <w:t xml:space="preserve"> P6 </w:t>
      </w:r>
      <w:r>
        <w:rPr>
          <w:rFonts w:cs="Calibri"/>
        </w:rPr>
        <w:t>模块同理）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每模块</w:t>
      </w:r>
      <w:r>
        <w:rPr>
          <w:rFonts w:cs="Calibri"/>
        </w:rPr>
        <w:t>"</w:t>
      </w:r>
      <w:r>
        <w:rPr>
          <w:rFonts w:cs="Calibri"/>
        </w:rPr>
        <w:t>全部通过</w:t>
      </w:r>
      <w:r>
        <w:rPr>
          <w:rFonts w:cs="Calibri"/>
        </w:rPr>
        <w:t xml:space="preserve"> ✅"</w:t>
      </w:r>
    </w:p>
    <w:p w14:paraId="1158A92B" w14:textId="77777777" w:rsidR="00F5219C" w:rsidRDefault="00EF0954">
      <w:pPr>
        <w:pStyle w:val="Heading2"/>
      </w:pPr>
      <w:bookmarkStart w:id="3" w:name="_Toc238836276"/>
      <w:r>
        <w:rPr>
          <w:rFonts w:ascii="Arial" w:eastAsia="Microsoft YaHei" w:hAnsi="Arial" w:cs="Arial"/>
        </w:rPr>
        <w:t xml:space="preserve">B. </w:t>
      </w:r>
      <w:r>
        <w:rPr>
          <w:rFonts w:ascii="Arial" w:eastAsia="Microsoft YaHei" w:hAnsi="Arial" w:cs="Arial"/>
        </w:rPr>
        <w:t>回测模块单测（合成数据）</w:t>
      </w:r>
      <w:bookmarkEnd w:id="3"/>
    </w:p>
    <w:p w14:paraId="115E92B7" w14:textId="77777777" w:rsidR="00F5219C" w:rsidRDefault="00EF0954">
      <w:pPr>
        <w:spacing w:after="60"/>
        <w:ind w:left="283" w:hanging="283"/>
      </w:pPr>
      <w:r>
        <w:rPr>
          <w:rFonts w:cs="Calibri"/>
        </w:rPr>
        <w:t>• [ ] B1 Look-ahead</w:t>
      </w:r>
      <w:r>
        <w:rPr>
          <w:rFonts w:cs="Calibri"/>
        </w:rPr>
        <w:t>：</w:t>
      </w:r>
      <w:r>
        <w:rPr>
          <w:rFonts w:cs="Calibri"/>
        </w:rPr>
        <w:t xml:space="preserve">available_date &gt; </w:t>
      </w:r>
      <w:r>
        <w:rPr>
          <w:rFonts w:cs="Calibri"/>
        </w:rPr>
        <w:t>决策日剔除、空值不算违规、断言抛错</w:t>
      </w:r>
    </w:p>
    <w:p w14:paraId="742F43E1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B2 </w:t>
      </w:r>
      <w:r>
        <w:rPr>
          <w:rFonts w:cs="Calibri"/>
        </w:rPr>
        <w:t>信号时间线：结构按</w:t>
      </w:r>
      <w:r>
        <w:rPr>
          <w:rFonts w:cs="Calibri"/>
        </w:rPr>
        <w:t xml:space="preserve"> </w:t>
      </w:r>
      <w:r>
        <w:rPr>
          <w:rFonts w:cs="Calibri"/>
        </w:rPr>
        <w:t xml:space="preserve">available_date </w:t>
      </w:r>
      <w:r>
        <w:rPr>
          <w:rFonts w:cs="Calibri"/>
        </w:rPr>
        <w:t>对齐（</w:t>
      </w:r>
      <w:r>
        <w:rPr>
          <w:rFonts w:cs="Calibri"/>
        </w:rPr>
        <w:t xml:space="preserve">5/29 </w:t>
      </w:r>
      <w:r>
        <w:rPr>
          <w:rFonts w:cs="Calibri"/>
        </w:rPr>
        <w:t>用</w:t>
      </w:r>
      <w:r>
        <w:rPr>
          <w:rFonts w:cs="Calibri"/>
        </w:rPr>
        <w:t xml:space="preserve"> 5/15 </w:t>
      </w:r>
      <w:r>
        <w:rPr>
          <w:rFonts w:cs="Calibri"/>
        </w:rPr>
        <w:t>披露的季度、</w:t>
      </w:r>
      <w:r>
        <w:rPr>
          <w:rFonts w:cs="Calibri"/>
        </w:rPr>
        <w:t xml:space="preserve">8/14 </w:t>
      </w:r>
      <w:r>
        <w:rPr>
          <w:rFonts w:cs="Calibri"/>
        </w:rPr>
        <w:t>用</w:t>
      </w:r>
      <w:r>
        <w:rPr>
          <w:rFonts w:cs="Calibri"/>
        </w:rPr>
        <w:t xml:space="preserve"> 8/14 </w:t>
      </w:r>
      <w:r>
        <w:rPr>
          <w:rFonts w:cs="Calibri"/>
        </w:rPr>
        <w:t>披露的季度）</w:t>
      </w:r>
    </w:p>
    <w:p w14:paraId="544C00EE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B3 </w:t>
      </w:r>
      <w:r>
        <w:rPr>
          <w:rFonts w:cs="Calibri"/>
        </w:rPr>
        <w:t>引擎：仓位次周生效、建仓</w:t>
      </w:r>
      <w:r>
        <w:rPr>
          <w:rFonts w:cs="Calibri"/>
        </w:rPr>
        <w:t>/</w:t>
      </w:r>
      <w:r>
        <w:rPr>
          <w:rFonts w:cs="Calibri"/>
        </w:rPr>
        <w:t>清仓换手成本</w:t>
      </w:r>
      <w:r>
        <w:rPr>
          <w:rFonts w:cs="Calibri"/>
        </w:rPr>
        <w:t xml:space="preserve"> 0.45%</w:t>
      </w:r>
      <w:r>
        <w:rPr>
          <w:rFonts w:cs="Calibri"/>
        </w:rPr>
        <w:t>、</w:t>
      </w:r>
      <w:r>
        <w:rPr>
          <w:rFonts w:cs="Calibri"/>
        </w:rPr>
        <w:t xml:space="preserve">pnl </w:t>
      </w:r>
      <w:r>
        <w:rPr>
          <w:rFonts w:cs="Calibri"/>
        </w:rPr>
        <w:t>手算一致</w:t>
      </w:r>
    </w:p>
    <w:p w14:paraId="02CC7D69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B4 </w:t>
      </w:r>
      <w:r>
        <w:rPr>
          <w:rFonts w:cs="Calibri"/>
        </w:rPr>
        <w:t>绩效：年化</w:t>
      </w:r>
      <w:r>
        <w:rPr>
          <w:rFonts w:cs="Calibri"/>
        </w:rPr>
        <w:t>/</w:t>
      </w:r>
      <w:r>
        <w:rPr>
          <w:rFonts w:cs="Calibri"/>
        </w:rPr>
        <w:t>夏普</w:t>
      </w:r>
      <w:r>
        <w:rPr>
          <w:rFonts w:cs="Calibri"/>
        </w:rPr>
        <w:t>/</w:t>
      </w:r>
      <w:r>
        <w:rPr>
          <w:rFonts w:cs="Calibri"/>
        </w:rPr>
        <w:t>最大回撤</w:t>
      </w:r>
      <w:r>
        <w:rPr>
          <w:rFonts w:cs="Calibri"/>
        </w:rPr>
        <w:t>/</w:t>
      </w:r>
      <w:r>
        <w:rPr>
          <w:rFonts w:cs="Calibri"/>
        </w:rPr>
        <w:t>胜率</w:t>
      </w:r>
      <w:r>
        <w:rPr>
          <w:rFonts w:cs="Calibri"/>
        </w:rPr>
        <w:t>/</w:t>
      </w:r>
      <w:r>
        <w:rPr>
          <w:rFonts w:cs="Calibri"/>
        </w:rPr>
        <w:t>盈亏比</w:t>
      </w:r>
      <w:r>
        <w:rPr>
          <w:rFonts w:cs="Calibri"/>
        </w:rPr>
        <w:t>/</w:t>
      </w:r>
      <w:r>
        <w:rPr>
          <w:rFonts w:cs="Calibri"/>
        </w:rPr>
        <w:t>分年度</w:t>
      </w:r>
    </w:p>
    <w:p w14:paraId="79F3DB8A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B5 </w:t>
      </w:r>
      <w:r>
        <w:rPr>
          <w:rFonts w:cs="Calibri"/>
        </w:rPr>
        <w:t>校准：小网格可运行、输出按</w:t>
      </w:r>
      <w:r>
        <w:rPr>
          <w:rFonts w:cs="Calibri"/>
        </w:rPr>
        <w:t xml:space="preserve"> Sharpe </w:t>
      </w:r>
      <w:r>
        <w:rPr>
          <w:rFonts w:cs="Calibri"/>
        </w:rPr>
        <w:t>排序</w:t>
      </w:r>
    </w:p>
    <w:p w14:paraId="1B3A3865" w14:textId="77777777" w:rsidR="00F5219C" w:rsidRDefault="00EF0954">
      <w:pPr>
        <w:pStyle w:val="Heading2"/>
      </w:pPr>
      <w:bookmarkStart w:id="4" w:name="_Toc238836277"/>
      <w:r>
        <w:rPr>
          <w:rFonts w:ascii="Arial" w:eastAsia="Microsoft YaHei" w:hAnsi="Arial" w:cs="Arial"/>
        </w:rPr>
        <w:t xml:space="preserve">C. </w:t>
      </w:r>
      <w:r>
        <w:rPr>
          <w:rFonts w:ascii="Arial" w:eastAsia="Microsoft YaHei" w:hAnsi="Arial" w:cs="Arial"/>
        </w:rPr>
        <w:t>数据表验证（</w:t>
      </w:r>
      <w:r>
        <w:rPr>
          <w:rFonts w:ascii="Arial" w:eastAsia="Microsoft YaHei" w:hAnsi="Arial" w:cs="Arial"/>
        </w:rPr>
        <w:t>qcfp_backtest_results</w:t>
      </w:r>
      <w:r>
        <w:rPr>
          <w:rFonts w:ascii="Arial" w:eastAsia="Microsoft YaHei" w:hAnsi="Arial" w:cs="Arial"/>
        </w:rPr>
        <w:t>）</w:t>
      </w:r>
      <w:bookmarkEnd w:id="4"/>
    </w:p>
    <w:p w14:paraId="23923D74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C1 </w:t>
      </w:r>
      <w:r>
        <w:rPr>
          <w:rFonts w:cs="Calibri"/>
        </w:rPr>
        <w:t>行数与</w:t>
      </w:r>
      <w:r>
        <w:rPr>
          <w:rFonts w:cs="Calibri"/>
        </w:rPr>
        <w:t xml:space="preserve"> run_id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SELECT COUNT(*), COUNT(DISTINCT run_id) FROM qcfp_backtest_results</w:t>
      </w:r>
      <w:r>
        <w:br/>
      </w:r>
      <w:r>
        <w:rPr>
          <w:rFonts w:cs="Calibri"/>
        </w:rPr>
        <w:t xml:space="preserve">→ 4321 </w:t>
      </w:r>
      <w:r>
        <w:rPr>
          <w:rFonts w:cs="Calibri"/>
        </w:rPr>
        <w:t>行</w:t>
      </w:r>
      <w:r>
        <w:rPr>
          <w:rFonts w:cs="Calibri"/>
        </w:rPr>
        <w:t xml:space="preserve"> / 1 </w:t>
      </w:r>
      <w:r>
        <w:rPr>
          <w:rFonts w:cs="Calibri"/>
        </w:rPr>
        <w:t>个</w:t>
      </w:r>
      <w:r>
        <w:rPr>
          <w:rFonts w:cs="Calibri"/>
        </w:rPr>
        <w:t xml:space="preserve"> run_id</w:t>
      </w:r>
      <w:r>
        <w:rPr>
          <w:rFonts w:cs="Calibri"/>
        </w:rPr>
        <w:t>（</w:t>
      </w:r>
      <w:r>
        <w:rPr>
          <w:rFonts w:cs="Calibri"/>
        </w:rPr>
        <w:t>bt_full_20260820</w:t>
      </w:r>
      <w:r>
        <w:rPr>
          <w:rFonts w:cs="Calibri"/>
        </w:rPr>
        <w:t>）</w:t>
      </w:r>
    </w:p>
    <w:p w14:paraId="3C4C5EE9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C2 </w:t>
      </w:r>
      <w:r>
        <w:rPr>
          <w:rFonts w:cs="Calibri"/>
        </w:rPr>
        <w:t>股票与区间：</w:t>
      </w:r>
      <w:r>
        <w:rPr>
          <w:rFonts w:cs="Calibri"/>
        </w:rPr>
        <w:t xml:space="preserve">15 </w:t>
      </w:r>
      <w:r>
        <w:rPr>
          <w:rFonts w:cs="Calibri"/>
        </w:rPr>
        <w:t>只</w:t>
      </w:r>
      <w:r>
        <w:rPr>
          <w:rFonts w:cs="Calibri"/>
        </w:rPr>
        <w:t xml:space="preserve"> / 2021-01-01 ~ 2026-08-14</w:t>
      </w:r>
    </w:p>
    <w:p w14:paraId="58E1ED54" w14:textId="77777777" w:rsidR="00F5219C" w:rsidRDefault="00EF0954">
      <w:pPr>
        <w:spacing w:after="60"/>
        <w:ind w:left="283" w:hanging="283"/>
      </w:pPr>
      <w:r>
        <w:rPr>
          <w:rFonts w:cs="Calibri"/>
        </w:rPr>
        <w:lastRenderedPageBreak/>
        <w:t xml:space="preserve">• [ ] C3 </w:t>
      </w:r>
      <w:r>
        <w:rPr>
          <w:rFonts w:cs="Calibri"/>
        </w:rPr>
        <w:t>信号分布：</w:t>
      </w:r>
      <w:r>
        <w:rPr>
          <w:rFonts w:ascii="Consolas" w:eastAsia="Consolas" w:hAnsi="Consolas" w:cs="Consolas"/>
          <w:color w:val="800000"/>
          <w:sz w:val="20"/>
        </w:rPr>
        <w:t>SELECT action_signal, COUNT(*) ... GROUP BY 1</w:t>
      </w:r>
      <w:r>
        <w:br/>
      </w:r>
      <w:r>
        <w:rPr>
          <w:rFonts w:cs="Calibri"/>
        </w:rPr>
        <w:t>→ EXIT 1962 / HOLD 1319 / REDUCE 678 / WAIT 359 / BUY 3</w:t>
      </w:r>
    </w:p>
    <w:p w14:paraId="6E5AA3CD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C4 </w:t>
      </w:r>
      <w:r>
        <w:rPr>
          <w:rFonts w:cs="Calibri"/>
        </w:rPr>
        <w:t>仓位与收益合理：</w:t>
      </w:r>
      <w:r>
        <w:rPr>
          <w:rFonts w:ascii="Consolas" w:eastAsia="Consolas" w:hAnsi="Consolas" w:cs="Consolas"/>
          <w:color w:val="800000"/>
          <w:sz w:val="20"/>
        </w:rPr>
        <w:t>SELECT AVG(position), AVG(pnl) FROM ...</w:t>
      </w:r>
      <w:r>
        <w:br/>
      </w:r>
      <w:r>
        <w:rPr>
          <w:rFonts w:cs="Calibri"/>
        </w:rPr>
        <w:t>→ 0.384 / -0.000267</w:t>
      </w:r>
    </w:p>
    <w:p w14:paraId="264AEC15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C5 </w:t>
      </w:r>
      <w:r>
        <w:rPr>
          <w:rFonts w:cs="Calibri"/>
        </w:rPr>
        <w:t>唯一性：</w:t>
      </w:r>
      <w:r>
        <w:rPr>
          <w:rFonts w:ascii="Consolas" w:eastAsia="Consolas" w:hAnsi="Consolas" w:cs="Consolas"/>
          <w:color w:val="800000"/>
          <w:sz w:val="20"/>
        </w:rPr>
        <w:t>(run_id, stock_code, signal_date)</w:t>
      </w:r>
      <w:r>
        <w:rPr>
          <w:rFonts w:cs="Calibri"/>
        </w:rPr>
        <w:t xml:space="preserve"> </w:t>
      </w:r>
      <w:r>
        <w:rPr>
          <w:rFonts w:cs="Calibri"/>
        </w:rPr>
        <w:t>不重复（重复运行追加新</w:t>
      </w:r>
      <w:r>
        <w:rPr>
          <w:rFonts w:cs="Calibri"/>
        </w:rPr>
        <w:t xml:space="preserve"> run_id</w:t>
      </w:r>
      <w:r>
        <w:rPr>
          <w:rFonts w:cs="Calibri"/>
        </w:rPr>
        <w:t>）</w:t>
      </w:r>
    </w:p>
    <w:p w14:paraId="234F97CE" w14:textId="77777777" w:rsidR="00F5219C" w:rsidRDefault="00EF0954">
      <w:pPr>
        <w:pStyle w:val="Heading2"/>
      </w:pPr>
      <w:bookmarkStart w:id="5" w:name="_Toc238836278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回测运行</w:t>
      </w:r>
      <w:bookmarkEnd w:id="5"/>
    </w:p>
    <w:p w14:paraId="3F7F79D3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D1 </w:t>
      </w:r>
      <w:r>
        <w:rPr>
          <w:rFonts w:cs="Calibri"/>
        </w:rPr>
        <w:t>单股：</w:t>
      </w:r>
      <w:r>
        <w:rPr>
          <w:rFonts w:ascii="Consolas" w:eastAsia="Consolas" w:hAnsi="Consolas" w:cs="Consolas"/>
          <w:color w:val="800000"/>
          <w:sz w:val="20"/>
        </w:rPr>
        <w:t>... backtest_runner.py --stock 00700 --dry-run</w:t>
      </w:r>
      <w:r>
        <w:rPr>
          <w:rFonts w:cs="Calibri"/>
        </w:rPr>
        <w:t xml:space="preserve"> → Look-ahead </w:t>
      </w:r>
      <w:r>
        <w:rPr>
          <w:rFonts w:cs="Calibri"/>
        </w:rPr>
        <w:t>检查通过、退出码</w:t>
      </w:r>
      <w:r>
        <w:rPr>
          <w:rFonts w:cs="Calibri"/>
        </w:rPr>
        <w:t xml:space="preserve"> 0</w:t>
      </w:r>
    </w:p>
    <w:p w14:paraId="18717224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D2 </w:t>
      </w:r>
      <w:r>
        <w:rPr>
          <w:rFonts w:cs="Calibri"/>
        </w:rPr>
        <w:t>全量：</w:t>
      </w:r>
      <w:r>
        <w:rPr>
          <w:rFonts w:ascii="Consolas" w:eastAsia="Consolas" w:hAnsi="Consolas" w:cs="Consolas"/>
          <w:color w:val="800000"/>
          <w:sz w:val="20"/>
        </w:rPr>
        <w:t>... backtest_runner.py --run-id bt_full_20260820</w:t>
      </w:r>
      <w:r>
        <w:rPr>
          <w:rFonts w:cs="Calibri"/>
        </w:rPr>
        <w:t xml:space="preserve"> → </w:t>
      </w:r>
      <w:r>
        <w:rPr>
          <w:rFonts w:cs="Calibri"/>
        </w:rPr>
        <w:t>写</w:t>
      </w:r>
      <w:r>
        <w:rPr>
          <w:rFonts w:cs="Calibri"/>
        </w:rPr>
        <w:t xml:space="preserve"> 4321 </w:t>
      </w:r>
      <w:r>
        <w:rPr>
          <w:rFonts w:cs="Calibri"/>
        </w:rPr>
        <w:t>行</w:t>
      </w:r>
    </w:p>
    <w:p w14:paraId="5334846D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D3 </w:t>
      </w:r>
      <w:r>
        <w:rPr>
          <w:rFonts w:cs="Calibri"/>
        </w:rPr>
        <w:t>报告产物：</w:t>
      </w:r>
      <w:r>
        <w:rPr>
          <w:rFonts w:ascii="Consolas" w:eastAsia="Consolas" w:hAnsi="Consolas" w:cs="Consolas"/>
          <w:color w:val="800000"/>
          <w:sz w:val="20"/>
        </w:rPr>
        <w:t>Report/QCFP_MTF/backtest/{equity_*.csv, summary_*.json}</w:t>
      </w:r>
      <w:r>
        <w:br/>
      </w:r>
      <w:r>
        <w:rPr>
          <w:rFonts w:cs="Calibri"/>
        </w:rPr>
        <w:t xml:space="preserve">→ summary </w:t>
      </w:r>
      <w:r>
        <w:rPr>
          <w:rFonts w:cs="Calibri"/>
        </w:rPr>
        <w:t>含</w:t>
      </w:r>
      <w:r>
        <w:rPr>
          <w:rFonts w:cs="Calibri"/>
        </w:rPr>
        <w:t xml:space="preserve"> overall / by_year / by_market_regime / expanding_windows</w:t>
      </w:r>
    </w:p>
    <w:p w14:paraId="20C93007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D4 Look-ahead </w:t>
      </w:r>
      <w:r>
        <w:rPr>
          <w:rFonts w:cs="Calibri"/>
        </w:rPr>
        <w:t>断言：全量</w:t>
      </w:r>
      <w:r>
        <w:rPr>
          <w:rFonts w:cs="Calibri"/>
        </w:rPr>
        <w:t xml:space="preserve"> 9827 </w:t>
      </w:r>
      <w:r>
        <w:rPr>
          <w:rFonts w:cs="Calibri"/>
        </w:rPr>
        <w:t>行信号时间线</w:t>
      </w:r>
      <w:r>
        <w:rPr>
          <w:rFonts w:cs="Calibri"/>
        </w:rPr>
        <w:t xml:space="preserve"> 0 </w:t>
      </w:r>
      <w:r>
        <w:rPr>
          <w:rFonts w:cs="Calibri"/>
        </w:rPr>
        <w:t>违规</w:t>
      </w:r>
    </w:p>
    <w:p w14:paraId="61443BA2" w14:textId="77777777" w:rsidR="00F5219C" w:rsidRDefault="00EF0954">
      <w:pPr>
        <w:pStyle w:val="Heading2"/>
      </w:pPr>
      <w:bookmarkStart w:id="6" w:name="_Toc238836279"/>
      <w:r>
        <w:rPr>
          <w:rFonts w:ascii="Arial" w:eastAsia="Microsoft YaHei" w:hAnsi="Arial" w:cs="Arial"/>
        </w:rPr>
        <w:t xml:space="preserve">E. </w:t>
      </w:r>
      <w:r>
        <w:rPr>
          <w:rFonts w:ascii="Arial" w:eastAsia="Microsoft YaHei" w:hAnsi="Arial" w:cs="Arial"/>
        </w:rPr>
        <w:t>校准运行</w:t>
      </w:r>
      <w:bookmarkEnd w:id="6"/>
    </w:p>
    <w:p w14:paraId="11B08D72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E1 </w:t>
      </w:r>
      <w:r>
        <w:rPr>
          <w:rFonts w:ascii="Consolas" w:eastAsia="Consolas" w:hAnsi="Consolas" w:cs="Consolas"/>
          <w:color w:val="800000"/>
          <w:sz w:val="20"/>
        </w:rPr>
        <w:t>calibration.py --start 2021-01-01 --top 5</w:t>
      </w:r>
      <w:r>
        <w:rPr>
          <w:rFonts w:cs="Calibri"/>
        </w:rPr>
        <w:t xml:space="preserve"> → 9 </w:t>
      </w:r>
      <w:r>
        <w:rPr>
          <w:rFonts w:cs="Calibri"/>
        </w:rPr>
        <w:t>组合约</w:t>
      </w:r>
      <w:r>
        <w:rPr>
          <w:rFonts w:cs="Calibri"/>
        </w:rPr>
        <w:t xml:space="preserve"> 20 </w:t>
      </w:r>
      <w:r>
        <w:rPr>
          <w:rFonts w:cs="Calibri"/>
        </w:rPr>
        <w:t>秒完成</w:t>
      </w:r>
    </w:p>
    <w:p w14:paraId="3D2F0EDA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E2 </w:t>
      </w:r>
      <w:r>
        <w:rPr>
          <w:rFonts w:cs="Calibri"/>
        </w:rPr>
        <w:t>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Report/QCFP_MTF/backtest/calibration_*.json</w:t>
      </w:r>
      <w:r>
        <w:rPr>
          <w:rFonts w:cs="Calibri"/>
        </w:rPr>
        <w:t>，按</w:t>
      </w:r>
      <w:r>
        <w:rPr>
          <w:rFonts w:cs="Calibri"/>
        </w:rPr>
        <w:t xml:space="preserve"> Sharpe </w:t>
      </w:r>
      <w:r>
        <w:rPr>
          <w:rFonts w:cs="Calibri"/>
        </w:rPr>
        <w:t>降序</w:t>
      </w:r>
    </w:p>
    <w:p w14:paraId="5159A320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E3 </w:t>
      </w:r>
      <w:r>
        <w:rPr>
          <w:rFonts w:ascii="Consolas" w:eastAsia="Consolas" w:hAnsi="Consolas" w:cs="Consolas"/>
          <w:color w:val="800000"/>
          <w:sz w:val="20"/>
        </w:rPr>
        <w:t>--apply</w:t>
      </w:r>
      <w:r>
        <w:rPr>
          <w:rFonts w:cs="Calibri"/>
        </w:rPr>
        <w:t xml:space="preserve"> </w:t>
      </w:r>
      <w:r>
        <w:rPr>
          <w:rFonts w:cs="Calibri"/>
        </w:rPr>
        <w:t>写入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Config/qcfp_calibration.json</w:t>
      </w:r>
      <w:r>
        <w:rPr>
          <w:rFonts w:cs="Calibri"/>
        </w:rPr>
        <w:t>（不覆盖主配置）</w:t>
      </w:r>
    </w:p>
    <w:p w14:paraId="76D3EBF9" w14:textId="77777777" w:rsidR="00F5219C" w:rsidRDefault="00EF0954">
      <w:pPr>
        <w:pStyle w:val="Heading2"/>
      </w:pPr>
      <w:bookmarkStart w:id="7" w:name="_Toc238836280"/>
      <w:r>
        <w:rPr>
          <w:rFonts w:ascii="Arial" w:eastAsia="Microsoft YaHei" w:hAnsi="Arial" w:cs="Arial"/>
        </w:rPr>
        <w:t xml:space="preserve">F. </w:t>
      </w:r>
      <w:r>
        <w:rPr>
          <w:rFonts w:ascii="Arial" w:eastAsia="Microsoft YaHei" w:hAnsi="Arial" w:cs="Arial"/>
        </w:rPr>
        <w:t>结果合理性</w:t>
      </w:r>
      <w:bookmarkEnd w:id="7"/>
    </w:p>
    <w:p w14:paraId="3B109822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F1 </w:t>
      </w:r>
      <w:r>
        <w:rPr>
          <w:rFonts w:cs="Calibri"/>
        </w:rPr>
        <w:t>分层符合直觉：</w:t>
      </w:r>
      <w:r>
        <w:rPr>
          <w:rFonts w:cs="Calibri"/>
        </w:rPr>
        <w:t xml:space="preserve">risk_on/neutral </w:t>
      </w:r>
      <w:r>
        <w:rPr>
          <w:rFonts w:cs="Calibri"/>
        </w:rPr>
        <w:t>正收益（年化</w:t>
      </w:r>
      <w:r>
        <w:rPr>
          <w:rFonts w:cs="Calibri"/>
        </w:rPr>
        <w:t xml:space="preserve"> +16%/+19%</w:t>
      </w:r>
      <w:r>
        <w:rPr>
          <w:rFonts w:cs="Calibri"/>
        </w:rPr>
        <w:t>）、</w:t>
      </w:r>
      <w:r>
        <w:rPr>
          <w:rFonts w:cs="Calibri"/>
        </w:rPr>
        <w:t xml:space="preserve">risk_off </w:t>
      </w:r>
      <w:r>
        <w:rPr>
          <w:rFonts w:cs="Calibri"/>
        </w:rPr>
        <w:t>负收益（</w:t>
      </w:r>
      <w:r>
        <w:rPr>
          <w:rFonts w:cs="Calibri"/>
        </w:rPr>
        <w:t>-17%</w:t>
      </w:r>
      <w:r>
        <w:rPr>
          <w:rFonts w:cs="Calibri"/>
        </w:rPr>
        <w:t>）</w:t>
      </w:r>
    </w:p>
    <w:p w14:paraId="06A920C1" w14:textId="77777777" w:rsidR="00F5219C" w:rsidRDefault="00EF0954">
      <w:pPr>
        <w:spacing w:after="60"/>
        <w:ind w:left="283" w:hanging="283"/>
      </w:pPr>
      <w:r>
        <w:rPr>
          <w:rFonts w:cs="Calibri"/>
        </w:rPr>
        <w:t>• [ ] F1b</w:t>
      </w:r>
      <w:r>
        <w:rPr>
          <w:rFonts w:cs="Calibri"/>
        </w:rPr>
        <w:t>（</w:t>
      </w:r>
      <w:r>
        <w:rPr>
          <w:rFonts w:cs="Calibri"/>
        </w:rPr>
        <w:t xml:space="preserve">V1 </w:t>
      </w:r>
      <w:r>
        <w:rPr>
          <w:rFonts w:cs="Calibri"/>
        </w:rPr>
        <w:t>更新）</w:t>
      </w:r>
      <w:r>
        <w:rPr>
          <w:rFonts w:cs="Calibri"/>
        </w:rPr>
        <w:t>risk_on Sharpe 1.68 / neutral 2.45 / risk_off -1.04</w:t>
      </w:r>
    </w:p>
    <w:p w14:paraId="215A3BC5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F2 </w:t>
      </w:r>
      <w:r>
        <w:rPr>
          <w:rFonts w:cs="Calibri"/>
        </w:rPr>
        <w:t>组合口径总体年化</w:t>
      </w:r>
      <w:r>
        <w:rPr>
          <w:rFonts w:cs="Calibri"/>
        </w:rPr>
        <w:t xml:space="preserve"> -1.94%</w:t>
      </w:r>
      <w:r>
        <w:rPr>
          <w:rFonts w:cs="Calibri"/>
        </w:rPr>
        <w:t>、最大回撤</w:t>
      </w:r>
      <w:r>
        <w:rPr>
          <w:rFonts w:cs="Calibri"/>
        </w:rPr>
        <w:t xml:space="preserve"> -33%</w:t>
      </w:r>
      <w:r>
        <w:rPr>
          <w:rFonts w:cs="Calibri"/>
        </w:rPr>
        <w:t>（</w:t>
      </w:r>
      <w:r>
        <w:rPr>
          <w:rFonts w:cs="Calibri"/>
        </w:rPr>
        <w:t xml:space="preserve">V1 </w:t>
      </w:r>
      <w:r>
        <w:rPr>
          <w:rFonts w:cs="Calibri"/>
        </w:rPr>
        <w:t>修复池化伪影后）</w:t>
      </w:r>
    </w:p>
    <w:p w14:paraId="1DB3BC20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F3 </w:t>
      </w:r>
      <w:r>
        <w:rPr>
          <w:rFonts w:cs="Calibri"/>
        </w:rPr>
        <w:t>校准（组合口径）</w:t>
      </w:r>
      <w:r>
        <w:rPr>
          <w:rFonts w:cs="Calibri"/>
        </w:rPr>
        <w:t xml:space="preserve">reduce=0.7 </w:t>
      </w:r>
      <w:r>
        <w:rPr>
          <w:rFonts w:cs="Calibri"/>
        </w:rPr>
        <w:t>优于</w:t>
      </w:r>
      <w:r>
        <w:rPr>
          <w:rFonts w:cs="Calibri"/>
        </w:rPr>
        <w:t xml:space="preserve"> 0.5</w:t>
      </w:r>
      <w:r>
        <w:rPr>
          <w:rFonts w:cs="Calibri"/>
        </w:rPr>
        <w:t>；</w:t>
      </w:r>
      <w:r>
        <w:rPr>
          <w:rFonts w:cs="Calibri"/>
        </w:rPr>
        <w:t xml:space="preserve">Walk-forward OOS 2024/2025 </w:t>
      </w:r>
      <w:r>
        <w:rPr>
          <w:rFonts w:cs="Calibri"/>
        </w:rPr>
        <w:t>年正收益（</w:t>
      </w:r>
      <w:r>
        <w:rPr>
          <w:rFonts w:cs="Calibri"/>
        </w:rPr>
        <w:t>Sharpe 1.17/1.12</w:t>
      </w:r>
      <w:r>
        <w:rPr>
          <w:rFonts w:cs="Calibri"/>
        </w:rPr>
        <w:t>）</w:t>
      </w:r>
    </w:p>
    <w:p w14:paraId="1344DD03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F4 2024/2025 </w:t>
      </w:r>
      <w:r>
        <w:rPr>
          <w:rFonts w:cs="Calibri"/>
        </w:rPr>
        <w:t>年正收益（</w:t>
      </w:r>
      <w:r>
        <w:rPr>
          <w:rFonts w:cs="Calibri"/>
        </w:rPr>
        <w:t>+8.4%/+5.4%</w:t>
      </w:r>
      <w:r>
        <w:rPr>
          <w:rFonts w:cs="Calibri"/>
        </w:rPr>
        <w:t>）、</w:t>
      </w:r>
      <w:r>
        <w:rPr>
          <w:rFonts w:cs="Calibri"/>
        </w:rPr>
        <w:t xml:space="preserve">2022/2023/2026 </w:t>
      </w:r>
      <w:r>
        <w:rPr>
          <w:rFonts w:cs="Calibri"/>
        </w:rPr>
        <w:t>负收益，与市场环境一致</w:t>
      </w:r>
    </w:p>
    <w:p w14:paraId="53DF7735" w14:textId="77777777" w:rsidR="00F5219C" w:rsidRDefault="00EF0954">
      <w:pPr>
        <w:pStyle w:val="Heading2"/>
      </w:pPr>
      <w:bookmarkStart w:id="8" w:name="_Toc238836281"/>
      <w:r>
        <w:rPr>
          <w:rFonts w:ascii="Arial" w:eastAsia="Microsoft YaHei" w:hAnsi="Arial" w:cs="Arial"/>
        </w:rPr>
        <w:t xml:space="preserve">G. </w:t>
      </w:r>
      <w:r>
        <w:rPr>
          <w:rFonts w:ascii="Arial" w:eastAsia="Microsoft YaHei" w:hAnsi="Arial" w:cs="Arial"/>
        </w:rPr>
        <w:t>工程约定</w:t>
      </w:r>
      <w:bookmarkEnd w:id="8"/>
    </w:p>
    <w:p w14:paraId="3EED1228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G1 </w:t>
      </w:r>
      <w:r>
        <w:rPr>
          <w:rFonts w:cs="Calibri"/>
        </w:rPr>
        <w:t>字典同步：</w:t>
      </w:r>
      <w:r>
        <w:rPr>
          <w:rFonts w:ascii="Consolas" w:eastAsia="Consolas" w:hAnsi="Consolas" w:cs="Consolas"/>
          <w:color w:val="800000"/>
          <w:sz w:val="20"/>
        </w:rPr>
        <w:t>Code_utl\Generate_qcfp_Dictionaries.py</w:t>
      </w:r>
      <w:r>
        <w:rPr>
          <w:rFonts w:cs="Calibri"/>
        </w:rPr>
        <w:t xml:space="preserve"> </w:t>
      </w:r>
      <w:r>
        <w:rPr>
          <w:rFonts w:cs="Calibri"/>
        </w:rPr>
        <w:t>重跑后</w:t>
      </w:r>
      <w:r>
        <w:rPr>
          <w:rFonts w:cs="Calibri"/>
        </w:rPr>
        <w:t xml:space="preserve"> qcfp_backtest_results </w:t>
      </w:r>
      <w:r>
        <w:rPr>
          <w:rFonts w:cs="Calibri"/>
        </w:rPr>
        <w:t>字段数</w:t>
      </w:r>
      <w:r>
        <w:rPr>
          <w:rFonts w:cs="Calibri"/>
        </w:rPr>
        <w:t xml:space="preserve"> = PRAGMA </w:t>
      </w:r>
      <w:r>
        <w:rPr>
          <w:rFonts w:cs="Calibri"/>
        </w:rPr>
        <w:t>列数</w:t>
      </w:r>
    </w:p>
    <w:p w14:paraId="27DE6392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G2 </w:t>
      </w:r>
      <w:r>
        <w:rPr>
          <w:rFonts w:cs="Calibri"/>
        </w:rPr>
        <w:t>源表只读：</w:t>
      </w:r>
      <w:r>
        <w:rPr>
          <w:rFonts w:ascii="Consolas" w:eastAsia="Consolas" w:hAnsi="Consolas" w:cs="Consolas"/>
          <w:color w:val="800000"/>
          <w:sz w:val="20"/>
        </w:rPr>
        <w:t>hk_*</w:t>
      </w:r>
      <w:r>
        <w:rPr>
          <w:rFonts w:cs="Calibri"/>
        </w:rPr>
        <w:t xml:space="preserve"> </w:t>
      </w:r>
      <w:r>
        <w:rPr>
          <w:rFonts w:cs="Calibri"/>
        </w:rPr>
        <w:t>表结构未被</w:t>
      </w:r>
      <w:r>
        <w:rPr>
          <w:rFonts w:cs="Calibri"/>
        </w:rPr>
        <w:t xml:space="preserve"> P6 </w:t>
      </w:r>
      <w:r>
        <w:rPr>
          <w:rFonts w:cs="Calibri"/>
        </w:rPr>
        <w:t>改动</w:t>
      </w:r>
    </w:p>
    <w:p w14:paraId="199EA61E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G3 </w:t>
      </w:r>
      <w:r>
        <w:rPr>
          <w:rFonts w:cs="Calibri"/>
        </w:rPr>
        <w:t>回测不进入每日工作流（</w:t>
      </w:r>
      <w:r>
        <w:rPr>
          <w:rFonts w:ascii="Consolas" w:eastAsia="Consolas" w:hAnsi="Consolas" w:cs="Consolas"/>
          <w:color w:val="800000"/>
          <w:sz w:val="20"/>
        </w:rPr>
        <w:t>SCRIPT_LIST</w:t>
      </w:r>
      <w:r>
        <w:rPr>
          <w:rFonts w:cs="Calibri"/>
        </w:rPr>
        <w:t xml:space="preserve"> </w:t>
      </w:r>
      <w:r>
        <w:rPr>
          <w:rFonts w:cs="Calibri"/>
        </w:rPr>
        <w:t>未包含），按需运行</w:t>
      </w:r>
    </w:p>
    <w:p w14:paraId="76578AB6" w14:textId="77777777" w:rsidR="00F5219C" w:rsidRDefault="00EF0954">
      <w:pPr>
        <w:pStyle w:val="Heading2"/>
      </w:pPr>
      <w:bookmarkStart w:id="9" w:name="_Toc238836282"/>
      <w:r>
        <w:rPr>
          <w:rFonts w:ascii="Arial" w:eastAsia="Microsoft YaHei" w:hAnsi="Arial" w:cs="Arial"/>
        </w:rPr>
        <w:lastRenderedPageBreak/>
        <w:t xml:space="preserve">H. </w:t>
      </w:r>
      <w:r>
        <w:rPr>
          <w:rFonts w:ascii="Arial" w:eastAsia="Microsoft YaHei" w:hAnsi="Arial" w:cs="Arial"/>
        </w:rPr>
        <w:t>方案</w:t>
      </w:r>
      <w:r>
        <w:rPr>
          <w:rFonts w:ascii="Arial" w:eastAsia="Microsoft YaHei" w:hAnsi="Arial" w:cs="Arial"/>
        </w:rPr>
        <w:t xml:space="preserve"> B / CQS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 xml:space="preserve">V10 </w:t>
      </w:r>
      <w:r>
        <w:rPr>
          <w:rFonts w:ascii="Arial" w:eastAsia="Microsoft YaHei" w:hAnsi="Arial" w:cs="Arial"/>
        </w:rPr>
        <w:t>新增）</w:t>
      </w:r>
      <w:bookmarkEnd w:id="9"/>
    </w:p>
    <w:p w14:paraId="177162B4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H1 </w:t>
      </w:r>
      <w:r>
        <w:rPr>
          <w:rFonts w:cs="Calibri"/>
        </w:rPr>
        <w:t>单元测试：</w:t>
      </w:r>
      <w:r>
        <w:rPr>
          <w:rFonts w:ascii="Consolas" w:eastAsia="Consolas" w:hAnsi="Consolas" w:cs="Consolas"/>
          <w:color w:val="800000"/>
          <w:sz w:val="20"/>
        </w:rPr>
        <w:t>tests\test_decision\test_catalyst_quality.py</w:t>
      </w:r>
      <w:r>
        <w:rPr>
          <w:rFonts w:cs="Calibri"/>
        </w:rPr>
        <w:t>（高质量反转</w:t>
      </w:r>
      <w:r>
        <w:rPr>
          <w:rFonts w:cs="Calibri"/>
        </w:rPr>
        <w:t xml:space="preserve"> +3</w:t>
      </w:r>
      <w:r>
        <w:rPr>
          <w:rFonts w:cs="Calibri"/>
        </w:rPr>
        <w:t>、中性</w:t>
      </w:r>
      <w:r>
        <w:rPr>
          <w:rFonts w:cs="Calibri"/>
        </w:rPr>
        <w:t xml:space="preserve"> 0~1</w:t>
      </w:r>
      <w:r>
        <w:rPr>
          <w:rFonts w:cs="Calibri"/>
        </w:rPr>
        <w:t>、纯脉冲</w:t>
      </w:r>
      <w:r>
        <w:rPr>
          <w:rFonts w:cs="Calibri"/>
        </w:rPr>
        <w:t xml:space="preserve"> -3</w:t>
      </w:r>
      <w:r>
        <w:rPr>
          <w:rFonts w:cs="Calibri"/>
        </w:rPr>
        <w:t>、边界截断）</w:t>
      </w:r>
    </w:p>
    <w:p w14:paraId="73E44D28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H2 </w:t>
      </w:r>
      <w:r>
        <w:rPr>
          <w:rFonts w:cs="Calibri"/>
        </w:rPr>
        <w:t>单元测试：</w:t>
      </w:r>
      <w:r>
        <w:rPr>
          <w:rFonts w:ascii="Consolas" w:eastAsia="Consolas" w:hAnsi="Consolas" w:cs="Consolas"/>
          <w:color w:val="800000"/>
          <w:sz w:val="20"/>
        </w:rPr>
        <w:t>tests\test_fusion\test_tactical_override.py</w:t>
      </w:r>
      <w:r>
        <w:rPr>
          <w:rFonts w:cs="Calibri"/>
        </w:rPr>
        <w:t>（</w:t>
      </w:r>
      <w:r>
        <w:rPr>
          <w:rFonts w:cs="Calibri"/>
        </w:rPr>
        <w:t xml:space="preserve">52W </w:t>
      </w:r>
      <w:r>
        <w:rPr>
          <w:rFonts w:cs="Calibri"/>
        </w:rPr>
        <w:t>过滤、</w:t>
      </w:r>
      <w:r>
        <w:rPr>
          <w:rFonts w:cs="Calibri"/>
        </w:rPr>
        <w:t xml:space="preserve">Breakout </w:t>
      </w:r>
      <w:r>
        <w:rPr>
          <w:rFonts w:cs="Calibri"/>
        </w:rPr>
        <w:t>门控、</w:t>
      </w:r>
      <w:r>
        <w:rPr>
          <w:rFonts w:ascii="Consolas" w:eastAsia="Consolas" w:hAnsi="Consolas" w:cs="Consolas"/>
          <w:color w:val="800000"/>
          <w:sz w:val="20"/>
        </w:rPr>
        <w:t>min_trigger=[]</w:t>
      </w:r>
      <w:r>
        <w:rPr>
          <w:rFonts w:cs="Calibri"/>
        </w:rPr>
        <w:t xml:space="preserve"> </w:t>
      </w:r>
      <w:r>
        <w:rPr>
          <w:rFonts w:cs="Calibri"/>
        </w:rPr>
        <w:t>任意触发、</w:t>
      </w:r>
      <w:r>
        <w:rPr>
          <w:rFonts w:cs="Calibri"/>
        </w:rPr>
        <w:t xml:space="preserve">CQS </w:t>
      </w:r>
      <w:r>
        <w:rPr>
          <w:rFonts w:cs="Calibri"/>
        </w:rPr>
        <w:t>仓位缩放、默认关闭行为）</w:t>
      </w:r>
    </w:p>
    <w:p w14:paraId="1870F976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H3 </w:t>
      </w:r>
      <w:r>
        <w:rPr>
          <w:rFonts w:cs="Calibri"/>
        </w:rPr>
        <w:t>时间线列：</w:t>
      </w:r>
      <w:r>
        <w:rPr>
          <w:rFonts w:ascii="Consolas" w:eastAsia="Consolas" w:hAnsi="Consolas" w:cs="Consolas"/>
          <w:color w:val="800000"/>
          <w:sz w:val="20"/>
        </w:rPr>
        <w:t>build_signal_timeline</w:t>
      </w:r>
      <w:r>
        <w:rPr>
          <w:rFonts w:cs="Calibri"/>
        </w:rPr>
        <w:t xml:space="preserve"> </w:t>
      </w:r>
      <w:r>
        <w:rPr>
          <w:rFonts w:cs="Calibri"/>
        </w:rPr>
        <w:t>输出含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catalyst_score/catalyst_type/is_override/time_stop_weeks/override_run_weeks</w:t>
      </w:r>
    </w:p>
    <w:p w14:paraId="411ED625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H4 </w:t>
      </w:r>
      <w:r>
        <w:rPr>
          <w:rFonts w:cs="Calibri"/>
        </w:rPr>
        <w:t>时间止损：试多连续周数</w:t>
      </w:r>
      <w:r>
        <w:rPr>
          <w:rFonts w:cs="Calibri"/>
        </w:rPr>
        <w:t xml:space="preserve"> &gt; CQS </w:t>
      </w:r>
      <w:r>
        <w:rPr>
          <w:rFonts w:cs="Calibri"/>
        </w:rPr>
        <w:t>上限时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target=0</w:t>
      </w:r>
      <w:r>
        <w:rPr>
          <w:rFonts w:cs="Calibri"/>
        </w:rPr>
        <w:t>；周信号中断或季报披露更新后计数重置（</w:t>
      </w:r>
      <w:r>
        <w:rPr>
          <w:rFonts w:cs="Calibri"/>
        </w:rPr>
        <w:t xml:space="preserve">01951 2024 </w:t>
      </w:r>
      <w:r>
        <w:rPr>
          <w:rFonts w:cs="Calibri"/>
        </w:rPr>
        <w:t>波段实测</w:t>
      </w:r>
      <w:r>
        <w:rPr>
          <w:rFonts w:cs="Calibri"/>
        </w:rPr>
        <w:t xml:space="preserve"> 27 </w:t>
      </w:r>
      <w:r>
        <w:rPr>
          <w:rFonts w:cs="Calibri"/>
        </w:rPr>
        <w:t>试多周中</w:t>
      </w:r>
      <w:r>
        <w:rPr>
          <w:rFonts w:cs="Calibri"/>
        </w:rPr>
        <w:t xml:space="preserve"> 18 </w:t>
      </w:r>
      <w:r>
        <w:rPr>
          <w:rFonts w:cs="Calibri"/>
        </w:rPr>
        <w:t>周被归零、实际持有</w:t>
      </w:r>
      <w:r>
        <w:rPr>
          <w:rFonts w:cs="Calibri"/>
        </w:rPr>
        <w:t xml:space="preserve"> 9 </w:t>
      </w:r>
      <w:r>
        <w:rPr>
          <w:rFonts w:cs="Calibri"/>
        </w:rPr>
        <w:t>周）</w:t>
      </w:r>
    </w:p>
    <w:p w14:paraId="570A1EB5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H5 </w:t>
      </w:r>
      <w:r>
        <w:rPr>
          <w:rFonts w:cs="Calibri"/>
        </w:rPr>
        <w:t>生产链路：</w:t>
      </w:r>
      <w:r>
        <w:rPr>
          <w:rFonts w:ascii="Consolas" w:eastAsia="Consolas" w:hAnsi="Consolas" w:cs="Consolas"/>
          <w:color w:val="800000"/>
          <w:sz w:val="20"/>
        </w:rPr>
        <w:t>mtf_fusion_engine.py --stock 01951</w:t>
      </w:r>
      <w:r>
        <w:rPr>
          <w:rFonts w:cs="Calibri"/>
        </w:rPr>
        <w:t>（非</w:t>
      </w:r>
      <w:r>
        <w:rPr>
          <w:rFonts w:cs="Calibri"/>
        </w:rPr>
        <w:t xml:space="preserve"> dry-run</w:t>
      </w:r>
      <w:r>
        <w:rPr>
          <w:rFonts w:cs="Calibri"/>
        </w:rPr>
        <w:t>）写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</w:t>
      </w:r>
      <w:r>
        <w:rPr>
          <w:rFonts w:cs="Calibri"/>
        </w:rPr>
        <w:t>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catalyst_score/catalyst_type/align_method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dss_report.py --stock 01951</w:t>
      </w:r>
      <w:r>
        <w:rPr>
          <w:rFonts w:cs="Calibri"/>
        </w:rPr>
        <w:t xml:space="preserve"> </w:t>
      </w:r>
      <w:r>
        <w:rPr>
          <w:rFonts w:cs="Calibri"/>
        </w:rPr>
        <w:t>决策摘要显示</w:t>
      </w:r>
      <w:r>
        <w:rPr>
          <w:rFonts w:cs="Calibri"/>
        </w:rPr>
        <w:t xml:space="preserve"> CQS</w:t>
      </w:r>
      <w:r>
        <w:rPr>
          <w:rFonts w:cs="Calibri"/>
        </w:rPr>
        <w:t>，试多行仓位建议</w:t>
      </w:r>
      <w:r>
        <w:rPr>
          <w:rFonts w:cs="Calibri"/>
        </w:rPr>
        <w:t xml:space="preserve"> = CQS </w:t>
      </w:r>
      <w:r>
        <w:rPr>
          <w:rFonts w:cs="Calibri"/>
        </w:rPr>
        <w:t>观察仓</w:t>
      </w:r>
    </w:p>
    <w:p w14:paraId="3A48FAB8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H6 </w:t>
      </w:r>
      <w:r>
        <w:rPr>
          <w:rFonts w:cs="Calibri"/>
        </w:rPr>
        <w:t>触发器敏感性：</w:t>
      </w:r>
      <w:r>
        <w:rPr>
          <w:rFonts w:ascii="Consolas" w:eastAsia="Consolas" w:hAnsi="Consolas" w:cs="Consolas"/>
          <w:color w:val="800000"/>
          <w:sz w:val="20"/>
        </w:rPr>
        <w:t>trigger_sensitivity.py</w:t>
      </w:r>
      <w:r>
        <w:rPr>
          <w:rFonts w:cs="Calibri"/>
        </w:rPr>
        <w:t xml:space="preserve"> </w:t>
      </w:r>
      <w:r>
        <w:rPr>
          <w:rFonts w:cs="Calibri"/>
        </w:rPr>
        <w:t>输出</w:t>
      </w:r>
      <w:r>
        <w:rPr>
          <w:rFonts w:cs="Calibri"/>
        </w:rPr>
        <w:t xml:space="preserve"> OFF/Breakout/B+P/B+P+C/ANY </w:t>
      </w:r>
      <w:r>
        <w:rPr>
          <w:rFonts w:cs="Calibri"/>
        </w:rPr>
        <w:t>五变体</w:t>
      </w:r>
      <w:r>
        <w:rPr>
          <w:rFonts w:cs="Calibri"/>
        </w:rPr>
        <w:t xml:space="preserve"> CSV+JSON</w:t>
      </w:r>
      <w:r>
        <w:rPr>
          <w:rFonts w:cs="Calibri"/>
        </w:rPr>
        <w:t>；</w:t>
      </w:r>
      <w:r>
        <w:rPr>
          <w:rFonts w:cs="Calibri"/>
        </w:rPr>
        <w:t xml:space="preserve">OFF </w:t>
      </w:r>
      <w:r>
        <w:rPr>
          <w:rFonts w:cs="Calibri"/>
        </w:rPr>
        <w:t>的试多行数</w:t>
      </w:r>
      <w:r>
        <w:rPr>
          <w:rFonts w:cs="Calibri"/>
        </w:rPr>
        <w:t xml:space="preserve"> = 0</w:t>
      </w:r>
      <w:r>
        <w:rPr>
          <w:rFonts w:cs="Calibri"/>
        </w:rPr>
        <w:t>；默认</w:t>
      </w:r>
      <w:r>
        <w:rPr>
          <w:rFonts w:cs="Calibri"/>
        </w:rPr>
        <w:t xml:space="preserve"> B+P+C </w:t>
      </w:r>
      <w:r>
        <w:rPr>
          <w:rFonts w:cs="Calibri"/>
        </w:rPr>
        <w:t>的</w:t>
      </w:r>
      <w:r>
        <w:rPr>
          <w:rFonts w:cs="Calibri"/>
        </w:rPr>
        <w:t xml:space="preserve"> 01951 </w:t>
      </w:r>
      <w:r>
        <w:rPr>
          <w:rFonts w:cs="Calibri"/>
        </w:rPr>
        <w:t>波段收益</w:t>
      </w:r>
      <w:r>
        <w:rPr>
          <w:rFonts w:cs="Calibri"/>
        </w:rPr>
        <w:t xml:space="preserve"> &gt; 0</w:t>
      </w:r>
    </w:p>
    <w:p w14:paraId="1CC72D14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H7 </w:t>
      </w:r>
      <w:r>
        <w:rPr>
          <w:rFonts w:cs="Calibri"/>
        </w:rPr>
        <w:t>回测查询修复：</w:t>
      </w:r>
      <w:r>
        <w:rPr>
          <w:rFonts w:ascii="Consolas" w:eastAsia="Consolas" w:hAnsi="Consolas" w:cs="Consolas"/>
          <w:color w:val="800000"/>
          <w:sz w:val="20"/>
        </w:rPr>
        <w:t>backtest_runner.py --stock 00700 --dry-run</w:t>
      </w:r>
      <w:r>
        <w:rPr>
          <w:rFonts w:cs="Calibri"/>
        </w:rPr>
        <w:t xml:space="preserve"> </w:t>
      </w:r>
      <w:r>
        <w:rPr>
          <w:rFonts w:cs="Calibri"/>
        </w:rPr>
        <w:t>通过（</w:t>
      </w:r>
      <w:r>
        <w:rPr>
          <w:rFonts w:cs="Calibri"/>
        </w:rPr>
        <w:t xml:space="preserve">V10 </w:t>
      </w:r>
      <w:r>
        <w:rPr>
          <w:rFonts w:cs="Calibri"/>
        </w:rPr>
        <w:t>前因缺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q_trend_score/q_position_52w/cbi_state</w:t>
      </w:r>
      <w:r>
        <w:rPr>
          <w:rFonts w:cs="Calibri"/>
        </w:rPr>
        <w:t xml:space="preserve"> </w:t>
      </w:r>
      <w:r>
        <w:rPr>
          <w:rFonts w:cs="Calibri"/>
        </w:rPr>
        <w:t>报错）</w:t>
      </w:r>
    </w:p>
    <w:p w14:paraId="20190FA4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H8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run_all_tests.py</w:t>
      </w:r>
      <w:r>
        <w:rPr>
          <w:rFonts w:cs="Calibri"/>
        </w:rPr>
        <w:t xml:space="preserve"> </w:t>
      </w:r>
      <w:r>
        <w:rPr>
          <w:rFonts w:cs="Calibri"/>
        </w:rPr>
        <w:t>全部通过（</w:t>
      </w:r>
      <w:r>
        <w:rPr>
          <w:rFonts w:cs="Calibri"/>
        </w:rPr>
        <w:t xml:space="preserve">44 </w:t>
      </w:r>
      <w:r>
        <w:rPr>
          <w:rFonts w:cs="Calibri"/>
        </w:rPr>
        <w:t>模块）</w:t>
      </w:r>
    </w:p>
    <w:p w14:paraId="7C79C2F8" w14:textId="77777777" w:rsidR="00F5219C" w:rsidRDefault="00EF0954">
      <w:pPr>
        <w:spacing w:after="60"/>
        <w:ind w:left="283" w:hanging="283"/>
      </w:pPr>
      <w:r>
        <w:rPr>
          <w:rFonts w:cs="Calibri"/>
        </w:rPr>
        <w:t>• [ ] H9</w:t>
      </w:r>
      <w:r>
        <w:rPr>
          <w:rFonts w:cs="Calibri"/>
        </w:rPr>
        <w:t>（</w:t>
      </w:r>
      <w:r>
        <w:rPr>
          <w:rFonts w:cs="Calibri"/>
        </w:rPr>
        <w:t>V11</w:t>
      </w:r>
      <w:r>
        <w:rPr>
          <w:rFonts w:cs="Calibri"/>
        </w:rPr>
        <w:t>）移动止损引擎测试：</w:t>
      </w:r>
      <w:r>
        <w:rPr>
          <w:rFonts w:ascii="Consolas" w:eastAsia="Consolas" w:hAnsi="Consolas" w:cs="Consolas"/>
          <w:color w:val="800000"/>
          <w:sz w:val="20"/>
        </w:rPr>
        <w:t>tests\test_backtest\test_engine.py::test_trailing_stop_exits_override_run</w:t>
      </w:r>
      <w:r>
        <w:rPr>
          <w:rFonts w:cs="Calibri"/>
        </w:rPr>
        <w:t>——</w:t>
      </w:r>
      <w:r>
        <w:rPr>
          <w:rFonts w:cs="Calibri"/>
        </w:rPr>
        <w:t>试多持仓跌破建仓周最低价</w:t>
      </w:r>
      <w:r>
        <w:rPr>
          <w:rFonts w:cs="Calibri"/>
        </w:rPr>
        <w:t xml:space="preserve">×0.98 </w:t>
      </w:r>
      <w:r>
        <w:rPr>
          <w:rFonts w:cs="Calibri"/>
        </w:rPr>
        <w:t>后仓位归零，同段试多内不自动重进</w:t>
      </w:r>
    </w:p>
    <w:p w14:paraId="66398D5E" w14:textId="77777777" w:rsidR="00F5219C" w:rsidRDefault="00EF0954">
      <w:pPr>
        <w:spacing w:after="60"/>
        <w:ind w:left="283" w:hanging="283"/>
      </w:pPr>
      <w:r>
        <w:rPr>
          <w:rFonts w:cs="Calibri"/>
        </w:rPr>
        <w:t>• [ ] H10</w:t>
      </w:r>
      <w:r>
        <w:rPr>
          <w:rFonts w:cs="Calibri"/>
        </w:rPr>
        <w:t>（</w:t>
      </w:r>
      <w:r>
        <w:rPr>
          <w:rFonts w:cs="Calibri"/>
        </w:rPr>
        <w:t>V11</w:t>
      </w:r>
      <w:r>
        <w:rPr>
          <w:rFonts w:cs="Calibri"/>
        </w:rPr>
        <w:t>）</w:t>
      </w:r>
      <w:r>
        <w:rPr>
          <w:rFonts w:cs="Calibri"/>
        </w:rPr>
        <w:t xml:space="preserve">CQS </w:t>
      </w:r>
      <w:r>
        <w:rPr>
          <w:rFonts w:cs="Calibri"/>
        </w:rPr>
        <w:t>权重：趋势质量</w:t>
      </w:r>
      <w:r>
        <w:rPr>
          <w:rFonts w:cs="Calibri"/>
        </w:rPr>
        <w:t xml:space="preserve"> ±2 → ±1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test_catalyst_quality</w:t>
      </w:r>
      <w:r>
        <w:rPr>
          <w:rFonts w:cs="Calibri"/>
        </w:rPr>
        <w:t>：纯脉冲</w:t>
      </w:r>
      <w:r>
        <w:rPr>
          <w:rFonts w:cs="Calibri"/>
        </w:rPr>
        <w:t xml:space="preserve"> -2→-1</w:t>
      </w:r>
      <w:r>
        <w:rPr>
          <w:rFonts w:cs="Calibri"/>
        </w:rPr>
        <w:t>、边界</w:t>
      </w:r>
      <w:r>
        <w:rPr>
          <w:rFonts w:cs="Calibri"/>
        </w:rPr>
        <w:t xml:space="preserve"> -3→-2</w:t>
      </w:r>
      <w:r>
        <w:rPr>
          <w:rFonts w:cs="Calibri"/>
        </w:rPr>
        <w:t>、中性偏强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time_stop_weeks is None</w:t>
      </w:r>
      <w:r>
        <w:rPr>
          <w:rFonts w:cs="Calibri"/>
        </w:rPr>
        <w:t>）</w:t>
      </w:r>
    </w:p>
    <w:p w14:paraId="48F130EE" w14:textId="77777777" w:rsidR="00F5219C" w:rsidRDefault="00EF0954">
      <w:pPr>
        <w:spacing w:after="60"/>
        <w:ind w:left="283" w:hanging="283"/>
      </w:pPr>
      <w:r>
        <w:rPr>
          <w:rFonts w:cs="Calibri"/>
        </w:rPr>
        <w:t>• [ ] H11</w:t>
      </w:r>
      <w:r>
        <w:rPr>
          <w:rFonts w:cs="Calibri"/>
        </w:rPr>
        <w:t>（</w:t>
      </w:r>
      <w:r>
        <w:rPr>
          <w:rFonts w:cs="Calibri"/>
        </w:rPr>
        <w:t>V11</w:t>
      </w:r>
      <w:r>
        <w:rPr>
          <w:rFonts w:cs="Calibri"/>
        </w:rPr>
        <w:t>）行动标签：</w:t>
      </w:r>
      <w:r>
        <w:rPr>
          <w:rFonts w:cs="Calibri"/>
        </w:rPr>
        <w:t xml:space="preserve">DSS/All-in-One </w:t>
      </w:r>
      <w:r>
        <w:rPr>
          <w:rFonts w:cs="Calibri"/>
        </w:rPr>
        <w:t>试多行显示</w:t>
      </w:r>
      <w:r>
        <w:rPr>
          <w:rFonts w:cs="Calibri"/>
        </w:rPr>
        <w:t>"</w:t>
      </w:r>
      <w:r>
        <w:rPr>
          <w:rFonts w:cs="Calibri"/>
        </w:rPr>
        <w:t>试多（</w:t>
      </w:r>
      <w:r>
        <w:rPr>
          <w:rFonts w:cs="Calibri"/>
        </w:rPr>
        <w:t>TEST_BUY</w:t>
      </w:r>
      <w:r>
        <w:rPr>
          <w:rFonts w:cs="Calibri"/>
        </w:rPr>
        <w:t>）</w:t>
      </w:r>
      <w:r>
        <w:rPr>
          <w:rFonts w:cs="Calibri"/>
        </w:rPr>
        <w:t>"</w:t>
      </w:r>
      <w:r>
        <w:rPr>
          <w:rFonts w:cs="Calibri"/>
        </w:rPr>
        <w:t>，</w:t>
      </w:r>
      <w:r>
        <w:rPr>
          <w:rFonts w:cs="Calibri"/>
        </w:rPr>
        <w:t xml:space="preserve">DB </w:t>
      </w:r>
      <w:r>
        <w:rPr>
          <w:rFonts w:ascii="Consolas" w:eastAsia="Consolas" w:hAnsi="Consolas" w:cs="Consolas"/>
          <w:color w:val="800000"/>
          <w:sz w:val="20"/>
        </w:rPr>
        <w:t>action_signal</w:t>
      </w:r>
      <w:r>
        <w:rPr>
          <w:rFonts w:cs="Calibri"/>
        </w:rPr>
        <w:t xml:space="preserve"> </w:t>
      </w:r>
      <w:r>
        <w:rPr>
          <w:rFonts w:cs="Calibri"/>
        </w:rPr>
        <w:t>仍为</w:t>
      </w:r>
      <w:r>
        <w:rPr>
          <w:rFonts w:cs="Calibri"/>
        </w:rPr>
        <w:t xml:space="preserve"> REDUCE</w:t>
      </w:r>
    </w:p>
    <w:p w14:paraId="67EEF5DF" w14:textId="77777777" w:rsidR="00F5219C" w:rsidRDefault="00EF0954">
      <w:pPr>
        <w:spacing w:after="60"/>
        <w:ind w:left="283" w:hanging="283"/>
      </w:pPr>
      <w:r>
        <w:rPr>
          <w:rFonts w:cs="Calibri"/>
        </w:rPr>
        <w:t>• [ ] H12</w:t>
      </w:r>
      <w:r>
        <w:rPr>
          <w:rFonts w:cs="Calibri"/>
        </w:rPr>
        <w:t>（</w:t>
      </w:r>
      <w:r>
        <w:rPr>
          <w:rFonts w:cs="Calibri"/>
        </w:rPr>
        <w:t>V11</w:t>
      </w:r>
      <w:r>
        <w:rPr>
          <w:rFonts w:cs="Calibri"/>
        </w:rPr>
        <w:t>）回测重绑：</w:t>
      </w:r>
      <w:r>
        <w:rPr>
          <w:rFonts w:ascii="Consolas" w:eastAsia="Consolas" w:hAnsi="Consolas" w:cs="Consolas"/>
          <w:color w:val="800000"/>
          <w:sz w:val="20"/>
        </w:rPr>
        <w:t>backtest_runner.py --stock 01951</w:t>
      </w:r>
      <w:r>
        <w:rPr>
          <w:rFonts w:cs="Calibri"/>
        </w:rPr>
        <w:t xml:space="preserve"> </w:t>
      </w:r>
      <w:r>
        <w:rPr>
          <w:rFonts w:cs="Calibri"/>
        </w:rPr>
        <w:t>生成新</w:t>
      </w:r>
      <w:r>
        <w:rPr>
          <w:rFonts w:cs="Calibri"/>
        </w:rPr>
        <w:t xml:space="preserve"> run_id</w:t>
      </w:r>
      <w:r>
        <w:rPr>
          <w:rFonts w:cs="Calibri"/>
        </w:rPr>
        <w:t>（如</w:t>
      </w:r>
      <w:r>
        <w:rPr>
          <w:rFonts w:cs="Calibri"/>
        </w:rPr>
        <w:t xml:space="preserve"> bt_20260824</w:t>
      </w:r>
      <w:r>
        <w:rPr>
          <w:rFonts w:cs="Calibri"/>
        </w:rPr>
        <w:t>），</w:t>
      </w:r>
      <w:r>
        <w:rPr>
          <w:rFonts w:cs="Calibri"/>
        </w:rPr>
        <w:t xml:space="preserve">01951 2024 </w:t>
      </w:r>
      <w:r>
        <w:rPr>
          <w:rFonts w:cs="Calibri"/>
        </w:rPr>
        <w:t>年化为正（</w:t>
      </w:r>
      <w:r>
        <w:rPr>
          <w:rFonts w:cs="Calibri"/>
        </w:rPr>
        <w:t>+4.64%</w:t>
      </w:r>
      <w:r>
        <w:rPr>
          <w:rFonts w:cs="Calibri"/>
        </w:rPr>
        <w:t>），</w:t>
      </w:r>
      <w:r>
        <w:rPr>
          <w:rFonts w:cs="Calibri"/>
        </w:rPr>
        <w:t xml:space="preserve">All-in-One </w:t>
      </w:r>
      <w:r>
        <w:rPr>
          <w:rFonts w:cs="Calibri"/>
        </w:rPr>
        <w:t>绑定新</w:t>
      </w:r>
      <w:r>
        <w:rPr>
          <w:rFonts w:cs="Calibri"/>
        </w:rPr>
        <w:t xml:space="preserve"> run_id</w:t>
      </w:r>
    </w:p>
    <w:p w14:paraId="555B5CED" w14:textId="77777777" w:rsidR="00F5219C" w:rsidRDefault="00EF0954">
      <w:pPr>
        <w:spacing w:after="60"/>
        <w:ind w:left="283" w:hanging="283"/>
      </w:pPr>
      <w:r>
        <w:rPr>
          <w:rFonts w:cs="Calibri"/>
        </w:rPr>
        <w:t>• [ ] H13</w:t>
      </w:r>
      <w:r>
        <w:rPr>
          <w:rFonts w:cs="Calibri"/>
        </w:rPr>
        <w:t>（</w:t>
      </w:r>
      <w:r>
        <w:rPr>
          <w:rFonts w:cs="Calibri"/>
        </w:rPr>
        <w:t>V12</w:t>
      </w:r>
      <w:r>
        <w:rPr>
          <w:rFonts w:cs="Calibri"/>
        </w:rPr>
        <w:t>）缓冲调参：</w:t>
      </w:r>
      <w:r>
        <w:rPr>
          <w:rFonts w:ascii="Consolas" w:eastAsia="Consolas" w:hAnsi="Consolas" w:cs="Consolas"/>
          <w:color w:val="800000"/>
          <w:sz w:val="20"/>
        </w:rPr>
        <w:t>buffer_pct</w:t>
      </w:r>
      <w:r>
        <w:rPr>
          <w:rFonts w:cs="Calibri"/>
        </w:rPr>
        <w:t xml:space="preserve"> </w:t>
      </w:r>
      <w:r>
        <w:rPr>
          <w:rFonts w:cs="Calibri"/>
        </w:rPr>
        <w:t>默认</w:t>
      </w:r>
      <w:r>
        <w:rPr>
          <w:rFonts w:cs="Calibri"/>
        </w:rPr>
        <w:t xml:space="preserve"> 0.05</w:t>
      </w:r>
      <w:r>
        <w:rPr>
          <w:rFonts w:cs="Calibri"/>
        </w:rPr>
        <w:t>（</w:t>
      </w:r>
      <w:r>
        <w:rPr>
          <w:rFonts w:cs="Calibri"/>
        </w:rPr>
        <w:t xml:space="preserve">settings.py </w:t>
      </w:r>
      <w:r>
        <w:rPr>
          <w:rFonts w:cs="Calibri"/>
        </w:rPr>
        <w:t>与</w:t>
      </w:r>
      <w:r>
        <w:rPr>
          <w:rFonts w:cs="Calibri"/>
        </w:rPr>
        <w:t xml:space="preserve"> qcfp_settings.yaml </w:t>
      </w:r>
      <w:r>
        <w:rPr>
          <w:rFonts w:cs="Calibri"/>
        </w:rPr>
        <w:t>一致）；</w:t>
      </w:r>
      <w:r>
        <w:rPr>
          <w:rFonts w:ascii="Consolas" w:eastAsia="Consolas" w:hAnsi="Consolas" w:cs="Consolas"/>
          <w:color w:val="800000"/>
          <w:sz w:val="20"/>
        </w:rPr>
        <w:t>trigger_sensitivity.py --buffers 0.02,0.05,0.08</w:t>
      </w:r>
      <w:r>
        <w:rPr>
          <w:rFonts w:cs="Calibri"/>
        </w:rPr>
        <w:t xml:space="preserve"> </w:t>
      </w:r>
      <w:r>
        <w:rPr>
          <w:rFonts w:cs="Calibri"/>
        </w:rPr>
        <w:t>输出网格；全市场年化换手</w:t>
      </w:r>
      <w:r>
        <w:rPr>
          <w:rFonts w:cs="Calibri"/>
        </w:rPr>
        <w:t xml:space="preserve"> &lt; 2.0</w:t>
      </w:r>
      <w:r>
        <w:rPr>
          <w:rFonts w:cs="Calibri"/>
        </w:rPr>
        <w:t>（实测最高</w:t>
      </w:r>
      <w:r>
        <w:rPr>
          <w:rFonts w:cs="Calibri"/>
        </w:rPr>
        <w:t xml:space="preserve"> 1.39</w:t>
      </w:r>
      <w:r>
        <w:rPr>
          <w:rFonts w:cs="Calibri"/>
        </w:rPr>
        <w:t>）</w:t>
      </w:r>
      <w:r>
        <w:rPr>
          <w:rFonts w:cs="Calibri"/>
        </w:rPr>
        <w:t xml:space="preserve">→ </w:t>
      </w:r>
      <w:r>
        <w:rPr>
          <w:rFonts w:cs="Calibri"/>
        </w:rPr>
        <w:t>维持</w:t>
      </w:r>
      <w:r>
        <w:rPr>
          <w:rFonts w:cs="Calibri"/>
        </w:rPr>
        <w:t xml:space="preserve"> B+P+C </w:t>
      </w:r>
      <w:r>
        <w:rPr>
          <w:rFonts w:cs="Calibri"/>
        </w:rPr>
        <w:t>默认</w:t>
      </w:r>
    </w:p>
    <w:p w14:paraId="2D08E609" w14:textId="77777777" w:rsidR="00F5219C" w:rsidRDefault="00EF0954">
      <w:pPr>
        <w:spacing w:after="60"/>
        <w:ind w:left="283" w:hanging="283"/>
      </w:pPr>
      <w:r>
        <w:rPr>
          <w:rFonts w:cs="Calibri"/>
        </w:rPr>
        <w:t>• [ ] H14</w:t>
      </w:r>
      <w:r>
        <w:rPr>
          <w:rFonts w:cs="Calibri"/>
        </w:rPr>
        <w:t>（</w:t>
      </w:r>
      <w:r>
        <w:rPr>
          <w:rFonts w:cs="Calibri"/>
        </w:rPr>
        <w:t>V12</w:t>
      </w:r>
      <w:r>
        <w:rPr>
          <w:rFonts w:cs="Calibri"/>
        </w:rPr>
        <w:t>）</w:t>
      </w:r>
      <w:r>
        <w:rPr>
          <w:rFonts w:cs="Calibri"/>
        </w:rPr>
        <w:t xml:space="preserve">01951 </w:t>
      </w:r>
      <w:r>
        <w:rPr>
          <w:rFonts w:cs="Calibri"/>
        </w:rPr>
        <w:t>单股：</w:t>
      </w:r>
      <w:r>
        <w:rPr>
          <w:rFonts w:ascii="Consolas" w:eastAsia="Consolas" w:hAnsi="Consolas" w:cs="Consolas"/>
          <w:color w:val="800000"/>
          <w:sz w:val="20"/>
        </w:rPr>
        <w:t>backtest_runner.py --stock 01951</w:t>
      </w:r>
      <w:r>
        <w:rPr>
          <w:rFonts w:cs="Calibri"/>
        </w:rPr>
        <w:t xml:space="preserve"> 2024 </w:t>
      </w:r>
      <w:r>
        <w:rPr>
          <w:rFonts w:cs="Calibri"/>
        </w:rPr>
        <w:t>年化</w:t>
      </w:r>
      <w:r>
        <w:rPr>
          <w:rFonts w:cs="Calibri"/>
        </w:rPr>
        <w:t xml:space="preserve"> +3.53%</w:t>
      </w:r>
      <w:r>
        <w:rPr>
          <w:rFonts w:cs="Calibri"/>
        </w:rPr>
        <w:t>（</w:t>
      </w:r>
      <w:r>
        <w:rPr>
          <w:rFonts w:cs="Calibri"/>
        </w:rPr>
        <w:t>buffer 5%</w:t>
      </w:r>
      <w:r>
        <w:rPr>
          <w:rFonts w:cs="Calibri"/>
        </w:rPr>
        <w:t>）、</w:t>
      </w:r>
      <w:r>
        <w:rPr>
          <w:rFonts w:cs="Calibri"/>
        </w:rPr>
        <w:t>MDD -2.53%</w:t>
      </w:r>
      <w:r>
        <w:rPr>
          <w:rFonts w:cs="Calibri"/>
        </w:rPr>
        <w:t>；</w:t>
      </w:r>
      <w:r>
        <w:rPr>
          <w:rFonts w:cs="Calibri"/>
        </w:rPr>
        <w:t xml:space="preserve">All-in-One </w:t>
      </w:r>
      <w:r>
        <w:rPr>
          <w:rFonts w:cs="Calibri"/>
        </w:rPr>
        <w:t>绑定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bt_20260824_2</w:t>
      </w:r>
    </w:p>
    <w:p w14:paraId="496DBD5D" w14:textId="77777777" w:rsidR="00F5219C" w:rsidRDefault="00EF0954">
      <w:pPr>
        <w:spacing w:after="60"/>
        <w:ind w:left="283" w:hanging="283"/>
      </w:pPr>
      <w:r>
        <w:rPr>
          <w:rFonts w:cs="Calibri"/>
        </w:rPr>
        <w:t>• [ ] H15</w:t>
      </w:r>
      <w:r>
        <w:rPr>
          <w:rFonts w:cs="Calibri"/>
        </w:rPr>
        <w:t>（</w:t>
      </w:r>
      <w:r>
        <w:rPr>
          <w:rFonts w:cs="Calibri"/>
        </w:rPr>
        <w:t>V13</w:t>
      </w:r>
      <w:r>
        <w:rPr>
          <w:rFonts w:cs="Calibri"/>
        </w:rPr>
        <w:t>）</w:t>
      </w:r>
      <w:r>
        <w:rPr>
          <w:rFonts w:cs="Calibri"/>
        </w:rPr>
        <w:t xml:space="preserve">buffer </w:t>
      </w:r>
      <w:r>
        <w:rPr>
          <w:rFonts w:cs="Calibri"/>
        </w:rPr>
        <w:t>网格：</w:t>
      </w:r>
      <w:r>
        <w:rPr>
          <w:rFonts w:ascii="Consolas" w:eastAsia="Consolas" w:hAnsi="Consolas" w:cs="Consolas"/>
          <w:color w:val="800000"/>
          <w:sz w:val="20"/>
        </w:rPr>
        <w:t>trigger_sensitivity.py --buffers 0.02,0.05,0.08,0.12</w:t>
      </w:r>
      <w:r>
        <w:rPr>
          <w:rFonts w:cs="Calibri"/>
        </w:rPr>
        <w:t xml:space="preserve"> </w:t>
      </w:r>
      <w:r>
        <w:rPr>
          <w:rFonts w:cs="Calibri"/>
        </w:rPr>
        <w:t>输出</w:t>
      </w:r>
      <w:r>
        <w:rPr>
          <w:rFonts w:cs="Calibri"/>
        </w:rPr>
        <w:t xml:space="preserve"> 20 </w:t>
      </w:r>
      <w:r>
        <w:rPr>
          <w:rFonts w:cs="Calibri"/>
        </w:rPr>
        <w:t>行</w:t>
      </w:r>
      <w:r>
        <w:rPr>
          <w:rFonts w:cs="Calibri"/>
        </w:rPr>
        <w:t xml:space="preserve"> JSON/CSV + HTML</w:t>
      </w:r>
      <w:r>
        <w:rPr>
          <w:rFonts w:cs="Calibri"/>
        </w:rPr>
        <w:t>；</w:t>
      </w:r>
      <w:r>
        <w:rPr>
          <w:rFonts w:cs="Calibri"/>
        </w:rPr>
        <w:t xml:space="preserve">buffer=0.02 </w:t>
      </w:r>
      <w:r>
        <w:rPr>
          <w:rFonts w:cs="Calibri"/>
        </w:rPr>
        <w:t>为</w:t>
      </w:r>
      <w:r>
        <w:rPr>
          <w:rFonts w:cs="Calibri"/>
        </w:rPr>
        <w:t xml:space="preserve"> 01951 </w:t>
      </w:r>
      <w:r>
        <w:rPr>
          <w:rFonts w:cs="Calibri"/>
        </w:rPr>
        <w:t>波段最优（</w:t>
      </w:r>
      <w:r>
        <w:rPr>
          <w:rFonts w:cs="Calibri"/>
        </w:rPr>
        <w:t>+7.31%</w:t>
      </w:r>
      <w:r>
        <w:rPr>
          <w:rFonts w:cs="Calibri"/>
        </w:rPr>
        <w:t>）；默认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buffer_pct</w:t>
      </w:r>
      <w:r>
        <w:rPr>
          <w:rFonts w:cs="Calibri"/>
        </w:rPr>
        <w:t xml:space="preserve"> </w:t>
      </w:r>
      <w:r>
        <w:rPr>
          <w:rFonts w:cs="Calibri"/>
        </w:rPr>
        <w:t>回写</w:t>
      </w:r>
      <w:r>
        <w:rPr>
          <w:rFonts w:cs="Calibri"/>
        </w:rPr>
        <w:t xml:space="preserve"> </w:t>
      </w:r>
      <w:r>
        <w:rPr>
          <w:rFonts w:cs="Calibri"/>
        </w:rPr>
        <w:t>0.02</w:t>
      </w:r>
    </w:p>
    <w:p w14:paraId="12066750" w14:textId="77777777" w:rsidR="00F5219C" w:rsidRDefault="00EF0954">
      <w:pPr>
        <w:spacing w:after="60"/>
        <w:ind w:left="283" w:hanging="283"/>
      </w:pPr>
      <w:r>
        <w:rPr>
          <w:rFonts w:cs="Calibri"/>
        </w:rPr>
        <w:t>• [ ] H16</w:t>
      </w:r>
      <w:r>
        <w:rPr>
          <w:rFonts w:cs="Calibri"/>
        </w:rPr>
        <w:t>（</w:t>
      </w:r>
      <w:r>
        <w:rPr>
          <w:rFonts w:cs="Calibri"/>
        </w:rPr>
        <w:t>V13</w:t>
      </w:r>
      <w:r>
        <w:rPr>
          <w:rFonts w:cs="Calibri"/>
        </w:rPr>
        <w:t>）回测重绑：</w:t>
      </w:r>
      <w:r>
        <w:rPr>
          <w:rFonts w:cs="Calibri"/>
        </w:rPr>
        <w:t xml:space="preserve">01951 </w:t>
      </w:r>
      <w:r>
        <w:rPr>
          <w:rFonts w:cs="Calibri"/>
        </w:rPr>
        <w:t>新</w:t>
      </w:r>
      <w:r>
        <w:rPr>
          <w:rFonts w:cs="Calibri"/>
        </w:rPr>
        <w:t xml:space="preserve"> run_id=</w:t>
      </w:r>
      <w:r>
        <w:rPr>
          <w:rFonts w:ascii="Consolas" w:eastAsia="Consolas" w:hAnsi="Consolas" w:cs="Consolas"/>
          <w:color w:val="800000"/>
          <w:sz w:val="20"/>
        </w:rPr>
        <w:t>bt_20260824_3</w:t>
      </w:r>
      <w:r>
        <w:rPr>
          <w:rFonts w:cs="Calibri"/>
        </w:rPr>
        <w:t>，</w:t>
      </w:r>
      <w:r>
        <w:rPr>
          <w:rFonts w:cs="Calibri"/>
        </w:rPr>
        <w:t xml:space="preserve">2024 </w:t>
      </w:r>
      <w:r>
        <w:rPr>
          <w:rFonts w:cs="Calibri"/>
        </w:rPr>
        <w:t>年化</w:t>
      </w:r>
      <w:r>
        <w:rPr>
          <w:rFonts w:cs="Calibri"/>
        </w:rPr>
        <w:t xml:space="preserve"> +4.64%</w:t>
      </w:r>
      <w:r>
        <w:rPr>
          <w:rFonts w:cs="Calibri"/>
        </w:rPr>
        <w:t>（</w:t>
      </w:r>
      <w:r>
        <w:rPr>
          <w:rFonts w:cs="Calibri"/>
        </w:rPr>
        <w:t>Sharpe 0.85</w:t>
      </w:r>
      <w:r>
        <w:rPr>
          <w:rFonts w:cs="Calibri"/>
        </w:rPr>
        <w:t>、</w:t>
      </w:r>
      <w:r>
        <w:rPr>
          <w:rFonts w:cs="Calibri"/>
        </w:rPr>
        <w:t>MDD -2.18%</w:t>
      </w:r>
      <w:r>
        <w:rPr>
          <w:rFonts w:cs="Calibri"/>
        </w:rPr>
        <w:t>）；</w:t>
      </w:r>
      <w:r>
        <w:rPr>
          <w:rFonts w:cs="Calibri"/>
        </w:rPr>
        <w:t xml:space="preserve">All-in-One </w:t>
      </w:r>
      <w:r>
        <w:rPr>
          <w:rFonts w:cs="Calibri"/>
        </w:rPr>
        <w:t>绑定新</w:t>
      </w:r>
      <w:r>
        <w:rPr>
          <w:rFonts w:cs="Calibri"/>
        </w:rPr>
        <w:t xml:space="preserve"> run_id</w:t>
      </w:r>
      <w:r>
        <w:rPr>
          <w:rFonts w:cs="Calibri"/>
        </w:rPr>
        <w:t>；</w:t>
      </w:r>
      <w:r>
        <w:rPr>
          <w:rFonts w:cs="Calibri"/>
        </w:rPr>
        <w:t xml:space="preserve">44 </w:t>
      </w:r>
      <w:r>
        <w:rPr>
          <w:rFonts w:cs="Calibri"/>
        </w:rPr>
        <w:t>模块全量通过</w:t>
      </w:r>
    </w:p>
    <w:p w14:paraId="1AB62954" w14:textId="77777777" w:rsidR="00F5219C" w:rsidRDefault="00EF0954">
      <w:pPr>
        <w:pStyle w:val="Heading2"/>
      </w:pPr>
      <w:bookmarkStart w:id="10" w:name="_Toc238836283"/>
      <w:r>
        <w:rPr>
          <w:rFonts w:ascii="Arial" w:eastAsia="Microsoft YaHei" w:hAnsi="Arial" w:cs="Arial"/>
        </w:rPr>
        <w:lastRenderedPageBreak/>
        <w:t xml:space="preserve">I. </w:t>
      </w:r>
      <w:r>
        <w:rPr>
          <w:rFonts w:ascii="Arial" w:eastAsia="Microsoft YaHei" w:hAnsi="Arial" w:cs="Arial"/>
        </w:rPr>
        <w:t>日线战术层（</w:t>
      </w:r>
      <w:r>
        <w:rPr>
          <w:rFonts w:ascii="Arial" w:eastAsia="Microsoft YaHei" w:hAnsi="Arial" w:cs="Arial"/>
        </w:rPr>
        <w:t>L4</w:t>
      </w:r>
      <w:r>
        <w:rPr>
          <w:rFonts w:ascii="Arial" w:eastAsia="Microsoft YaHei" w:hAnsi="Arial" w:cs="Arial"/>
        </w:rPr>
        <w:t>，</w:t>
      </w:r>
      <w:r>
        <w:rPr>
          <w:rFonts w:ascii="Arial" w:eastAsia="Microsoft YaHei" w:hAnsi="Arial" w:cs="Arial"/>
        </w:rPr>
        <w:t xml:space="preserve">V14 </w:t>
      </w:r>
      <w:r>
        <w:rPr>
          <w:rFonts w:ascii="Arial" w:eastAsia="Microsoft YaHei" w:hAnsi="Arial" w:cs="Arial"/>
        </w:rPr>
        <w:t>新增）</w:t>
      </w:r>
      <w:bookmarkEnd w:id="10"/>
    </w:p>
    <w:p w14:paraId="595C3702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I1 </w:t>
      </w:r>
      <w:r>
        <w:rPr>
          <w:rFonts w:cs="Calibri"/>
        </w:rPr>
        <w:t>单元测试：</w:t>
      </w:r>
      <w:r>
        <w:rPr>
          <w:rFonts w:ascii="Consolas" w:eastAsia="Consolas" w:hAnsi="Consolas" w:cs="Consolas"/>
          <w:color w:val="800000"/>
          <w:sz w:val="20"/>
        </w:rPr>
        <w:t>tests\test_tactical\test_daily_tactical.py</w:t>
      </w:r>
      <w:r>
        <w:rPr>
          <w:rFonts w:cs="Calibri"/>
        </w:rPr>
        <w:t>（突破不早于窗口、</w:t>
      </w:r>
      <w:r>
        <w:rPr>
          <w:rFonts w:cs="Calibri"/>
        </w:rPr>
        <w:t xml:space="preserve">flow_z PIT </w:t>
      </w:r>
      <w:r>
        <w:rPr>
          <w:rFonts w:cs="Calibri"/>
        </w:rPr>
        <w:t>前</w:t>
      </w:r>
      <w:r>
        <w:rPr>
          <w:rFonts w:cs="Calibri"/>
        </w:rPr>
        <w:t xml:space="preserve"> 20 </w:t>
      </w:r>
      <w:r>
        <w:rPr>
          <w:rFonts w:cs="Calibri"/>
        </w:rPr>
        <w:t>日</w:t>
      </w:r>
      <w:r>
        <w:rPr>
          <w:rFonts w:cs="Calibri"/>
        </w:rPr>
        <w:t xml:space="preserve"> NaN</w:t>
      </w:r>
      <w:r>
        <w:rPr>
          <w:rFonts w:cs="Calibri"/>
        </w:rPr>
        <w:t>、状态合成顺序）</w:t>
      </w:r>
    </w:p>
    <w:p w14:paraId="41B72A1C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I2 </w:t>
      </w:r>
      <w:r>
        <w:rPr>
          <w:rFonts w:cs="Calibri"/>
        </w:rPr>
        <w:t>单元测试：</w:t>
      </w:r>
      <w:r>
        <w:rPr>
          <w:rFonts w:ascii="Consolas" w:eastAsia="Consolas" w:hAnsi="Consolas" w:cs="Consolas"/>
          <w:color w:val="800000"/>
          <w:sz w:val="20"/>
        </w:rPr>
        <w:t>tests\test_fusion\test_daily_timing.py</w:t>
      </w:r>
      <w:r>
        <w:rPr>
          <w:rFonts w:cs="Calibri"/>
        </w:rPr>
        <w:t>（默认关闭不变、吸筹</w:t>
      </w:r>
      <w:r>
        <w:rPr>
          <w:rFonts w:cs="Calibri"/>
        </w:rPr>
        <w:t>/</w:t>
      </w:r>
      <w:r>
        <w:rPr>
          <w:rFonts w:cs="Calibri"/>
        </w:rPr>
        <w:t>突破</w:t>
      </w:r>
      <w:r>
        <w:rPr>
          <w:rFonts w:cs="Calibri"/>
        </w:rPr>
        <w:t>→</w:t>
      </w:r>
      <w:r>
        <w:rPr>
          <w:rFonts w:cs="Calibri"/>
        </w:rPr>
        <w:t>加仓、派发</w:t>
      </w:r>
      <w:r>
        <w:rPr>
          <w:rFonts w:cs="Calibri"/>
        </w:rPr>
        <w:t>→</w:t>
      </w:r>
      <w:r>
        <w:rPr>
          <w:rFonts w:cs="Calibri"/>
        </w:rPr>
        <w:t>减仓、回调</w:t>
      </w:r>
      <w:r>
        <w:rPr>
          <w:rFonts w:cs="Calibri"/>
        </w:rPr>
        <w:t>→</w:t>
      </w:r>
      <w:r>
        <w:rPr>
          <w:rFonts w:cs="Calibri"/>
        </w:rPr>
        <w:t>持有、</w:t>
      </w:r>
      <w:r>
        <w:rPr>
          <w:rFonts w:cs="Calibri"/>
        </w:rPr>
        <w:t>WAIT→ENTER</w:t>
      </w:r>
      <w:r>
        <w:rPr>
          <w:rFonts w:cs="Calibri"/>
        </w:rPr>
        <w:t>）</w:t>
      </w:r>
    </w:p>
    <w:p w14:paraId="2AD73A9B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I3 </w:t>
      </w:r>
      <w:r>
        <w:rPr>
          <w:rFonts w:cs="Calibri"/>
        </w:rPr>
        <w:t>集成冒烟：</w:t>
      </w:r>
      <w:r>
        <w:rPr>
          <w:rFonts w:ascii="Consolas" w:eastAsia="Consolas" w:hAnsi="Consolas" w:cs="Consolas"/>
          <w:color w:val="800000"/>
          <w:sz w:val="20"/>
        </w:rPr>
        <w:t>daily_tactical_engine.py --stock 00700 --dry-run</w:t>
      </w:r>
      <w:r>
        <w:rPr>
          <w:rFonts w:cs="Calibri"/>
        </w:rPr>
        <w:t xml:space="preserve"> </w:t>
      </w:r>
      <w:r>
        <w:rPr>
          <w:rFonts w:cs="Calibri"/>
        </w:rPr>
        <w:t>退出码</w:t>
      </w:r>
      <w:r>
        <w:rPr>
          <w:rFonts w:cs="Calibri"/>
        </w:rPr>
        <w:t xml:space="preserve"> 0</w:t>
      </w:r>
      <w:r>
        <w:rPr>
          <w:rFonts w:cs="Calibri"/>
        </w:rPr>
        <w:t>；全市场写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qcfp_daily_tactical</w:t>
      </w:r>
      <w:r>
        <w:rPr>
          <w:rFonts w:cs="Calibri"/>
        </w:rPr>
        <w:t xml:space="preserve"> 47,297 </w:t>
      </w:r>
      <w:r>
        <w:rPr>
          <w:rFonts w:cs="Calibri"/>
        </w:rPr>
        <w:t>行</w:t>
      </w:r>
    </w:p>
    <w:p w14:paraId="1DF01C42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I4 </w:t>
      </w:r>
      <w:r>
        <w:rPr>
          <w:rFonts w:cs="Calibri"/>
        </w:rPr>
        <w:t>状态分布合理：</w:t>
      </w:r>
      <w:r>
        <w:rPr>
          <w:rFonts w:cs="Calibri"/>
        </w:rPr>
        <w:t xml:space="preserve">NEUTRAL 36,093 / PULLBACK 8,345 / ACCUMULATION 1,874 / </w:t>
      </w:r>
      <w:r>
        <w:rPr>
          <w:rFonts w:cs="Calibri"/>
        </w:rPr>
        <w:t>BREAKOUT 594 / DISTRIBUTION 391</w:t>
      </w:r>
      <w:r>
        <w:rPr>
          <w:rFonts w:cs="Calibri"/>
        </w:rPr>
        <w:t>；</w:t>
      </w:r>
      <w:r>
        <w:rPr>
          <w:rFonts w:cs="Calibri"/>
        </w:rPr>
        <w:t xml:space="preserve">flow_z </w:t>
      </w:r>
      <w:r>
        <w:rPr>
          <w:rFonts w:cs="Calibri"/>
        </w:rPr>
        <w:t>非空</w:t>
      </w:r>
      <w:r>
        <w:rPr>
          <w:rFonts w:cs="Calibri"/>
        </w:rPr>
        <w:t xml:space="preserve"> 19,831</w:t>
      </w:r>
      <w:r>
        <w:rPr>
          <w:rFonts w:cs="Calibri"/>
        </w:rPr>
        <w:t>（</w:t>
      </w:r>
      <w:r>
        <w:rPr>
          <w:rFonts w:cs="Calibri"/>
        </w:rPr>
        <w:t>2021+</w:t>
      </w:r>
      <w:r>
        <w:rPr>
          <w:rFonts w:cs="Calibri"/>
        </w:rPr>
        <w:t>）</w:t>
      </w:r>
    </w:p>
    <w:p w14:paraId="1F78E28D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I5 </w:t>
      </w:r>
      <w:r>
        <w:rPr>
          <w:rFonts w:cs="Calibri"/>
        </w:rPr>
        <w:t>波段回放：</w:t>
      </w:r>
      <w:r>
        <w:rPr>
          <w:rFonts w:ascii="Consolas" w:eastAsia="Consolas" w:hAnsi="Consolas" w:cs="Consolas"/>
          <w:color w:val="800000"/>
          <w:sz w:val="20"/>
        </w:rPr>
        <w:t>wave_replay.py --year 2024 --min-gain 0.5</w:t>
      </w:r>
      <w:r>
        <w:rPr>
          <w:rFonts w:cs="Calibri"/>
        </w:rPr>
        <w:t xml:space="preserve"> </w:t>
      </w:r>
      <w:r>
        <w:rPr>
          <w:rFonts w:cs="Calibri"/>
        </w:rPr>
        <w:t>输出</w:t>
      </w:r>
      <w:r>
        <w:rPr>
          <w:rFonts w:cs="Calibri"/>
        </w:rPr>
        <w:t xml:space="preserve"> 14 </w:t>
      </w:r>
      <w:r>
        <w:rPr>
          <w:rFonts w:cs="Calibri"/>
        </w:rPr>
        <w:t>个波段；</w:t>
      </w:r>
      <w:r>
        <w:rPr>
          <w:rFonts w:cs="Calibri"/>
        </w:rPr>
        <w:t xml:space="preserve">01951 </w:t>
      </w:r>
      <w:r>
        <w:rPr>
          <w:rFonts w:cs="Calibri"/>
        </w:rPr>
        <w:t>波段</w:t>
      </w:r>
      <w:r>
        <w:rPr>
          <w:rFonts w:cs="Calibri"/>
        </w:rPr>
        <w:t xml:space="preserve"> +20% </w:t>
      </w:r>
      <w:r>
        <w:rPr>
          <w:rFonts w:cs="Calibri"/>
        </w:rPr>
        <w:t>节点四层均未识别；</w:t>
      </w:r>
      <w:r>
        <w:rPr>
          <w:rFonts w:cs="Calibri"/>
        </w:rPr>
        <w:t xml:space="preserve">00268/03033 </w:t>
      </w:r>
      <w:r>
        <w:rPr>
          <w:rFonts w:cs="Calibri"/>
        </w:rPr>
        <w:t>日线层最先识别</w:t>
      </w:r>
    </w:p>
    <w:p w14:paraId="7B97F524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I6 </w:t>
      </w:r>
      <w:r>
        <w:rPr>
          <w:rFonts w:cs="Calibri"/>
        </w:rPr>
        <w:t>增量价值：</w:t>
      </w:r>
      <w:r>
        <w:rPr>
          <w:rFonts w:ascii="Consolas" w:eastAsia="Consolas" w:hAnsi="Consolas" w:cs="Consolas"/>
          <w:color w:val="800000"/>
          <w:sz w:val="20"/>
        </w:rPr>
        <w:t>daily_alpha_test.py</w:t>
      </w:r>
      <w:r>
        <w:rPr>
          <w:rFonts w:cs="Calibri"/>
        </w:rPr>
        <w:t xml:space="preserve"> </w:t>
      </w:r>
      <w:r>
        <w:rPr>
          <w:rFonts w:cs="Calibri"/>
        </w:rPr>
        <w:t>输出</w:t>
      </w:r>
      <w:r>
        <w:rPr>
          <w:rFonts w:cs="Calibri"/>
        </w:rPr>
        <w:t xml:space="preserve"> Model A/B </w:t>
      </w:r>
      <w:r>
        <w:rPr>
          <w:rFonts w:cs="Calibri"/>
        </w:rPr>
        <w:t>对比；</w:t>
      </w:r>
      <w:r>
        <w:rPr>
          <w:rFonts w:cs="Calibri"/>
        </w:rPr>
        <w:t xml:space="preserve">B </w:t>
      </w:r>
      <w:r>
        <w:rPr>
          <w:rFonts w:cs="Calibri"/>
        </w:rPr>
        <w:t>未过验收（波段捕捉提升</w:t>
      </w:r>
      <w:r>
        <w:rPr>
          <w:rFonts w:cs="Calibri"/>
        </w:rPr>
        <w:t xml:space="preserve"> FAIL</w:t>
      </w:r>
      <w:r>
        <w:rPr>
          <w:rFonts w:cs="Calibri"/>
        </w:rPr>
        <w:t>）</w:t>
      </w:r>
      <w:r>
        <w:rPr>
          <w:rFonts w:cs="Calibri"/>
        </w:rPr>
        <w:t xml:space="preserve">→ </w:t>
      </w:r>
      <w:r>
        <w:rPr>
          <w:rFonts w:ascii="Consolas" w:eastAsia="Consolas" w:hAnsi="Consolas" w:cs="Consolas"/>
          <w:color w:val="800000"/>
          <w:sz w:val="20"/>
        </w:rPr>
        <w:t>daily.timing.enabled=false</w:t>
      </w:r>
      <w:r>
        <w:rPr>
          <w:rFonts w:cs="Calibri"/>
        </w:rPr>
        <w:t xml:space="preserve"> </w:t>
      </w:r>
      <w:r>
        <w:rPr>
          <w:rFonts w:cs="Calibri"/>
        </w:rPr>
        <w:t>默认</w:t>
      </w:r>
    </w:p>
    <w:p w14:paraId="0FA44F95" w14:textId="77777777" w:rsidR="00F5219C" w:rsidRDefault="00EF0954">
      <w:pPr>
        <w:spacing w:after="60"/>
        <w:ind w:left="283" w:hanging="283"/>
      </w:pPr>
      <w:r>
        <w:rPr>
          <w:rFonts w:cs="Calibri"/>
        </w:rPr>
        <w:t>• [ ] I7 MFE/MAE</w:t>
      </w:r>
      <w:r>
        <w:rPr>
          <w:rFonts w:cs="Calibri"/>
        </w:rPr>
        <w:t>：两模型</w:t>
      </w:r>
      <w:r>
        <w:rPr>
          <w:rFonts w:cs="Calibri"/>
        </w:rPr>
        <w:t xml:space="preserve"> MFE </w:t>
      </w:r>
      <w:r>
        <w:rPr>
          <w:rFonts w:cs="Calibri"/>
        </w:rPr>
        <w:t>均值</w:t>
      </w:r>
      <w:r>
        <w:rPr>
          <w:rFonts w:cs="Calibri"/>
        </w:rPr>
        <w:t xml:space="preserve"> 21.96%</w:t>
      </w:r>
      <w:r>
        <w:rPr>
          <w:rFonts w:cs="Calibri"/>
        </w:rPr>
        <w:t>、捕捉率</w:t>
      </w:r>
      <w:r>
        <w:rPr>
          <w:rFonts w:cs="Calibri"/>
        </w:rPr>
        <w:t xml:space="preserve"> -73% → </w:t>
      </w:r>
      <w:r>
        <w:rPr>
          <w:rFonts w:cs="Calibri"/>
        </w:rPr>
        <w:t>退出机制为瓶颈（诊断结论）</w:t>
      </w:r>
    </w:p>
    <w:p w14:paraId="2D8DB104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I8 </w:t>
      </w:r>
      <w:r>
        <w:rPr>
          <w:rFonts w:cs="Calibri"/>
        </w:rPr>
        <w:t>报告：</w:t>
      </w:r>
      <w:r>
        <w:rPr>
          <w:rFonts w:cs="Calibri"/>
        </w:rPr>
        <w:t xml:space="preserve">DSS/All-in-One </w:t>
      </w:r>
      <w:r>
        <w:rPr>
          <w:rFonts w:cs="Calibri"/>
        </w:rPr>
        <w:t>显示</w:t>
      </w:r>
      <w:r>
        <w:rPr>
          <w:rFonts w:cs="Calibri"/>
        </w:rPr>
        <w:t>"</w:t>
      </w:r>
      <w:r>
        <w:rPr>
          <w:rFonts w:cs="Calibri"/>
        </w:rPr>
        <w:t>战略</w:t>
      </w:r>
      <w:r>
        <w:rPr>
          <w:rFonts w:cs="Calibri"/>
        </w:rPr>
        <w:t xml:space="preserve"> × </w:t>
      </w:r>
      <w:r>
        <w:rPr>
          <w:rFonts w:cs="Calibri"/>
        </w:rPr>
        <w:t>战术</w:t>
      </w:r>
      <w:r>
        <w:rPr>
          <w:rFonts w:cs="Calibri"/>
        </w:rPr>
        <w:t>"</w:t>
      </w:r>
      <w:r>
        <w:rPr>
          <w:rFonts w:cs="Calibri"/>
        </w:rPr>
        <w:t>行与</w:t>
      </w:r>
      <w:r>
        <w:rPr>
          <w:rFonts w:cs="Calibri"/>
        </w:rPr>
        <w:t xml:space="preserve">"## 4.5 </w:t>
      </w:r>
      <w:r>
        <w:rPr>
          <w:rFonts w:cs="Calibri"/>
        </w:rPr>
        <w:t>日线战术层</w:t>
      </w:r>
      <w:r>
        <w:rPr>
          <w:rFonts w:cs="Calibri"/>
        </w:rPr>
        <w:t>"</w:t>
      </w:r>
      <w:r>
        <w:rPr>
          <w:rFonts w:cs="Calibri"/>
        </w:rPr>
        <w:t>；快照含日线战术行；数据字典含</w:t>
      </w:r>
      <w:r>
        <w:rPr>
          <w:rFonts w:cs="Calibri"/>
        </w:rPr>
        <w:t xml:space="preserve"> qcfp_daily_tactical</w:t>
      </w:r>
    </w:p>
    <w:p w14:paraId="2FCCAE89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I9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run_all_tests.py</w:t>
      </w:r>
      <w:r>
        <w:rPr>
          <w:rFonts w:cs="Calibri"/>
        </w:rPr>
        <w:t xml:space="preserve"> </w:t>
      </w:r>
      <w:r>
        <w:rPr>
          <w:rFonts w:cs="Calibri"/>
        </w:rPr>
        <w:t>全部通过（</w:t>
      </w:r>
      <w:r>
        <w:rPr>
          <w:rFonts w:cs="Calibri"/>
        </w:rPr>
        <w:t xml:space="preserve">46 </w:t>
      </w:r>
      <w:r>
        <w:rPr>
          <w:rFonts w:cs="Calibri"/>
        </w:rPr>
        <w:t>模块）</w:t>
      </w:r>
    </w:p>
    <w:p w14:paraId="5A508D91" w14:textId="77777777" w:rsidR="00F5219C" w:rsidRDefault="00EF0954">
      <w:pPr>
        <w:pStyle w:val="Heading2"/>
      </w:pPr>
      <w:bookmarkStart w:id="11" w:name="_Toc238836284"/>
      <w:r>
        <w:rPr>
          <w:rFonts w:ascii="Arial" w:eastAsia="Microsoft YaHei" w:hAnsi="Arial" w:cs="Arial"/>
        </w:rPr>
        <w:t>J. Correctness Hardening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 xml:space="preserve">V15 </w:t>
      </w:r>
      <w:r>
        <w:rPr>
          <w:rFonts w:ascii="Arial" w:eastAsia="Microsoft YaHei" w:hAnsi="Arial" w:cs="Arial"/>
        </w:rPr>
        <w:t>新增）</w:t>
      </w:r>
      <w:bookmarkEnd w:id="11"/>
    </w:p>
    <w:p w14:paraId="5F53DEAC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J1 </w:t>
      </w:r>
      <w:r>
        <w:rPr>
          <w:rFonts w:cs="Calibri"/>
        </w:rPr>
        <w:t>四概念语义：</w:t>
      </w:r>
      <w:r>
        <w:rPr>
          <w:rFonts w:cs="Calibri"/>
        </w:rPr>
        <w:t xml:space="preserve">DSS </w:t>
      </w:r>
      <w:r>
        <w:rPr>
          <w:rFonts w:cs="Calibri"/>
        </w:rPr>
        <w:t>摘要显示</w:t>
      </w:r>
      <w:r>
        <w:rPr>
          <w:rFonts w:cs="Calibri"/>
        </w:rPr>
        <w:t xml:space="preserve"> Action Signal=REDUCE / Tactical Override=True / Trade Intent=TEST_BUY</w:t>
      </w:r>
      <w:r>
        <w:rPr>
          <w:rFonts w:cs="Calibri"/>
        </w:rPr>
        <w:t>（数据库</w:t>
      </w:r>
      <w:r>
        <w:rPr>
          <w:rFonts w:cs="Calibri"/>
        </w:rPr>
        <w:t xml:space="preserve"> action_signal </w:t>
      </w:r>
      <w:r>
        <w:rPr>
          <w:rFonts w:cs="Calibri"/>
        </w:rPr>
        <w:t>不变）</w:t>
      </w:r>
    </w:p>
    <w:p w14:paraId="2F925503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J2 </w:t>
      </w:r>
      <w:r>
        <w:rPr>
          <w:rFonts w:cs="Calibri"/>
        </w:rPr>
        <w:t>战术覆盖全链路：</w:t>
      </w:r>
      <w:r>
        <w:rPr>
          <w:rFonts w:ascii="Consolas" w:eastAsia="Consolas" w:hAnsi="Consolas" w:cs="Consolas"/>
          <w:color w:val="800000"/>
          <w:sz w:val="20"/>
        </w:rPr>
        <w:t>tests\test_decision\test_tactical_chain.py</w:t>
      </w:r>
      <w:r>
        <w:rPr>
          <w:rFonts w:cs="Calibri"/>
        </w:rPr>
        <w:t>（</w:t>
      </w:r>
      <w:r>
        <w:rPr>
          <w:rFonts w:cs="Calibri"/>
        </w:rPr>
        <w:t xml:space="preserve">01951 </w:t>
      </w:r>
      <w:r>
        <w:rPr>
          <w:rFonts w:cs="Calibri"/>
        </w:rPr>
        <w:t>场景</w:t>
      </w:r>
      <w:r>
        <w:rPr>
          <w:rFonts w:cs="Calibri"/>
        </w:rPr>
        <w:t xml:space="preserve"> + DB </w:t>
      </w:r>
      <w:r>
        <w:rPr>
          <w:rFonts w:cs="Calibri"/>
        </w:rPr>
        <w:t>行一致性）通过</w:t>
      </w:r>
    </w:p>
    <w:p w14:paraId="1BD4167B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J3 </w:t>
      </w:r>
      <w:r>
        <w:rPr>
          <w:rFonts w:cs="Calibri"/>
        </w:rPr>
        <w:t>止损单一来源：</w:t>
      </w:r>
      <w:r>
        <w:rPr>
          <w:rFonts w:ascii="Consolas" w:eastAsia="Consolas" w:hAnsi="Consolas" w:cs="Consolas"/>
          <w:color w:val="800000"/>
          <w:sz w:val="20"/>
        </w:rPr>
        <w:t>decision/stop_loss.py</w:t>
      </w:r>
      <w:r>
        <w:rPr>
          <w:rFonts w:cs="Calibri"/>
        </w:rPr>
        <w:t>；</w:t>
      </w:r>
      <w:r>
        <w:rPr>
          <w:rFonts w:cs="Calibri"/>
        </w:rPr>
        <w:t xml:space="preserve">engine/DSS/All-in-One </w:t>
      </w:r>
      <w:r>
        <w:rPr>
          <w:rFonts w:cs="Calibri"/>
        </w:rPr>
        <w:t>同源；</w:t>
      </w:r>
      <w:r>
        <w:rPr>
          <w:rFonts w:ascii="Consolas" w:eastAsia="Consolas" w:hAnsi="Consolas" w:cs="Consolas"/>
          <w:color w:val="800000"/>
          <w:sz w:val="20"/>
        </w:rPr>
        <w:t>trailing_stop.buffer_pct</w:t>
      </w:r>
      <w:r>
        <w:rPr>
          <w:rFonts w:cs="Calibri"/>
        </w:rPr>
        <w:t xml:space="preserve"> </w:t>
      </w:r>
      <w:r>
        <w:rPr>
          <w:rFonts w:cs="Calibri"/>
        </w:rPr>
        <w:t>已移除</w:t>
      </w:r>
    </w:p>
    <w:p w14:paraId="326F1D9D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J4 E2E </w:t>
      </w:r>
      <w:r>
        <w:rPr>
          <w:rFonts w:cs="Calibri"/>
        </w:rPr>
        <w:t>一致性：</w:t>
      </w:r>
      <w:r>
        <w:rPr>
          <w:rFonts w:ascii="Consolas" w:eastAsia="Consolas" w:hAnsi="Consolas" w:cs="Consolas"/>
          <w:color w:val="800000"/>
          <w:sz w:val="20"/>
        </w:rPr>
        <w:t>tests\test_e2e\test_e2e_consistency.py</w:t>
      </w:r>
      <w:r>
        <w:rPr>
          <w:rFonts w:cs="Calibri"/>
        </w:rPr>
        <w:t>（</w:t>
      </w:r>
      <w:r>
        <w:rPr>
          <w:rFonts w:cs="Calibri"/>
        </w:rPr>
        <w:t xml:space="preserve">State→Action→Target→Backtest→Report </w:t>
      </w:r>
      <w:r>
        <w:rPr>
          <w:rFonts w:cs="Calibri"/>
        </w:rPr>
        <w:t>全链断言）通过</w:t>
      </w:r>
    </w:p>
    <w:p w14:paraId="6BCFDAF6" w14:textId="77777777" w:rsidR="00F5219C" w:rsidRDefault="00EF0954">
      <w:pPr>
        <w:spacing w:after="60"/>
        <w:ind w:left="283" w:hanging="283"/>
      </w:pPr>
      <w:r>
        <w:rPr>
          <w:rFonts w:cs="Calibri"/>
        </w:rPr>
        <w:t>• [ ] J5 RUN STATUS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backtest_runner.py --stock 01951</w:t>
      </w:r>
      <w:r>
        <w:rPr>
          <w:rFonts w:cs="Calibri"/>
        </w:rPr>
        <w:t xml:space="preserve"> summary </w:t>
      </w:r>
      <w:r>
        <w:rPr>
          <w:rFonts w:cs="Calibri"/>
        </w:rPr>
        <w:t>含</w:t>
      </w:r>
      <w:r>
        <w:rPr>
          <w:rFonts w:cs="Calibri"/>
        </w:rPr>
        <w:t xml:space="preserve"> run_status</w:t>
      </w:r>
      <w:r>
        <w:rPr>
          <w:rFonts w:cs="Calibri"/>
        </w:rPr>
        <w:t>（</w:t>
      </w:r>
      <w:r>
        <w:rPr>
          <w:rFonts w:cs="Calibri"/>
        </w:rPr>
        <w:t>PASS_WITH_WARNING</w:t>
      </w:r>
      <w:r>
        <w:rPr>
          <w:rFonts w:cs="Calibri"/>
        </w:rPr>
        <w:t>：披露</w:t>
      </w:r>
      <w:r>
        <w:rPr>
          <w:rFonts w:cs="Calibri"/>
        </w:rPr>
        <w:t xml:space="preserve"> ESTIMATED + universe </w:t>
      </w:r>
      <w:r>
        <w:rPr>
          <w:rFonts w:cs="Calibri"/>
        </w:rPr>
        <w:t>缺失）与</w:t>
      </w:r>
      <w:r>
        <w:rPr>
          <w:rFonts w:cs="Calibri"/>
        </w:rPr>
        <w:t xml:space="preserve"> cost_metrics</w:t>
      </w:r>
      <w:r>
        <w:rPr>
          <w:rFonts w:cs="Calibri"/>
        </w:rPr>
        <w:t>（毛换手</w:t>
      </w:r>
      <w:r>
        <w:rPr>
          <w:rFonts w:cs="Calibri"/>
        </w:rPr>
        <w:t xml:space="preserve"> </w:t>
      </w:r>
      <w:r>
        <w:rPr>
          <w:rFonts w:cs="Calibri"/>
        </w:rPr>
        <w:t>1.87</w:t>
      </w:r>
      <w:r>
        <w:rPr>
          <w:rFonts w:cs="Calibri"/>
        </w:rPr>
        <w:t>、成本</w:t>
      </w:r>
      <w:r>
        <w:rPr>
          <w:rFonts w:cs="Calibri"/>
        </w:rPr>
        <w:t xml:space="preserve"> 0.77%</w:t>
      </w:r>
      <w:r>
        <w:rPr>
          <w:rFonts w:cs="Calibri"/>
        </w:rPr>
        <w:t>、成本</w:t>
      </w:r>
      <w:r>
        <w:rPr>
          <w:rFonts w:cs="Calibri"/>
        </w:rPr>
        <w:t>/</w:t>
      </w:r>
      <w:r>
        <w:rPr>
          <w:rFonts w:cs="Calibri"/>
        </w:rPr>
        <w:t>换手</w:t>
      </w:r>
      <w:r>
        <w:rPr>
          <w:rFonts w:cs="Calibri"/>
        </w:rPr>
        <w:t xml:space="preserve"> 0.41%</w:t>
      </w:r>
      <w:r>
        <w:rPr>
          <w:rFonts w:cs="Calibri"/>
        </w:rPr>
        <w:t>、平均仓位</w:t>
      </w:r>
      <w:r>
        <w:rPr>
          <w:rFonts w:cs="Calibri"/>
        </w:rPr>
        <w:t xml:space="preserve"> 28.7%</w:t>
      </w:r>
      <w:r>
        <w:rPr>
          <w:rFonts w:cs="Calibri"/>
        </w:rPr>
        <w:t>）</w:t>
      </w:r>
    </w:p>
    <w:p w14:paraId="201001C9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J6 HTML </w:t>
      </w:r>
      <w:r>
        <w:rPr>
          <w:rFonts w:cs="Calibri"/>
        </w:rPr>
        <w:t>报告：含净值曲线</w:t>
      </w:r>
      <w:r>
        <w:rPr>
          <w:rFonts w:cs="Calibri"/>
        </w:rPr>
        <w:t xml:space="preserve"> + </w:t>
      </w:r>
      <w:r>
        <w:rPr>
          <w:rFonts w:cs="Calibri"/>
        </w:rPr>
        <w:t>回撤曲线</w:t>
      </w:r>
      <w:r>
        <w:rPr>
          <w:rFonts w:cs="Calibri"/>
        </w:rPr>
        <w:t xml:space="preserve"> + </w:t>
      </w:r>
      <w:r>
        <w:rPr>
          <w:rFonts w:cs="Calibri"/>
        </w:rPr>
        <w:t>滚动</w:t>
      </w:r>
      <w:r>
        <w:rPr>
          <w:rFonts w:cs="Calibri"/>
        </w:rPr>
        <w:t xml:space="preserve"> 12M Sharpe </w:t>
      </w:r>
      <w:r>
        <w:rPr>
          <w:rFonts w:cs="Calibri"/>
        </w:rPr>
        <w:t>三图</w:t>
      </w:r>
    </w:p>
    <w:p w14:paraId="21213D96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J7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run_all_tests.py</w:t>
      </w:r>
      <w:r>
        <w:rPr>
          <w:rFonts w:cs="Calibri"/>
        </w:rPr>
        <w:t xml:space="preserve"> </w:t>
      </w:r>
      <w:r>
        <w:rPr>
          <w:rFonts w:cs="Calibri"/>
        </w:rPr>
        <w:t>全部通过（</w:t>
      </w:r>
      <w:r>
        <w:rPr>
          <w:rFonts w:cs="Calibri"/>
        </w:rPr>
        <w:t xml:space="preserve">48 </w:t>
      </w:r>
      <w:r>
        <w:rPr>
          <w:rFonts w:cs="Calibri"/>
        </w:rPr>
        <w:t>模块）</w:t>
      </w:r>
    </w:p>
    <w:p w14:paraId="13445480" w14:textId="77777777" w:rsidR="00F5219C" w:rsidRDefault="00EF0954">
      <w:pPr>
        <w:pStyle w:val="Heading2"/>
      </w:pPr>
      <w:bookmarkStart w:id="12" w:name="_Toc238836285"/>
      <w:r>
        <w:rPr>
          <w:rFonts w:ascii="Arial" w:eastAsia="Microsoft YaHei" w:hAnsi="Arial" w:cs="Arial"/>
        </w:rPr>
        <w:lastRenderedPageBreak/>
        <w:t xml:space="preserve">K. </w:t>
      </w:r>
      <w:r>
        <w:rPr>
          <w:rFonts w:ascii="Arial" w:eastAsia="Microsoft YaHei" w:hAnsi="Arial" w:cs="Arial"/>
        </w:rPr>
        <w:t>口径修正与层级消融（</w:t>
      </w:r>
      <w:r>
        <w:rPr>
          <w:rFonts w:ascii="Arial" w:eastAsia="Microsoft YaHei" w:hAnsi="Arial" w:cs="Arial"/>
        </w:rPr>
        <w:t xml:space="preserve">V16 </w:t>
      </w:r>
      <w:r>
        <w:rPr>
          <w:rFonts w:ascii="Arial" w:eastAsia="Microsoft YaHei" w:hAnsi="Arial" w:cs="Arial"/>
        </w:rPr>
        <w:t>新增）</w:t>
      </w:r>
      <w:bookmarkEnd w:id="12"/>
    </w:p>
    <w:p w14:paraId="3F6A5E09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K1 </w:t>
      </w:r>
      <w:r>
        <w:rPr>
          <w:rFonts w:cs="Calibri"/>
        </w:rPr>
        <w:t>横截面语义：</w:t>
      </w:r>
      <w:r>
        <w:rPr>
          <w:rFonts w:ascii="Consolas" w:eastAsia="Consolas" w:hAnsi="Consolas" w:cs="Consolas"/>
          <w:color w:val="800000"/>
          <w:sz w:val="20"/>
        </w:rPr>
        <w:t>cross_sectional.py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 turnover=</w:t>
      </w:r>
      <w:r>
        <w:rPr>
          <w:rFonts w:cs="Calibri"/>
        </w:rPr>
        <w:t>毛换手、成本独立（不再</w:t>
      </w:r>
      <w:r>
        <w:rPr>
          <w:rFonts w:cs="Calibri"/>
        </w:rPr>
        <w:t xml:space="preserve"> turnover=cost</w:t>
      </w:r>
      <w:r>
        <w:rPr>
          <w:rFonts w:cs="Calibri"/>
        </w:rPr>
        <w:t>）</w:t>
      </w:r>
    </w:p>
    <w:p w14:paraId="6EA64733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K2 PIT </w:t>
      </w:r>
      <w:r>
        <w:rPr>
          <w:rFonts w:cs="Calibri"/>
        </w:rPr>
        <w:t>统一：</w:t>
      </w:r>
      <w:r>
        <w:rPr>
          <w:rFonts w:cs="Calibri"/>
        </w:rPr>
        <w:t xml:space="preserve">Chip available_date </w:t>
      </w:r>
      <w:r>
        <w:rPr>
          <w:rFonts w:cs="Calibri"/>
        </w:rPr>
        <w:t>优先结构表披露日（</w:t>
      </w:r>
      <w:r>
        <w:rPr>
          <w:rFonts w:cs="Calibri"/>
        </w:rPr>
        <w:t xml:space="preserve">data_pipeline </w:t>
      </w:r>
      <w:r>
        <w:rPr>
          <w:rFonts w:cs="Calibri"/>
        </w:rPr>
        <w:t>与</w:t>
      </w:r>
      <w:r>
        <w:rPr>
          <w:rFonts w:cs="Calibri"/>
        </w:rPr>
        <w:t xml:space="preserve"> mtf_fusion_engine </w:t>
      </w:r>
      <w:r>
        <w:rPr>
          <w:rFonts w:cs="Calibri"/>
        </w:rPr>
        <w:t>一致）</w:t>
      </w:r>
    </w:p>
    <w:p w14:paraId="7C0657C0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K3 </w:t>
      </w:r>
      <w:r>
        <w:rPr>
          <w:rFonts w:cs="Calibri"/>
        </w:rPr>
        <w:t>止损语义：函数名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_apply_entry_week_low_stop</w:t>
      </w:r>
      <w:r>
        <w:rPr>
          <w:rFonts w:cs="Calibri"/>
        </w:rPr>
        <w:t>；报告注明</w:t>
      </w:r>
      <w:r>
        <w:rPr>
          <w:rFonts w:cs="Calibri"/>
        </w:rPr>
        <w:t>"</w:t>
      </w:r>
      <w:r>
        <w:rPr>
          <w:rFonts w:cs="Calibri"/>
        </w:rPr>
        <w:t>周线收盘确认</w:t>
      </w:r>
      <w:r>
        <w:rPr>
          <w:rFonts w:cs="Calibri"/>
        </w:rPr>
        <w:t>"</w:t>
      </w:r>
    </w:p>
    <w:p w14:paraId="1A615411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K4 PIT </w:t>
      </w:r>
      <w:r>
        <w:rPr>
          <w:rFonts w:cs="Calibri"/>
        </w:rPr>
        <w:t>分级：</w:t>
      </w:r>
      <w:r>
        <w:rPr>
          <w:rFonts w:cs="Calibri"/>
        </w:rPr>
        <w:t xml:space="preserve">run_status </w:t>
      </w:r>
      <w:r>
        <w:rPr>
          <w:rFonts w:cs="Calibri"/>
        </w:rPr>
        <w:t>含</w:t>
      </w:r>
      <w:r>
        <w:rPr>
          <w:rFonts w:cs="Calibri"/>
        </w:rPr>
        <w:t xml:space="preserve"> pit_grade</w:t>
      </w:r>
      <w:r>
        <w:rPr>
          <w:rFonts w:cs="Calibri"/>
        </w:rPr>
        <w:t>（</w:t>
      </w:r>
      <w:r>
        <w:rPr>
          <w:rFonts w:cs="Calibri"/>
        </w:rPr>
        <w:t>PIT-A/PIT-C</w:t>
      </w:r>
      <w:r>
        <w:rPr>
          <w:rFonts w:cs="Calibri"/>
        </w:rPr>
        <w:t>）；</w:t>
      </w:r>
      <w:r>
        <w:rPr>
          <w:rFonts w:cs="Calibri"/>
        </w:rPr>
        <w:t xml:space="preserve">summary </w:t>
      </w:r>
      <w:r>
        <w:rPr>
          <w:rFonts w:cs="Calibri"/>
        </w:rPr>
        <w:t>含</w:t>
      </w:r>
      <w:r>
        <w:rPr>
          <w:rFonts w:cs="Calibri"/>
        </w:rPr>
        <w:t xml:space="preserve"> config_hash/cost_model_version</w:t>
      </w:r>
    </w:p>
    <w:p w14:paraId="22E2D8A2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K5 </w:t>
      </w:r>
      <w:r>
        <w:rPr>
          <w:rFonts w:cs="Calibri"/>
        </w:rPr>
        <w:t>层级消融：</w:t>
      </w:r>
      <w:r>
        <w:rPr>
          <w:rFonts w:ascii="Consolas" w:eastAsia="Consolas" w:hAnsi="Consolas" w:cs="Consolas"/>
          <w:color w:val="800000"/>
          <w:sz w:val="20"/>
        </w:rPr>
        <w:t>layer_ablation_test.py</w:t>
      </w:r>
      <w:r>
        <w:rPr>
          <w:rFonts w:cs="Calibri"/>
        </w:rPr>
        <w:t xml:space="preserve"> </w:t>
      </w:r>
      <w:r>
        <w:rPr>
          <w:rFonts w:cs="Calibri"/>
        </w:rPr>
        <w:t>输出四模型矩阵；</w:t>
      </w:r>
      <w:r>
        <w:rPr>
          <w:rFonts w:cs="Calibri"/>
        </w:rPr>
        <w:t xml:space="preserve">Full </w:t>
      </w:r>
      <w:r>
        <w:rPr>
          <w:rFonts w:cs="Calibri"/>
        </w:rPr>
        <w:t>唯一</w:t>
      </w:r>
      <w:r>
        <w:rPr>
          <w:rFonts w:cs="Calibri"/>
        </w:rPr>
        <w:t xml:space="preserve"> </w:t>
      </w:r>
      <w:r>
        <w:rPr>
          <w:rFonts w:cs="Calibri"/>
        </w:rPr>
        <w:t xml:space="preserve">Sharpe </w:t>
      </w:r>
      <w:r>
        <w:rPr>
          <w:rFonts w:cs="Calibri"/>
        </w:rPr>
        <w:t>转正（</w:t>
      </w:r>
      <w:r>
        <w:rPr>
          <w:rFonts w:cs="Calibri"/>
        </w:rPr>
        <w:t>+0.020</w:t>
      </w:r>
      <w:r>
        <w:rPr>
          <w:rFonts w:cs="Calibri"/>
        </w:rPr>
        <w:t>）并捕捉</w:t>
      </w:r>
      <w:r>
        <w:rPr>
          <w:rFonts w:cs="Calibri"/>
        </w:rPr>
        <w:t xml:space="preserve"> 01951 </w:t>
      </w:r>
      <w:r>
        <w:rPr>
          <w:rFonts w:cs="Calibri"/>
        </w:rPr>
        <w:t>波段（</w:t>
      </w:r>
      <w:r>
        <w:rPr>
          <w:rFonts w:cs="Calibri"/>
        </w:rPr>
        <w:t>+7.31%</w:t>
      </w:r>
      <w:r>
        <w:rPr>
          <w:rFonts w:cs="Calibri"/>
        </w:rPr>
        <w:t>）；试多周均</w:t>
      </w:r>
      <w:r>
        <w:rPr>
          <w:rFonts w:cs="Calibri"/>
        </w:rPr>
        <w:t xml:space="preserve"> pnl +0.105%</w:t>
      </w:r>
    </w:p>
    <w:p w14:paraId="739D8B20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K6 </w:t>
      </w:r>
      <w:r>
        <w:rPr>
          <w:rFonts w:cs="Calibri"/>
        </w:rPr>
        <w:t>不变量测试：</w:t>
      </w:r>
      <w:r>
        <w:rPr>
          <w:rFonts w:ascii="Consolas" w:eastAsia="Consolas" w:hAnsi="Consolas" w:cs="Consolas"/>
          <w:color w:val="800000"/>
          <w:sz w:val="20"/>
        </w:rPr>
        <w:t>tests/test_backtest/test_invariants.py</w:t>
      </w:r>
      <w:r>
        <w:rPr>
          <w:rFonts w:cs="Calibri"/>
        </w:rPr>
        <w:t>（</w:t>
      </w:r>
      <w:r>
        <w:rPr>
          <w:rFonts w:cs="Calibri"/>
        </w:rPr>
        <w:t>PIT/Position∈[0,1]/</w:t>
      </w:r>
      <w:r>
        <w:rPr>
          <w:rFonts w:cs="Calibri"/>
        </w:rPr>
        <w:t>成本守恒</w:t>
      </w:r>
      <w:r>
        <w:rPr>
          <w:rFonts w:cs="Calibri"/>
        </w:rPr>
        <w:t>/</w:t>
      </w:r>
      <w:r>
        <w:rPr>
          <w:rFonts w:cs="Calibri"/>
        </w:rPr>
        <w:t>基准独立性）</w:t>
      </w:r>
    </w:p>
    <w:p w14:paraId="7DEF4761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K7 </w:t>
      </w:r>
      <w:r>
        <w:rPr>
          <w:rFonts w:cs="Calibri"/>
        </w:rPr>
        <w:t>决策卡：</w:t>
      </w:r>
      <w:r>
        <w:rPr>
          <w:rFonts w:cs="Calibri"/>
        </w:rPr>
        <w:t xml:space="preserve">DSS </w:t>
      </w:r>
      <w:r>
        <w:rPr>
          <w:rFonts w:cs="Calibri"/>
        </w:rPr>
        <w:t>顶部显示</w:t>
      </w:r>
      <w:r>
        <w:rPr>
          <w:rFonts w:cs="Calibri"/>
        </w:rPr>
        <w:t xml:space="preserve"> Strategic Regime=BEARISH</w:t>
      </w:r>
      <w:r>
        <w:rPr>
          <w:rFonts w:cs="Calibri"/>
        </w:rPr>
        <w:t>（季度推导）、</w:t>
      </w:r>
      <w:r>
        <w:rPr>
          <w:rFonts w:cs="Calibri"/>
        </w:rPr>
        <w:t>Tactical Opportunity=TEST_BUY</w:t>
      </w:r>
    </w:p>
    <w:p w14:paraId="5F923EB6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K8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run_all_tests.py</w:t>
      </w:r>
      <w:r>
        <w:rPr>
          <w:rFonts w:cs="Calibri"/>
        </w:rPr>
        <w:t xml:space="preserve"> </w:t>
      </w:r>
      <w:r>
        <w:rPr>
          <w:rFonts w:cs="Calibri"/>
        </w:rPr>
        <w:t>全部通过（</w:t>
      </w:r>
      <w:r>
        <w:rPr>
          <w:rFonts w:cs="Calibri"/>
        </w:rPr>
        <w:t xml:space="preserve">49 </w:t>
      </w:r>
      <w:r>
        <w:rPr>
          <w:rFonts w:cs="Calibri"/>
        </w:rPr>
        <w:t>模块）</w:t>
      </w:r>
    </w:p>
    <w:p w14:paraId="087CAA4E" w14:textId="77777777" w:rsidR="00F5219C" w:rsidRDefault="00EF0954">
      <w:pPr>
        <w:pStyle w:val="Heading2"/>
      </w:pPr>
      <w:bookmarkStart w:id="13" w:name="_Toc238836286"/>
      <w:r>
        <w:rPr>
          <w:rFonts w:ascii="Arial" w:eastAsia="Microsoft YaHei" w:hAnsi="Arial" w:cs="Arial"/>
        </w:rPr>
        <w:t xml:space="preserve">L. </w:t>
      </w:r>
      <w:r>
        <w:rPr>
          <w:rFonts w:ascii="Arial" w:eastAsia="Microsoft YaHei" w:hAnsi="Arial" w:cs="Arial"/>
        </w:rPr>
        <w:t>回测完整性（</w:t>
      </w:r>
      <w:r>
        <w:rPr>
          <w:rFonts w:ascii="Arial" w:eastAsia="Microsoft YaHei" w:hAnsi="Arial" w:cs="Arial"/>
        </w:rPr>
        <w:t xml:space="preserve">V17 </w:t>
      </w:r>
      <w:r>
        <w:rPr>
          <w:rFonts w:ascii="Arial" w:eastAsia="Microsoft YaHei" w:hAnsi="Arial" w:cs="Arial"/>
        </w:rPr>
        <w:t>新增）</w:t>
      </w:r>
      <w:bookmarkEnd w:id="13"/>
    </w:p>
    <w:p w14:paraId="319E322D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L1 </w:t>
      </w:r>
      <w:r>
        <w:rPr>
          <w:rFonts w:cs="Calibri"/>
        </w:rPr>
        <w:t>止损成交语义：</w:t>
      </w:r>
      <w:r>
        <w:rPr>
          <w:rFonts w:ascii="Consolas" w:eastAsia="Consolas" w:hAnsi="Consolas" w:cs="Consolas"/>
          <w:color w:val="800000"/>
          <w:sz w:val="20"/>
        </w:rPr>
        <w:t>test_engine.py::test_trailing_stop_exits_override_run</w:t>
      </w:r>
      <w:r>
        <w:rPr>
          <w:rFonts w:cs="Calibri"/>
        </w:rPr>
        <w:t xml:space="preserve"> </w:t>
      </w:r>
      <w:r>
        <w:rPr>
          <w:rFonts w:cs="Calibri"/>
        </w:rPr>
        <w:t>断言止损周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position_start=0.2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effective_return=stop/prev_close−1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pnl=position_start×effective_return−cost</w:t>
      </w:r>
    </w:p>
    <w:p w14:paraId="1CF7B8E6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L2 </w:t>
      </w:r>
      <w:r>
        <w:rPr>
          <w:rFonts w:cs="Calibri"/>
        </w:rPr>
        <w:t>成本守恒（更新）：</w:t>
      </w:r>
      <w:r>
        <w:rPr>
          <w:rFonts w:ascii="Consolas" w:eastAsia="Consolas" w:hAnsi="Consolas" w:cs="Consolas"/>
          <w:color w:val="800000"/>
          <w:sz w:val="20"/>
        </w:rPr>
        <w:t>test_invariants.py::test_cost_conservation</w:t>
      </w:r>
      <w:r>
        <w:rPr>
          <w:rFonts w:cs="Calibri"/>
        </w:rPr>
        <w:t xml:space="preserve"> </w:t>
      </w:r>
      <w:r>
        <w:rPr>
          <w:rFonts w:cs="Calibri"/>
        </w:rPr>
        <w:t>使用</w:t>
      </w:r>
      <w:r>
        <w:rPr>
          <w:rFonts w:cs="Calibri"/>
        </w:rPr>
        <w:t xml:space="preserve"> position_start/effective_return </w:t>
      </w:r>
      <w:r>
        <w:rPr>
          <w:rFonts w:cs="Calibri"/>
        </w:rPr>
        <w:t>精确一致</w:t>
      </w:r>
    </w:p>
    <w:p w14:paraId="667D0D25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L3 </w:t>
      </w:r>
      <w:r>
        <w:rPr>
          <w:rFonts w:cs="Calibri"/>
        </w:rPr>
        <w:t>影响量化：</w:t>
      </w:r>
      <w:r>
        <w:rPr>
          <w:rFonts w:cs="Calibri"/>
        </w:rPr>
        <w:t>Full Sharpe 0.020→0.014</w:t>
      </w:r>
      <w:r>
        <w:rPr>
          <w:rFonts w:cs="Calibri"/>
        </w:rPr>
        <w:t>、</w:t>
      </w:r>
      <w:r>
        <w:rPr>
          <w:rFonts w:cs="Calibri"/>
        </w:rPr>
        <w:t xml:space="preserve">01951 </w:t>
      </w:r>
      <w:r>
        <w:rPr>
          <w:rFonts w:cs="Calibri"/>
        </w:rPr>
        <w:t>波段</w:t>
      </w:r>
      <w:r>
        <w:rPr>
          <w:rFonts w:cs="Calibri"/>
        </w:rPr>
        <w:t xml:space="preserve"> 7.31%→4.34%</w:t>
      </w:r>
      <w:r>
        <w:rPr>
          <w:rFonts w:cs="Calibri"/>
        </w:rPr>
        <w:t>、</w:t>
      </w:r>
      <w:r>
        <w:rPr>
          <w:rFonts w:cs="Calibri"/>
        </w:rPr>
        <w:t xml:space="preserve">2024 </w:t>
      </w:r>
      <w:r>
        <w:rPr>
          <w:rFonts w:cs="Calibri"/>
        </w:rPr>
        <w:t>年化</w:t>
      </w:r>
      <w:r>
        <w:rPr>
          <w:rFonts w:cs="Calibri"/>
        </w:rPr>
        <w:t xml:space="preserve"> 4.64%→1.74%</w:t>
      </w:r>
      <w:r>
        <w:rPr>
          <w:rFonts w:cs="Calibri"/>
        </w:rPr>
        <w:t>（修复后口径）</w:t>
      </w:r>
    </w:p>
    <w:p w14:paraId="666E2A1E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L4 </w:t>
      </w:r>
      <w:r>
        <w:rPr>
          <w:rFonts w:cs="Calibri"/>
        </w:rPr>
        <w:t>上下行捕获：</w:t>
      </w:r>
      <w:r>
        <w:rPr>
          <w:rFonts w:ascii="Consolas" w:eastAsia="Consolas" w:hAnsi="Consolas" w:cs="Consolas"/>
          <w:color w:val="800000"/>
          <w:sz w:val="20"/>
        </w:rPr>
        <w:t>layer_ablation_test.py</w:t>
      </w:r>
      <w:r>
        <w:rPr>
          <w:rFonts w:cs="Calibri"/>
        </w:rPr>
        <w:t xml:space="preserve"> </w:t>
      </w:r>
      <w:r>
        <w:rPr>
          <w:rFonts w:cs="Calibri"/>
        </w:rPr>
        <w:t>输出</w:t>
      </w:r>
      <w:r>
        <w:rPr>
          <w:rFonts w:cs="Calibri"/>
        </w:rPr>
        <w:t xml:space="preserve"> upside/downside capture</w:t>
      </w:r>
      <w:r>
        <w:rPr>
          <w:rFonts w:cs="Calibri"/>
        </w:rPr>
        <w:t>；</w:t>
      </w:r>
      <w:r>
        <w:rPr>
          <w:rFonts w:cs="Calibri"/>
        </w:rPr>
        <w:t>Full 0.272/0.270</w:t>
      </w:r>
      <w:r>
        <w:rPr>
          <w:rFonts w:cs="Calibri"/>
        </w:rPr>
        <w:t>（对称）</w:t>
      </w:r>
    </w:p>
    <w:p w14:paraId="2B52AD65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L5 </w:t>
      </w:r>
      <w:r>
        <w:rPr>
          <w:rFonts w:cs="Calibri"/>
        </w:rPr>
        <w:t>模型诊断页：</w:t>
      </w:r>
      <w:r>
        <w:rPr>
          <w:rFonts w:cs="Calibri"/>
        </w:rPr>
        <w:t xml:space="preserve">All-in-One </w:t>
      </w:r>
      <w:r>
        <w:rPr>
          <w:rFonts w:cs="Calibri"/>
        </w:rPr>
        <w:t>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 xml:space="preserve">## 3.5 </w:t>
      </w:r>
      <w:r>
        <w:rPr>
          <w:rFonts w:ascii="Consolas" w:eastAsia="Consolas" w:hAnsi="Consolas" w:cs="Consolas"/>
          <w:color w:val="800000"/>
          <w:sz w:val="20"/>
        </w:rPr>
        <w:t>模型诊断（</w:t>
      </w:r>
      <w:r>
        <w:rPr>
          <w:rFonts w:ascii="Consolas" w:eastAsia="Consolas" w:hAnsi="Consolas" w:cs="Consolas"/>
          <w:color w:val="800000"/>
          <w:sz w:val="20"/>
        </w:rPr>
        <w:t>Layer Ablation</w:t>
      </w:r>
      <w:r>
        <w:rPr>
          <w:rFonts w:ascii="Consolas" w:eastAsia="Consolas" w:hAnsi="Consolas" w:cs="Consolas"/>
          <w:color w:val="800000"/>
          <w:sz w:val="20"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矩阵</w:t>
      </w:r>
    </w:p>
    <w:p w14:paraId="1DD2D622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L6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run_all_tests.py</w:t>
      </w:r>
      <w:r>
        <w:rPr>
          <w:rFonts w:cs="Calibri"/>
        </w:rPr>
        <w:t xml:space="preserve"> </w:t>
      </w:r>
      <w:r>
        <w:rPr>
          <w:rFonts w:cs="Calibri"/>
        </w:rPr>
        <w:t>全部通过（</w:t>
      </w:r>
      <w:r>
        <w:rPr>
          <w:rFonts w:cs="Calibri"/>
        </w:rPr>
        <w:t xml:space="preserve">49 </w:t>
      </w:r>
      <w:r>
        <w:rPr>
          <w:rFonts w:cs="Calibri"/>
        </w:rPr>
        <w:t>模块）</w:t>
      </w:r>
    </w:p>
    <w:p w14:paraId="3C6D930B" w14:textId="77777777" w:rsidR="00F5219C" w:rsidRDefault="00EF0954">
      <w:pPr>
        <w:pStyle w:val="Heading2"/>
      </w:pPr>
      <w:bookmarkStart w:id="14" w:name="_Toc238836287"/>
      <w:r>
        <w:rPr>
          <w:rFonts w:ascii="Arial" w:eastAsia="Microsoft YaHei" w:hAnsi="Arial" w:cs="Arial"/>
        </w:rPr>
        <w:t xml:space="preserve">M. </w:t>
      </w:r>
      <w:r>
        <w:rPr>
          <w:rFonts w:ascii="Arial" w:eastAsia="Microsoft YaHei" w:hAnsi="Arial" w:cs="Arial"/>
        </w:rPr>
        <w:t>下行风险层（</w:t>
      </w:r>
      <w:r>
        <w:rPr>
          <w:rFonts w:ascii="Arial" w:eastAsia="Microsoft YaHei" w:hAnsi="Arial" w:cs="Arial"/>
        </w:rPr>
        <w:t xml:space="preserve">V18 </w:t>
      </w:r>
      <w:r>
        <w:rPr>
          <w:rFonts w:ascii="Arial" w:eastAsia="Microsoft YaHei" w:hAnsi="Arial" w:cs="Arial"/>
        </w:rPr>
        <w:t>新增）</w:t>
      </w:r>
      <w:bookmarkEnd w:id="14"/>
    </w:p>
    <w:p w14:paraId="52AEEBC8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M1 MTF </w:t>
      </w:r>
      <w:r>
        <w:rPr>
          <w:rFonts w:cs="Calibri"/>
        </w:rPr>
        <w:t>兜底：</w:t>
      </w:r>
      <w:r>
        <w:rPr>
          <w:rFonts w:cs="Calibri"/>
        </w:rPr>
        <w:t>BULLISH+</w:t>
      </w:r>
      <w:r>
        <w:rPr>
          <w:rFonts w:cs="Calibri"/>
        </w:rPr>
        <w:t>任意阶段</w:t>
      </w:r>
      <w:r>
        <w:rPr>
          <w:rFonts w:cs="Calibri"/>
        </w:rPr>
        <w:t>+Breakdown → BULLISH_WARNING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test_00371_downtrend_exit::test_alignment_breakdown_now_warns</w:t>
      </w:r>
      <w:r>
        <w:rPr>
          <w:rFonts w:cs="Calibri"/>
        </w:rPr>
        <w:t>）</w:t>
      </w:r>
    </w:p>
    <w:p w14:paraId="1B9828E2" w14:textId="77777777" w:rsidR="00F5219C" w:rsidRDefault="00EF0954">
      <w:pPr>
        <w:spacing w:after="60"/>
        <w:ind w:left="283" w:hanging="283"/>
      </w:pPr>
      <w:r>
        <w:rPr>
          <w:rFonts w:cs="Calibri"/>
        </w:rPr>
        <w:t>• [ ] M2 DES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decision/downside_risk.py</w:t>
      </w:r>
      <w:r>
        <w:rPr>
          <w:rFonts w:cs="Calibri"/>
        </w:rPr>
        <w:t xml:space="preserve"> </w:t>
      </w:r>
      <w:r>
        <w:rPr>
          <w:rFonts w:cs="Calibri"/>
        </w:rPr>
        <w:t>计算</w:t>
      </w:r>
      <w:r>
        <w:rPr>
          <w:rFonts w:cs="Calibri"/>
        </w:rPr>
        <w:t xml:space="preserve"> des_score/des_band</w:t>
      </w:r>
      <w:r>
        <w:rPr>
          <w:rFonts w:cs="Calibri"/>
        </w:rPr>
        <w:t>；权重可配置</w:t>
      </w:r>
    </w:p>
    <w:p w14:paraId="376515AF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M3 </w:t>
      </w:r>
      <w:r>
        <w:rPr>
          <w:rFonts w:cs="Calibri"/>
        </w:rPr>
        <w:t>风险下限：破位</w:t>
      </w:r>
      <w:r>
        <w:rPr>
          <w:rFonts w:cs="Calibri"/>
        </w:rPr>
        <w:t>+close&lt;MA20 → risk≥Extreme</w:t>
      </w:r>
      <w:r>
        <w:rPr>
          <w:rFonts w:cs="Calibri"/>
        </w:rPr>
        <w:t>；</w:t>
      </w:r>
      <w:r>
        <w:rPr>
          <w:rFonts w:cs="Calibri"/>
        </w:rPr>
        <w:t xml:space="preserve">8/21 </w:t>
      </w:r>
      <w:r>
        <w:rPr>
          <w:rFonts w:cs="Calibri"/>
        </w:rPr>
        <w:t>情形</w:t>
      </w:r>
      <w:r>
        <w:rPr>
          <w:rFonts w:cs="Calibri"/>
        </w:rPr>
        <w:t xml:space="preserve"> risk≠Low </w:t>
      </w:r>
      <w:r>
        <w:rPr>
          <w:rFonts w:cs="Calibri"/>
        </w:rPr>
        <w:t>且仓位单调不升</w:t>
      </w:r>
    </w:p>
    <w:p w14:paraId="3BFD9B2A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M4 </w:t>
      </w:r>
      <w:r>
        <w:rPr>
          <w:rFonts w:cs="Calibri"/>
        </w:rPr>
        <w:t>滞后解除：站回</w:t>
      </w:r>
      <w:r>
        <w:rPr>
          <w:rFonts w:cs="Calibri"/>
        </w:rPr>
        <w:t xml:space="preserve"> MA20 + </w:t>
      </w:r>
      <w:r>
        <w:rPr>
          <w:rFonts w:cs="Calibri"/>
        </w:rPr>
        <w:t>连续</w:t>
      </w:r>
      <w:r>
        <w:rPr>
          <w:rFonts w:cs="Calibri"/>
        </w:rPr>
        <w:t xml:space="preserve"> release_weeks </w:t>
      </w:r>
      <w:r>
        <w:rPr>
          <w:rFonts w:cs="Calibri"/>
        </w:rPr>
        <w:t>无破位才解除</w:t>
      </w:r>
    </w:p>
    <w:p w14:paraId="0B3663C4" w14:textId="77777777" w:rsidR="00F5219C" w:rsidRDefault="00EF0954">
      <w:pPr>
        <w:spacing w:after="60"/>
        <w:ind w:left="283" w:hanging="283"/>
      </w:pPr>
      <w:r>
        <w:rPr>
          <w:rFonts w:cs="Calibri"/>
        </w:rPr>
        <w:t>• [ ] M5 DAILY_DECLINE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qcfp_daily_tactical.d_decline</w:t>
      </w:r>
      <w:r>
        <w:rPr>
          <w:rFonts w:cs="Calibri"/>
        </w:rPr>
        <w:t xml:space="preserve"> </w:t>
      </w:r>
      <w:r>
        <w:rPr>
          <w:rFonts w:cs="Calibri"/>
        </w:rPr>
        <w:t>生成；日线状态</w:t>
      </w:r>
      <w:r>
        <w:rPr>
          <w:rFonts w:cs="Calibri"/>
        </w:rPr>
        <w:t xml:space="preserve">/flow </w:t>
      </w:r>
      <w:r>
        <w:rPr>
          <w:rFonts w:cs="Calibri"/>
        </w:rPr>
        <w:t>进入</w:t>
      </w:r>
      <w:r>
        <w:rPr>
          <w:rFonts w:cs="Calibri"/>
        </w:rPr>
        <w:t xml:space="preserve"> DES</w:t>
      </w:r>
    </w:p>
    <w:p w14:paraId="409E10F2" w14:textId="77777777" w:rsidR="00F5219C" w:rsidRDefault="00EF0954">
      <w:pPr>
        <w:spacing w:after="60"/>
        <w:ind w:left="283" w:hanging="283"/>
      </w:pPr>
      <w:r>
        <w:rPr>
          <w:rFonts w:cs="Calibri"/>
        </w:rPr>
        <w:lastRenderedPageBreak/>
        <w:t xml:space="preserve">• [ ] M6 </w:t>
      </w:r>
      <w:r>
        <w:rPr>
          <w:rFonts w:cs="Calibri"/>
        </w:rPr>
        <w:t>生产链路：</w:t>
      </w:r>
      <w:r>
        <w:rPr>
          <w:rFonts w:ascii="Consolas" w:eastAsia="Consolas" w:hAnsi="Consolas" w:cs="Consolas"/>
          <w:color w:val="800000"/>
          <w:sz w:val="20"/>
        </w:rPr>
        <w:t>decision_engine.py</w:t>
      </w:r>
      <w:r>
        <w:rPr>
          <w:rFonts w:cs="Calibri"/>
        </w:rPr>
        <w:t xml:space="preserve"> </w:t>
      </w:r>
      <w:r>
        <w:rPr>
          <w:rFonts w:cs="Calibri"/>
        </w:rPr>
        <w:t>回写</w:t>
      </w:r>
      <w:r>
        <w:rPr>
          <w:rFonts w:cs="Calibri"/>
        </w:rPr>
        <w:t xml:space="preserve"> des_score/des_band</w:t>
      </w:r>
      <w:r>
        <w:rPr>
          <w:rFonts w:cs="Calibri"/>
        </w:rPr>
        <w:t>；</w:t>
      </w:r>
      <w:r>
        <w:rPr>
          <w:rFonts w:cs="Calibri"/>
        </w:rPr>
        <w:t xml:space="preserve">DSS </w:t>
      </w:r>
      <w:r>
        <w:rPr>
          <w:rFonts w:cs="Calibri"/>
        </w:rPr>
        <w:t>决策卡显示</w:t>
      </w:r>
      <w:r>
        <w:rPr>
          <w:rFonts w:cs="Calibri"/>
        </w:rPr>
        <w:t xml:space="preserve"> DOWNTREND EVIDENCE</w:t>
      </w:r>
    </w:p>
    <w:p w14:paraId="0AFCFD57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M7 00371 </w:t>
      </w:r>
      <w:r>
        <w:rPr>
          <w:rFonts w:cs="Calibri"/>
        </w:rPr>
        <w:t>金标准：</w:t>
      </w:r>
      <w:r>
        <w:rPr>
          <w:rFonts w:cs="Calibri"/>
        </w:rPr>
        <w:t>6/19 EXIT/Extreme(DES=8)</w:t>
      </w:r>
      <w:r>
        <w:rPr>
          <w:rFonts w:cs="Calibri"/>
        </w:rPr>
        <w:t>、</w:t>
      </w:r>
      <w:r>
        <w:rPr>
          <w:rFonts w:cs="Calibri"/>
        </w:rPr>
        <w:t>6/26 EXIT/Extreme(DES=9)</w:t>
      </w:r>
      <w:r>
        <w:rPr>
          <w:rFonts w:cs="Calibri"/>
        </w:rPr>
        <w:t>、</w:t>
      </w:r>
      <w:r>
        <w:rPr>
          <w:rFonts w:cs="Calibri"/>
        </w:rPr>
        <w:t>8/21 EXIT/Extreme(DES=12)</w:t>
      </w:r>
    </w:p>
    <w:p w14:paraId="268FBBE3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[ ] M8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run_all_tests.py</w:t>
      </w:r>
      <w:r>
        <w:rPr>
          <w:rFonts w:cs="Calibri"/>
        </w:rPr>
        <w:t xml:space="preserve"> </w:t>
      </w:r>
      <w:r>
        <w:rPr>
          <w:rFonts w:cs="Calibri"/>
        </w:rPr>
        <w:t>全部通过（</w:t>
      </w:r>
      <w:r>
        <w:rPr>
          <w:rFonts w:cs="Calibri"/>
        </w:rPr>
        <w:t xml:space="preserve">50 </w:t>
      </w:r>
      <w:r>
        <w:rPr>
          <w:rFonts w:cs="Calibri"/>
        </w:rPr>
        <w:t>模块）</w:t>
      </w:r>
    </w:p>
    <w:p w14:paraId="7327BFAA" w14:textId="77777777" w:rsidR="00F5219C" w:rsidRDefault="00F5219C">
      <w:pPr>
        <w:pBdr>
          <w:bottom w:val="single" w:sz="6" w:space="1" w:color="auto"/>
        </w:pBdr>
      </w:pPr>
    </w:p>
    <w:p w14:paraId="56F0D28B" w14:textId="77777777" w:rsidR="00F5219C" w:rsidRDefault="00EF0954">
      <w:pPr>
        <w:pStyle w:val="Heading2"/>
      </w:pPr>
      <w:bookmarkStart w:id="15" w:name="_Toc238836288"/>
      <w:r>
        <w:rPr>
          <w:rFonts w:ascii="Arial" w:eastAsia="Microsoft YaHei" w:hAnsi="Arial" w:cs="Arial"/>
        </w:rPr>
        <w:t>验收标准</w:t>
      </w:r>
      <w:bookmarkEnd w:id="15"/>
    </w:p>
    <w:p w14:paraId="6FCA0D03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必备：</w:t>
      </w:r>
      <w:r>
        <w:rPr>
          <w:rFonts w:cs="Calibri"/>
        </w:rPr>
        <w:t>A1</w:t>
      </w:r>
      <w:r>
        <w:rPr>
          <w:rFonts w:cs="Calibri"/>
        </w:rPr>
        <w:t>、</w:t>
      </w:r>
      <w:r>
        <w:rPr>
          <w:rFonts w:cs="Calibri"/>
        </w:rPr>
        <w:t>B1~B5</w:t>
      </w:r>
      <w:r>
        <w:rPr>
          <w:rFonts w:cs="Calibri"/>
        </w:rPr>
        <w:t>、</w:t>
      </w:r>
      <w:r>
        <w:rPr>
          <w:rFonts w:cs="Calibri"/>
        </w:rPr>
        <w:t>C1~C5</w:t>
      </w:r>
      <w:r>
        <w:rPr>
          <w:rFonts w:cs="Calibri"/>
        </w:rPr>
        <w:t>、</w:t>
      </w:r>
      <w:r>
        <w:rPr>
          <w:rFonts w:cs="Calibri"/>
        </w:rPr>
        <w:t>D1~D4</w:t>
      </w:r>
      <w:r>
        <w:rPr>
          <w:rFonts w:cs="Calibri"/>
        </w:rPr>
        <w:t>、</w:t>
      </w:r>
      <w:r>
        <w:rPr>
          <w:rFonts w:cs="Calibri"/>
        </w:rPr>
        <w:t>E1~E2</w:t>
      </w:r>
      <w:r>
        <w:rPr>
          <w:rFonts w:cs="Calibri"/>
        </w:rPr>
        <w:t>、</w:t>
      </w:r>
      <w:r>
        <w:rPr>
          <w:rFonts w:cs="Calibri"/>
        </w:rPr>
        <w:t>F1~F4</w:t>
      </w:r>
      <w:r>
        <w:rPr>
          <w:rFonts w:cs="Calibri"/>
        </w:rPr>
        <w:t>、</w:t>
      </w:r>
      <w:r>
        <w:rPr>
          <w:rFonts w:cs="Calibri"/>
        </w:rPr>
        <w:t>G1~</w:t>
      </w:r>
      <w:r>
        <w:rPr>
          <w:rFonts w:cs="Calibri"/>
        </w:rPr>
        <w:t>G3</w:t>
      </w:r>
      <w:r>
        <w:rPr>
          <w:rFonts w:cs="Calibri"/>
        </w:rPr>
        <w:t>；</w:t>
      </w:r>
    </w:p>
    <w:p w14:paraId="35622939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可选：</w:t>
      </w:r>
      <w:r>
        <w:rPr>
          <w:rFonts w:cs="Calibri"/>
        </w:rPr>
        <w:t>A2~A3</w:t>
      </w:r>
      <w:r>
        <w:rPr>
          <w:rFonts w:cs="Calibri"/>
        </w:rPr>
        <w:t>、</w:t>
      </w:r>
      <w:r>
        <w:rPr>
          <w:rFonts w:cs="Calibri"/>
        </w:rPr>
        <w:t>E3</w:t>
      </w:r>
      <w:r>
        <w:rPr>
          <w:rFonts w:cs="Calibri"/>
        </w:rPr>
        <w:t>；</w:t>
      </w:r>
    </w:p>
    <w:p w14:paraId="11D43060" w14:textId="77777777" w:rsidR="00F5219C" w:rsidRDefault="00EF09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说明：</w:t>
      </w:r>
      <w:r>
        <w:rPr>
          <w:rFonts w:cs="Calibri"/>
        </w:rPr>
        <w:t xml:space="preserve">F2/F3 </w:t>
      </w:r>
      <w:r>
        <w:rPr>
          <w:rFonts w:cs="Calibri"/>
        </w:rPr>
        <w:t>属结果性发现（默认参数下策略为负收益），验收的是系统正确性而非策略盈利性；校准参数仅作建议，是否启用由人工决定。</w:t>
      </w:r>
    </w:p>
    <w:sectPr w:rsidR="00F5219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2614F" w14:textId="77777777" w:rsidR="00EF0954" w:rsidRDefault="00EF0954" w:rsidP="001F249E">
      <w:pPr>
        <w:spacing w:after="0" w:line="240" w:lineRule="auto"/>
      </w:pPr>
      <w:r>
        <w:separator/>
      </w:r>
    </w:p>
  </w:endnote>
  <w:endnote w:type="continuationSeparator" w:id="0">
    <w:p w14:paraId="560A5265" w14:textId="77777777" w:rsidR="00EF0954" w:rsidRDefault="00EF0954" w:rsidP="001F2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D0B4C" w14:textId="77777777" w:rsidR="00EF0954" w:rsidRDefault="00EF0954" w:rsidP="001F249E">
      <w:pPr>
        <w:spacing w:after="0" w:line="240" w:lineRule="auto"/>
      </w:pPr>
      <w:r>
        <w:separator/>
      </w:r>
    </w:p>
  </w:footnote>
  <w:footnote w:type="continuationSeparator" w:id="0">
    <w:p w14:paraId="3E8B813A" w14:textId="77777777" w:rsidR="00EF0954" w:rsidRDefault="00EF0954" w:rsidP="001F24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309676">
    <w:abstractNumId w:val="8"/>
  </w:num>
  <w:num w:numId="2" w16cid:durableId="1961958481">
    <w:abstractNumId w:val="6"/>
  </w:num>
  <w:num w:numId="3" w16cid:durableId="348023106">
    <w:abstractNumId w:val="5"/>
  </w:num>
  <w:num w:numId="4" w16cid:durableId="1944072551">
    <w:abstractNumId w:val="4"/>
  </w:num>
  <w:num w:numId="5" w16cid:durableId="146943711">
    <w:abstractNumId w:val="7"/>
  </w:num>
  <w:num w:numId="6" w16cid:durableId="500630027">
    <w:abstractNumId w:val="3"/>
  </w:num>
  <w:num w:numId="7" w16cid:durableId="1533300893">
    <w:abstractNumId w:val="2"/>
  </w:num>
  <w:num w:numId="8" w16cid:durableId="1377660903">
    <w:abstractNumId w:val="1"/>
  </w:num>
  <w:num w:numId="9" w16cid:durableId="1061320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49E"/>
    <w:rsid w:val="0029639D"/>
    <w:rsid w:val="00326F90"/>
    <w:rsid w:val="00AA1D8D"/>
    <w:rsid w:val="00B47730"/>
    <w:rsid w:val="00CB0664"/>
    <w:rsid w:val="00D43904"/>
    <w:rsid w:val="00EF0954"/>
    <w:rsid w:val="00F521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FE0BE0"/>
  <w14:defaultImageDpi w14:val="300"/>
  <w15:docId w15:val="{98E825AB-A348-4596-95E9-06CCE2465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1F249E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1F249E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1F249E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F249E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F249E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F249E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F249E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F249E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F249E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F249E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1368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2026-08-28T11:04:00Z</dcterms:modified>
  <cp:category/>
</cp:coreProperties>
</file>