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document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pos="9360" w:val="right" w:leader="dot"/>
        </w:tabs>
      </w:pPr>
      <w:hyperlink w:anchor="_Toc_1">
        <w:r>
          <w:t xml:space="preserve">MD Converter Sample Document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2">
        <w:r>
          <w:t xml:space="preserve">Table of Contents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3">
        <w:r>
          <w:t xml:space="preserve">Document Metadata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4">
        <w:r>
          <w:t xml:space="preserve">Headings</w:t>
        </w:r>
      </w:hyperlink>
      <w:r>
        <w:tab/>
      </w:r>
    </w:p>
    <w:p>
      <w:pPr>
        <w:pStyle w:val="TOC1"/>
        <w:tabs>
          <w:tab w:pos="9360" w:val="right" w:leader="dot"/>
        </w:tabs>
      </w:pPr>
      <w:hyperlink w:anchor="_Toc_5">
        <w:r>
          <w:t xml:space="preserve">Heading Level 1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6">
        <w:r>
          <w:t xml:space="preserve">Heading Level 2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7">
        <w:r>
          <w:t xml:space="preserve">Heading Level 3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8">
        <w:r>
          <w:t xml:space="preserve">Text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9">
        <w:r>
          <w:t xml:space="preserve">Basic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0">
        <w:r>
          <w:t xml:space="preserve">Combined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1">
        <w:r>
          <w:t xml:space="preserve">Strikethrough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2">
        <w:r>
          <w:t xml:space="preserve">Underline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13">
        <w:r>
          <w:t xml:space="preserve">Lists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4">
        <w:r>
          <w:t xml:space="preserve">Unordered Lists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5">
        <w:r>
          <w:t xml:space="preserve">Ordered Lists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6">
        <w:r>
          <w:t xml:space="preserve">Mixed Lists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7">
        <w:r>
          <w:t xml:space="preserve">Task Lists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18">
        <w:r>
          <w:t xml:space="preserve">Tables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19">
        <w:r>
          <w:t xml:space="preserve">Simple Table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0">
        <w:r>
          <w:t xml:space="preserve">Table with Alignment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1">
        <w:r>
          <w:t xml:space="preserve">Table with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2">
        <w:r>
          <w:t xml:space="preserve">Table with Mixed Content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23">
        <w:r>
          <w:t xml:space="preserve">Code Blocks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4">
        <w:r>
          <w:t xml:space="preserve">Python Code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5">
        <w:r>
          <w:t xml:space="preserve">JavaScript Code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6">
        <w:r>
          <w:t xml:space="preserve">HTML Code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7">
        <w:r>
          <w:t xml:space="preserve">SQL Code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28">
        <w:r>
          <w:t xml:space="preserve">Blockquotes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29">
        <w:r>
          <w:t xml:space="preserve">Simple Blockquote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0">
        <w:r>
          <w:t xml:space="preserve">Nested Blockquotes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1">
        <w:r>
          <w:t xml:space="preserve">Blockquote with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2">
        <w:r>
          <w:t xml:space="preserve">Blockquote with List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3">
        <w:r>
          <w:t xml:space="preserve">Blockquote with Code Block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34">
        <w:r>
          <w:t xml:space="preserve">Links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5">
        <w:r>
          <w:t xml:space="preserve">External Links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6">
        <w:r>
          <w:t xml:space="preserve">Internal Links (Anchor Links)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7">
        <w:r>
          <w:t xml:space="preserve">Links with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38">
        <w:r>
          <w:t xml:space="preserve">Reference Links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39">
        <w:r>
          <w:t xml:space="preserve">Images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0">
        <w:r>
          <w:t xml:space="preserve">Simple Image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1">
        <w:r>
          <w:t xml:space="preserve">Image with Caption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2">
        <w:r>
          <w:t xml:space="preserve">Image with Link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43">
        <w:r>
          <w:t xml:space="preserve">Horizontal Rules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44">
        <w:r>
          <w:t xml:space="preserve">ASCII Diagrams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5">
        <w:r>
          <w:t xml:space="preserve">Simple Box Diagram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6">
        <w:r>
          <w:t xml:space="preserve">Flowchart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7">
        <w:r>
          <w:t xml:space="preserve">Database Schema Diagram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8">
        <w:r>
          <w:t xml:space="preserve">System Architecture Diagram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49">
        <w:r>
          <w:t xml:space="preserve">Component Interaction Diagram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50">
        <w:r>
          <w:t xml:space="preserve">Complex Nested Structures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1">
        <w:r>
          <w:t xml:space="preserve">Nested Lists with Formatting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2">
        <w:r>
          <w:t xml:space="preserve">Nested Tables in Lists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3">
        <w:r>
          <w:t xml:space="preserve">List Inside Table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4">
        <w:r>
          <w:t xml:space="preserve">Complex Blockquote with Everything</w:t>
        </w:r>
      </w:hyperlink>
      <w:r>
        <w:tab/>
      </w:r>
    </w:p>
    <w:p>
      <w:pPr>
        <w:pStyle w:val="TOC1"/>
        <w:tabs>
          <w:tab w:pos="9360" w:val="right" w:leader="dot"/>
        </w:tabs>
      </w:pPr>
      <w:hyperlink w:anchor="_Toc_55">
        <w:r>
          <w:t xml:space="preserve">Quote Heading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56">
        <w:r>
          <w:t xml:space="preserve">Sub-quote Heading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57">
        <w:r>
          <w:t xml:space="preserve">Edge Cases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8">
        <w:r>
          <w:t xml:space="preserve">Empty Elements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9">
        <w:r>
          <w:t xml:space="preserve">Whitespace and Line Breaks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60">
        <w:r>
          <w:t xml:space="preserve">Unicode and Special Characters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61">
        <w:r>
          <w:t xml:space="preserve">Escaped Characters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62">
        <w:r>
          <w:t xml:space="preserve">HTML Entities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63">
        <w:r>
          <w:t xml:space="preserve">Long Text Wrapping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64">
        <w:r>
          <w:t xml:space="preserve">Conclusion</w:t>
        </w:r>
      </w:hyperlink>
      <w:r>
        <w:tab/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MD Converter Sample Document</w:t>
      </w:r>
      <w:bookmarkEnd w:id="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/>
          <w:i w:val="0"/>
          <w:sz w:val="21"/>
          <w:u w:val="none"/>
        </w:rPr>
        <w:t>Version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1.0.0</w:t>
      </w:r>
      <w:r>
        <w:br/>
      </w:r>
      <w:r>
        <w:rPr>
          <w:rFonts w:ascii="Calibri" w:hAnsi="Calibri" w:eastAsia="DengXian" w:cs="Calibri"/>
          <w:b/>
          <w:i w:val="0"/>
          <w:sz w:val="21"/>
          <w:u w:val="none"/>
        </w:rPr>
        <w:t>Date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2024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-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01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-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15</w:t>
      </w:r>
      <w:r>
        <w:br/>
      </w:r>
      <w:r>
        <w:rPr>
          <w:rFonts w:ascii="Calibri" w:hAnsi="Calibri" w:eastAsia="DengXian" w:cs="Calibri"/>
          <w:b/>
          <w:i w:val="0"/>
          <w:sz w:val="21"/>
          <w:u w:val="none"/>
        </w:rPr>
        <w:t>Author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Converter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Team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2" w:name="_Toc_2"/>
      <w:r>
        <w:rPr>
          <w:rFonts w:ascii="Arial" w:hAnsi="Arial" w:eastAsia="Microsoft YaHei" w:cs="Arial"/>
          <w:b/>
        </w:rPr>
        <w:t>Table of Contents</w:t>
      </w:r>
      <w:bookmarkEnd w:id="2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Document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Metadata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Headings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Text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Formatting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Lists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Tables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Code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Blocks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Blockquotes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Links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Images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Horizontal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Rules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ASCII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Diagrams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Complex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Nested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Structures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Edge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Cases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3" w:name="_Toc_3"/>
      <w:r>
        <w:rPr>
          <w:rFonts w:ascii="Arial" w:hAnsi="Arial" w:eastAsia="Microsoft YaHei" w:cs="Arial"/>
          <w:b/>
        </w:rPr>
        <w:t>Document Metadata</w:t>
      </w:r>
      <w:bookmarkEnd w:id="3"/>
    </w:p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---</w:t>
        <w:br/>
        <w:t>title: MD Converter Sample Document</w:t>
        <w:br/>
        <w:t>author: MD Converter Team</w:t>
        <w:br/>
        <w:t>date: 2024-01-15</w:t>
        <w:br/>
        <w:t>tags: [sample, test, markdown, converter, documentation]</w:t>
        <w:br/>
        <w:t>version: 1.0.0</w:t>
        <w:br/>
        <w:t>status: draft</w:t>
        <w:br/>
        <w:t>---</w:t>
        <w:br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4" w:name="_Toc_4"/>
      <w:r>
        <w:rPr>
          <w:rFonts w:ascii="Arial" w:hAnsi="Arial" w:eastAsia="Microsoft YaHei" w:cs="Arial"/>
          <w:b/>
        </w:rPr>
        <w:t>Headings</w:t>
      </w:r>
      <w:bookmarkEnd w:id="4"/>
    </w:p>
    <w:p>
      <w:pPr>
        <w:pStyle w:val="Heading1"/>
        <w:keepNext/>
        <w:keepLines/>
      </w:pPr>
      <w:bookmarkStart w:id="5" w:name="_Toc_5"/>
      <w:r>
        <w:rPr>
          <w:rFonts w:ascii="Arial" w:hAnsi="Arial" w:eastAsia="Microsoft YaHei" w:cs="Arial"/>
          <w:b/>
        </w:rPr>
        <w:t>Heading Level 1</w:t>
      </w:r>
      <w:bookmarkEnd w:id="5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title.</w:t>
      </w:r>
    </w:p>
    <w:p>
      <w:pPr>
        <w:pStyle w:val="Heading2"/>
        <w:keepNext/>
        <w:keepLines/>
      </w:pPr>
      <w:bookmarkStart w:id="6" w:name="_Toc_6"/>
      <w:r>
        <w:rPr>
          <w:rFonts w:ascii="Arial" w:hAnsi="Arial" w:eastAsia="Microsoft YaHei" w:cs="Arial"/>
          <w:b/>
        </w:rPr>
        <w:t>Heading Level 2</w:t>
      </w:r>
      <w:bookmarkEnd w:id="6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Major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heading.</w:t>
      </w:r>
    </w:p>
    <w:p>
      <w:pPr>
        <w:pStyle w:val="Heading3"/>
        <w:keepNext/>
        <w:keepLines/>
      </w:pPr>
      <w:bookmarkStart w:id="7" w:name="_Toc_7"/>
      <w:r>
        <w:rPr>
          <w:rFonts w:ascii="Arial" w:hAnsi="Arial" w:eastAsia="Microsoft YaHei" w:cs="Arial"/>
          <w:b/>
        </w:rPr>
        <w:t>Heading Level 3</w:t>
      </w:r>
      <w:bookmarkEnd w:id="7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Subsection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heading.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Heading Level 4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Detailed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subsection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heading.</w:t>
      </w:r>
    </w:p>
    <w:p>
      <w:pPr>
        <w:pStyle w:val="Heading5"/>
        <w:keepNext/>
        <w:keepLines/>
      </w:pPr>
      <w:r>
        <w:rPr>
          <w:rFonts w:ascii="Arial" w:hAnsi="Arial" w:eastAsia="Microsoft YaHei" w:cs="Arial"/>
          <w:b/>
        </w:rPr>
        <w:t>Heading Level 5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Minor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heading.</w:t>
      </w:r>
    </w:p>
    <w:p>
      <w:pPr>
        <w:pStyle w:val="Heading6"/>
        <w:keepNext/>
        <w:keepLines/>
      </w:pPr>
      <w:r>
        <w:rPr>
          <w:rFonts w:ascii="Arial" w:hAnsi="Arial" w:eastAsia="Microsoft YaHei" w:cs="Arial"/>
          <w:b/>
        </w:rPr>
        <w:t>Heading Level 6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Smallest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heading.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8" w:name="_Toc_8"/>
      <w:r>
        <w:rPr>
          <w:rFonts w:ascii="Arial" w:hAnsi="Arial" w:eastAsia="Microsoft YaHei" w:cs="Arial"/>
          <w:b/>
        </w:rPr>
        <w:t>Text Formatting</w:t>
      </w:r>
      <w:bookmarkEnd w:id="8"/>
    </w:p>
    <w:p>
      <w:pPr>
        <w:pStyle w:val="Heading3"/>
        <w:keepNext/>
        <w:keepLines/>
      </w:pPr>
      <w:bookmarkStart w:id="9" w:name="_Toc_9"/>
      <w:r>
        <w:rPr>
          <w:rFonts w:ascii="Arial" w:hAnsi="Arial" w:eastAsia="Microsoft YaHei" w:cs="Arial"/>
          <w:b/>
        </w:rPr>
        <w:t>Basic Formatting</w:t>
      </w:r>
      <w:bookmarkEnd w:id="9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.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bold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and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italic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.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inline code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text.</w:t>
      </w:r>
    </w:p>
    <w:p>
      <w:pPr>
        <w:pStyle w:val="Heading3"/>
        <w:keepNext/>
        <w:keepLines/>
      </w:pPr>
      <w:bookmarkStart w:id="10" w:name="_Toc_10"/>
      <w:r>
        <w:rPr>
          <w:rFonts w:ascii="Arial" w:hAnsi="Arial" w:eastAsia="Microsoft YaHei" w:cs="Arial"/>
          <w:b/>
        </w:rPr>
        <w:t>Combined Formatting</w:t>
      </w:r>
      <w:bookmarkEnd w:id="10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italic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inside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inside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/>
          <w:i w:val="0"/>
          <w:color w:val="800000"/>
          <w:sz w:val="20"/>
          <w:u w:val="none"/>
        </w:rPr>
        <w:t>code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inside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/>
          <w:color w:val="800000"/>
          <w:sz w:val="20"/>
          <w:u w:val="none"/>
        </w:rPr>
        <w:t>code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inside</w:t>
      </w:r>
    </w:p>
    <w:p>
      <w:pPr>
        <w:pStyle w:val="Heading3"/>
        <w:keepNext/>
        <w:keepLines/>
      </w:pPr>
      <w:bookmarkStart w:id="11" w:name="_Toc_11"/>
      <w:r>
        <w:rPr>
          <w:rFonts w:ascii="Arial" w:hAnsi="Arial" w:eastAsia="Microsoft YaHei" w:cs="Arial"/>
          <w:b/>
        </w:rPr>
        <w:t>Strikethrough</w:t>
      </w:r>
      <w:bookmarkEnd w:id="1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crossed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out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(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supported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).</w:t>
      </w:r>
    </w:p>
    <w:p>
      <w:pPr>
        <w:pStyle w:val="Heading3"/>
        <w:keepNext/>
        <w:keepLines/>
      </w:pPr>
      <w:bookmarkStart w:id="12" w:name="_Toc_12"/>
      <w:r>
        <w:rPr>
          <w:rFonts w:ascii="Arial" w:hAnsi="Arial" w:eastAsia="Microsoft YaHei" w:cs="Arial"/>
          <w:b/>
        </w:rPr>
        <w:t>Underline</w:t>
      </w:r>
      <w:bookmarkEnd w:id="12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&lt;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&gt;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underlined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&lt;/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&gt; (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supported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).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3" w:name="_Toc_13"/>
      <w:r>
        <w:rPr>
          <w:rFonts w:ascii="Arial" w:hAnsi="Arial" w:eastAsia="Microsoft YaHei" w:cs="Arial"/>
          <w:b/>
        </w:rPr>
        <w:t>Lists</w:t>
      </w:r>
      <w:bookmarkEnd w:id="13"/>
    </w:p>
    <w:p>
      <w:pPr>
        <w:pStyle w:val="Heading3"/>
        <w:keepNext/>
        <w:keepLines/>
      </w:pPr>
      <w:bookmarkStart w:id="14" w:name="_Toc_14"/>
      <w:r>
        <w:rPr>
          <w:rFonts w:ascii="Arial" w:hAnsi="Arial" w:eastAsia="Microsoft YaHei" w:cs="Arial"/>
          <w:b/>
        </w:rPr>
        <w:t>Unordered Lists</w:t>
      </w:r>
      <w:bookmarkEnd w:id="14"/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Basic Unordered List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Third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Nested Unordered List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850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▪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1134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▫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4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Another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Back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Unordered List with Formatting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list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list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Code list 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/>
          <w:i/>
          <w:sz w:val="21"/>
          <w:u w:val="none"/>
        </w:rPr>
        <w:t>Bold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and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italic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list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item</w:t>
      </w:r>
    </w:p>
    <w:p>
      <w:pPr>
        <w:pStyle w:val="Heading3"/>
        <w:keepNext/>
        <w:keepLines/>
      </w:pPr>
      <w:bookmarkStart w:id="15" w:name="_Toc_15"/>
      <w:r>
        <w:rPr>
          <w:rFonts w:ascii="Arial" w:hAnsi="Arial" w:eastAsia="Microsoft YaHei" w:cs="Arial"/>
          <w:b/>
        </w:rPr>
        <w:t>Ordered Lists</w:t>
      </w:r>
      <w:bookmarkEnd w:id="15"/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Basic Ordered List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3.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Third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Nested Ordered List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850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1134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4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Another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Back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Ordered List with Start Attribute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one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two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3.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three</w:t>
      </w:r>
    </w:p>
    <w:p>
      <w:pPr>
        <w:pStyle w:val="Heading3"/>
        <w:keepNext/>
        <w:keepLines/>
      </w:pPr>
      <w:bookmarkStart w:id="16" w:name="_Toc_16"/>
      <w:r>
        <w:rPr>
          <w:rFonts w:ascii="Arial" w:hAnsi="Arial" w:eastAsia="Microsoft YaHei" w:cs="Arial"/>
          <w:b/>
        </w:rPr>
        <w:t>Mixed Lists</w:t>
      </w:r>
      <w:bookmarkEnd w:id="16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Sub-item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1.1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Sub-item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1.2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Sub-item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2.1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Sub-item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2.2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3.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Third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pStyle w:val="Heading3"/>
        <w:keepNext/>
        <w:keepLines/>
      </w:pPr>
      <w:bookmarkStart w:id="17" w:name="_Toc_17"/>
      <w:r>
        <w:rPr>
          <w:rFonts w:ascii="Arial" w:hAnsi="Arial" w:eastAsia="Microsoft YaHei" w:cs="Arial"/>
          <w:b/>
        </w:rPr>
        <w:t>Task Lists</w:t>
      </w:r>
      <w:bookmarkEnd w:id="17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[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x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]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Completed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task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[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x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]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Another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completed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task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[ ]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Pending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task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[ ]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Task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[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x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]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Task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8" w:name="_Toc_18"/>
      <w:r>
        <w:rPr>
          <w:rFonts w:ascii="Arial" w:hAnsi="Arial" w:eastAsia="Microsoft YaHei" w:cs="Arial"/>
          <w:b/>
        </w:rPr>
        <w:t>Tables</w:t>
      </w:r>
      <w:bookmarkEnd w:id="18"/>
    </w:p>
    <w:p>
      <w:pPr>
        <w:pStyle w:val="Heading3"/>
        <w:keepNext/>
        <w:keepLines/>
      </w:pPr>
      <w:bookmarkStart w:id="19" w:name="_Toc_19"/>
      <w:r>
        <w:rPr>
          <w:rFonts w:ascii="Arial" w:hAnsi="Arial" w:eastAsia="Microsoft YaHei" w:cs="Arial"/>
          <w:b/>
        </w:rPr>
        <w:t>Simple Table</w:t>
      </w:r>
      <w:bookmarkEnd w:id="19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Header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Header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Header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3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1.1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1.2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1.3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2.1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2.2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2.3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3.1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3.2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Cell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3.3</w:t>
            </w:r>
          </w:p>
        </w:tc>
      </w:tr>
    </w:tbl>
    <w:p>
      <w:pPr>
        <w:pStyle w:val="Heading3"/>
        <w:keepNext/>
        <w:keepLines/>
      </w:pPr>
      <w:bookmarkStart w:id="20" w:name="_Toc_20"/>
      <w:r>
        <w:rPr>
          <w:rFonts w:ascii="Arial" w:hAnsi="Arial" w:eastAsia="Microsoft YaHei" w:cs="Arial"/>
          <w:b/>
        </w:rPr>
        <w:t>Table with Alignment</w:t>
      </w:r>
      <w:bookmarkEnd w:id="20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Left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Align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Center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Align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Right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Align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Left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Center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Right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Left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Center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Right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Left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Center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Right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</w:t>
            </w:r>
          </w:p>
        </w:tc>
      </w:tr>
    </w:tbl>
    <w:p>
      <w:pPr>
        <w:pStyle w:val="Heading3"/>
        <w:keepNext/>
        <w:keepLines/>
      </w:pPr>
      <w:bookmarkStart w:id="21" w:name="_Toc_21"/>
      <w:r>
        <w:rPr>
          <w:rFonts w:ascii="Arial" w:hAnsi="Arial" w:eastAsia="Microsoft YaHei" w:cs="Arial"/>
          <w:b/>
        </w:rPr>
        <w:t>Table with Formatting</w:t>
      </w:r>
      <w:bookmarkEnd w:id="21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Bold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Header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/>
                <w:color w:val="FFFFFF"/>
                <w:sz w:val="19"/>
                <w:u w:val="none"/>
              </w:rPr>
              <w:t>Italic</w:t>
            </w:r>
            <w:r>
              <w:rPr>
                <w:rFonts w:ascii="Calibri" w:hAnsi="Calibri" w:eastAsia="DengXian" w:cs="Calibri"/>
                <w:b/>
                <w:i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/>
                <w:color w:val="FFFFFF"/>
                <w:sz w:val="19"/>
                <w:u w:val="none"/>
              </w:rPr>
              <w:t>Header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/>
                <w:i w:val="0"/>
                <w:color w:val="FFFFFF"/>
                <w:sz w:val="20"/>
                <w:u w:val="none"/>
              </w:rPr>
              <w:t>Code Header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Bold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Cell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>Italic</w:t>
            </w: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>Cell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Code Cell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>Italic</w:t>
            </w: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>Cell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Bold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Cell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Code Cell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Code Cell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Code Cell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Bold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Cell</w:t>
            </w:r>
          </w:p>
        </w:tc>
      </w:tr>
    </w:tbl>
    <w:p>
      <w:pPr>
        <w:pStyle w:val="Heading3"/>
        <w:keepNext/>
        <w:keepLines/>
      </w:pPr>
      <w:bookmarkStart w:id="22" w:name="_Toc_22"/>
      <w:r>
        <w:rPr>
          <w:rFonts w:ascii="Arial" w:hAnsi="Arial" w:eastAsia="Microsoft YaHei" w:cs="Arial"/>
          <w:b/>
        </w:rPr>
        <w:t>Table with Mixed Content</w:t>
      </w:r>
      <w:bookmarkEnd w:id="22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Feature</w:t>
            </w:r>
          </w:p>
        </w:tc>
        <w:tc>
          <w:tcPr>
            <w:tcW w:type="dxa" w:w="234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  <w:tc>
          <w:tcPr>
            <w:tcW w:type="dxa" w:w="234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Example</w:t>
            </w:r>
          </w:p>
        </w:tc>
        <w:tc>
          <w:tcPr>
            <w:tcW w:type="dxa" w:w="2340"/>
            <w:vAlign w:val="top"/>
            <w:shd w:val="clear" w:color="auto" w:fill="2F549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</w:tr>
      <w:tr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Bold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Makes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sz w:val="19"/>
                <w:u w:val="none"/>
              </w:rPr>
              <w:t>bold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**text**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</w:tr>
      <w:tr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Italic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Makes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/>
                <w:sz w:val="19"/>
                <w:u w:val="none"/>
              </w:rPr>
              <w:t>italic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*text*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</w:tr>
      <w:tr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Code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Inline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code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`code`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</w:tr>
      <w:tr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Link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Creates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color w:val="0000FF"/>
                <w:sz w:val="19"/>
                <w:u w:val="single"/>
              </w:rPr>
              <w:t>link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[text](url)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</w:tr>
      <w:tr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Image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Inserts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an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image</w:t>
            </w:r>
          </w:p>
        </w:tc>
        <w:tc>
          <w:tcPr>
            <w:tcW w:type="dxa" w:w="2340"/>
            <w:vAlign w:val="top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800000"/>
                <w:sz w:val="20"/>
                <w:u w:val="none"/>
              </w:rPr>
              <w:t>![alt](url)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23" w:name="_Toc_23"/>
      <w:r>
        <w:rPr>
          <w:rFonts w:ascii="Arial" w:hAnsi="Arial" w:eastAsia="Microsoft YaHei" w:cs="Arial"/>
          <w:b/>
        </w:rPr>
        <w:t>Code Blocks</w:t>
      </w:r>
      <w:bookmarkEnd w:id="23"/>
    </w:p>
    <w:p>
      <w:pPr>
        <w:pStyle w:val="Heading3"/>
        <w:keepNext/>
        <w:keepLines/>
      </w:pPr>
      <w:bookmarkStart w:id="24" w:name="_Toc_24"/>
      <w:r>
        <w:rPr>
          <w:rFonts w:ascii="Arial" w:hAnsi="Arial" w:eastAsia="Microsoft YaHei" w:cs="Arial"/>
          <w:b/>
        </w:rPr>
        <w:t>Python Code</w:t>
      </w:r>
      <w:bookmarkEnd w:id="24"/>
    </w:p>
    <w:p>
      <w:pPr>
        <w:spacing w:before="120" w:after="120" w:line="240" w:lineRule="auto"/>
        <w:ind w:left="283"/>
        <w:jc w:val="left"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#!/usr/bin/env python3</w:t>
        <w:br/>
        <w:t>"""</w:t>
        <w:br/>
        <w:t>Fibonacci sequence generator with caching.</w:t>
        <w:br/>
        <w:t>"""</w:t>
        <w:br/>
        <w:br/>
        <w:t>from functools import lru_cache</w:t>
        <w:br/>
        <w:br/>
        <w:t>@lru_cache(maxsize=128)</w:t>
        <w:br/>
        <w:t>def fibonacci(n: int) -&gt; int:</w:t>
        <w:br/>
        <w:t xml:space="preserve">    """</w:t>
        <w:br/>
        <w:t xml:space="preserve">    Calculate the nth Fibonacci number.</w:t>
        <w:br/>
        <w:t xml:space="preserve">    </w:t>
        <w:br/>
        <w:t xml:space="preserve">    Args:</w:t>
        <w:br/>
        <w:t xml:space="preserve">        n: The position in the Fibonacci sequence.</w:t>
        <w:br/>
        <w:t xml:space="preserve">        </w:t>
        <w:br/>
        <w:t xml:space="preserve">    Returns:</w:t>
        <w:br/>
        <w:t xml:space="preserve">        The nth Fibonacci number.</w:t>
        <w:br/>
        <w:t xml:space="preserve">    """</w:t>
        <w:br/>
        <w:t xml:space="preserve">    if n &lt; 2:</w:t>
        <w:br/>
        <w:t xml:space="preserve">        return n</w:t>
        <w:br/>
        <w:t xml:space="preserve">    return fibonacci(n - 1) + fibonacci(n - 2)</w:t>
        <w:br/>
        <w:br/>
        <w:t>def generate_sequence(n: int) -&gt; list:</w:t>
        <w:br/>
        <w:t xml:space="preserve">    """Generate Fibonacci sequence up to n."""</w:t>
        <w:br/>
        <w:t xml:space="preserve">    return [fibonacci(i) for i in range(n)]</w:t>
        <w:br/>
        <w:br/>
        <w:t>if __name__ == "__main__":</w:t>
        <w:br/>
        <w:t xml:space="preserve">    print(generate_sequence(10))</w:t>
        <w:br/>
      </w:r>
    </w:p>
    <w:p>
      <w:pPr>
        <w:pStyle w:val="Heading3"/>
        <w:keepNext/>
        <w:keepLines/>
      </w:pPr>
      <w:bookmarkStart w:id="25" w:name="_Toc_25"/>
      <w:r>
        <w:rPr>
          <w:rFonts w:ascii="Arial" w:hAnsi="Arial" w:eastAsia="Microsoft YaHei" w:cs="Arial"/>
          <w:b/>
        </w:rPr>
        <w:t>JavaScript Code</w:t>
      </w:r>
      <w:bookmarkEnd w:id="25"/>
    </w:p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/**</w:t>
        <w:br/>
        <w:t xml:space="preserve"> * Fibonacci sequence generator</w:t>
        <w:br/>
        <w:t xml:space="preserve"> * @param {number} n - The position in the sequence</w:t>
        <w:br/>
        <w:t xml:space="preserve"> * @returns {number} The nth Fibonacci number</w:t>
        <w:br/>
        <w:t xml:space="preserve"> */</w:t>
        <w:br/>
        <w:t>function fibonacci(n) {</w:t>
        <w:br/>
        <w:t xml:space="preserve">    if (n &lt; 2) return n;</w:t>
        <w:br/>
        <w:t xml:space="preserve">    return fibonacci(n - 1) + fibonacci(n - 2);</w:t>
        <w:br/>
        <w:t>}</w:t>
        <w:br/>
        <w:br/>
        <w:t>/**</w:t>
        <w:br/>
        <w:t xml:space="preserve"> * Generate Fibonacci sequence</w:t>
        <w:br/>
        <w:t xml:space="preserve"> * @param {number} n - Number of terms</w:t>
        <w:br/>
        <w:t xml:space="preserve"> * @returns {number[]} Fibonacci sequence</w:t>
        <w:br/>
        <w:t xml:space="preserve"> */</w:t>
        <w:br/>
        <w:t>function generateSequence(n) {</w:t>
        <w:br/>
        <w:t xml:space="preserve">    const result = [];</w:t>
        <w:br/>
        <w:t xml:space="preserve">    for (let i = 0; i &lt; n; i++) {</w:t>
        <w:br/>
        <w:t xml:space="preserve">        result.push(fibonacci(i));</w:t>
        <w:br/>
        <w:t xml:space="preserve">    }</w:t>
        <w:br/>
        <w:t xml:space="preserve">    return result;</w:t>
        <w:br/>
        <w:t>}</w:t>
        <w:br/>
        <w:br/>
        <w:t>console.log(generateSequence(10));</w:t>
        <w:br/>
      </w:r>
    </w:p>
    <w:p>
      <w:pPr>
        <w:pStyle w:val="Heading3"/>
        <w:keepNext/>
        <w:keepLines/>
      </w:pPr>
      <w:bookmarkStart w:id="26" w:name="_Toc_26"/>
      <w:r>
        <w:rPr>
          <w:rFonts w:ascii="Arial" w:hAnsi="Arial" w:eastAsia="Microsoft YaHei" w:cs="Arial"/>
          <w:b/>
        </w:rPr>
        <w:t>HTML Code</w:t>
      </w:r>
      <w:bookmarkEnd w:id="26"/>
    </w:p>
    <w:p>
      <w:pPr>
        <w:spacing w:before="120" w:after="120" w:line="240" w:lineRule="auto"/>
        <w:ind w:left="283"/>
        <w:jc w:val="left"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&lt;title&gt;Fibonacci Calculator&lt;/title&gt;</w:t>
        <w:br/>
        <w:t xml:space="preserve">    &lt;style&gt;</w:t>
        <w:br/>
        <w:t xml:space="preserve">        body { font-family: Arial, sans-serif; margin: 40px; }</w:t>
        <w:br/>
        <w:t xml:space="preserve">        .container { max-width: 600px; margin: 0 auto; }</w:t>
        <w:br/>
        <w:t xml:space="preserve">        .result { font-weight: bold; color: #2F5496;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&lt;h1&gt;Fibonacci Calculator&lt;/h1&gt;</w:t>
        <w:br/>
        <w:t xml:space="preserve">        &lt;p&gt;Enter a number to calculate the Fibonacci sequence:&lt;/p&gt;</w:t>
        <w:br/>
        <w:t xml:space="preserve">        &lt;input type="number" id="input" min="0" max="20"&gt;</w:t>
        <w:br/>
        <w:t xml:space="preserve">        &lt;button onclick="calculate()"&gt;Calculate&lt;/button&gt;</w:t>
        <w:br/>
        <w:t xml:space="preserve">        &lt;div id="result" class="result"&gt;&lt;/div&gt;</w:t>
        <w:br/>
        <w:t xml:space="preserve">    &lt;/div&gt;</w:t>
        <w:br/>
        <w:t xml:space="preserve">    &lt;script&gt;</w:t>
        <w:br/>
        <w:t xml:space="preserve">        function calculate() {</w:t>
        <w:br/>
        <w:t xml:space="preserve">            const n = parseInt(document.getElementById('input').value);</w:t>
        <w:br/>
        <w:t xml:space="preserve">            // ... calculation logic</w:t>
        <w:br/>
        <w:t xml:space="preserve">        }</w:t>
        <w:br/>
        <w:t xml:space="preserve">    &lt;/script&gt;</w:t>
        <w:br/>
        <w:t>&lt;/body&gt;</w:t>
        <w:br/>
        <w:t>&lt;/html&gt;</w:t>
        <w:br/>
      </w:r>
    </w:p>
    <w:p>
      <w:pPr>
        <w:pStyle w:val="Heading3"/>
        <w:keepNext/>
        <w:keepLines/>
      </w:pPr>
      <w:bookmarkStart w:id="27" w:name="_Toc_27"/>
      <w:r>
        <w:rPr>
          <w:rFonts w:ascii="Arial" w:hAnsi="Arial" w:eastAsia="Microsoft YaHei" w:cs="Arial"/>
          <w:b/>
        </w:rPr>
        <w:t>SQL Code</w:t>
      </w:r>
      <w:bookmarkEnd w:id="27"/>
    </w:p>
    <w:p>
      <w:pPr>
        <w:spacing w:before="120" w:after="120" w:line="240" w:lineRule="auto"/>
        <w:ind w:left="283"/>
        <w:jc w:val="left"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-- ============================================================</w:t>
        <w:br/>
        <w:t>-- Fibonacci Sequence Generator (PostgreSQL)</w:t>
        <w:br/>
        <w:t>-- ============================================================</w:t>
        <w:br/>
        <w:br/>
        <w:t>CREATE OR REPLACE FUNCTION fibonacci(n INTEGER)</w:t>
        <w:br/>
        <w:t>RETURNS INTEGER AS $$</w:t>
        <w:br/>
        <w:t>DECLARE</w:t>
        <w:br/>
        <w:t xml:space="preserve">    a INTEGER := 0;</w:t>
        <w:br/>
        <w:t xml:space="preserve">    b INTEGER := 1;</w:t>
        <w:br/>
        <w:t xml:space="preserve">    c INTEGER := 0;</w:t>
        <w:br/>
        <w:t xml:space="preserve">    i INTEGER := 1;</w:t>
        <w:br/>
        <w:t>BEGIN</w:t>
        <w:br/>
        <w:t xml:space="preserve">    IF n &lt; 2 THEN</w:t>
        <w:br/>
        <w:t xml:space="preserve">        RETURN n;</w:t>
        <w:br/>
        <w:t xml:space="preserve">    END IF;</w:t>
        <w:br/>
        <w:t xml:space="preserve">    </w:t>
        <w:br/>
        <w:t xml:space="preserve">    WHILE i &lt; n LOOP</w:t>
        <w:br/>
        <w:t xml:space="preserve">        c := a + b;</w:t>
        <w:br/>
        <w:t xml:space="preserve">        a := b;</w:t>
        <w:br/>
        <w:t xml:space="preserve">        b := c;</w:t>
        <w:br/>
        <w:t xml:space="preserve">        i := i + 1;</w:t>
        <w:br/>
        <w:t xml:space="preserve">    END LOOP;</w:t>
        <w:br/>
        <w:t xml:space="preserve">    </w:t>
        <w:br/>
        <w:t xml:space="preserve">    RETURN c;</w:t>
        <w:br/>
        <w:t>END;</w:t>
        <w:br/>
        <w:t>$$ LANGUAGE plpgsql;</w:t>
        <w:br/>
        <w:br/>
        <w:t>-- Generate sequence</w:t>
        <w:br/>
        <w:t xml:space="preserve">SELECT </w:t>
        <w:br/>
        <w:t xml:space="preserve">    generate_series(0, 10) AS n,</w:t>
        <w:br/>
        <w:t xml:space="preserve">    fibonacci(generate_series(0, 10)) AS fib;</w:t>
        <w:br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28" w:name="_Toc_28"/>
      <w:r>
        <w:rPr>
          <w:rFonts w:ascii="Arial" w:hAnsi="Arial" w:eastAsia="Microsoft YaHei" w:cs="Arial"/>
          <w:b/>
        </w:rPr>
        <w:t>Blockquotes</w:t>
      </w:r>
      <w:bookmarkEnd w:id="28"/>
    </w:p>
    <w:p>
      <w:pPr>
        <w:pStyle w:val="Heading3"/>
        <w:keepNext/>
        <w:keepLines/>
      </w:pPr>
      <w:bookmarkStart w:id="29" w:name="_Toc_29"/>
      <w:r>
        <w:rPr>
          <w:rFonts w:ascii="Arial" w:hAnsi="Arial" w:eastAsia="Microsoft YaHei" w:cs="Arial"/>
          <w:b/>
        </w:rPr>
        <w:t>Simple Blockquote</w:t>
      </w:r>
      <w:bookmarkEnd w:id="29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simple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blockquote.</w:t>
      </w:r>
      <w:r>
        <w:rPr>
          <w:i/>
        </w:rPr>
        <w:br/>
      </w:r>
      <w:r>
        <w:rPr>
          <w:rFonts w:ascii="Calibri" w:hAnsi="Calibri" w:eastAsia="DengXian" w:cs="Calibri"/>
          <w:b w:val="0"/>
          <w:i/>
          <w:sz w:val="21"/>
          <w:u w:val="none"/>
        </w:rPr>
        <w:t>It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can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span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multiple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lines.</w:t>
      </w:r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And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include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multiple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paragraphs.</w:t>
      </w:r>
    </w:p>
    <w:p>
      <w:pPr>
        <w:pStyle w:val="Heading3"/>
        <w:keepNext/>
        <w:keepLines/>
      </w:pPr>
      <w:bookmarkStart w:id="30" w:name="_Toc_30"/>
      <w:r>
        <w:rPr>
          <w:rFonts w:ascii="Arial" w:hAnsi="Arial" w:eastAsia="Microsoft YaHei" w:cs="Arial"/>
          <w:b/>
        </w:rPr>
        <w:t>Nested Blockquotes</w:t>
      </w:r>
      <w:bookmarkEnd w:id="30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1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quote</w:t>
      </w:r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2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quote</w:t>
      </w:r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3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quote</w:t>
      </w:r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4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quote</w:t>
      </w:r>
    </w:p>
    <w:p>
      <w:pPr>
        <w:pStyle w:val="Heading3"/>
        <w:keepNext/>
        <w:keepLines/>
      </w:pPr>
      <w:bookmarkStart w:id="31" w:name="_Toc_31"/>
      <w:r>
        <w:rPr>
          <w:rFonts w:ascii="Arial" w:hAnsi="Arial" w:eastAsia="Microsoft YaHei" w:cs="Arial"/>
          <w:b/>
        </w:rPr>
        <w:t>Blockquote with Formatting</w:t>
      </w:r>
      <w:bookmarkEnd w:id="31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blockquote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contains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and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text.</w:t>
      </w:r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It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also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contains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/>
          <w:color w:val="800000"/>
          <w:sz w:val="20"/>
          <w:u w:val="none"/>
        </w:rPr>
        <w:t>inline code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and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color w:val="0000FF"/>
          <w:sz w:val="21"/>
          <w:u w:val="single"/>
        </w:rPr>
        <w:t>links</w:t>
      </w:r>
      <w:r>
        <w:rPr>
          <w:rFonts w:ascii="Calibri" w:hAnsi="Calibri" w:eastAsia="DengXian" w:cs="Calibri"/>
          <w:b w:val="0"/>
          <w:i/>
          <w:sz w:val="21"/>
          <w:u w:val="none"/>
        </w:rPr>
        <w:t>.</w:t>
      </w:r>
    </w:p>
    <w:p>
      <w:pPr>
        <w:pStyle w:val="Heading3"/>
        <w:keepNext/>
        <w:keepLines/>
      </w:pPr>
      <w:bookmarkStart w:id="32" w:name="_Toc_32"/>
      <w:r>
        <w:rPr>
          <w:rFonts w:ascii="Arial" w:hAnsi="Arial" w:eastAsia="Microsoft YaHei" w:cs="Arial"/>
          <w:b/>
        </w:rPr>
        <w:t>Blockquote with List</w:t>
      </w:r>
      <w:bookmarkEnd w:id="32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Here</w:t>
      </w:r>
      <w:r>
        <w:rPr>
          <w:rFonts w:ascii="Calibri" w:hAnsi="Calibri" w:eastAsia="DengXian" w:cs="Calibri"/>
          <w:b w:val="0"/>
          <w:i/>
          <w:sz w:val="21"/>
          <w:u w:val="none"/>
        </w:rPr>
        <w:t>'</w:t>
      </w:r>
      <w:r>
        <w:rPr>
          <w:rFonts w:ascii="Calibri" w:hAnsi="Calibri" w:eastAsia="DengXian" w:cs="Calibri"/>
          <w:b w:val="0"/>
          <w:i/>
          <w:sz w:val="21"/>
          <w:u w:val="none"/>
        </w:rPr>
        <w:t>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list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inside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blockquote</w:t>
      </w:r>
      <w:r>
        <w:rPr>
          <w:rFonts w:ascii="Calibri" w:hAnsi="Calibri" w:eastAsia="DengXian" w:cs="Calibri"/>
          <w:b w:val="0"/>
          <w:i/>
          <w:sz w:val="21"/>
          <w:u w:val="none"/>
        </w:rPr>
        <w:t>: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code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Nested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3.1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/>
          <w:sz w:val="21"/>
          <w:u w:val="none"/>
        </w:rPr>
        <w:t>Nested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3.2</w:t>
      </w:r>
    </w:p>
    <w:p>
      <w:pPr>
        <w:pStyle w:val="Heading3"/>
        <w:keepNext/>
        <w:keepLines/>
      </w:pPr>
      <w:bookmarkStart w:id="33" w:name="_Toc_33"/>
      <w:r>
        <w:rPr>
          <w:rFonts w:ascii="Arial" w:hAnsi="Arial" w:eastAsia="Microsoft YaHei" w:cs="Arial"/>
          <w:b/>
        </w:rPr>
        <w:t>Blockquote with Code Block</w:t>
      </w:r>
      <w:bookmarkEnd w:id="33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Here</w:t>
      </w:r>
      <w:r>
        <w:rPr>
          <w:rFonts w:ascii="Calibri" w:hAnsi="Calibri" w:eastAsia="DengXian" w:cs="Calibri"/>
          <w:b w:val="0"/>
          <w:i/>
          <w:sz w:val="21"/>
          <w:u w:val="none"/>
        </w:rPr>
        <w:t>'</w:t>
      </w:r>
      <w:r>
        <w:rPr>
          <w:rFonts w:ascii="Calibri" w:hAnsi="Calibri" w:eastAsia="DengXian" w:cs="Calibri"/>
          <w:b w:val="0"/>
          <w:i/>
          <w:sz w:val="21"/>
          <w:u w:val="none"/>
        </w:rPr>
        <w:t>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code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inside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blockquote</w:t>
      </w:r>
      <w:r>
        <w:rPr>
          <w:rFonts w:ascii="Calibri" w:hAnsi="Calibri" w:eastAsia="DengXian" w:cs="Calibri"/>
          <w:b w:val="0"/>
          <w:i/>
          <w:sz w:val="21"/>
          <w:u w:val="none"/>
        </w:rPr>
        <w:t>:</w:t>
      </w:r>
    </w:p>
    <w:p>
      <w:pPr>
        <w:spacing w:before="120" w:after="120" w:line="240" w:lineRule="auto"/>
        <w:ind w:left="567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/>
          <w:sz w:val="20"/>
          <w:u w:val="none"/>
        </w:rPr>
        <w:t>def hello():</w:t>
        <w:br/>
        <w:t xml:space="preserve">    print("Hello from inside a blockquote!")</w:t>
        <w:br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34" w:name="_Toc_34"/>
      <w:r>
        <w:rPr>
          <w:rFonts w:ascii="Arial" w:hAnsi="Arial" w:eastAsia="Microsoft YaHei" w:cs="Arial"/>
          <w:b/>
        </w:rPr>
        <w:t>Links</w:t>
      </w:r>
      <w:bookmarkEnd w:id="34"/>
    </w:p>
    <w:p>
      <w:pPr>
        <w:pStyle w:val="Heading3"/>
        <w:keepNext/>
        <w:keepLines/>
      </w:pPr>
      <w:bookmarkStart w:id="35" w:name="_Toc_35"/>
      <w:r>
        <w:rPr>
          <w:rFonts w:ascii="Arial" w:hAnsi="Arial" w:eastAsia="Microsoft YaHei" w:cs="Arial"/>
          <w:b/>
        </w:rPr>
        <w:t>External Links</w:t>
      </w:r>
      <w:bookmarkEnd w:id="35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GitHub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Python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Documentation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Markdown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Guide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Stack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Overflow</w:t>
      </w:r>
    </w:p>
    <w:p>
      <w:pPr>
        <w:pStyle w:val="Heading3"/>
        <w:keepNext/>
        <w:keepLines/>
      </w:pPr>
      <w:bookmarkStart w:id="36" w:name="_Toc_36"/>
      <w:r>
        <w:rPr>
          <w:rFonts w:ascii="Arial" w:hAnsi="Arial" w:eastAsia="Microsoft YaHei" w:cs="Arial"/>
          <w:b/>
        </w:rPr>
        <w:t>Internal Links (Anchor Links)</w:t>
      </w:r>
      <w:bookmarkEnd w:id="36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Back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to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Top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Headings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Lists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Tables</w:t>
      </w:r>
    </w:p>
    <w:p>
      <w:pPr>
        <w:pStyle w:val="Heading3"/>
        <w:keepNext/>
        <w:keepLines/>
      </w:pPr>
      <w:bookmarkStart w:id="37" w:name="_Toc_37"/>
      <w:r>
        <w:rPr>
          <w:rFonts w:ascii="Arial" w:hAnsi="Arial" w:eastAsia="Microsoft YaHei" w:cs="Arial"/>
          <w:b/>
        </w:rPr>
        <w:t>Links with Formatting</w:t>
      </w:r>
      <w:bookmarkEnd w:id="37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/>
          <w:i w:val="0"/>
          <w:color w:val="0000FF"/>
          <w:sz w:val="21"/>
          <w:u w:val="single"/>
        </w:rPr>
        <w:t>Bold</w:t>
      </w:r>
      <w:r>
        <w:rPr>
          <w:rFonts w:ascii="Calibri" w:hAnsi="Calibri" w:eastAsia="DengXian" w:cs="Calibri"/>
          <w:b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/>
          <w:i w:val="0"/>
          <w:color w:val="0000FF"/>
          <w:sz w:val="21"/>
          <w:u w:val="single"/>
        </w:rPr>
        <w:t>Link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/>
          <w:color w:val="0000FF"/>
          <w:sz w:val="21"/>
          <w:u w:val="single"/>
        </w:rPr>
        <w:t>Italic</w:t>
      </w:r>
      <w:r>
        <w:rPr>
          <w:rFonts w:ascii="Calibri" w:hAnsi="Calibri" w:eastAsia="DengXian" w:cs="Calibri"/>
          <w:b w:val="0"/>
          <w:i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/>
          <w:color w:val="0000FF"/>
          <w:sz w:val="21"/>
          <w:u w:val="single"/>
        </w:rPr>
        <w:t>Link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>Bold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>and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>Italic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/>
          <w:i/>
          <w:color w:val="0000FF"/>
          <w:sz w:val="21"/>
          <w:u w:val="single"/>
        </w:rPr>
        <w:t>Link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Code Link</w:t>
      </w:r>
    </w:p>
    <w:p>
      <w:pPr>
        <w:pStyle w:val="Heading3"/>
        <w:keepNext/>
        <w:keepLines/>
      </w:pPr>
      <w:bookmarkStart w:id="38" w:name="_Toc_38"/>
      <w:r>
        <w:rPr>
          <w:rFonts w:ascii="Arial" w:hAnsi="Arial" w:eastAsia="Microsoft YaHei" w:cs="Arial"/>
          <w:b/>
        </w:rPr>
        <w:t>Reference Links</w:t>
      </w:r>
      <w:bookmarkEnd w:id="38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reference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link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.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39" w:name="_Toc_39"/>
      <w:r>
        <w:rPr>
          <w:rFonts w:ascii="Arial" w:hAnsi="Arial" w:eastAsia="Microsoft YaHei" w:cs="Arial"/>
          <w:b/>
        </w:rPr>
        <w:t>Images</w:t>
      </w:r>
      <w:bookmarkEnd w:id="39"/>
    </w:p>
    <w:p>
      <w:pPr>
        <w:pStyle w:val="Heading3"/>
        <w:keepNext/>
        <w:keepLines/>
      </w:pPr>
      <w:bookmarkStart w:id="40" w:name="_Toc_40"/>
      <w:r>
        <w:rPr>
          <w:rFonts w:ascii="Arial" w:hAnsi="Arial" w:eastAsia="Microsoft YaHei" w:cs="Arial"/>
          <w:b/>
        </w:rPr>
        <w:t>Simple Image</w:t>
      </w:r>
      <w:bookmarkEnd w:id="40"/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t>[Image: https://via.placeholder.com/150x150/2F5496/FFFFFF?text=MD]</w:t>
      </w:r>
    </w:p>
    <w:p>
      <w:pPr>
        <w:pStyle w:val="Heading3"/>
        <w:keepNext/>
        <w:keepLines/>
      </w:pPr>
      <w:bookmarkStart w:id="41" w:name="_Toc_41"/>
      <w:r>
        <w:rPr>
          <w:rFonts w:ascii="Arial" w:hAnsi="Arial" w:eastAsia="Microsoft YaHei" w:cs="Arial"/>
          <w:b/>
        </w:rPr>
        <w:t>Image with Caption</w:t>
      </w:r>
      <w:bookmarkEnd w:id="41"/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t>[Image: https://via.placeholder.com/300x100/2F5496/FFFFFF?text=MD+Converter]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Figure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1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/>
          <w:sz w:val="21"/>
          <w:u w:val="none"/>
        </w:rPr>
        <w:t>MD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Converter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Logo</w:t>
      </w:r>
    </w:p>
    <w:p>
      <w:pPr>
        <w:pStyle w:val="Heading3"/>
        <w:keepNext/>
        <w:keepLines/>
      </w:pPr>
      <w:bookmarkStart w:id="42" w:name="_Toc_42"/>
      <w:r>
        <w:rPr>
          <w:rFonts w:ascii="Arial" w:hAnsi="Arial" w:eastAsia="Microsoft YaHei" w:cs="Arial"/>
          <w:b/>
        </w:rPr>
        <w:t>Image with Link</w:t>
      </w:r>
      <w:bookmarkEnd w:id="42"/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t>[Image: https://via.placeholder.com/200x80/2F5496/FFFFFF?text=MD+Converter]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43" w:name="_Toc_43"/>
      <w:r>
        <w:rPr>
          <w:rFonts w:ascii="Arial" w:hAnsi="Arial" w:eastAsia="Microsoft YaHei" w:cs="Arial"/>
          <w:b/>
        </w:rPr>
        <w:t>Horizontal Rules</w:t>
      </w:r>
      <w:bookmarkEnd w:id="43"/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___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44" w:name="_Toc_44"/>
      <w:r>
        <w:rPr>
          <w:rFonts w:ascii="Arial" w:hAnsi="Arial" w:eastAsia="Microsoft YaHei" w:cs="Arial"/>
          <w:b/>
        </w:rPr>
        <w:t>ASCII Diagrams</w:t>
      </w:r>
      <w:bookmarkEnd w:id="44"/>
    </w:p>
    <w:p>
      <w:pPr>
        <w:pStyle w:val="Heading3"/>
        <w:keepNext/>
        <w:keepLines/>
      </w:pPr>
      <w:bookmarkStart w:id="45" w:name="_Toc_45"/>
      <w:r>
        <w:rPr>
          <w:rFonts w:ascii="Arial" w:hAnsi="Arial" w:eastAsia="Microsoft YaHei" w:cs="Arial"/>
          <w:b/>
        </w:rPr>
        <w:t>Simple Box Diagram</w:t>
      </w:r>
      <w:bookmarkEnd w:id="45"/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3soc2f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bookmarkStart w:id="46" w:name="_Toc_46"/>
      <w:r>
        <w:rPr>
          <w:rFonts w:ascii="Arial" w:hAnsi="Arial" w:eastAsia="Microsoft YaHei" w:cs="Arial"/>
          <w:b/>
        </w:rPr>
        <w:t>Flowchart</w:t>
      </w:r>
      <w:bookmarkEnd w:id="46"/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5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98m_mg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bookmarkStart w:id="47" w:name="_Toc_47"/>
      <w:r>
        <w:rPr>
          <w:rFonts w:ascii="Arial" w:hAnsi="Arial" w:eastAsia="Microsoft YaHei" w:cs="Arial"/>
          <w:b/>
        </w:rPr>
        <w:t>Database Schema Diagram</w:t>
      </w:r>
      <w:bookmarkEnd w:id="47"/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4815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ir7vd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1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bookmarkStart w:id="48" w:name="_Toc_48"/>
      <w:r>
        <w:rPr>
          <w:rFonts w:ascii="Arial" w:hAnsi="Arial" w:eastAsia="Microsoft YaHei" w:cs="Arial"/>
          <w:b/>
        </w:rPr>
        <w:t>System Architecture Diagram</w:t>
      </w:r>
      <w:bookmarkEnd w:id="48"/>
    </w:p>
    <w:p>
      <w:pPr>
        <w:keepLines/>
        <w:spacing w:before="120" w:after="120" w:line="240" w:lineRule="auto"/>
        <w:jc w:val="left"/>
      </w:pPr>
      <w:r>
        <w:rPr>
          <w:rFonts w:ascii="Consolas" w:hAnsi="Consolas" w:eastAsia="Consolas" w:cs="Consolas"/>
          <w:b w:val="0"/>
          <w:i w:val="0"/>
          <w:sz w:val="17"/>
          <w:u w:val="none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                       Web Application                      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                                                            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┌─────────────────────┐      ┌─────────────────────────────┐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   Frontend        │      │         Backend           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┌───────────────┐  │      │  ┌───────────────────────┐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 React.js    │  │      │  │  Node.js / Express    │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 Redux       │  │      │  │  REST API             │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 Tailwind    │  │      │  │  WebSocket            │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└───────────────┘  │      │  └───────────────────────┘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                   │      │                            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┌───────────────┐  │      │  ┌───────────────────────┐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Mobile App   │  │      │  │  Authentication       │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React Native │  │      │  │  JWT / OAuth2         │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└───────────────┘  │      │  └───────────────────────┘  │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└─────────────────────┘      └─────────────────────────────┘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                                                            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                                                            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               Database Layer                        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┌─────────────────┐  ┌─────────────────────────────┐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PostgreSQL     │  │  Redis (Cache)              │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- Users        │  │  - Sessions                 │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- Orders       │  │  - Rate Limiting            │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│  - Products     │  │  - Queues                   │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│  └─────────────────┘  └─────────────────────────────┘ │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│                                                                 │</w:t>
      </w:r>
      <w:r>
        <w:br/>
      </w:r>
      <w:r>
        <w:rPr>
          <w:rFonts w:ascii="Consolas" w:hAnsi="Consolas" w:eastAsia="Consolas" w:cs="Consolas"/>
          <w:b w:val="0"/>
          <w:i w:val="0"/>
          <w:sz w:val="17"/>
          <w:u w:val="none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</w:p>
    <w:p>
      <w:pPr>
        <w:pStyle w:val="Heading3"/>
        <w:keepNext/>
        <w:keepLines/>
      </w:pPr>
      <w:bookmarkStart w:id="49" w:name="_Toc_49"/>
      <w:r>
        <w:rPr>
          <w:rFonts w:ascii="Arial" w:hAnsi="Arial" w:eastAsia="Microsoft YaHei" w:cs="Arial"/>
          <w:b/>
        </w:rPr>
        <w:t>Component Interaction Diagram</w:t>
      </w:r>
      <w:bookmarkEnd w:id="49"/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3307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ilrw8m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50" w:name="_Toc_50"/>
      <w:r>
        <w:rPr>
          <w:rFonts w:ascii="Arial" w:hAnsi="Arial" w:eastAsia="Microsoft YaHei" w:cs="Arial"/>
          <w:b/>
        </w:rPr>
        <w:t>Complex Nested Structures</w:t>
      </w:r>
      <w:bookmarkEnd w:id="50"/>
    </w:p>
    <w:p>
      <w:pPr>
        <w:pStyle w:val="Heading3"/>
        <w:keepNext/>
        <w:keepLines/>
      </w:pPr>
      <w:bookmarkStart w:id="51" w:name="_Toc_51"/>
      <w:r>
        <w:rPr>
          <w:rFonts w:ascii="Arial" w:hAnsi="Arial" w:eastAsia="Microsoft YaHei" w:cs="Arial"/>
          <w:b/>
        </w:rPr>
        <w:t>Nested Lists with Formatting</w:t>
      </w:r>
      <w:bookmarkEnd w:id="51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1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1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2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1.1</w:t>
      </w:r>
    </w:p>
    <w:p>
      <w:pPr>
        <w:spacing w:after="60"/>
        <w:ind w:left="850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▪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Level 3 Item 1.1.1</w:t>
      </w:r>
    </w:p>
    <w:p>
      <w:pPr>
        <w:spacing w:after="60"/>
        <w:ind w:left="1134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▫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4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1.1.1.1</w:t>
      </w:r>
    </w:p>
    <w:p>
      <w:pPr>
        <w:spacing w:after="60"/>
        <w:ind w:left="141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▫ </w:t>
      </w:r>
      <w:r>
        <w:rPr>
          <w:rFonts w:ascii="Calibri" w:hAnsi="Calibri" w:eastAsia="DengXian" w:cs="Calibri"/>
          <w:b/>
          <w:i/>
          <w:sz w:val="21"/>
          <w:u w:val="none"/>
        </w:rPr>
        <w:t>Level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5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Item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1.1.1.1.1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1.2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2.1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</w:p>
    <w:p>
      <w:pPr>
        <w:spacing w:after="60"/>
        <w:ind w:left="850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▪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2.1.1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20"/>
          <w:u w:val="none"/>
        </w:rPr>
        <w:t>code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3.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bold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and</w:t>
      </w:r>
      <w:r>
        <w:rPr>
          <w:rFonts w:ascii="Calibri" w:hAnsi="Calibri" w:eastAsia="DengXian" w:cs="Calibri"/>
          <w:b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italic</w:t>
      </w:r>
    </w:p>
    <w:p>
      <w:pPr>
        <w:pStyle w:val="Heading3"/>
        <w:keepNext/>
        <w:keepLines/>
      </w:pPr>
      <w:bookmarkStart w:id="52" w:name="_Toc_52"/>
      <w:r>
        <w:rPr>
          <w:rFonts w:ascii="Arial" w:hAnsi="Arial" w:eastAsia="Microsoft YaHei" w:cs="Arial"/>
          <w:b/>
        </w:rPr>
        <w:t>Nested Tables in Lists</w:t>
      </w:r>
      <w:bookmarkEnd w:id="52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table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: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Level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another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table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:</w:t>
      </w:r>
    </w:p>
    <w:p>
      <w:pPr>
        <w:pStyle w:val="Heading3"/>
        <w:keepNext/>
        <w:keepLines/>
      </w:pPr>
      <w:bookmarkStart w:id="53" w:name="_Toc_53"/>
      <w:r>
        <w:rPr>
          <w:rFonts w:ascii="Arial" w:hAnsi="Arial" w:eastAsia="Microsoft YaHei" w:cs="Arial"/>
          <w:b/>
        </w:rPr>
        <w:t>List Inside Table</w:t>
      </w:r>
      <w:bookmarkEnd w:id="53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Column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Column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Column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3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List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: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-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Item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-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Item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-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Item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4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5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Text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pStyle w:val="Heading3"/>
        <w:keepNext/>
        <w:keepLines/>
      </w:pPr>
      <w:bookmarkStart w:id="54" w:name="_Toc_54"/>
      <w:r>
        <w:rPr>
          <w:rFonts w:ascii="Arial" w:hAnsi="Arial" w:eastAsia="Microsoft YaHei" w:cs="Arial"/>
          <w:b/>
        </w:rPr>
        <w:t>Complex Blockquote with Everything</w:t>
      </w:r>
      <w:bookmarkEnd w:id="54"/>
    </w:p>
    <w:p>
      <w:pPr>
        <w:pStyle w:val="Heading1"/>
        <w:keepNext/>
        <w:keepLines/>
        <w:ind w:left="567"/>
      </w:pPr>
      <w:bookmarkStart w:id="55" w:name="_Toc_55"/>
      <w:r>
        <w:rPr>
          <w:rFonts w:ascii="Arial" w:hAnsi="Arial" w:eastAsia="Microsoft YaHei" w:cs="Arial"/>
          <w:b/>
          <w:i/>
        </w:rPr>
        <w:t>Quote Heading</w:t>
      </w:r>
      <w:bookmarkEnd w:id="55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blockquote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that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contains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and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text.</w:t>
      </w:r>
    </w:p>
    <w:p>
      <w:pPr>
        <w:pStyle w:val="Heading2"/>
        <w:keepNext/>
        <w:keepLines/>
        <w:ind w:left="567"/>
      </w:pPr>
      <w:bookmarkStart w:id="56" w:name="_Toc_56"/>
      <w:r>
        <w:rPr>
          <w:rFonts w:ascii="Arial" w:hAnsi="Arial" w:eastAsia="Microsoft YaHei" w:cs="Arial"/>
          <w:b/>
          <w:i/>
        </w:rPr>
        <w:t>Sub-quote Heading</w:t>
      </w:r>
      <w:bookmarkEnd w:id="56"/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Nested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blockquote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/>
          <w:color w:val="800000"/>
          <w:sz w:val="20"/>
          <w:u w:val="none"/>
        </w:rPr>
        <w:t>code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and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color w:val="0000FF"/>
          <w:sz w:val="21"/>
          <w:u w:val="single"/>
        </w:rPr>
        <w:t>links</w:t>
      </w:r>
      <w:r>
        <w:rPr>
          <w:rFonts w:ascii="Calibri" w:hAnsi="Calibri" w:eastAsia="DengXian" w:cs="Calibri"/>
          <w:b w:val="0"/>
          <w:i/>
          <w:sz w:val="21"/>
          <w:u w:val="none"/>
        </w:rPr>
        <w:t>.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List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List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</w:t>
      </w:r>
    </w:p>
    <w:p>
      <w:pPr>
        <w:spacing w:after="60"/>
        <w:ind w:left="567" w:hanging="283"/>
      </w:pP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◦ </w:t>
      </w:r>
      <w:r>
        <w:rPr>
          <w:rFonts w:ascii="Calibri" w:hAnsi="Calibri" w:eastAsia="DengXian" w:cs="Calibri"/>
          <w:b w:val="0"/>
          <w:i/>
          <w:sz w:val="21"/>
          <w:u w:val="none"/>
        </w:rPr>
        <w:t>Nested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list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item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2.1</w:t>
      </w:r>
    </w:p>
    <w:p>
      <w:pPr>
        <w:spacing w:before="120" w:after="120" w:line="240" w:lineRule="auto"/>
        <w:ind w:left="567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/>
          <w:sz w:val="20"/>
          <w:u w:val="none"/>
        </w:rPr>
        <w:t>print("Hello from nested quote!")</w:t>
        <w:br/>
      </w:r>
    </w:p>
    <w:p>
      <w:pPr>
        <w:spacing w:after="120" w:line="276" w:lineRule="auto"/>
        <w:ind w:left="567"/>
        <w:jc w:val="left"/>
      </w:pPr>
      <w:r>
        <w:rPr>
          <w:rFonts w:ascii="Calibri" w:hAnsi="Calibri" w:eastAsia="DengXian" w:cs="Calibri"/>
          <w:b w:val="0"/>
          <w:i/>
          <w:sz w:val="21"/>
          <w:u w:val="none"/>
        </w:rPr>
        <w:t>Back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to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main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quote</w:t>
      </w:r>
      <w:r>
        <w:rPr>
          <w:rFonts w:ascii="Calibri" w:hAnsi="Calibri" w:eastAsia="DengXian" w:cs="Calibri"/>
          <w:b w:val="0"/>
          <w:i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/>
          <w:sz w:val="21"/>
          <w:u w:val="none"/>
        </w:rPr>
        <w:t>level.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57" w:name="_Toc_57"/>
      <w:r>
        <w:rPr>
          <w:rFonts w:ascii="Arial" w:hAnsi="Arial" w:eastAsia="Microsoft YaHei" w:cs="Arial"/>
          <w:b/>
        </w:rPr>
        <w:t>Edge Cases</w:t>
      </w:r>
      <w:bookmarkEnd w:id="57"/>
    </w:p>
    <w:p>
      <w:pPr>
        <w:pStyle w:val="Heading3"/>
        <w:keepNext/>
        <w:keepLines/>
      </w:pPr>
      <w:bookmarkStart w:id="58" w:name="_Toc_58"/>
      <w:r>
        <w:rPr>
          <w:rFonts w:ascii="Arial" w:hAnsi="Arial" w:eastAsia="Microsoft YaHei" w:cs="Arial"/>
          <w:b/>
        </w:rPr>
        <w:t>Empty Elements</w:t>
      </w:r>
      <w:bookmarkEnd w:id="58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&lt;!--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Empty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paragraph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above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--&gt;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&lt;!--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Empty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paragraph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below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--&gt;</w:t>
      </w:r>
    </w:p>
    <w:p>
      <w:pPr>
        <w:pStyle w:val="Heading3"/>
        <w:keepNext/>
        <w:keepLines/>
      </w:pPr>
      <w:bookmarkStart w:id="59" w:name="_Toc_59"/>
      <w:r>
        <w:rPr>
          <w:rFonts w:ascii="Arial" w:hAnsi="Arial" w:eastAsia="Microsoft YaHei" w:cs="Arial"/>
          <w:b/>
        </w:rPr>
        <w:t>Whitespace and Line Breaks</w:t>
      </w:r>
      <w:bookmarkEnd w:id="59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paragraph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has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  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multiple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  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spaces.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line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has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trailing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space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after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it.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has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line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break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middle.</w:t>
      </w:r>
    </w:p>
    <w:p>
      <w:pPr>
        <w:pStyle w:val="Heading3"/>
        <w:keepNext/>
        <w:keepLines/>
      </w:pPr>
      <w:bookmarkStart w:id="60" w:name="_Toc_60"/>
      <w:r>
        <w:rPr>
          <w:rFonts w:ascii="Arial" w:hAnsi="Arial" w:eastAsia="Microsoft YaHei" w:cs="Arial"/>
          <w:b/>
        </w:rPr>
        <w:t>Unicode and Special Characters</w:t>
      </w:r>
      <w:bookmarkEnd w:id="60"/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Mathematical Symbols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α β γ δ ε ζ η θ ι κ λ μ ν ξ ο π ρ σ τ υ φ χ ψ ω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Σ Π Ω Δ Θ Λ Ξ Ψ Φ Γ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Currency Symbols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$ € £ ¥ ₽ ₹ ₩ ₪ ₫ ₦ ₱ ₴ ₸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Punctuation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— – ― ‐ ‑ ‒ ‐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‘ ’ “ ” « » ‹ ›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© ® ™ ° ± × ÷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Emoji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🎉 🚀 💡 ⭐ 🔥 ✅ ❌ ⚠️ 📊 📝 📈 📉 💎 🏆 🎯</w:t>
      </w:r>
    </w:p>
    <w:p>
      <w:pPr>
        <w:pStyle w:val="Heading4"/>
        <w:keepNext/>
        <w:keepLines/>
      </w:pPr>
      <w:r>
        <w:rPr>
          <w:rFonts w:ascii="Arial" w:hAnsi="Arial" w:eastAsia="Microsoft YaHei" w:cs="Arial"/>
          <w:b/>
        </w:rPr>
        <w:t>Language Characters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中文 日本語 한국어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Espa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ñ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Fran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ç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Deutsch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Русский العربية हिन्दी ภาษาไทย</w:t>
      </w:r>
    </w:p>
    <w:p>
      <w:pPr>
        <w:pStyle w:val="Heading3"/>
        <w:keepNext/>
        <w:keepLines/>
      </w:pPr>
      <w:bookmarkStart w:id="61" w:name="_Toc_61"/>
      <w:r>
        <w:rPr>
          <w:rFonts w:ascii="Arial" w:hAnsi="Arial" w:eastAsia="Microsoft YaHei" w:cs="Arial"/>
          <w:b/>
        </w:rPr>
        <w:t>Escaped Characters</w:t>
      </w:r>
      <w:bookmarkEnd w:id="6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*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*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_This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italic_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#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heading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-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list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`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code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`</w:t>
      </w:r>
    </w:p>
    <w:p>
      <w:pPr>
        <w:pStyle w:val="Heading3"/>
        <w:keepNext/>
        <w:keepLines/>
      </w:pPr>
      <w:bookmarkStart w:id="62" w:name="_Toc_62"/>
      <w:r>
        <w:rPr>
          <w:rFonts w:ascii="Arial" w:hAnsi="Arial" w:eastAsia="Microsoft YaHei" w:cs="Arial"/>
          <w:b/>
        </w:rPr>
        <w:t>HTML Entities</w:t>
      </w:r>
      <w:bookmarkEnd w:id="62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&amp; &lt; &gt; " ' © ® ™</w:t>
      </w:r>
    </w:p>
    <w:p>
      <w:pPr>
        <w:pStyle w:val="Heading3"/>
        <w:keepNext/>
        <w:keepLines/>
      </w:pPr>
      <w:bookmarkStart w:id="63" w:name="_Toc_63"/>
      <w:r>
        <w:rPr>
          <w:rFonts w:ascii="Arial" w:hAnsi="Arial" w:eastAsia="Microsoft YaHei" w:cs="Arial"/>
          <w:b/>
        </w:rPr>
        <w:t>Long Text Wrapping</w:t>
      </w:r>
      <w:bookmarkEnd w:id="63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Lorem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ipsum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dolor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amet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consectetur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adipiscing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elit.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eiusmod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tempor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incididunt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labore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dolore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magna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aliqua.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enim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minim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veniam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quis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nostrud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exercitation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ullamco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laboris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nisi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aliquip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ex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commodo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consequat.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Duis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aute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irure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dolor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reprehenderit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voluptate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velit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esse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cillum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dolore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eu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fugiat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nulla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pariatur.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Excepteur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sint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occaecat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cupidatat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proident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culpa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qui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officia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deserunt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mollit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anim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laborum.</w:t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64" w:name="_Toc_64"/>
      <w:r>
        <w:rPr>
          <w:rFonts w:ascii="Arial" w:hAnsi="Arial" w:eastAsia="Microsoft YaHei" w:cs="Arial"/>
          <w:b/>
        </w:rPr>
        <w:t>Conclusion</w:t>
      </w:r>
      <w:bookmarkEnd w:id="64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sample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demonstrates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all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features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supported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Converter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MVP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Feature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type="dxa" w:w="312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Headings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Level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-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supported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Paragraphs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Basic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and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formatted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Lists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Ordered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unordered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nested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task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Tables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Simple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aligned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formatted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Code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Blocks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Multiple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languages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Inline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Formatting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Bold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italic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code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Links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External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internal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formatted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Images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Basic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image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support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Blockquotes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Single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nested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,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with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content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Horizontal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Rules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Multiple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styles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ASCII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Diagrams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Converted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to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SVG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Nested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Structures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Complex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nesting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supported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Unicode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International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characters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Special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Characters</w:t>
            </w:r>
          </w:p>
        </w:tc>
        <w:tc>
          <w:tcPr>
            <w:tcW w:type="dxa" w:w="3120"/>
            <w:vAlign w:val="top"/>
          </w:tcPr>
          <w:p>
            <w:pPr>
              <w:jc w:val="center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✅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Proper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escaping</w:t>
            </w:r>
          </w:p>
        </w:tc>
      </w:tr>
    </w:tbl>
    <w:p>
      <w:pPr>
        <w:pBdr>
          <w:bottom w:val="single" w:sz="6" w:space="1" w:color="auto"/>
        </w:pBdr>
      </w:pP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/>
          <w:i w:val="0"/>
          <w:sz w:val="21"/>
          <w:u w:val="none"/>
        </w:rPr>
        <w:t>End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of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