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89958" w14:textId="77777777" w:rsidR="00C34A5E" w:rsidRDefault="00A02F0D">
      <w:pPr>
        <w:jc w:val="center"/>
        <w:rPr>
          <w:lang w:eastAsia="zh-CN"/>
        </w:rPr>
      </w:pPr>
      <w:r>
        <w:rPr>
          <w:rFonts w:ascii="Microsoft YaHei" w:hAnsi="Microsoft YaHei"/>
          <w:b/>
          <w:sz w:val="56"/>
          <w:lang w:eastAsia="zh-CN"/>
        </w:rPr>
        <w:t>季度筹码周期的判断方法</w:t>
      </w:r>
    </w:p>
    <w:p w14:paraId="4F8F990A" w14:textId="77777777" w:rsidR="00C34A5E" w:rsidRDefault="00A02F0D">
      <w:pPr>
        <w:jc w:val="center"/>
      </w:pPr>
      <w:r>
        <w:rPr>
          <w:rFonts w:ascii="Microsoft YaHei" w:hAnsi="Microsoft YaHei"/>
          <w:sz w:val="32"/>
        </w:rPr>
        <w:t>2026-08-14</w:t>
      </w:r>
    </w:p>
    <w:p w14:paraId="52EEE6D4" w14:textId="77777777" w:rsidR="00C34A5E" w:rsidRDefault="00A02F0D">
      <w:pPr>
        <w:jc w:val="center"/>
      </w:pPr>
      <w:proofErr w:type="spellStart"/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proofErr w:type="spellEnd"/>
      <w:r>
        <w:rPr>
          <w:rFonts w:ascii="Microsoft YaHei" w:hAnsi="Microsoft YaHei"/>
          <w:i/>
          <w:sz w:val="28"/>
        </w:rPr>
        <w:t xml:space="preserve"> V7.3 </w:t>
      </w:r>
      <w:proofErr w:type="spellStart"/>
      <w:r>
        <w:rPr>
          <w:rFonts w:ascii="Microsoft YaHei" w:hAnsi="Microsoft YaHei"/>
          <w:i/>
          <w:sz w:val="28"/>
        </w:rPr>
        <w:t>决策操作系统版</w:t>
      </w:r>
      <w:proofErr w:type="spellEnd"/>
      <w:r>
        <w:rPr>
          <w:rFonts w:ascii="Microsoft YaHei" w:hAnsi="Microsoft YaHei"/>
          <w:i/>
          <w:sz w:val="28"/>
        </w:rPr>
        <w:t>/Deep Research</w:t>
      </w:r>
    </w:p>
    <w:p w14:paraId="321A36D2" w14:textId="77777777" w:rsidR="00C34A5E" w:rsidRDefault="00A02F0D">
      <w:r>
        <w:br w:type="page"/>
      </w:r>
    </w:p>
    <w:p w14:paraId="32B5EE08" w14:textId="77777777" w:rsidR="00C34A5E" w:rsidRPr="003310A7" w:rsidRDefault="00A02F0D" w:rsidP="003310A7">
      <w:pPr>
        <w:pStyle w:val="TOCHeading"/>
        <w:jc w:val="center"/>
        <w:rPr>
          <w:rFonts w:ascii="Microsoft YaHei" w:hAnsi="Microsoft YaHei"/>
          <w:sz w:val="36"/>
        </w:rPr>
      </w:pPr>
      <w:proofErr w:type="spellStart"/>
      <w:r w:rsidRPr="003310A7">
        <w:rPr>
          <w:rFonts w:ascii="Microsoft YaHei" w:hAnsi="Microsoft YaHei" w:cs="Microsoft YaHei"/>
          <w:sz w:val="36"/>
        </w:rPr>
        <w:lastRenderedPageBreak/>
        <w:t>目录</w:t>
      </w:r>
      <w:proofErr w:type="spellEnd"/>
    </w:p>
    <w:p w14:paraId="4522B56E" w14:textId="6B23C008" w:rsidR="003310A7" w:rsidRDefault="00A02F0D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758377" w:history="1">
        <w:r w:rsidR="003310A7" w:rsidRPr="00AC6099">
          <w:rPr>
            <w:rStyle w:val="Hyperlink"/>
            <w:rFonts w:ascii="Arial" w:hAnsi="Arial"/>
            <w:noProof/>
          </w:rPr>
          <w:t>一、先建立一个核心认知：</w:t>
        </w:r>
        <w:r w:rsidR="003310A7" w:rsidRPr="00AC6099">
          <w:rPr>
            <w:rStyle w:val="Hyperlink"/>
            <w:rFonts w:ascii="Arial" w:hAnsi="Arial"/>
            <w:noProof/>
          </w:rPr>
          <w:t>9</w:t>
        </w:r>
        <w:r w:rsidR="003310A7" w:rsidRPr="00AC6099">
          <w:rPr>
            <w:rStyle w:val="Hyperlink"/>
            <w:rFonts w:ascii="Arial" w:hAnsi="Arial"/>
            <w:noProof/>
          </w:rPr>
          <w:t>阶段不是单指标分类</w:t>
        </w:r>
        <w:r w:rsidR="003310A7">
          <w:rPr>
            <w:noProof/>
            <w:webHidden/>
          </w:rPr>
          <w:tab/>
        </w:r>
        <w:r w:rsidR="003310A7">
          <w:rPr>
            <w:noProof/>
            <w:webHidden/>
          </w:rPr>
          <w:fldChar w:fldCharType="begin"/>
        </w:r>
        <w:r w:rsidR="003310A7">
          <w:rPr>
            <w:noProof/>
            <w:webHidden/>
          </w:rPr>
          <w:instrText xml:space="preserve"> PAGEREF _Toc237758377 \h </w:instrText>
        </w:r>
        <w:r w:rsidR="003310A7">
          <w:rPr>
            <w:noProof/>
            <w:webHidden/>
          </w:rPr>
        </w:r>
        <w:r w:rsidR="003310A7">
          <w:rPr>
            <w:noProof/>
            <w:webHidden/>
          </w:rPr>
          <w:fldChar w:fldCharType="separate"/>
        </w:r>
        <w:r w:rsidR="003310A7">
          <w:rPr>
            <w:noProof/>
            <w:webHidden/>
          </w:rPr>
          <w:t>5</w:t>
        </w:r>
        <w:r w:rsidR="003310A7">
          <w:rPr>
            <w:noProof/>
            <w:webHidden/>
          </w:rPr>
          <w:fldChar w:fldCharType="end"/>
        </w:r>
      </w:hyperlink>
    </w:p>
    <w:p w14:paraId="5F972988" w14:textId="4D72585E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378" w:history="1">
        <w:r w:rsidRPr="00AC6099">
          <w:rPr>
            <w:rStyle w:val="Hyperlink"/>
            <w:rFonts w:ascii="Arial" w:hAnsi="Arial"/>
            <w:noProof/>
          </w:rPr>
          <w:t>二、先定义</w:t>
        </w:r>
        <w:r w:rsidRPr="00AC6099">
          <w:rPr>
            <w:rStyle w:val="Hyperlink"/>
            <w:rFonts w:ascii="Arial" w:hAnsi="Arial"/>
            <w:noProof/>
          </w:rPr>
          <w:t>9</w:t>
        </w:r>
        <w:r w:rsidRPr="00AC6099">
          <w:rPr>
            <w:rStyle w:val="Hyperlink"/>
            <w:rFonts w:ascii="Arial" w:hAnsi="Arial"/>
            <w:noProof/>
          </w:rPr>
          <w:t>个阶段的本质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2127D0" w14:textId="572BAFF3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379" w:history="1">
        <w:r w:rsidRPr="00AC6099">
          <w:rPr>
            <w:rStyle w:val="Hyperlink"/>
            <w:rFonts w:ascii="Arial" w:hAnsi="Arial"/>
            <w:noProof/>
          </w:rPr>
          <w:t>三、最重要的五个原始变量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013580" w14:textId="0FA53F07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380" w:history="1">
        <w:r w:rsidRPr="00AC6099">
          <w:rPr>
            <w:rStyle w:val="Hyperlink"/>
            <w:rFonts w:ascii="Cambria Math" w:hAnsi="Cambria Math" w:cs="Cambria Math"/>
            <w:noProof/>
          </w:rPr>
          <w:t>①</w:t>
        </w:r>
        <w:r w:rsidRPr="00AC6099">
          <w:rPr>
            <w:rStyle w:val="Hyperlink"/>
            <w:rFonts w:ascii="Arial" w:hAnsi="Arial"/>
            <w:noProof/>
          </w:rPr>
          <w:t xml:space="preserve"> </w:t>
        </w:r>
        <w:r w:rsidRPr="00AC6099">
          <w:rPr>
            <w:rStyle w:val="Hyperlink"/>
            <w:rFonts w:ascii="Arial" w:hAnsi="Arial"/>
            <w:noProof/>
          </w:rPr>
          <w:t>机构参与度</w:t>
        </w:r>
        <w:r w:rsidRPr="00AC6099">
          <w:rPr>
            <w:rStyle w:val="Hyperlink"/>
            <w:rFonts w:ascii="Arial" w:hAnsi="Arial"/>
            <w:noProof/>
          </w:rPr>
          <w:t xml:space="preserve"> 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6E284B" w14:textId="461242DB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381" w:history="1">
        <w:r w:rsidRPr="00AC6099">
          <w:rPr>
            <w:rStyle w:val="Hyperlink"/>
            <w:rFonts w:ascii="Arial" w:hAnsi="Arial"/>
            <w:noProof/>
          </w:rPr>
          <w:t>四、</w:t>
        </w:r>
        <w:r w:rsidRPr="00AC6099">
          <w:rPr>
            <w:rStyle w:val="Hyperlink"/>
            <w:rFonts w:ascii="Cambria Math" w:hAnsi="Cambria Math" w:cs="Cambria Math"/>
            <w:noProof/>
          </w:rPr>
          <w:t>②</w:t>
        </w:r>
        <w:r w:rsidRPr="00AC6099">
          <w:rPr>
            <w:rStyle w:val="Hyperlink"/>
            <w:rFonts w:ascii="Arial" w:hAnsi="Arial"/>
            <w:noProof/>
          </w:rPr>
          <w:t xml:space="preserve"> </w:t>
        </w:r>
        <w:r w:rsidRPr="00AC6099">
          <w:rPr>
            <w:rStyle w:val="Hyperlink"/>
            <w:rFonts w:ascii="Arial" w:hAnsi="Arial"/>
            <w:noProof/>
          </w:rPr>
          <w:t>筹码占有率</w:t>
        </w:r>
        <w:r w:rsidRPr="00AC6099">
          <w:rPr>
            <w:rStyle w:val="Hyperlink"/>
            <w:rFonts w:ascii="Arial" w:hAnsi="Arial"/>
            <w:noProof/>
          </w:rPr>
          <w:t xml:space="preserve"> 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0CB94F" w14:textId="7D957DB3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382" w:history="1">
        <w:r w:rsidRPr="00AC6099">
          <w:rPr>
            <w:rStyle w:val="Hyperlink"/>
            <w:rFonts w:ascii="Arial" w:hAnsi="Arial"/>
            <w:noProof/>
          </w:rPr>
          <w:t>五、</w:t>
        </w:r>
        <w:r w:rsidRPr="00AC6099">
          <w:rPr>
            <w:rStyle w:val="Hyperlink"/>
            <w:rFonts w:ascii="Cambria Math" w:hAnsi="Cambria Math" w:cs="Cambria Math"/>
            <w:noProof/>
          </w:rPr>
          <w:t>③</w:t>
        </w:r>
        <w:r w:rsidRPr="00AC6099">
          <w:rPr>
            <w:rStyle w:val="Hyperlink"/>
            <w:rFonts w:ascii="Arial" w:hAnsi="Arial"/>
            <w:noProof/>
          </w:rPr>
          <w:t xml:space="preserve"> </w:t>
        </w:r>
        <w:r w:rsidRPr="00AC6099">
          <w:rPr>
            <w:rStyle w:val="Hyperlink"/>
            <w:rFonts w:ascii="Arial" w:hAnsi="Arial"/>
            <w:noProof/>
          </w:rPr>
          <w:t>筹码存量</w:t>
        </w:r>
        <w:r w:rsidRPr="00AC6099">
          <w:rPr>
            <w:rStyle w:val="Hyperlink"/>
            <w:rFonts w:ascii="Arial" w:hAnsi="Arial"/>
            <w:noProof/>
          </w:rPr>
          <w:t xml:space="preserve"> 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2DF367" w14:textId="1C119A8F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383" w:history="1">
        <w:r w:rsidRPr="00AC6099">
          <w:rPr>
            <w:rStyle w:val="Hyperlink"/>
            <w:rFonts w:ascii="Arial" w:hAnsi="Arial"/>
            <w:noProof/>
          </w:rPr>
          <w:t>六、</w:t>
        </w:r>
        <w:r w:rsidRPr="00AC6099">
          <w:rPr>
            <w:rStyle w:val="Hyperlink"/>
            <w:rFonts w:ascii="Cambria Math" w:hAnsi="Cambria Math" w:cs="Cambria Math"/>
            <w:noProof/>
          </w:rPr>
          <w:t>④</w:t>
        </w:r>
        <w:r w:rsidRPr="00AC6099">
          <w:rPr>
            <w:rStyle w:val="Hyperlink"/>
            <w:rFonts w:ascii="Arial" w:hAnsi="Arial"/>
            <w:noProof/>
          </w:rPr>
          <w:t xml:space="preserve"> </w:t>
        </w:r>
        <w:r w:rsidRPr="00AC6099">
          <w:rPr>
            <w:rStyle w:val="Hyperlink"/>
            <w:rFonts w:ascii="Arial" w:hAnsi="Arial"/>
            <w:noProof/>
          </w:rPr>
          <w:t>价格趋势</w:t>
        </w:r>
        <w:r w:rsidRPr="00AC6099">
          <w:rPr>
            <w:rStyle w:val="Hyperlink"/>
            <w:rFonts w:ascii="Arial" w:hAnsi="Arial"/>
            <w:noProof/>
          </w:rPr>
          <w:t xml:space="preserve"> 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DF78E2" w14:textId="7A485C16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384" w:history="1">
        <w:r w:rsidRPr="00AC6099">
          <w:rPr>
            <w:rStyle w:val="Hyperlink"/>
            <w:rFonts w:ascii="Arial" w:hAnsi="Arial"/>
            <w:noProof/>
          </w:rPr>
          <w:t>下跌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2D2DFF" w14:textId="6FCA537A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385" w:history="1">
        <w:r w:rsidRPr="00AC6099">
          <w:rPr>
            <w:rStyle w:val="Hyperlink"/>
            <w:rFonts w:ascii="Arial" w:hAnsi="Arial"/>
            <w:noProof/>
          </w:rPr>
          <w:t>横盘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4A7CCF" w14:textId="27B2CE82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386" w:history="1">
        <w:r w:rsidRPr="00AC6099">
          <w:rPr>
            <w:rStyle w:val="Hyperlink"/>
            <w:rFonts w:ascii="Arial" w:hAnsi="Arial"/>
            <w:noProof/>
          </w:rPr>
          <w:t>上升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A2DDA0" w14:textId="1CF255E2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387" w:history="1">
        <w:r w:rsidRPr="00AC6099">
          <w:rPr>
            <w:rStyle w:val="Hyperlink"/>
            <w:rFonts w:ascii="Arial" w:hAnsi="Arial"/>
            <w:noProof/>
          </w:rPr>
          <w:t>七、</w:t>
        </w:r>
        <w:r w:rsidRPr="00AC6099">
          <w:rPr>
            <w:rStyle w:val="Hyperlink"/>
            <w:rFonts w:ascii="Cambria Math" w:hAnsi="Cambria Math" w:cs="Cambria Math"/>
            <w:noProof/>
          </w:rPr>
          <w:t>⑤</w:t>
        </w:r>
        <w:r w:rsidRPr="00AC6099">
          <w:rPr>
            <w:rStyle w:val="Hyperlink"/>
            <w:rFonts w:ascii="Arial" w:hAnsi="Arial"/>
            <w:noProof/>
          </w:rPr>
          <w:t xml:space="preserve"> </w:t>
        </w:r>
        <w:r w:rsidRPr="00AC6099">
          <w:rPr>
            <w:rStyle w:val="Hyperlink"/>
            <w:rFonts w:ascii="Arial" w:hAnsi="Arial"/>
            <w:noProof/>
          </w:rPr>
          <w:t>资金趋势</w:t>
        </w:r>
        <w:r w:rsidRPr="00AC6099">
          <w:rPr>
            <w:rStyle w:val="Hyperlink"/>
            <w:rFonts w:ascii="Arial" w:hAnsi="Arial"/>
            <w:noProof/>
          </w:rPr>
          <w:t xml:space="preserve"> 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1D2774" w14:textId="74AD3182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388" w:history="1">
        <w:r w:rsidRPr="00AC6099">
          <w:rPr>
            <w:rStyle w:val="Hyperlink"/>
            <w:rFonts w:ascii="Arial" w:hAnsi="Arial"/>
            <w:noProof/>
          </w:rPr>
          <w:t>八、由此形成三个核心维度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7F6F4C" w14:textId="50FE0E27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389" w:history="1">
        <w:r w:rsidRPr="00AC6099">
          <w:rPr>
            <w:rStyle w:val="Hyperlink"/>
            <w:rFonts w:ascii="Arial" w:hAnsi="Arial"/>
            <w:noProof/>
          </w:rPr>
          <w:t>九、</w:t>
        </w:r>
        <w:r w:rsidRPr="00AC6099">
          <w:rPr>
            <w:rStyle w:val="Hyperlink"/>
            <w:rFonts w:ascii="Arial" w:hAnsi="Arial"/>
            <w:noProof/>
          </w:rPr>
          <w:t xml:space="preserve">01 </w:t>
        </w:r>
        <w:r w:rsidRPr="00AC6099">
          <w:rPr>
            <w:rStyle w:val="Hyperlink"/>
            <w:rFonts w:ascii="Arial" w:hAnsi="Arial"/>
            <w:noProof/>
          </w:rPr>
          <w:t>分散：筹码最松散阶段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DD8E81" w14:textId="5126E57E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390" w:history="1">
        <w:r w:rsidRPr="00AC6099">
          <w:rPr>
            <w:rStyle w:val="Hyperlink"/>
            <w:rFonts w:ascii="Arial" w:hAnsi="Arial"/>
            <w:noProof/>
          </w:rPr>
          <w:t>核心特征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B0A0D1" w14:textId="7663E50E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391" w:history="1">
        <w:r w:rsidRPr="00AC6099">
          <w:rPr>
            <w:rStyle w:val="Hyperlink"/>
            <w:rFonts w:ascii="Arial" w:hAnsi="Arial"/>
            <w:noProof/>
          </w:rPr>
          <w:t>典型市场行为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161D02" w14:textId="3CBB6B5A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392" w:history="1">
        <w:r w:rsidRPr="00AC6099">
          <w:rPr>
            <w:rStyle w:val="Hyperlink"/>
            <w:rFonts w:ascii="Arial" w:hAnsi="Arial"/>
            <w:noProof/>
          </w:rPr>
          <w:t>判断条件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63C093" w14:textId="3DFBA1AF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393" w:history="1">
        <w:r w:rsidRPr="00AC6099">
          <w:rPr>
            <w:rStyle w:val="Hyperlink"/>
            <w:rFonts w:ascii="Arial" w:hAnsi="Arial"/>
            <w:noProof/>
          </w:rPr>
          <w:t>十、</w:t>
        </w:r>
        <w:r w:rsidRPr="00AC6099">
          <w:rPr>
            <w:rStyle w:val="Hyperlink"/>
            <w:rFonts w:ascii="Arial" w:hAnsi="Arial"/>
            <w:noProof/>
          </w:rPr>
          <w:t xml:space="preserve">02 </w:t>
        </w:r>
        <w:r w:rsidRPr="00AC6099">
          <w:rPr>
            <w:rStyle w:val="Hyperlink"/>
            <w:rFonts w:ascii="Arial" w:hAnsi="Arial"/>
            <w:noProof/>
          </w:rPr>
          <w:t>筑底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DFA224" w14:textId="549A83A9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394" w:history="1">
        <w:r w:rsidRPr="00AC6099">
          <w:rPr>
            <w:rStyle w:val="Hyperlink"/>
            <w:rFonts w:ascii="Arial" w:hAnsi="Arial"/>
            <w:noProof/>
          </w:rPr>
          <w:t>核心特征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5C17A5" w14:textId="62E5DE39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395" w:history="1">
        <w:r w:rsidRPr="00AC6099">
          <w:rPr>
            <w:rStyle w:val="Hyperlink"/>
            <w:rFonts w:ascii="Arial" w:hAnsi="Arial"/>
            <w:noProof/>
          </w:rPr>
          <w:t>关键观察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03E33E" w14:textId="1C6B2B2C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396" w:history="1">
        <w:r w:rsidRPr="00AC6099">
          <w:rPr>
            <w:rStyle w:val="Hyperlink"/>
            <w:rFonts w:ascii="Arial" w:hAnsi="Arial"/>
            <w:noProof/>
          </w:rPr>
          <w:t>价格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31943F" w14:textId="5345F59B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397" w:history="1">
        <w:r w:rsidRPr="00AC6099">
          <w:rPr>
            <w:rStyle w:val="Hyperlink"/>
            <w:rFonts w:ascii="Arial" w:hAnsi="Arial"/>
            <w:noProof/>
          </w:rPr>
          <w:t>筹码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10FCBE" w14:textId="265E542F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398" w:history="1">
        <w:r w:rsidRPr="00AC6099">
          <w:rPr>
            <w:rStyle w:val="Hyperlink"/>
            <w:rFonts w:ascii="Arial" w:hAnsi="Arial"/>
            <w:noProof/>
          </w:rPr>
          <w:t>资金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BCE648" w14:textId="5230CEE4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399" w:history="1">
        <w:r w:rsidRPr="00AC6099">
          <w:rPr>
            <w:rStyle w:val="Hyperlink"/>
            <w:rFonts w:ascii="Arial" w:hAnsi="Arial"/>
            <w:noProof/>
          </w:rPr>
          <w:t>判断逻辑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DB2928" w14:textId="389C5F66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00" w:history="1">
        <w:r w:rsidRPr="00AC6099">
          <w:rPr>
            <w:rStyle w:val="Hyperlink"/>
            <w:rFonts w:ascii="Arial" w:hAnsi="Arial"/>
            <w:noProof/>
          </w:rPr>
          <w:t>十一、</w:t>
        </w:r>
        <w:r w:rsidRPr="00AC6099">
          <w:rPr>
            <w:rStyle w:val="Hyperlink"/>
            <w:rFonts w:ascii="Arial" w:hAnsi="Arial"/>
            <w:noProof/>
          </w:rPr>
          <w:t xml:space="preserve">03 </w:t>
        </w:r>
        <w:r w:rsidRPr="00AC6099">
          <w:rPr>
            <w:rStyle w:val="Hyperlink"/>
            <w:rFonts w:ascii="Arial" w:hAnsi="Arial"/>
            <w:noProof/>
          </w:rPr>
          <w:t>吸筹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C6A491" w14:textId="638BBFD5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01" w:history="1">
        <w:r w:rsidRPr="00AC6099">
          <w:rPr>
            <w:rStyle w:val="Hyperlink"/>
            <w:rFonts w:ascii="Arial" w:hAnsi="Arial"/>
            <w:noProof/>
          </w:rPr>
          <w:t>核心结构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A441FD" w14:textId="7843DC21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02" w:history="1">
        <w:r w:rsidRPr="00AC6099">
          <w:rPr>
            <w:rStyle w:val="Hyperlink"/>
            <w:rFonts w:ascii="Arial" w:hAnsi="Arial"/>
            <w:noProof/>
          </w:rPr>
          <w:t>最强吸筹信号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8475BB" w14:textId="4452F0D2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03" w:history="1">
        <w:r w:rsidRPr="00AC6099">
          <w:rPr>
            <w:rStyle w:val="Hyperlink"/>
            <w:rFonts w:ascii="Arial" w:hAnsi="Arial"/>
            <w:noProof/>
          </w:rPr>
          <w:t>十二、</w:t>
        </w:r>
        <w:r w:rsidRPr="00AC6099">
          <w:rPr>
            <w:rStyle w:val="Hyperlink"/>
            <w:rFonts w:ascii="Arial" w:hAnsi="Arial"/>
            <w:noProof/>
          </w:rPr>
          <w:t xml:space="preserve">04 </w:t>
        </w:r>
        <w:r w:rsidRPr="00AC6099">
          <w:rPr>
            <w:rStyle w:val="Hyperlink"/>
            <w:rFonts w:ascii="Arial" w:hAnsi="Arial"/>
            <w:noProof/>
          </w:rPr>
          <w:t>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A55337" w14:textId="00A2C6C6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04" w:history="1">
        <w:r w:rsidRPr="00AC6099">
          <w:rPr>
            <w:rStyle w:val="Hyperlink"/>
            <w:rFonts w:ascii="Arial" w:hAnsi="Arial"/>
            <w:noProof/>
          </w:rPr>
          <w:t>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761503" w14:textId="29710223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05" w:history="1">
        <w:r w:rsidRPr="00AC6099">
          <w:rPr>
            <w:rStyle w:val="Hyperlink"/>
            <w:rFonts w:ascii="Arial" w:hAnsi="Arial"/>
            <w:noProof/>
          </w:rPr>
          <w:t>与吸筹的区别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10D821" w14:textId="14AD77F4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06" w:history="1">
        <w:r w:rsidRPr="00AC6099">
          <w:rPr>
            <w:rStyle w:val="Hyperlink"/>
            <w:rFonts w:ascii="Arial" w:hAnsi="Arial"/>
            <w:noProof/>
          </w:rPr>
          <w:t>吸筹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401AC4" w14:textId="6324E7AC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07" w:history="1">
        <w:r w:rsidRPr="00AC6099">
          <w:rPr>
            <w:rStyle w:val="Hyperlink"/>
            <w:rFonts w:ascii="Arial" w:hAnsi="Arial"/>
            <w:noProof/>
          </w:rPr>
          <w:t>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4FB48E" w14:textId="2400F9D8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08" w:history="1">
        <w:r w:rsidRPr="00AC6099">
          <w:rPr>
            <w:rStyle w:val="Hyperlink"/>
            <w:rFonts w:ascii="Arial" w:hAnsi="Arial"/>
            <w:noProof/>
          </w:rPr>
          <w:t>十三、</w:t>
        </w:r>
        <w:r w:rsidRPr="00AC6099">
          <w:rPr>
            <w:rStyle w:val="Hyperlink"/>
            <w:rFonts w:ascii="Arial" w:hAnsi="Arial"/>
            <w:noProof/>
          </w:rPr>
          <w:t xml:space="preserve">05 </w:t>
        </w:r>
        <w:r w:rsidRPr="00AC6099">
          <w:rPr>
            <w:rStyle w:val="Hyperlink"/>
            <w:rFonts w:ascii="Arial" w:hAnsi="Arial"/>
            <w:noProof/>
          </w:rPr>
          <w:t>蓄势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CEA665" w14:textId="6FC2B72B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09" w:history="1">
        <w:r w:rsidRPr="00AC6099">
          <w:rPr>
            <w:rStyle w:val="Hyperlink"/>
            <w:rFonts w:ascii="Arial" w:hAnsi="Arial"/>
            <w:noProof/>
          </w:rPr>
          <w:t>为什么重要？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D23F5F" w14:textId="5C2201DE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10" w:history="1">
        <w:r w:rsidRPr="00AC6099">
          <w:rPr>
            <w:rStyle w:val="Hyperlink"/>
            <w:rFonts w:ascii="Arial" w:hAnsi="Arial"/>
            <w:noProof/>
          </w:rPr>
          <w:t>蓄势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D5C85A" w14:textId="03C71BF5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11" w:history="1">
        <w:r w:rsidRPr="00AC6099">
          <w:rPr>
            <w:rStyle w:val="Hyperlink"/>
            <w:rFonts w:ascii="Arial" w:hAnsi="Arial"/>
            <w:noProof/>
          </w:rPr>
          <w:t>十四、</w:t>
        </w:r>
        <w:r w:rsidRPr="00AC6099">
          <w:rPr>
            <w:rStyle w:val="Hyperlink"/>
            <w:rFonts w:ascii="Arial" w:hAnsi="Arial"/>
            <w:noProof/>
          </w:rPr>
          <w:t xml:space="preserve">06 </w:t>
        </w:r>
        <w:r w:rsidRPr="00AC6099">
          <w:rPr>
            <w:rStyle w:val="Hyperlink"/>
            <w:rFonts w:ascii="Arial" w:hAnsi="Arial"/>
            <w:noProof/>
          </w:rPr>
          <w:t>主升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73D7F2" w14:textId="6C629D3E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12" w:history="1">
        <w:r w:rsidRPr="00AC6099">
          <w:rPr>
            <w:rStyle w:val="Hyperlink"/>
            <w:rFonts w:ascii="Arial" w:hAnsi="Arial"/>
            <w:noProof/>
          </w:rPr>
          <w:t>价格表现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30420C" w14:textId="48F056A2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13" w:history="1">
        <w:r w:rsidRPr="00AC6099">
          <w:rPr>
            <w:rStyle w:val="Hyperlink"/>
            <w:rFonts w:ascii="Arial" w:hAnsi="Arial"/>
            <w:noProof/>
          </w:rPr>
          <w:t>最重要的是：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6285D3" w14:textId="59EB8E95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14" w:history="1">
        <w:r w:rsidRPr="00AC6099">
          <w:rPr>
            <w:rStyle w:val="Hyperlink"/>
            <w:rFonts w:ascii="Arial" w:hAnsi="Arial"/>
            <w:noProof/>
          </w:rPr>
          <w:t>价格上涨必须有资金确认。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B4C3B9" w14:textId="249DA530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15" w:history="1">
        <w:r w:rsidRPr="00AC6099">
          <w:rPr>
            <w:rStyle w:val="Hyperlink"/>
            <w:rFonts w:ascii="Arial" w:hAnsi="Arial"/>
            <w:noProof/>
          </w:rPr>
          <w:t>十五、</w:t>
        </w:r>
        <w:r w:rsidRPr="00AC6099">
          <w:rPr>
            <w:rStyle w:val="Hyperlink"/>
            <w:rFonts w:ascii="Arial" w:hAnsi="Arial"/>
            <w:noProof/>
          </w:rPr>
          <w:t xml:space="preserve">07 </w:t>
        </w:r>
        <w:r w:rsidRPr="00AC6099">
          <w:rPr>
            <w:rStyle w:val="Hyperlink"/>
            <w:rFonts w:ascii="Arial" w:hAnsi="Arial"/>
            <w:noProof/>
          </w:rPr>
          <w:t>派发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C56267" w14:textId="26ECB4BC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16" w:history="1">
        <w:r w:rsidRPr="00AC6099">
          <w:rPr>
            <w:rStyle w:val="Hyperlink"/>
            <w:rFonts w:ascii="Arial" w:hAnsi="Arial"/>
            <w:noProof/>
          </w:rPr>
          <w:t>特别重要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5CED3A" w14:textId="2C91F2C7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17" w:history="1">
        <w:r w:rsidRPr="00AC6099">
          <w:rPr>
            <w:rStyle w:val="Hyperlink"/>
            <w:rFonts w:ascii="Arial" w:hAnsi="Arial"/>
            <w:noProof/>
          </w:rPr>
          <w:t>十六、</w:t>
        </w:r>
        <w:r w:rsidRPr="00AC6099">
          <w:rPr>
            <w:rStyle w:val="Hyperlink"/>
            <w:rFonts w:ascii="Arial" w:hAnsi="Arial"/>
            <w:noProof/>
          </w:rPr>
          <w:t xml:space="preserve">08 </w:t>
        </w:r>
        <w:r w:rsidRPr="00AC6099">
          <w:rPr>
            <w:rStyle w:val="Hyperlink"/>
            <w:rFonts w:ascii="Arial" w:hAnsi="Arial"/>
            <w:noProof/>
          </w:rPr>
          <w:t>扩散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057B73" w14:textId="1764B5AE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18" w:history="1">
        <w:r w:rsidRPr="00AC6099">
          <w:rPr>
            <w:rStyle w:val="Hyperlink"/>
            <w:rFonts w:ascii="Arial" w:hAnsi="Arial"/>
            <w:noProof/>
          </w:rPr>
          <w:t>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5DB927" w14:textId="7BD0028E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19" w:history="1">
        <w:r w:rsidRPr="00AC6099">
          <w:rPr>
            <w:rStyle w:val="Hyperlink"/>
            <w:rFonts w:ascii="Arial" w:hAnsi="Arial"/>
            <w:noProof/>
          </w:rPr>
          <w:t>十七、</w:t>
        </w:r>
        <w:r w:rsidRPr="00AC6099">
          <w:rPr>
            <w:rStyle w:val="Hyperlink"/>
            <w:rFonts w:ascii="Arial" w:hAnsi="Arial"/>
            <w:noProof/>
          </w:rPr>
          <w:t xml:space="preserve">09 </w:t>
        </w:r>
        <w:r w:rsidRPr="00AC6099">
          <w:rPr>
            <w:rStyle w:val="Hyperlink"/>
            <w:rFonts w:ascii="Arial" w:hAnsi="Arial"/>
            <w:noProof/>
          </w:rPr>
          <w:t>退潮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94E6DC" w14:textId="528CF8C9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20" w:history="1">
        <w:r w:rsidRPr="00AC6099">
          <w:rPr>
            <w:rStyle w:val="Hyperlink"/>
            <w:rFonts w:ascii="Arial" w:hAnsi="Arial"/>
            <w:noProof/>
          </w:rPr>
          <w:t>十八、</w:t>
        </w:r>
        <w:r w:rsidRPr="00AC6099">
          <w:rPr>
            <w:rStyle w:val="Hyperlink"/>
            <w:rFonts w:ascii="Arial" w:hAnsi="Arial"/>
            <w:noProof/>
          </w:rPr>
          <w:t>9</w:t>
        </w:r>
        <w:r w:rsidRPr="00AC6099">
          <w:rPr>
            <w:rStyle w:val="Hyperlink"/>
            <w:rFonts w:ascii="Arial" w:hAnsi="Arial"/>
            <w:noProof/>
          </w:rPr>
          <w:t>阶段最关键的区别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6949A8" w14:textId="469A1702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21" w:history="1">
        <w:r w:rsidRPr="00AC6099">
          <w:rPr>
            <w:rStyle w:val="Hyperlink"/>
            <w:rFonts w:ascii="Arial" w:hAnsi="Arial"/>
            <w:noProof/>
          </w:rPr>
          <w:t>十九、最重要的是</w:t>
        </w:r>
        <w:r w:rsidRPr="00AC6099">
          <w:rPr>
            <w:rStyle w:val="Hyperlink"/>
            <w:rFonts w:ascii="Arial" w:hAnsi="Arial"/>
            <w:noProof/>
          </w:rPr>
          <w:t>“</w:t>
        </w:r>
        <w:r w:rsidRPr="00AC6099">
          <w:rPr>
            <w:rStyle w:val="Hyperlink"/>
            <w:rFonts w:ascii="Arial" w:hAnsi="Arial"/>
            <w:noProof/>
          </w:rPr>
          <w:t>转折点</w:t>
        </w:r>
        <w:r w:rsidRPr="00AC6099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3B93AB" w14:textId="3C98B3F4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22" w:history="1">
        <w:r w:rsidRPr="00AC6099">
          <w:rPr>
            <w:rStyle w:val="Hyperlink"/>
            <w:rFonts w:ascii="Arial" w:hAnsi="Arial"/>
            <w:noProof/>
          </w:rPr>
          <w:t>二十、建议建立</w:t>
        </w:r>
        <w:r w:rsidRPr="00AC6099">
          <w:rPr>
            <w:rStyle w:val="Hyperlink"/>
            <w:rFonts w:ascii="Arial" w:hAnsi="Arial"/>
            <w:noProof/>
          </w:rPr>
          <w:t>“</w:t>
        </w:r>
        <w:r w:rsidRPr="00AC6099">
          <w:rPr>
            <w:rStyle w:val="Hyperlink"/>
            <w:rFonts w:ascii="Arial" w:hAnsi="Arial"/>
            <w:noProof/>
          </w:rPr>
          <w:t>状态转换矩阵</w:t>
        </w:r>
        <w:r w:rsidRPr="00AC6099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39CAE3D" w14:textId="2DAF5ACF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23" w:history="1">
        <w:r w:rsidRPr="00AC6099">
          <w:rPr>
            <w:rStyle w:val="Hyperlink"/>
            <w:rFonts w:ascii="Arial" w:hAnsi="Arial"/>
            <w:noProof/>
          </w:rPr>
          <w:t>二十一、建议给每个阶段设置</w:t>
        </w:r>
        <w:r w:rsidRPr="00AC6099">
          <w:rPr>
            <w:rStyle w:val="Hyperlink"/>
            <w:rFonts w:ascii="Arial" w:hAnsi="Arial"/>
            <w:noProof/>
          </w:rPr>
          <w:t>“</w:t>
        </w:r>
        <w:r w:rsidRPr="00AC6099">
          <w:rPr>
            <w:rStyle w:val="Hyperlink"/>
            <w:rFonts w:ascii="Arial" w:hAnsi="Arial"/>
            <w:noProof/>
          </w:rPr>
          <w:t>进入条件</w:t>
        </w:r>
        <w:r w:rsidRPr="00AC6099">
          <w:rPr>
            <w:rStyle w:val="Hyperlink"/>
            <w:rFonts w:ascii="Arial" w:hAnsi="Arial"/>
            <w:noProof/>
          </w:rPr>
          <w:t>”</w:t>
        </w:r>
        <w:r w:rsidRPr="00AC6099">
          <w:rPr>
            <w:rStyle w:val="Hyperlink"/>
            <w:rFonts w:ascii="Arial" w:hAnsi="Arial"/>
            <w:noProof/>
          </w:rPr>
          <w:t>和</w:t>
        </w:r>
        <w:r w:rsidRPr="00AC6099">
          <w:rPr>
            <w:rStyle w:val="Hyperlink"/>
            <w:rFonts w:ascii="Arial" w:hAnsi="Arial"/>
            <w:noProof/>
          </w:rPr>
          <w:t>“</w:t>
        </w:r>
        <w:r w:rsidRPr="00AC6099">
          <w:rPr>
            <w:rStyle w:val="Hyperlink"/>
            <w:rFonts w:ascii="Arial" w:hAnsi="Arial"/>
            <w:noProof/>
          </w:rPr>
          <w:t>确认条件</w:t>
        </w:r>
        <w:r w:rsidRPr="00AC6099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CD50697" w14:textId="7263F5E9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24" w:history="1">
        <w:r w:rsidRPr="00AC6099">
          <w:rPr>
            <w:rStyle w:val="Hyperlink"/>
            <w:rFonts w:ascii="Arial" w:hAnsi="Arial"/>
            <w:noProof/>
          </w:rPr>
          <w:t xml:space="preserve">03 </w:t>
        </w:r>
        <w:r w:rsidRPr="00AC6099">
          <w:rPr>
            <w:rStyle w:val="Hyperlink"/>
            <w:rFonts w:ascii="Arial" w:hAnsi="Arial"/>
            <w:noProof/>
          </w:rPr>
          <w:t>吸筹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6AC40C" w14:textId="00B629AF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25" w:history="1">
        <w:r w:rsidRPr="00AC6099">
          <w:rPr>
            <w:rStyle w:val="Hyperlink"/>
            <w:rFonts w:ascii="Arial" w:hAnsi="Arial"/>
            <w:noProof/>
          </w:rPr>
          <w:t>进入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EFB723" w14:textId="63557B41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26" w:history="1">
        <w:r w:rsidRPr="00AC6099">
          <w:rPr>
            <w:rStyle w:val="Hyperlink"/>
            <w:rFonts w:ascii="Arial" w:hAnsi="Arial"/>
            <w:noProof/>
          </w:rPr>
          <w:t>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5164B9" w14:textId="2DE5A814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27" w:history="1">
        <w:r w:rsidRPr="00AC6099">
          <w:rPr>
            <w:rStyle w:val="Hyperlink"/>
            <w:rFonts w:ascii="Arial" w:hAnsi="Arial"/>
            <w:noProof/>
          </w:rPr>
          <w:t xml:space="preserve">05 </w:t>
        </w:r>
        <w:r w:rsidRPr="00AC6099">
          <w:rPr>
            <w:rStyle w:val="Hyperlink"/>
            <w:rFonts w:ascii="Arial" w:hAnsi="Arial"/>
            <w:noProof/>
          </w:rPr>
          <w:t>蓄势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91F117" w14:textId="36259438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28" w:history="1">
        <w:r w:rsidRPr="00AC6099">
          <w:rPr>
            <w:rStyle w:val="Hyperlink"/>
            <w:rFonts w:ascii="Arial" w:hAnsi="Arial"/>
            <w:noProof/>
          </w:rPr>
          <w:t>进入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6DACEB4" w14:textId="431E60C7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29" w:history="1">
        <w:r w:rsidRPr="00AC6099">
          <w:rPr>
            <w:rStyle w:val="Hyperlink"/>
            <w:rFonts w:ascii="Arial" w:hAnsi="Arial"/>
            <w:noProof/>
          </w:rPr>
          <w:t>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38B6F1" w14:textId="0E412C9F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30" w:history="1">
        <w:r w:rsidRPr="00AC6099">
          <w:rPr>
            <w:rStyle w:val="Hyperlink"/>
            <w:rFonts w:ascii="Arial" w:hAnsi="Arial"/>
            <w:noProof/>
          </w:rPr>
          <w:t xml:space="preserve">06 </w:t>
        </w:r>
        <w:r w:rsidRPr="00AC6099">
          <w:rPr>
            <w:rStyle w:val="Hyperlink"/>
            <w:rFonts w:ascii="Arial" w:hAnsi="Arial"/>
            <w:noProof/>
          </w:rPr>
          <w:t>主升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CF1696" w14:textId="08BE6DCC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31" w:history="1">
        <w:r w:rsidRPr="00AC6099">
          <w:rPr>
            <w:rStyle w:val="Hyperlink"/>
            <w:rFonts w:ascii="Arial" w:hAnsi="Arial"/>
            <w:noProof/>
          </w:rPr>
          <w:t>进入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0A26CEF" w14:textId="2E4C6433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32" w:history="1">
        <w:r w:rsidRPr="00AC6099">
          <w:rPr>
            <w:rStyle w:val="Hyperlink"/>
            <w:rFonts w:ascii="Arial" w:hAnsi="Arial"/>
            <w:noProof/>
          </w:rPr>
          <w:t>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39CACA" w14:textId="54889A6D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33" w:history="1">
        <w:r w:rsidRPr="00AC6099">
          <w:rPr>
            <w:rStyle w:val="Hyperlink"/>
            <w:rFonts w:ascii="Arial" w:hAnsi="Arial"/>
            <w:noProof/>
          </w:rPr>
          <w:t>二十二、一个非常重要的设计：滞后确认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25898A" w14:textId="6CC667C4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34" w:history="1">
        <w:r w:rsidRPr="00AC6099">
          <w:rPr>
            <w:rStyle w:val="Hyperlink"/>
            <w:rFonts w:ascii="Arial" w:hAnsi="Arial"/>
            <w:noProof/>
          </w:rPr>
          <w:t>二十三、最终可以形成一个</w:t>
        </w:r>
        <w:r w:rsidRPr="00AC6099">
          <w:rPr>
            <w:rStyle w:val="Hyperlink"/>
            <w:rFonts w:ascii="Arial" w:hAnsi="Arial"/>
            <w:noProof/>
          </w:rPr>
          <w:t>“</w:t>
        </w:r>
        <w:r w:rsidRPr="00AC6099">
          <w:rPr>
            <w:rStyle w:val="Hyperlink"/>
            <w:rFonts w:ascii="Arial" w:hAnsi="Arial"/>
            <w:noProof/>
          </w:rPr>
          <w:t>筹码周期雷达</w:t>
        </w:r>
        <w:r w:rsidRPr="00AC6099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1A4B06" w14:textId="7B4DAD7A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35" w:history="1">
        <w:r w:rsidRPr="00AC6099">
          <w:rPr>
            <w:rStyle w:val="Hyperlink"/>
            <w:rFonts w:ascii="Arial" w:hAnsi="Arial"/>
            <w:noProof/>
          </w:rPr>
          <w:t>二十四、对你当前系统，我建议最终采用这个判定逻辑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8BD017E" w14:textId="5614C127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36" w:history="1">
        <w:r w:rsidRPr="00AC6099">
          <w:rPr>
            <w:rStyle w:val="Hyperlink"/>
            <w:rFonts w:ascii="Arial" w:hAnsi="Arial"/>
            <w:noProof/>
          </w:rPr>
          <w:t>SQL/Python</w:t>
        </w:r>
        <w:r w:rsidRPr="00AC6099">
          <w:rPr>
            <w:rStyle w:val="Hyperlink"/>
            <w:rFonts w:ascii="Arial" w:hAnsi="Arial"/>
            <w:noProof/>
          </w:rPr>
          <w:t>负责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5EF1039" w14:textId="1FFDC68A" w:rsidR="003310A7" w:rsidRDefault="003310A7">
      <w:pPr>
        <w:pStyle w:val="TOC3"/>
        <w:tabs>
          <w:tab w:val="right" w:leader="dot" w:pos="9350"/>
        </w:tabs>
        <w:rPr>
          <w:noProof/>
        </w:rPr>
      </w:pPr>
      <w:hyperlink w:anchor="_Toc237758437" w:history="1">
        <w:r w:rsidRPr="00AC6099">
          <w:rPr>
            <w:rStyle w:val="Hyperlink"/>
            <w:rFonts w:ascii="Arial" w:hAnsi="Arial"/>
            <w:noProof/>
          </w:rPr>
          <w:t>AI</w:t>
        </w:r>
        <w:r w:rsidRPr="00AC6099">
          <w:rPr>
            <w:rStyle w:val="Hyperlink"/>
            <w:rFonts w:ascii="Arial" w:hAnsi="Arial"/>
            <w:noProof/>
          </w:rPr>
          <w:t>负责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F4E1F32" w14:textId="1DEAE76A" w:rsidR="003310A7" w:rsidRDefault="003310A7">
      <w:pPr>
        <w:pStyle w:val="TOC1"/>
        <w:tabs>
          <w:tab w:val="right" w:leader="dot" w:pos="9350"/>
        </w:tabs>
        <w:rPr>
          <w:noProof/>
        </w:rPr>
      </w:pPr>
      <w:hyperlink w:anchor="_Toc237758438" w:history="1">
        <w:r w:rsidRPr="00AC6099">
          <w:rPr>
            <w:rStyle w:val="Hyperlink"/>
            <w:rFonts w:ascii="Arial" w:hAnsi="Arial"/>
            <w:noProof/>
          </w:rPr>
          <w:t>二十五、最终的</w:t>
        </w:r>
        <w:r w:rsidRPr="00AC6099">
          <w:rPr>
            <w:rStyle w:val="Hyperlink"/>
            <w:rFonts w:ascii="Arial" w:hAnsi="Arial"/>
            <w:noProof/>
          </w:rPr>
          <w:t>9</w:t>
        </w:r>
        <w:r w:rsidRPr="00AC6099">
          <w:rPr>
            <w:rStyle w:val="Hyperlink"/>
            <w:rFonts w:ascii="Arial" w:hAnsi="Arial"/>
            <w:noProof/>
          </w:rPr>
          <w:t>阶段状态机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0F7564" w14:textId="79BDA666" w:rsidR="003310A7" w:rsidRDefault="003310A7">
      <w:pPr>
        <w:pStyle w:val="TOC2"/>
        <w:tabs>
          <w:tab w:val="right" w:leader="dot" w:pos="9350"/>
        </w:tabs>
        <w:rPr>
          <w:noProof/>
        </w:rPr>
      </w:pPr>
      <w:hyperlink w:anchor="_Toc237758439" w:history="1">
        <w:r w:rsidRPr="00AC6099">
          <w:rPr>
            <w:rStyle w:val="Hyperlink"/>
            <w:rFonts w:ascii="Arial" w:hAnsi="Arial"/>
            <w:noProof/>
          </w:rPr>
          <w:t>最后一个关键点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_Toc237758439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C505D1" w14:textId="431747F5" w:rsidR="00C34A5E" w:rsidRDefault="00A02F0D">
      <w:pPr>
        <w:pStyle w:val="TOC21"/>
        <w:tabs>
          <w:tab w:val="right" w:leader="dot" w:pos="9360"/>
        </w:tabs>
      </w:pPr>
      <w:r>
        <w:fldChar w:fldCharType="end"/>
      </w:r>
    </w:p>
    <w:p w14:paraId="237D0B74" w14:textId="77777777" w:rsidR="00C34A5E" w:rsidRDefault="00A02F0D">
      <w:r>
        <w:br w:type="page"/>
      </w:r>
    </w:p>
    <w:p w14:paraId="0F2D239B" w14:textId="77777777" w:rsidR="00C34A5E" w:rsidRDefault="00A02F0D">
      <w:pPr>
        <w:jc w:val="both"/>
      </w:pPr>
      <w:proofErr w:type="spellStart"/>
      <w:r>
        <w:rPr>
          <w:rFonts w:cs="Calibri"/>
        </w:rPr>
        <w:lastRenderedPageBreak/>
        <w:t>可以。你这</w:t>
      </w:r>
      <w:proofErr w:type="spellEnd"/>
      <w:r>
        <w:rPr>
          <w:rFonts w:cs="Calibri"/>
        </w:rPr>
        <w:t xml:space="preserve"> 9 </w:t>
      </w:r>
      <w:proofErr w:type="gramStart"/>
      <w:r>
        <w:rPr>
          <w:rFonts w:cs="Calibri"/>
        </w:rPr>
        <w:t>个阶段最好不要理解成</w:t>
      </w:r>
      <w:r>
        <w:rPr>
          <w:rFonts w:cs="Calibri"/>
        </w:rPr>
        <w:t>“</w:t>
      </w:r>
      <w:proofErr w:type="gramEnd"/>
      <w:r>
        <w:rPr>
          <w:rFonts w:cs="Calibri"/>
        </w:rPr>
        <w:t xml:space="preserve">9 </w:t>
      </w:r>
      <w:proofErr w:type="spellStart"/>
      <w:proofErr w:type="gramStart"/>
      <w:r>
        <w:rPr>
          <w:rFonts w:cs="Calibri"/>
        </w:rPr>
        <w:t>个简单标签</w:t>
      </w:r>
      <w:proofErr w:type="spellEnd"/>
      <w:r>
        <w:rPr>
          <w:rFonts w:cs="Calibri"/>
        </w:rPr>
        <w:t>”</w:t>
      </w:r>
      <w:r>
        <w:rPr>
          <w:rFonts w:cs="Calibri"/>
        </w:rPr>
        <w:t>，</w:t>
      </w:r>
      <w:proofErr w:type="spellStart"/>
      <w:proofErr w:type="gramEnd"/>
      <w:r>
        <w:rPr>
          <w:rFonts w:cs="Calibri"/>
        </w:rPr>
        <w:t>而应理解为一个</w:t>
      </w:r>
      <w:r>
        <w:rPr>
          <w:rFonts w:cs="Calibri"/>
          <w:b/>
        </w:rPr>
        <w:t>筹码状态机（</w:t>
      </w:r>
      <w:r>
        <w:rPr>
          <w:rFonts w:cs="Calibri"/>
          <w:b/>
        </w:rPr>
        <w:t>Chip</w:t>
      </w:r>
      <w:proofErr w:type="spellEnd"/>
      <w:r>
        <w:rPr>
          <w:rFonts w:cs="Calibri"/>
          <w:b/>
        </w:rPr>
        <w:t xml:space="preserve"> Regime State Machine</w:t>
      </w:r>
      <w:r>
        <w:rPr>
          <w:rFonts w:cs="Calibri"/>
          <w:b/>
        </w:rPr>
        <w:t>）</w:t>
      </w:r>
      <w:r>
        <w:rPr>
          <w:rFonts w:cs="Calibri"/>
        </w:rPr>
        <w:t>：</w:t>
      </w:r>
    </w:p>
    <w:p w14:paraId="51BBA934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分散</w:t>
      </w:r>
      <w:r>
        <w:rPr>
          <w:rFonts w:cs="Calibri"/>
          <w:b/>
          <w:i/>
          <w:lang w:eastAsia="zh-CN"/>
        </w:rPr>
        <w:t xml:space="preserve"> → </w:t>
      </w:r>
      <w:r>
        <w:rPr>
          <w:rFonts w:cs="Calibri"/>
          <w:b/>
          <w:i/>
          <w:lang w:eastAsia="zh-CN"/>
        </w:rPr>
        <w:t>筑底</w:t>
      </w:r>
      <w:r>
        <w:rPr>
          <w:rFonts w:cs="Calibri"/>
          <w:b/>
          <w:i/>
          <w:lang w:eastAsia="zh-CN"/>
        </w:rPr>
        <w:t xml:space="preserve"> → </w:t>
      </w:r>
      <w:r>
        <w:rPr>
          <w:rFonts w:cs="Calibri"/>
          <w:b/>
          <w:i/>
          <w:lang w:eastAsia="zh-CN"/>
        </w:rPr>
        <w:t>吸筹</w:t>
      </w:r>
      <w:r>
        <w:rPr>
          <w:rFonts w:cs="Calibri"/>
          <w:b/>
          <w:i/>
          <w:lang w:eastAsia="zh-CN"/>
        </w:rPr>
        <w:t xml:space="preserve"> → </w:t>
      </w:r>
      <w:r>
        <w:rPr>
          <w:rFonts w:cs="Calibri"/>
          <w:b/>
          <w:i/>
          <w:lang w:eastAsia="zh-CN"/>
        </w:rPr>
        <w:t>集中</w:t>
      </w:r>
      <w:r>
        <w:rPr>
          <w:rFonts w:cs="Calibri"/>
          <w:b/>
          <w:i/>
          <w:lang w:eastAsia="zh-CN"/>
        </w:rPr>
        <w:t xml:space="preserve"> → </w:t>
      </w:r>
      <w:r>
        <w:rPr>
          <w:rFonts w:cs="Calibri"/>
          <w:b/>
          <w:i/>
          <w:lang w:eastAsia="zh-CN"/>
        </w:rPr>
        <w:t>蓄势</w:t>
      </w:r>
      <w:r>
        <w:rPr>
          <w:rFonts w:cs="Calibri"/>
          <w:b/>
          <w:i/>
          <w:lang w:eastAsia="zh-CN"/>
        </w:rPr>
        <w:t xml:space="preserve"> → </w:t>
      </w:r>
      <w:r>
        <w:rPr>
          <w:rFonts w:cs="Calibri"/>
          <w:b/>
          <w:i/>
          <w:lang w:eastAsia="zh-CN"/>
        </w:rPr>
        <w:t>主升</w:t>
      </w:r>
      <w:r>
        <w:rPr>
          <w:rFonts w:cs="Calibri"/>
          <w:b/>
          <w:i/>
          <w:lang w:eastAsia="zh-CN"/>
        </w:rPr>
        <w:t xml:space="preserve"> → </w:t>
      </w:r>
      <w:r>
        <w:rPr>
          <w:rFonts w:cs="Calibri"/>
          <w:b/>
          <w:i/>
          <w:lang w:eastAsia="zh-CN"/>
        </w:rPr>
        <w:t>派发</w:t>
      </w:r>
      <w:r>
        <w:rPr>
          <w:rFonts w:cs="Calibri"/>
          <w:b/>
          <w:i/>
          <w:lang w:eastAsia="zh-CN"/>
        </w:rPr>
        <w:t xml:space="preserve"> → </w:t>
      </w:r>
      <w:r>
        <w:rPr>
          <w:rFonts w:cs="Calibri"/>
          <w:b/>
          <w:i/>
          <w:lang w:eastAsia="zh-CN"/>
        </w:rPr>
        <w:t>扩散</w:t>
      </w:r>
      <w:r>
        <w:rPr>
          <w:rFonts w:cs="Calibri"/>
          <w:b/>
          <w:i/>
          <w:lang w:eastAsia="zh-CN"/>
        </w:rPr>
        <w:t xml:space="preserve"> → </w:t>
      </w:r>
      <w:r>
        <w:rPr>
          <w:rFonts w:cs="Calibri"/>
          <w:b/>
          <w:i/>
          <w:lang w:eastAsia="zh-CN"/>
        </w:rPr>
        <w:t>退潮</w:t>
      </w:r>
      <w:r>
        <w:rPr>
          <w:rFonts w:cs="Calibri"/>
          <w:b/>
          <w:i/>
          <w:lang w:eastAsia="zh-CN"/>
        </w:rPr>
        <w:t xml:space="preserve"> → </w:t>
      </w:r>
      <w:r>
        <w:rPr>
          <w:rFonts w:cs="Calibri"/>
          <w:b/>
          <w:i/>
          <w:lang w:eastAsia="zh-CN"/>
        </w:rPr>
        <w:t>再进入分散</w:t>
      </w:r>
      <w:r>
        <w:rPr>
          <w:rFonts w:cs="Calibri"/>
          <w:b/>
          <w:i/>
          <w:lang w:eastAsia="zh-CN"/>
        </w:rPr>
        <w:t>/</w:t>
      </w:r>
      <w:r>
        <w:rPr>
          <w:rFonts w:cs="Calibri"/>
          <w:b/>
          <w:i/>
          <w:lang w:eastAsia="zh-CN"/>
        </w:rPr>
        <w:t>筑底</w:t>
      </w:r>
    </w:p>
    <w:p w14:paraId="27571D10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而且在你目前</w:t>
      </w:r>
      <w:r>
        <w:rPr>
          <w:rFonts w:cs="Calibri"/>
          <w:b/>
          <w:lang w:eastAsia="zh-CN"/>
        </w:rPr>
        <w:t>没有机构明细</w:t>
      </w:r>
      <w:r>
        <w:rPr>
          <w:rFonts w:cs="Calibri"/>
          <w:lang w:eastAsia="zh-CN"/>
        </w:rPr>
        <w:t>的情况下，判断必须基于</w:t>
      </w:r>
      <w:r>
        <w:rPr>
          <w:rFonts w:cs="Calibri"/>
          <w:lang w:eastAsia="zh-CN"/>
        </w:rPr>
        <w:t>“</w:t>
      </w:r>
      <w:r w:rsidRPr="00BB6B52">
        <w:rPr>
          <w:rFonts w:cs="Calibri"/>
          <w:highlight w:val="yellow"/>
          <w:lang w:eastAsia="zh-CN"/>
        </w:rPr>
        <w:t>机构数量</w:t>
      </w:r>
      <w:r w:rsidRPr="00BB6B52">
        <w:rPr>
          <w:rFonts w:cs="Calibri"/>
          <w:highlight w:val="yellow"/>
          <w:lang w:eastAsia="zh-CN"/>
        </w:rPr>
        <w:t xml:space="preserve"> + </w:t>
      </w:r>
      <w:r w:rsidRPr="00BB6B52">
        <w:rPr>
          <w:rFonts w:cs="Calibri"/>
          <w:highlight w:val="yellow"/>
          <w:lang w:eastAsia="zh-CN"/>
        </w:rPr>
        <w:t>持股数量</w:t>
      </w:r>
      <w:r w:rsidRPr="00BB6B52">
        <w:rPr>
          <w:rFonts w:cs="Calibri"/>
          <w:highlight w:val="yellow"/>
          <w:lang w:eastAsia="zh-CN"/>
        </w:rPr>
        <w:t xml:space="preserve"> + </w:t>
      </w:r>
      <w:r w:rsidRPr="00BB6B52">
        <w:rPr>
          <w:rFonts w:cs="Calibri"/>
          <w:highlight w:val="yellow"/>
          <w:lang w:eastAsia="zh-CN"/>
        </w:rPr>
        <w:t>持股比例</w:t>
      </w:r>
      <w:r w:rsidRPr="00BB6B52">
        <w:rPr>
          <w:rFonts w:cs="Calibri"/>
          <w:highlight w:val="yellow"/>
          <w:lang w:eastAsia="zh-CN"/>
        </w:rPr>
        <w:t xml:space="preserve"> + </w:t>
      </w:r>
      <w:r w:rsidRPr="00BB6B52">
        <w:rPr>
          <w:rFonts w:cs="Calibri"/>
          <w:highlight w:val="yellow"/>
          <w:lang w:eastAsia="zh-CN"/>
        </w:rPr>
        <w:t>价格</w:t>
      </w:r>
      <w:r w:rsidRPr="00BB6B52">
        <w:rPr>
          <w:rFonts w:cs="Calibri"/>
          <w:highlight w:val="yellow"/>
          <w:lang w:eastAsia="zh-CN"/>
        </w:rPr>
        <w:t xml:space="preserve"> + </w:t>
      </w:r>
      <w:r w:rsidRPr="00BB6B52">
        <w:rPr>
          <w:rFonts w:cs="Calibri"/>
          <w:highlight w:val="yellow"/>
          <w:lang w:eastAsia="zh-CN"/>
        </w:rPr>
        <w:t>资金流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五类可观测证据，不能把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机构吸筹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当成直接事实。</w:t>
      </w:r>
    </w:p>
    <w:p w14:paraId="5402BB3D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07D5F77E" w14:textId="77777777" w:rsidR="00C34A5E" w:rsidRDefault="00A02F0D">
      <w:pPr>
        <w:pStyle w:val="Heading1"/>
        <w:rPr>
          <w:lang w:eastAsia="zh-CN"/>
        </w:rPr>
      </w:pPr>
      <w:bookmarkStart w:id="0" w:name="_Toc237758377"/>
      <w:r>
        <w:rPr>
          <w:rFonts w:ascii="Arial" w:eastAsia="Microsoft YaHei" w:hAnsi="Arial" w:cs="Arial"/>
          <w:lang w:eastAsia="zh-CN"/>
        </w:rPr>
        <w:t>一、先建立一个核心认知：</w:t>
      </w:r>
      <w:r>
        <w:rPr>
          <w:rFonts w:ascii="Arial" w:eastAsia="Microsoft YaHei" w:hAnsi="Arial" w:cs="Arial"/>
          <w:lang w:eastAsia="zh-CN"/>
        </w:rPr>
        <w:t>9</w:t>
      </w:r>
      <w:r>
        <w:rPr>
          <w:rFonts w:ascii="Arial" w:eastAsia="Microsoft YaHei" w:hAnsi="Arial" w:cs="Arial"/>
          <w:lang w:eastAsia="zh-CN"/>
        </w:rPr>
        <w:t>阶段不是单指标分类</w:t>
      </w:r>
      <w:bookmarkEnd w:id="0"/>
    </w:p>
    <w:p w14:paraId="36845891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不能这样判断：</w:t>
      </w:r>
    </w:p>
    <w:p w14:paraId="0E468A92" w14:textId="77777777" w:rsidR="00C34A5E" w:rsidRDefault="00A02F0D">
      <w:pPr>
        <w:ind w:left="567"/>
        <w:jc w:val="both"/>
        <w:rPr>
          <w:lang w:eastAsia="zh-CN"/>
        </w:rPr>
      </w:pPr>
      <w:proofErr w:type="spellStart"/>
      <w:r>
        <w:rPr>
          <w:rFonts w:ascii="Consolas" w:eastAsia="Consolas" w:hAnsi="Consolas" w:cs="Consolas"/>
          <w:i/>
          <w:color w:val="800000"/>
          <w:sz w:val="20"/>
          <w:lang w:eastAsia="zh-CN"/>
        </w:rPr>
        <w:t>holder_pct</w:t>
      </w:r>
      <w:proofErr w:type="spellEnd"/>
      <w:r>
        <w:rPr>
          <w:rFonts w:ascii="Consolas" w:eastAsia="Consolas" w:hAnsi="Consolas" w:cs="Consolas"/>
          <w:i/>
          <w:color w:val="800000"/>
          <w:sz w:val="20"/>
          <w:lang w:eastAsia="zh-CN"/>
        </w:rPr>
        <w:t xml:space="preserve"> ↑ = 吸筹</w:t>
      </w:r>
    </w:p>
    <w:p w14:paraId="433EB8F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这是不够的。</w:t>
      </w:r>
    </w:p>
    <w:p w14:paraId="584B935B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真正应该是：</w:t>
      </w:r>
    </w:p>
    <w:p w14:paraId="6660F4E8" w14:textId="77777777" w:rsidR="00C34A5E" w:rsidRDefault="00A02F0D">
      <w:pPr>
        <w:keepLines/>
        <w:spacing w:before="120" w:line="240" w:lineRule="auto"/>
        <w:rPr>
          <w:lang w:eastAsia="zh-CN"/>
        </w:rPr>
      </w:pPr>
      <w:r>
        <w:rPr>
          <w:rFonts w:ascii="Consolas" w:eastAsia="Consolas" w:hAnsi="Consolas" w:cs="Consolas"/>
          <w:sz w:val="17"/>
          <w:lang w:eastAsia="zh-CN"/>
        </w:rPr>
        <w:t xml:space="preserve">                 筹码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           │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┌───────────┼───────────┐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↓           ↓           ↓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机构数量      持股数量      持股比例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│           │           │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└───────────┼───────────┘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           ↓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      筹码结构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           │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┌──────────┼──────────┐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↓          ↓          ↓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价格       资金流      趋势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│          │          │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└──────────┼──────────┘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           ↓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     Chip Regime</w:t>
      </w:r>
      <w:r>
        <w:rPr>
          <w:lang w:eastAsia="zh-CN"/>
        </w:rPr>
        <w:br/>
      </w:r>
    </w:p>
    <w:p w14:paraId="30A042DF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所以：</w:t>
      </w:r>
    </w:p>
    <w:p w14:paraId="0F322FA5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筹码周期</w:t>
      </w:r>
      <w:r>
        <w:rPr>
          <w:rFonts w:cs="Calibri"/>
          <w:b/>
          <w:i/>
          <w:lang w:eastAsia="zh-CN"/>
        </w:rPr>
        <w:t xml:space="preserve"> = </w:t>
      </w:r>
      <w:r>
        <w:rPr>
          <w:rFonts w:cs="Calibri"/>
          <w:b/>
          <w:i/>
          <w:lang w:eastAsia="zh-CN"/>
        </w:rPr>
        <w:t>筹码状态</w:t>
      </w:r>
      <w:r>
        <w:rPr>
          <w:rFonts w:cs="Calibri"/>
          <w:b/>
          <w:i/>
          <w:lang w:eastAsia="zh-CN"/>
        </w:rPr>
        <w:t xml:space="preserve"> + </w:t>
      </w:r>
      <w:r>
        <w:rPr>
          <w:rFonts w:cs="Calibri"/>
          <w:b/>
          <w:i/>
          <w:lang w:eastAsia="zh-CN"/>
        </w:rPr>
        <w:t>价格状态</w:t>
      </w:r>
      <w:r>
        <w:rPr>
          <w:rFonts w:cs="Calibri"/>
          <w:b/>
          <w:i/>
          <w:lang w:eastAsia="zh-CN"/>
        </w:rPr>
        <w:t xml:space="preserve"> + </w:t>
      </w:r>
      <w:r>
        <w:rPr>
          <w:rFonts w:cs="Calibri"/>
          <w:b/>
          <w:i/>
          <w:lang w:eastAsia="zh-CN"/>
        </w:rPr>
        <w:t>资金状态</w:t>
      </w:r>
      <w:r>
        <w:rPr>
          <w:rFonts w:cs="Calibri"/>
          <w:b/>
          <w:i/>
          <w:lang w:eastAsia="zh-CN"/>
        </w:rPr>
        <w:t xml:space="preserve"> + </w:t>
      </w:r>
      <w:r>
        <w:rPr>
          <w:rFonts w:cs="Calibri"/>
          <w:b/>
          <w:i/>
          <w:lang w:eastAsia="zh-CN"/>
        </w:rPr>
        <w:t>时间持续性</w:t>
      </w:r>
    </w:p>
    <w:p w14:paraId="135A7D20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117EE03D" w14:textId="77777777" w:rsidR="00C34A5E" w:rsidRDefault="00A02F0D">
      <w:pPr>
        <w:pStyle w:val="Heading1"/>
        <w:rPr>
          <w:lang w:eastAsia="zh-CN"/>
        </w:rPr>
      </w:pPr>
      <w:bookmarkStart w:id="1" w:name="_Toc237758378"/>
      <w:r>
        <w:rPr>
          <w:rFonts w:ascii="Arial" w:eastAsia="Microsoft YaHei" w:hAnsi="Arial" w:cs="Arial"/>
          <w:lang w:eastAsia="zh-CN"/>
        </w:rPr>
        <w:t>二、先定义</w:t>
      </w:r>
      <w:r>
        <w:rPr>
          <w:rFonts w:ascii="Arial" w:eastAsia="Microsoft YaHei" w:hAnsi="Arial" w:cs="Arial"/>
          <w:lang w:eastAsia="zh-CN"/>
        </w:rPr>
        <w:t>9</w:t>
      </w:r>
      <w:r>
        <w:rPr>
          <w:rFonts w:ascii="Arial" w:eastAsia="Microsoft YaHei" w:hAnsi="Arial" w:cs="Arial"/>
          <w:lang w:eastAsia="zh-CN"/>
        </w:rPr>
        <w:t>个阶段的本质</w:t>
      </w:r>
      <w:bookmarkEnd w:id="1"/>
    </w:p>
    <w:p w14:paraId="4B6D2CB2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我建议把</w:t>
      </w:r>
      <w:r>
        <w:rPr>
          <w:rFonts w:cs="Calibri"/>
          <w:lang w:eastAsia="zh-CN"/>
        </w:rPr>
        <w:t>9</w:t>
      </w:r>
      <w:r>
        <w:rPr>
          <w:rFonts w:cs="Calibri"/>
          <w:lang w:eastAsia="zh-CN"/>
        </w:rPr>
        <w:t>个阶段重新归入</w:t>
      </w:r>
      <w:r>
        <w:rPr>
          <w:rFonts w:cs="Calibri"/>
          <w:lang w:eastAsia="zh-CN"/>
        </w:rPr>
        <w:t>4</w:t>
      </w:r>
      <w:r>
        <w:rPr>
          <w:rFonts w:cs="Calibri"/>
          <w:lang w:eastAsia="zh-CN"/>
        </w:rPr>
        <w:t>个大周期：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4A5E" w14:paraId="6C067C0C" w14:textId="77777777">
        <w:trPr>
          <w:tblHeader/>
        </w:trPr>
        <w:tc>
          <w:tcPr>
            <w:tcW w:w="3120" w:type="dxa"/>
            <w:shd w:val="clear" w:color="auto" w:fill="2F5496"/>
          </w:tcPr>
          <w:p w14:paraId="36588CC5" w14:textId="77777777" w:rsidR="00C34A5E" w:rsidRDefault="00A02F0D">
            <w:proofErr w:type="spellStart"/>
            <w:r>
              <w:rPr>
                <w:rFonts w:cs="Calibri"/>
                <w:b/>
                <w:color w:val="FFFFFF"/>
                <w:sz w:val="19"/>
              </w:rPr>
              <w:t>大周期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7E1D2ED0" w14:textId="77777777" w:rsidR="00C34A5E" w:rsidRDefault="00A02F0D">
            <w:proofErr w:type="spellStart"/>
            <w:r>
              <w:rPr>
                <w:rFonts w:cs="Calibri"/>
                <w:b/>
                <w:color w:val="FFFFFF"/>
                <w:sz w:val="19"/>
              </w:rPr>
              <w:t>阶段</w:t>
            </w:r>
            <w:proofErr w:type="spellEnd"/>
          </w:p>
        </w:tc>
        <w:tc>
          <w:tcPr>
            <w:tcW w:w="3120" w:type="dxa"/>
            <w:shd w:val="clear" w:color="auto" w:fill="2F5496"/>
          </w:tcPr>
          <w:p w14:paraId="4099EC2E" w14:textId="77777777" w:rsidR="00C34A5E" w:rsidRDefault="00A02F0D">
            <w:proofErr w:type="spellStart"/>
            <w:r>
              <w:rPr>
                <w:rFonts w:cs="Calibri"/>
                <w:b/>
                <w:color w:val="FFFFFF"/>
                <w:sz w:val="19"/>
              </w:rPr>
              <w:t>核心含义</w:t>
            </w:r>
            <w:proofErr w:type="spellEnd"/>
          </w:p>
        </w:tc>
      </w:tr>
      <w:tr w:rsidR="00C34A5E" w14:paraId="1E2ABDFA" w14:textId="77777777">
        <w:tc>
          <w:tcPr>
            <w:tcW w:w="3120" w:type="dxa"/>
          </w:tcPr>
          <w:p w14:paraId="4FD1C24F" w14:textId="77777777" w:rsidR="00C34A5E" w:rsidRDefault="00A02F0D">
            <w:proofErr w:type="spellStart"/>
            <w:r>
              <w:rPr>
                <w:rFonts w:cs="Calibri"/>
                <w:sz w:val="19"/>
              </w:rPr>
              <w:t>底部周期</w:t>
            </w:r>
            <w:proofErr w:type="spellEnd"/>
          </w:p>
        </w:tc>
        <w:tc>
          <w:tcPr>
            <w:tcW w:w="3120" w:type="dxa"/>
          </w:tcPr>
          <w:p w14:paraId="3D18248B" w14:textId="77777777" w:rsidR="00C34A5E" w:rsidRDefault="00A02F0D">
            <w:r>
              <w:rPr>
                <w:rFonts w:cs="Calibri"/>
                <w:sz w:val="19"/>
              </w:rPr>
              <w:t xml:space="preserve">01 </w:t>
            </w:r>
            <w:proofErr w:type="spellStart"/>
            <w:r>
              <w:rPr>
                <w:rFonts w:cs="Calibri"/>
                <w:sz w:val="19"/>
              </w:rPr>
              <w:t>分散</w:t>
            </w:r>
            <w:proofErr w:type="spellEnd"/>
          </w:p>
        </w:tc>
        <w:tc>
          <w:tcPr>
            <w:tcW w:w="3120" w:type="dxa"/>
          </w:tcPr>
          <w:p w14:paraId="623ECC26" w14:textId="77777777" w:rsidR="00C34A5E" w:rsidRDefault="00A02F0D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筹码松散、机构参与低</w:t>
            </w:r>
          </w:p>
        </w:tc>
      </w:tr>
      <w:tr w:rsidR="00C34A5E" w14:paraId="60F5435D" w14:textId="77777777">
        <w:tc>
          <w:tcPr>
            <w:tcW w:w="3120" w:type="dxa"/>
          </w:tcPr>
          <w:p w14:paraId="68C6D012" w14:textId="77777777" w:rsidR="00C34A5E" w:rsidRDefault="00A02F0D">
            <w:proofErr w:type="spellStart"/>
            <w:r>
              <w:rPr>
                <w:rFonts w:cs="Calibri"/>
                <w:sz w:val="19"/>
              </w:rPr>
              <w:lastRenderedPageBreak/>
              <w:t>底部周期</w:t>
            </w:r>
            <w:proofErr w:type="spellEnd"/>
          </w:p>
        </w:tc>
        <w:tc>
          <w:tcPr>
            <w:tcW w:w="3120" w:type="dxa"/>
          </w:tcPr>
          <w:p w14:paraId="2E2941D8" w14:textId="77777777" w:rsidR="00C34A5E" w:rsidRDefault="00A02F0D">
            <w:r>
              <w:rPr>
                <w:rFonts w:cs="Calibri"/>
                <w:sz w:val="19"/>
              </w:rPr>
              <w:t xml:space="preserve">02 </w:t>
            </w:r>
            <w:proofErr w:type="spellStart"/>
            <w:r>
              <w:rPr>
                <w:rFonts w:cs="Calibri"/>
                <w:sz w:val="19"/>
              </w:rPr>
              <w:t>筑底</w:t>
            </w:r>
            <w:proofErr w:type="spellEnd"/>
          </w:p>
        </w:tc>
        <w:tc>
          <w:tcPr>
            <w:tcW w:w="3120" w:type="dxa"/>
          </w:tcPr>
          <w:p w14:paraId="7FCFC63E" w14:textId="77777777" w:rsidR="00C34A5E" w:rsidRDefault="00A02F0D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下跌趋缓、结构开始稳定</w:t>
            </w:r>
          </w:p>
        </w:tc>
      </w:tr>
      <w:tr w:rsidR="00C34A5E" w14:paraId="071E3B27" w14:textId="77777777">
        <w:tc>
          <w:tcPr>
            <w:tcW w:w="3120" w:type="dxa"/>
          </w:tcPr>
          <w:p w14:paraId="3C2636F4" w14:textId="77777777" w:rsidR="00C34A5E" w:rsidRDefault="00A02F0D">
            <w:proofErr w:type="spellStart"/>
            <w:r>
              <w:rPr>
                <w:rFonts w:cs="Calibri"/>
                <w:sz w:val="19"/>
              </w:rPr>
              <w:t>吸筹周期</w:t>
            </w:r>
            <w:proofErr w:type="spellEnd"/>
          </w:p>
        </w:tc>
        <w:tc>
          <w:tcPr>
            <w:tcW w:w="3120" w:type="dxa"/>
          </w:tcPr>
          <w:p w14:paraId="21170543" w14:textId="77777777" w:rsidR="00C34A5E" w:rsidRDefault="00A02F0D">
            <w:r>
              <w:rPr>
                <w:rFonts w:cs="Calibri"/>
                <w:sz w:val="19"/>
              </w:rPr>
              <w:t xml:space="preserve">03 </w:t>
            </w:r>
            <w:proofErr w:type="spellStart"/>
            <w:r>
              <w:rPr>
                <w:rFonts w:cs="Calibri"/>
                <w:sz w:val="19"/>
              </w:rPr>
              <w:t>吸筹</w:t>
            </w:r>
            <w:proofErr w:type="spellEnd"/>
          </w:p>
        </w:tc>
        <w:tc>
          <w:tcPr>
            <w:tcW w:w="3120" w:type="dxa"/>
          </w:tcPr>
          <w:p w14:paraId="0B318DEC" w14:textId="77777777" w:rsidR="00C34A5E" w:rsidRDefault="00A02F0D">
            <w:pPr>
              <w:rPr>
                <w:lang w:eastAsia="zh-CN"/>
              </w:rPr>
            </w:pPr>
            <w:r w:rsidRPr="00BB6B52">
              <w:rPr>
                <w:rFonts w:cs="Calibri"/>
                <w:sz w:val="19"/>
                <w:highlight w:val="yellow"/>
                <w:lang w:eastAsia="zh-CN"/>
              </w:rPr>
              <w:t>筹码开始向强势持有者集中</w:t>
            </w:r>
          </w:p>
        </w:tc>
      </w:tr>
      <w:tr w:rsidR="00C34A5E" w14:paraId="5D61859D" w14:textId="77777777">
        <w:tc>
          <w:tcPr>
            <w:tcW w:w="3120" w:type="dxa"/>
          </w:tcPr>
          <w:p w14:paraId="2DD00549" w14:textId="77777777" w:rsidR="00C34A5E" w:rsidRDefault="00A02F0D">
            <w:proofErr w:type="spellStart"/>
            <w:r>
              <w:rPr>
                <w:rFonts w:cs="Calibri"/>
                <w:sz w:val="19"/>
              </w:rPr>
              <w:t>吸筹周期</w:t>
            </w:r>
            <w:proofErr w:type="spellEnd"/>
          </w:p>
        </w:tc>
        <w:tc>
          <w:tcPr>
            <w:tcW w:w="3120" w:type="dxa"/>
          </w:tcPr>
          <w:p w14:paraId="20678B40" w14:textId="77777777" w:rsidR="00C34A5E" w:rsidRDefault="00A02F0D">
            <w:r>
              <w:rPr>
                <w:rFonts w:cs="Calibri"/>
                <w:sz w:val="19"/>
              </w:rPr>
              <w:t xml:space="preserve">04 </w:t>
            </w:r>
            <w:proofErr w:type="spellStart"/>
            <w:r>
              <w:rPr>
                <w:rFonts w:cs="Calibri"/>
                <w:sz w:val="19"/>
              </w:rPr>
              <w:t>集中</w:t>
            </w:r>
            <w:proofErr w:type="spellEnd"/>
          </w:p>
        </w:tc>
        <w:tc>
          <w:tcPr>
            <w:tcW w:w="3120" w:type="dxa"/>
          </w:tcPr>
          <w:p w14:paraId="3F55E5E6" w14:textId="77777777" w:rsidR="00C34A5E" w:rsidRDefault="00A02F0D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筹码集中程度明显提高</w:t>
            </w:r>
          </w:p>
        </w:tc>
      </w:tr>
      <w:tr w:rsidR="00C34A5E" w14:paraId="2C8A9EA3" w14:textId="77777777">
        <w:tc>
          <w:tcPr>
            <w:tcW w:w="3120" w:type="dxa"/>
          </w:tcPr>
          <w:p w14:paraId="014FC8CE" w14:textId="77777777" w:rsidR="00C34A5E" w:rsidRDefault="00A02F0D">
            <w:proofErr w:type="spellStart"/>
            <w:r>
              <w:rPr>
                <w:rFonts w:cs="Calibri"/>
                <w:sz w:val="19"/>
              </w:rPr>
              <w:t>上涨前夜</w:t>
            </w:r>
            <w:proofErr w:type="spellEnd"/>
          </w:p>
        </w:tc>
        <w:tc>
          <w:tcPr>
            <w:tcW w:w="3120" w:type="dxa"/>
          </w:tcPr>
          <w:p w14:paraId="6CD74879" w14:textId="77777777" w:rsidR="00C34A5E" w:rsidRDefault="00A02F0D">
            <w:r>
              <w:rPr>
                <w:rFonts w:cs="Calibri"/>
                <w:sz w:val="19"/>
              </w:rPr>
              <w:t xml:space="preserve">05 </w:t>
            </w:r>
            <w:proofErr w:type="spellStart"/>
            <w:r>
              <w:rPr>
                <w:rFonts w:cs="Calibri"/>
                <w:sz w:val="19"/>
              </w:rPr>
              <w:t>蓄势</w:t>
            </w:r>
            <w:proofErr w:type="spellEnd"/>
          </w:p>
        </w:tc>
        <w:tc>
          <w:tcPr>
            <w:tcW w:w="3120" w:type="dxa"/>
          </w:tcPr>
          <w:p w14:paraId="1A04284C" w14:textId="77777777" w:rsidR="00C34A5E" w:rsidRDefault="00A02F0D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筹码改善但价格尚未充分突破</w:t>
            </w:r>
          </w:p>
        </w:tc>
      </w:tr>
      <w:tr w:rsidR="00C34A5E" w14:paraId="197CFD73" w14:textId="77777777">
        <w:tc>
          <w:tcPr>
            <w:tcW w:w="3120" w:type="dxa"/>
          </w:tcPr>
          <w:p w14:paraId="5CF4A170" w14:textId="77777777" w:rsidR="00C34A5E" w:rsidRDefault="00A02F0D">
            <w:proofErr w:type="spellStart"/>
            <w:r>
              <w:rPr>
                <w:rFonts w:cs="Calibri"/>
                <w:sz w:val="19"/>
              </w:rPr>
              <w:t>上涨周期</w:t>
            </w:r>
            <w:proofErr w:type="spellEnd"/>
          </w:p>
        </w:tc>
        <w:tc>
          <w:tcPr>
            <w:tcW w:w="3120" w:type="dxa"/>
          </w:tcPr>
          <w:p w14:paraId="2FE237CE" w14:textId="77777777" w:rsidR="00C34A5E" w:rsidRDefault="00A02F0D">
            <w:r>
              <w:rPr>
                <w:rFonts w:cs="Calibri"/>
                <w:sz w:val="19"/>
              </w:rPr>
              <w:t xml:space="preserve">06 </w:t>
            </w:r>
            <w:proofErr w:type="spellStart"/>
            <w:r>
              <w:rPr>
                <w:rFonts w:cs="Calibri"/>
                <w:sz w:val="19"/>
              </w:rPr>
              <w:t>主升</w:t>
            </w:r>
            <w:proofErr w:type="spellEnd"/>
          </w:p>
        </w:tc>
        <w:tc>
          <w:tcPr>
            <w:tcW w:w="3120" w:type="dxa"/>
          </w:tcPr>
          <w:p w14:paraId="1483A5D1" w14:textId="77777777" w:rsidR="00C34A5E" w:rsidRDefault="00A02F0D">
            <w:pPr>
              <w:rPr>
                <w:lang w:eastAsia="zh-CN"/>
              </w:rPr>
            </w:pPr>
            <w:r w:rsidRPr="00BB6B52">
              <w:rPr>
                <w:rFonts w:cs="Calibri"/>
                <w:sz w:val="19"/>
                <w:highlight w:val="yellow"/>
                <w:lang w:eastAsia="zh-CN"/>
              </w:rPr>
              <w:t>价格、资金、筹码形成正反馈</w:t>
            </w:r>
          </w:p>
        </w:tc>
      </w:tr>
      <w:tr w:rsidR="00C34A5E" w14:paraId="4DEEDE6B" w14:textId="77777777">
        <w:tc>
          <w:tcPr>
            <w:tcW w:w="3120" w:type="dxa"/>
          </w:tcPr>
          <w:p w14:paraId="6B13D2EE" w14:textId="77777777" w:rsidR="00C34A5E" w:rsidRDefault="00A02F0D">
            <w:proofErr w:type="spellStart"/>
            <w:r>
              <w:rPr>
                <w:rFonts w:cs="Calibri"/>
                <w:sz w:val="19"/>
              </w:rPr>
              <w:t>顶部周期</w:t>
            </w:r>
            <w:proofErr w:type="spellEnd"/>
          </w:p>
        </w:tc>
        <w:tc>
          <w:tcPr>
            <w:tcW w:w="3120" w:type="dxa"/>
          </w:tcPr>
          <w:p w14:paraId="728FF077" w14:textId="77777777" w:rsidR="00C34A5E" w:rsidRDefault="00A02F0D">
            <w:r>
              <w:rPr>
                <w:rFonts w:cs="Calibri"/>
                <w:sz w:val="19"/>
              </w:rPr>
              <w:t xml:space="preserve">07 </w:t>
            </w:r>
            <w:proofErr w:type="spellStart"/>
            <w:r>
              <w:rPr>
                <w:rFonts w:cs="Calibri"/>
                <w:sz w:val="19"/>
              </w:rPr>
              <w:t>派发</w:t>
            </w:r>
            <w:proofErr w:type="spellEnd"/>
          </w:p>
        </w:tc>
        <w:tc>
          <w:tcPr>
            <w:tcW w:w="3120" w:type="dxa"/>
          </w:tcPr>
          <w:p w14:paraId="1708F6C0" w14:textId="77777777" w:rsidR="00C34A5E" w:rsidRDefault="00A02F0D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价格仍强但筹码开始恶化</w:t>
            </w:r>
          </w:p>
        </w:tc>
      </w:tr>
      <w:tr w:rsidR="00C34A5E" w14:paraId="497B1E79" w14:textId="77777777">
        <w:tc>
          <w:tcPr>
            <w:tcW w:w="3120" w:type="dxa"/>
          </w:tcPr>
          <w:p w14:paraId="5FD79153" w14:textId="77777777" w:rsidR="00C34A5E" w:rsidRDefault="00A02F0D">
            <w:proofErr w:type="spellStart"/>
            <w:r>
              <w:rPr>
                <w:rFonts w:cs="Calibri"/>
                <w:sz w:val="19"/>
              </w:rPr>
              <w:t>顶部周期</w:t>
            </w:r>
            <w:proofErr w:type="spellEnd"/>
          </w:p>
        </w:tc>
        <w:tc>
          <w:tcPr>
            <w:tcW w:w="3120" w:type="dxa"/>
          </w:tcPr>
          <w:p w14:paraId="6BEF10EA" w14:textId="77777777" w:rsidR="00C34A5E" w:rsidRDefault="00A02F0D">
            <w:r>
              <w:rPr>
                <w:rFonts w:cs="Calibri"/>
                <w:sz w:val="19"/>
              </w:rPr>
              <w:t xml:space="preserve">08 </w:t>
            </w:r>
            <w:proofErr w:type="spellStart"/>
            <w:r>
              <w:rPr>
                <w:rFonts w:cs="Calibri"/>
                <w:sz w:val="19"/>
              </w:rPr>
              <w:t>扩散</w:t>
            </w:r>
            <w:proofErr w:type="spellEnd"/>
          </w:p>
        </w:tc>
        <w:tc>
          <w:tcPr>
            <w:tcW w:w="3120" w:type="dxa"/>
          </w:tcPr>
          <w:p w14:paraId="4D68D333" w14:textId="77777777" w:rsidR="00C34A5E" w:rsidRDefault="00A02F0D">
            <w:proofErr w:type="spellStart"/>
            <w:r>
              <w:rPr>
                <w:rFonts w:cs="Calibri"/>
                <w:sz w:val="19"/>
              </w:rPr>
              <w:t>筹码持续松动</w:t>
            </w:r>
            <w:proofErr w:type="spellEnd"/>
          </w:p>
        </w:tc>
      </w:tr>
      <w:tr w:rsidR="00C34A5E" w14:paraId="72D93C7D" w14:textId="77777777">
        <w:tc>
          <w:tcPr>
            <w:tcW w:w="3120" w:type="dxa"/>
          </w:tcPr>
          <w:p w14:paraId="134CE4B9" w14:textId="77777777" w:rsidR="00C34A5E" w:rsidRDefault="00A02F0D">
            <w:proofErr w:type="spellStart"/>
            <w:r>
              <w:rPr>
                <w:rFonts w:cs="Calibri"/>
                <w:sz w:val="19"/>
              </w:rPr>
              <w:t>下跌周期</w:t>
            </w:r>
            <w:proofErr w:type="spellEnd"/>
          </w:p>
        </w:tc>
        <w:tc>
          <w:tcPr>
            <w:tcW w:w="3120" w:type="dxa"/>
          </w:tcPr>
          <w:p w14:paraId="07EF3BBE" w14:textId="77777777" w:rsidR="00C34A5E" w:rsidRDefault="00A02F0D">
            <w:r>
              <w:rPr>
                <w:rFonts w:cs="Calibri"/>
                <w:sz w:val="19"/>
              </w:rPr>
              <w:t xml:space="preserve">09 </w:t>
            </w:r>
            <w:proofErr w:type="spellStart"/>
            <w:r>
              <w:rPr>
                <w:rFonts w:cs="Calibri"/>
                <w:sz w:val="19"/>
              </w:rPr>
              <w:t>退潮</w:t>
            </w:r>
            <w:proofErr w:type="spellEnd"/>
          </w:p>
        </w:tc>
        <w:tc>
          <w:tcPr>
            <w:tcW w:w="3120" w:type="dxa"/>
          </w:tcPr>
          <w:p w14:paraId="7FD393C7" w14:textId="77777777" w:rsidR="00C34A5E" w:rsidRDefault="00A02F0D">
            <w:pPr>
              <w:rPr>
                <w:lang w:eastAsia="zh-CN"/>
              </w:rPr>
            </w:pPr>
            <w:r>
              <w:rPr>
                <w:rFonts w:cs="Calibri"/>
                <w:sz w:val="19"/>
                <w:lang w:eastAsia="zh-CN"/>
              </w:rPr>
              <w:t>资金、价格、筹码全面恶化</w:t>
            </w:r>
          </w:p>
        </w:tc>
      </w:tr>
    </w:tbl>
    <w:p w14:paraId="12F289B7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这比把</w:t>
      </w:r>
      <w:r>
        <w:rPr>
          <w:rFonts w:cs="Calibri"/>
          <w:lang w:eastAsia="zh-CN"/>
        </w:rPr>
        <w:t>9</w:t>
      </w:r>
      <w:r>
        <w:rPr>
          <w:rFonts w:cs="Calibri"/>
          <w:lang w:eastAsia="zh-CN"/>
        </w:rPr>
        <w:t>个阶段平铺理解更加清楚。</w:t>
      </w:r>
    </w:p>
    <w:p w14:paraId="7D99E028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133964F5" w14:textId="77777777" w:rsidR="00C34A5E" w:rsidRDefault="00A02F0D">
      <w:pPr>
        <w:pStyle w:val="Heading1"/>
        <w:rPr>
          <w:lang w:eastAsia="zh-CN"/>
        </w:rPr>
      </w:pPr>
      <w:bookmarkStart w:id="2" w:name="_Toc237758379"/>
      <w:r>
        <w:rPr>
          <w:rFonts w:ascii="Arial" w:eastAsia="Microsoft YaHei" w:hAnsi="Arial" w:cs="Arial"/>
          <w:lang w:eastAsia="zh-CN"/>
        </w:rPr>
        <w:t>三、最重要的五个原始变量</w:t>
      </w:r>
      <w:bookmarkEnd w:id="2"/>
    </w:p>
    <w:p w14:paraId="1BE2B963" w14:textId="77777777" w:rsidR="00C34A5E" w:rsidRDefault="00A02F0D">
      <w:pPr>
        <w:jc w:val="both"/>
      </w:pPr>
      <w:proofErr w:type="spellStart"/>
      <w:r>
        <w:rPr>
          <w:rFonts w:cs="Calibri"/>
        </w:rPr>
        <w:t>你目前的数据主要是</w:t>
      </w:r>
      <w:proofErr w:type="spellEnd"/>
      <w:r>
        <w:rPr>
          <w:rFonts w:cs="Calibri"/>
        </w:rPr>
        <w:t>：</w:t>
      </w:r>
    </w:p>
    <w:p w14:paraId="63EECF26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I = </w:t>
      </w:r>
      <w:proofErr w:type="spellStart"/>
      <w:r>
        <w:rPr>
          <w:rFonts w:ascii="Consolas" w:eastAsia="Consolas" w:hAnsi="Consolas" w:cs="Consolas"/>
          <w:sz w:val="20"/>
        </w:rPr>
        <w:t>institution_quantity</w:t>
      </w:r>
      <w:proofErr w:type="spellEnd"/>
      <w:r>
        <w:rPr>
          <w:rFonts w:ascii="Consolas" w:eastAsia="Consolas" w:hAnsi="Consolas" w:cs="Consolas"/>
          <w:sz w:val="20"/>
        </w:rPr>
        <w:br/>
        <w:t xml:space="preserve">H = </w:t>
      </w:r>
      <w:proofErr w:type="spellStart"/>
      <w:r>
        <w:rPr>
          <w:rFonts w:ascii="Consolas" w:eastAsia="Consolas" w:hAnsi="Consolas" w:cs="Consolas"/>
          <w:sz w:val="20"/>
        </w:rPr>
        <w:t>holder_quantity</w:t>
      </w:r>
      <w:proofErr w:type="spellEnd"/>
      <w:r>
        <w:rPr>
          <w:rFonts w:ascii="Consolas" w:eastAsia="Consolas" w:hAnsi="Consolas" w:cs="Consolas"/>
          <w:sz w:val="20"/>
        </w:rPr>
        <w:br/>
        <w:t xml:space="preserve">P = </w:t>
      </w:r>
      <w:proofErr w:type="spellStart"/>
      <w:r>
        <w:rPr>
          <w:rFonts w:ascii="Consolas" w:eastAsia="Consolas" w:hAnsi="Consolas" w:cs="Consolas"/>
          <w:sz w:val="20"/>
        </w:rPr>
        <w:t>holder_pct</w:t>
      </w:r>
      <w:proofErr w:type="spellEnd"/>
      <w:r>
        <w:rPr>
          <w:rFonts w:ascii="Consolas" w:eastAsia="Consolas" w:hAnsi="Consolas" w:cs="Consolas"/>
          <w:sz w:val="20"/>
        </w:rPr>
        <w:br/>
        <w:t xml:space="preserve">C = </w:t>
      </w:r>
      <w:proofErr w:type="spellStart"/>
      <w:r>
        <w:rPr>
          <w:rFonts w:ascii="Consolas" w:eastAsia="Consolas" w:hAnsi="Consolas" w:cs="Consolas"/>
          <w:sz w:val="20"/>
        </w:rPr>
        <w:t>quarter_end_price</w:t>
      </w:r>
      <w:proofErr w:type="spellEnd"/>
      <w:r>
        <w:rPr>
          <w:rFonts w:ascii="Consolas" w:eastAsia="Consolas" w:hAnsi="Consolas" w:cs="Consolas"/>
          <w:sz w:val="20"/>
        </w:rPr>
        <w:br/>
      </w:r>
    </w:p>
    <w:p w14:paraId="5B8DC9E2" w14:textId="77777777" w:rsidR="00C34A5E" w:rsidRDefault="00A02F0D">
      <w:pPr>
        <w:jc w:val="both"/>
      </w:pPr>
      <w:proofErr w:type="spellStart"/>
      <w:r>
        <w:rPr>
          <w:rFonts w:cs="Calibri"/>
        </w:rPr>
        <w:t>再结合季度资金流</w:t>
      </w:r>
      <w:proofErr w:type="spellEnd"/>
      <w:r>
        <w:rPr>
          <w:rFonts w:cs="Calibri"/>
        </w:rPr>
        <w:t>：</w:t>
      </w:r>
    </w:p>
    <w:p w14:paraId="6986BE36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F = </w:t>
      </w:r>
      <w:proofErr w:type="spellStart"/>
      <w:r>
        <w:rPr>
          <w:rFonts w:ascii="Consolas" w:eastAsia="Consolas" w:hAnsi="Consolas" w:cs="Consolas"/>
          <w:sz w:val="20"/>
        </w:rPr>
        <w:t>institutional_flow</w:t>
      </w:r>
      <w:proofErr w:type="spellEnd"/>
      <w:r>
        <w:rPr>
          <w:rFonts w:ascii="Consolas" w:eastAsia="Consolas" w:hAnsi="Consolas" w:cs="Consolas"/>
          <w:sz w:val="20"/>
        </w:rPr>
        <w:br/>
        <w:t xml:space="preserve">R = </w:t>
      </w:r>
      <w:proofErr w:type="spellStart"/>
      <w:r>
        <w:rPr>
          <w:rFonts w:ascii="Consolas" w:eastAsia="Consolas" w:hAnsi="Consolas" w:cs="Consolas"/>
          <w:sz w:val="20"/>
        </w:rPr>
        <w:t>quarterly_return</w:t>
      </w:r>
      <w:proofErr w:type="spellEnd"/>
      <w:r>
        <w:rPr>
          <w:rFonts w:ascii="Consolas" w:eastAsia="Consolas" w:hAnsi="Consolas" w:cs="Consolas"/>
          <w:sz w:val="20"/>
        </w:rPr>
        <w:br/>
      </w:r>
    </w:p>
    <w:p w14:paraId="713C1905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因此可以建立</w:t>
      </w:r>
      <w:r>
        <w:rPr>
          <w:rFonts w:cs="Calibri"/>
          <w:lang w:eastAsia="zh-CN"/>
        </w:rPr>
        <w:t>5</w:t>
      </w:r>
      <w:r>
        <w:rPr>
          <w:rFonts w:cs="Calibri"/>
          <w:lang w:eastAsia="zh-CN"/>
        </w:rPr>
        <w:t>个核心因子。</w:t>
      </w:r>
    </w:p>
    <w:p w14:paraId="2998DB3D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681F87E7" w14:textId="77777777" w:rsidR="00C34A5E" w:rsidRDefault="00A02F0D">
      <w:pPr>
        <w:pStyle w:val="Heading2"/>
      </w:pPr>
      <w:bookmarkStart w:id="3" w:name="_Toc237758380"/>
      <w:r>
        <w:rPr>
          <w:rFonts w:ascii="Arial" w:eastAsia="Microsoft YaHei" w:hAnsi="Arial" w:cs="Arial"/>
        </w:rPr>
        <w:t xml:space="preserve">① </w:t>
      </w:r>
      <w:proofErr w:type="spellStart"/>
      <w:r>
        <w:rPr>
          <w:rFonts w:ascii="Arial" w:eastAsia="Microsoft YaHei" w:hAnsi="Arial" w:cs="Arial"/>
        </w:rPr>
        <w:t>机构参与度</w:t>
      </w:r>
      <w:proofErr w:type="spellEnd"/>
      <w:r>
        <w:rPr>
          <w:rFonts w:ascii="Arial" w:eastAsia="Microsoft YaHei" w:hAnsi="Arial" w:cs="Arial"/>
        </w:rPr>
        <w:t xml:space="preserve"> IP</w:t>
      </w:r>
      <w:bookmarkEnd w:id="3"/>
    </w:p>
    <w:p w14:paraId="1CAD9378" w14:textId="77777777" w:rsidR="00C34A5E" w:rsidRDefault="00A02F0D">
      <w:r>
        <w:rPr>
          <w:rFonts w:cs="Calibri"/>
        </w:rPr>
        <w:t>Institution Participation</w:t>
      </w:r>
      <w:r>
        <w:rPr>
          <w:rFonts w:cs="Calibri"/>
        </w:rPr>
        <w:t>：</w:t>
      </w:r>
    </w:p>
    <w:p w14:paraId="49FF214F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IP = </w:t>
      </w:r>
      <w:proofErr w:type="spellStart"/>
      <w:r>
        <w:rPr>
          <w:rFonts w:ascii="Consolas" w:eastAsia="Consolas" w:hAnsi="Consolas" w:cs="Consolas"/>
          <w:sz w:val="20"/>
        </w:rPr>
        <w:t>institution_quantity</w:t>
      </w:r>
      <w:proofErr w:type="spellEnd"/>
      <w:r>
        <w:rPr>
          <w:rFonts w:ascii="Consolas" w:eastAsia="Consolas" w:hAnsi="Consolas" w:cs="Consolas"/>
          <w:sz w:val="20"/>
        </w:rPr>
        <w:br/>
      </w:r>
    </w:p>
    <w:p w14:paraId="5BADAED0" w14:textId="77777777" w:rsidR="00C34A5E" w:rsidRDefault="00A02F0D">
      <w:pPr>
        <w:jc w:val="both"/>
      </w:pPr>
      <w:proofErr w:type="spellStart"/>
      <w:r>
        <w:rPr>
          <w:rFonts w:cs="Calibri"/>
        </w:rPr>
        <w:t>但不要直接使用绝对值</w:t>
      </w:r>
      <w:proofErr w:type="spellEnd"/>
      <w:r>
        <w:rPr>
          <w:rFonts w:cs="Calibri"/>
        </w:rPr>
        <w:t>。</w:t>
      </w:r>
    </w:p>
    <w:p w14:paraId="3118369B" w14:textId="77777777" w:rsidR="00C34A5E" w:rsidRDefault="00A02F0D">
      <w:pPr>
        <w:jc w:val="both"/>
      </w:pPr>
      <w:proofErr w:type="spellStart"/>
      <w:r>
        <w:rPr>
          <w:rFonts w:cs="Calibri"/>
        </w:rPr>
        <w:t>更适合使用</w:t>
      </w:r>
      <w:proofErr w:type="spellEnd"/>
      <w:r>
        <w:rPr>
          <w:rFonts w:cs="Calibri"/>
        </w:rPr>
        <w:t>：</w:t>
      </w:r>
    </w:p>
    <w:p w14:paraId="08F3B85F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lastRenderedPageBreak/>
        <w:t>IP_QoQ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IP_YoY</w:t>
      </w:r>
      <w:proofErr w:type="spellEnd"/>
      <w:r>
        <w:rPr>
          <w:rFonts w:ascii="Consolas" w:eastAsia="Consolas" w:hAnsi="Consolas" w:cs="Consolas"/>
          <w:sz w:val="20"/>
        </w:rPr>
        <w:br/>
        <w:t>IP_4Q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IP_ZScore</w:t>
      </w:r>
      <w:proofErr w:type="spellEnd"/>
      <w:r>
        <w:rPr>
          <w:rFonts w:ascii="Consolas" w:eastAsia="Consolas" w:hAnsi="Consolas" w:cs="Consolas"/>
          <w:sz w:val="20"/>
        </w:rPr>
        <w:br/>
      </w:r>
    </w:p>
    <w:p w14:paraId="08F4C2BF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例如：</w:t>
      </w:r>
    </w:p>
    <w:p w14:paraId="30DFCFA3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机构数量：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50</w:t>
      </w:r>
      <w:r>
        <w:rPr>
          <w:rFonts w:ascii="Consolas" w:eastAsia="Consolas" w:hAnsi="Consolas" w:cs="Consolas"/>
          <w:sz w:val="20"/>
          <w:lang w:eastAsia="zh-CN"/>
        </w:rPr>
        <w:br/>
        <w:t>58</w:t>
      </w:r>
      <w:r>
        <w:rPr>
          <w:rFonts w:ascii="Consolas" w:eastAsia="Consolas" w:hAnsi="Consolas" w:cs="Consolas"/>
          <w:sz w:val="20"/>
          <w:lang w:eastAsia="zh-CN"/>
        </w:rPr>
        <w:br/>
        <w:t>67</w:t>
      </w:r>
      <w:r>
        <w:rPr>
          <w:rFonts w:ascii="Consolas" w:eastAsia="Consolas" w:hAnsi="Consolas" w:cs="Consolas"/>
          <w:sz w:val="20"/>
          <w:lang w:eastAsia="zh-CN"/>
        </w:rPr>
        <w:br/>
        <w:t>82</w:t>
      </w:r>
      <w:r>
        <w:rPr>
          <w:rFonts w:ascii="Consolas" w:eastAsia="Consolas" w:hAnsi="Consolas" w:cs="Consolas"/>
          <w:sz w:val="20"/>
          <w:lang w:eastAsia="zh-CN"/>
        </w:rPr>
        <w:br/>
        <w:t>95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152D672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说明机构参与广度持续增加。</w:t>
      </w:r>
    </w:p>
    <w:p w14:paraId="09DBDD5A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52C77B6B" w14:textId="77777777" w:rsidR="00C34A5E" w:rsidRDefault="00A02F0D">
      <w:pPr>
        <w:pStyle w:val="Heading1"/>
        <w:rPr>
          <w:lang w:eastAsia="zh-CN"/>
        </w:rPr>
      </w:pPr>
      <w:bookmarkStart w:id="4" w:name="_Toc237758381"/>
      <w:r>
        <w:rPr>
          <w:rFonts w:ascii="Arial" w:eastAsia="Microsoft YaHei" w:hAnsi="Arial" w:cs="Arial"/>
          <w:lang w:eastAsia="zh-CN"/>
        </w:rPr>
        <w:t>四、</w:t>
      </w:r>
      <w:r>
        <w:rPr>
          <w:rFonts w:ascii="Arial" w:eastAsia="Microsoft YaHei" w:hAnsi="Arial" w:cs="Arial"/>
          <w:lang w:eastAsia="zh-CN"/>
        </w:rPr>
        <w:t xml:space="preserve">② </w:t>
      </w:r>
      <w:r>
        <w:rPr>
          <w:rFonts w:ascii="Arial" w:eastAsia="Microsoft YaHei" w:hAnsi="Arial" w:cs="Arial"/>
          <w:lang w:eastAsia="zh-CN"/>
        </w:rPr>
        <w:t>筹码占有率</w:t>
      </w:r>
      <w:r>
        <w:rPr>
          <w:rFonts w:ascii="Arial" w:eastAsia="Microsoft YaHei" w:hAnsi="Arial" w:cs="Arial"/>
          <w:lang w:eastAsia="zh-CN"/>
        </w:rPr>
        <w:t xml:space="preserve"> CP</w:t>
      </w:r>
      <w:bookmarkEnd w:id="4"/>
    </w:p>
    <w:p w14:paraId="49D69AC7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即：</w:t>
      </w:r>
    </w:p>
    <w:p w14:paraId="48FC9524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CP = </w:t>
      </w:r>
      <w:proofErr w:type="spellStart"/>
      <w:r>
        <w:rPr>
          <w:rFonts w:ascii="Consolas" w:eastAsia="Consolas" w:hAnsi="Consolas" w:cs="Consolas"/>
          <w:sz w:val="20"/>
        </w:rPr>
        <w:t>holder_pct</w:t>
      </w:r>
      <w:proofErr w:type="spellEnd"/>
      <w:r>
        <w:rPr>
          <w:rFonts w:ascii="Consolas" w:eastAsia="Consolas" w:hAnsi="Consolas" w:cs="Consolas"/>
          <w:sz w:val="20"/>
        </w:rPr>
        <w:br/>
      </w:r>
    </w:p>
    <w:p w14:paraId="1CF25F8C" w14:textId="77777777" w:rsidR="00C34A5E" w:rsidRDefault="00A02F0D">
      <w:pPr>
        <w:jc w:val="both"/>
      </w:pPr>
      <w:proofErr w:type="spellStart"/>
      <w:r>
        <w:rPr>
          <w:rFonts w:cs="Calibri"/>
        </w:rPr>
        <w:t>重点观察</w:t>
      </w:r>
      <w:proofErr w:type="spellEnd"/>
      <w:r>
        <w:rPr>
          <w:rFonts w:cs="Calibri"/>
        </w:rPr>
        <w:t>：</w:t>
      </w:r>
    </w:p>
    <w:p w14:paraId="19482CB1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CP_QoQ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CP_YoY</w:t>
      </w:r>
      <w:proofErr w:type="spellEnd"/>
      <w:r>
        <w:rPr>
          <w:rFonts w:ascii="Consolas" w:eastAsia="Consolas" w:hAnsi="Consolas" w:cs="Consolas"/>
          <w:sz w:val="20"/>
        </w:rPr>
        <w:br/>
        <w:t>CP_4Q</w:t>
      </w:r>
      <w:r>
        <w:rPr>
          <w:rFonts w:ascii="Consolas" w:eastAsia="Consolas" w:hAnsi="Consolas" w:cs="Consolas"/>
          <w:sz w:val="20"/>
        </w:rPr>
        <w:br/>
      </w:r>
    </w:p>
    <w:p w14:paraId="00E749F0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440C222D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58%</w:t>
      </w:r>
      <w:r>
        <w:rPr>
          <w:rFonts w:ascii="Consolas" w:eastAsia="Consolas" w:hAnsi="Consolas" w:cs="Consolas"/>
          <w:sz w:val="20"/>
        </w:rPr>
        <w:br/>
        <w:t>61%</w:t>
      </w:r>
      <w:r>
        <w:rPr>
          <w:rFonts w:ascii="Consolas" w:eastAsia="Consolas" w:hAnsi="Consolas" w:cs="Consolas"/>
          <w:sz w:val="20"/>
        </w:rPr>
        <w:br/>
        <w:t>64%</w:t>
      </w:r>
      <w:r>
        <w:rPr>
          <w:rFonts w:ascii="Consolas" w:eastAsia="Consolas" w:hAnsi="Consolas" w:cs="Consolas"/>
          <w:sz w:val="20"/>
        </w:rPr>
        <w:br/>
        <w:t>67%</w:t>
      </w:r>
      <w:r>
        <w:rPr>
          <w:rFonts w:ascii="Consolas" w:eastAsia="Consolas" w:hAnsi="Consolas" w:cs="Consolas"/>
          <w:sz w:val="20"/>
        </w:rPr>
        <w:br/>
        <w:t>70%</w:t>
      </w:r>
      <w:r>
        <w:rPr>
          <w:rFonts w:ascii="Consolas" w:eastAsia="Consolas" w:hAnsi="Consolas" w:cs="Consolas"/>
          <w:sz w:val="20"/>
        </w:rPr>
        <w:br/>
      </w:r>
    </w:p>
    <w:p w14:paraId="2087F5B6" w14:textId="77777777" w:rsidR="00C34A5E" w:rsidRDefault="00A02F0D">
      <w:pPr>
        <w:jc w:val="both"/>
      </w:pPr>
      <w:proofErr w:type="spellStart"/>
      <w:r>
        <w:rPr>
          <w:rFonts w:cs="Calibri"/>
        </w:rPr>
        <w:t>属于明显改善</w:t>
      </w:r>
      <w:proofErr w:type="spellEnd"/>
      <w:r>
        <w:rPr>
          <w:rFonts w:cs="Calibri"/>
        </w:rPr>
        <w:t>。</w:t>
      </w:r>
    </w:p>
    <w:p w14:paraId="1AEA127F" w14:textId="77777777" w:rsidR="00C34A5E" w:rsidRDefault="00C34A5E">
      <w:pPr>
        <w:pBdr>
          <w:bottom w:val="single" w:sz="6" w:space="1" w:color="auto"/>
        </w:pBdr>
      </w:pPr>
    </w:p>
    <w:p w14:paraId="20D461A3" w14:textId="77777777" w:rsidR="00C34A5E" w:rsidRDefault="00A02F0D">
      <w:pPr>
        <w:pStyle w:val="Heading1"/>
      </w:pPr>
      <w:bookmarkStart w:id="5" w:name="_Toc237758382"/>
      <w:r>
        <w:rPr>
          <w:rFonts w:ascii="Arial" w:eastAsia="Microsoft YaHei" w:hAnsi="Arial" w:cs="Arial"/>
        </w:rPr>
        <w:t>五、</w:t>
      </w:r>
      <w:r>
        <w:rPr>
          <w:rFonts w:ascii="Arial" w:eastAsia="Microsoft YaHei" w:hAnsi="Arial" w:cs="Arial"/>
        </w:rPr>
        <w:t xml:space="preserve">③ </w:t>
      </w:r>
      <w:proofErr w:type="spellStart"/>
      <w:r>
        <w:rPr>
          <w:rFonts w:ascii="Arial" w:eastAsia="Microsoft YaHei" w:hAnsi="Arial" w:cs="Arial"/>
        </w:rPr>
        <w:t>筹码存量</w:t>
      </w:r>
      <w:proofErr w:type="spellEnd"/>
      <w:r>
        <w:rPr>
          <w:rFonts w:ascii="Arial" w:eastAsia="Microsoft YaHei" w:hAnsi="Arial" w:cs="Arial"/>
        </w:rPr>
        <w:t xml:space="preserve"> CS</w:t>
      </w:r>
      <w:bookmarkEnd w:id="5"/>
    </w:p>
    <w:p w14:paraId="0EB27958" w14:textId="77777777" w:rsidR="00C34A5E" w:rsidRDefault="00A02F0D">
      <w:pPr>
        <w:jc w:val="both"/>
      </w:pPr>
      <w:r>
        <w:rPr>
          <w:rFonts w:cs="Calibri"/>
        </w:rPr>
        <w:t>即：</w:t>
      </w:r>
    </w:p>
    <w:p w14:paraId="6FE5D140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 xml:space="preserve">CS = </w:t>
      </w:r>
      <w:proofErr w:type="spellStart"/>
      <w:r>
        <w:rPr>
          <w:rFonts w:ascii="Consolas" w:eastAsia="Consolas" w:hAnsi="Consolas" w:cs="Consolas"/>
          <w:sz w:val="20"/>
        </w:rPr>
        <w:t>holder_quantity</w:t>
      </w:r>
      <w:proofErr w:type="spellEnd"/>
      <w:r>
        <w:rPr>
          <w:rFonts w:ascii="Consolas" w:eastAsia="Consolas" w:hAnsi="Consolas" w:cs="Consolas"/>
          <w:sz w:val="20"/>
        </w:rPr>
        <w:br/>
      </w:r>
    </w:p>
    <w:p w14:paraId="5E996B80" w14:textId="77777777" w:rsidR="00C34A5E" w:rsidRDefault="00A02F0D">
      <w:pPr>
        <w:jc w:val="both"/>
      </w:pPr>
      <w:proofErr w:type="spellStart"/>
      <w:r>
        <w:rPr>
          <w:rFonts w:cs="Calibri"/>
        </w:rPr>
        <w:t>同样观察</w:t>
      </w:r>
      <w:proofErr w:type="spellEnd"/>
      <w:r>
        <w:rPr>
          <w:rFonts w:cs="Calibri"/>
        </w:rPr>
        <w:t>：</w:t>
      </w:r>
    </w:p>
    <w:p w14:paraId="3EBDF307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CS_QoQ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CS_YoY</w:t>
      </w:r>
      <w:proofErr w:type="spellEnd"/>
      <w:r>
        <w:rPr>
          <w:rFonts w:ascii="Consolas" w:eastAsia="Consolas" w:hAnsi="Consolas" w:cs="Consolas"/>
          <w:sz w:val="20"/>
        </w:rPr>
        <w:br/>
        <w:t>CS_4Q</w:t>
      </w:r>
      <w:r>
        <w:rPr>
          <w:rFonts w:ascii="Consolas" w:eastAsia="Consolas" w:hAnsi="Consolas" w:cs="Consolas"/>
          <w:sz w:val="20"/>
        </w:rPr>
        <w:br/>
      </w:r>
    </w:p>
    <w:p w14:paraId="1821321B" w14:textId="77777777" w:rsidR="00C34A5E" w:rsidRDefault="00C34A5E">
      <w:pPr>
        <w:pBdr>
          <w:bottom w:val="single" w:sz="6" w:space="1" w:color="auto"/>
        </w:pBdr>
      </w:pPr>
    </w:p>
    <w:p w14:paraId="4C8BF220" w14:textId="77777777" w:rsidR="00C34A5E" w:rsidRDefault="00A02F0D">
      <w:pPr>
        <w:pStyle w:val="Heading1"/>
      </w:pPr>
      <w:bookmarkStart w:id="6" w:name="_Toc237758383"/>
      <w:r>
        <w:rPr>
          <w:rFonts w:ascii="Arial" w:eastAsia="Microsoft YaHei" w:hAnsi="Arial" w:cs="Arial"/>
        </w:rPr>
        <w:t>六、</w:t>
      </w:r>
      <w:r>
        <w:rPr>
          <w:rFonts w:ascii="Arial" w:eastAsia="Microsoft YaHei" w:hAnsi="Arial" w:cs="Arial"/>
        </w:rPr>
        <w:t xml:space="preserve">④ </w:t>
      </w:r>
      <w:proofErr w:type="spellStart"/>
      <w:r>
        <w:rPr>
          <w:rFonts w:ascii="Arial" w:eastAsia="Microsoft YaHei" w:hAnsi="Arial" w:cs="Arial"/>
        </w:rPr>
        <w:t>价格趋势</w:t>
      </w:r>
      <w:proofErr w:type="spellEnd"/>
      <w:r>
        <w:rPr>
          <w:rFonts w:ascii="Arial" w:eastAsia="Microsoft YaHei" w:hAnsi="Arial" w:cs="Arial"/>
        </w:rPr>
        <w:t xml:space="preserve"> PT</w:t>
      </w:r>
      <w:bookmarkEnd w:id="6"/>
    </w:p>
    <w:p w14:paraId="2FD497EF" w14:textId="77777777" w:rsidR="00C34A5E" w:rsidRDefault="00A02F0D">
      <w:pPr>
        <w:jc w:val="both"/>
      </w:pPr>
      <w:proofErr w:type="spellStart"/>
      <w:r>
        <w:rPr>
          <w:rFonts w:cs="Calibri"/>
        </w:rPr>
        <w:t>你已经有季度</w:t>
      </w:r>
      <w:r>
        <w:rPr>
          <w:rFonts w:cs="Calibri"/>
        </w:rPr>
        <w:t>K</w:t>
      </w:r>
      <w:r>
        <w:rPr>
          <w:rFonts w:cs="Calibri"/>
        </w:rPr>
        <w:t>线，因此可以定义</w:t>
      </w:r>
      <w:proofErr w:type="spellEnd"/>
      <w:r>
        <w:rPr>
          <w:rFonts w:cs="Calibri"/>
        </w:rPr>
        <w:t>：</w:t>
      </w:r>
    </w:p>
    <w:p w14:paraId="09D56B4B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PT = Price Trend</w:t>
      </w:r>
      <w:r>
        <w:rPr>
          <w:rFonts w:ascii="Consolas" w:eastAsia="Consolas" w:hAnsi="Consolas" w:cs="Consolas"/>
          <w:sz w:val="20"/>
        </w:rPr>
        <w:br/>
      </w:r>
    </w:p>
    <w:p w14:paraId="5B81C9F3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1D2D67D7" w14:textId="77777777" w:rsidR="00C34A5E" w:rsidRDefault="00A02F0D">
      <w:pPr>
        <w:pStyle w:val="Heading3"/>
      </w:pPr>
      <w:bookmarkStart w:id="7" w:name="_Toc237758384"/>
      <w:proofErr w:type="spellStart"/>
      <w:r>
        <w:rPr>
          <w:rFonts w:ascii="Arial" w:eastAsia="Microsoft YaHei" w:hAnsi="Arial" w:cs="Arial"/>
        </w:rPr>
        <w:t>下跌</w:t>
      </w:r>
      <w:bookmarkEnd w:id="7"/>
      <w:proofErr w:type="spellEnd"/>
    </w:p>
    <w:p w14:paraId="71F5608B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Q1 -15%</w:t>
      </w:r>
      <w:r>
        <w:rPr>
          <w:rFonts w:ascii="Consolas" w:eastAsia="Consolas" w:hAnsi="Consolas" w:cs="Consolas"/>
          <w:sz w:val="20"/>
          <w:lang w:eastAsia="zh-CN"/>
        </w:rPr>
        <w:br/>
        <w:t>Q2 -10%</w:t>
      </w:r>
      <w:r>
        <w:rPr>
          <w:rFonts w:ascii="Consolas" w:eastAsia="Consolas" w:hAnsi="Consolas" w:cs="Consolas"/>
          <w:sz w:val="20"/>
          <w:lang w:eastAsia="zh-CN"/>
        </w:rPr>
        <w:br/>
        <w:t>Q3 -3%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6D85B299" w14:textId="77777777" w:rsidR="00C34A5E" w:rsidRDefault="00A02F0D">
      <w:pPr>
        <w:pStyle w:val="Heading3"/>
        <w:rPr>
          <w:lang w:eastAsia="zh-CN"/>
        </w:rPr>
      </w:pPr>
      <w:bookmarkStart w:id="8" w:name="_Toc237758385"/>
      <w:r>
        <w:rPr>
          <w:rFonts w:ascii="Arial" w:eastAsia="Microsoft YaHei" w:hAnsi="Arial" w:cs="Arial"/>
          <w:lang w:eastAsia="zh-CN"/>
        </w:rPr>
        <w:t>横盘</w:t>
      </w:r>
      <w:bookmarkEnd w:id="8"/>
    </w:p>
    <w:p w14:paraId="3D218C65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-2%</w:t>
      </w:r>
      <w:r>
        <w:rPr>
          <w:rFonts w:ascii="Consolas" w:eastAsia="Consolas" w:hAnsi="Consolas" w:cs="Consolas"/>
          <w:sz w:val="20"/>
          <w:lang w:eastAsia="zh-CN"/>
        </w:rPr>
        <w:br/>
        <w:t>+3%</w:t>
      </w:r>
      <w:r>
        <w:rPr>
          <w:rFonts w:ascii="Consolas" w:eastAsia="Consolas" w:hAnsi="Consolas" w:cs="Consolas"/>
          <w:sz w:val="20"/>
          <w:lang w:eastAsia="zh-CN"/>
        </w:rPr>
        <w:br/>
        <w:t>-1%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4B13DF6C" w14:textId="77777777" w:rsidR="00C34A5E" w:rsidRDefault="00A02F0D">
      <w:pPr>
        <w:pStyle w:val="Heading3"/>
        <w:rPr>
          <w:lang w:eastAsia="zh-CN"/>
        </w:rPr>
      </w:pPr>
      <w:bookmarkStart w:id="9" w:name="_Toc237758386"/>
      <w:r>
        <w:rPr>
          <w:rFonts w:ascii="Arial" w:eastAsia="Microsoft YaHei" w:hAnsi="Arial" w:cs="Arial"/>
          <w:lang w:eastAsia="zh-CN"/>
        </w:rPr>
        <w:t>上升</w:t>
      </w:r>
      <w:bookmarkEnd w:id="9"/>
    </w:p>
    <w:p w14:paraId="546F1F2E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+5%</w:t>
      </w:r>
      <w:r>
        <w:rPr>
          <w:rFonts w:ascii="Consolas" w:eastAsia="Consolas" w:hAnsi="Consolas" w:cs="Consolas"/>
          <w:sz w:val="20"/>
          <w:lang w:eastAsia="zh-CN"/>
        </w:rPr>
        <w:br/>
        <w:t>+12%</w:t>
      </w:r>
      <w:r>
        <w:rPr>
          <w:rFonts w:ascii="Consolas" w:eastAsia="Consolas" w:hAnsi="Consolas" w:cs="Consolas"/>
          <w:sz w:val="20"/>
          <w:lang w:eastAsia="zh-CN"/>
        </w:rPr>
        <w:br/>
        <w:t>+18%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460C0599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再加入：</w:t>
      </w:r>
    </w:p>
    <w:p w14:paraId="563F88E9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EMA20</w:t>
      </w:r>
      <w:r>
        <w:rPr>
          <w:rFonts w:ascii="Consolas" w:eastAsia="Consolas" w:hAnsi="Consolas" w:cs="Consolas"/>
          <w:sz w:val="20"/>
        </w:rPr>
        <w:br/>
        <w:t>EMA50</w:t>
      </w:r>
      <w:r>
        <w:rPr>
          <w:rFonts w:ascii="Consolas" w:eastAsia="Consolas" w:hAnsi="Consolas" w:cs="Consolas"/>
          <w:sz w:val="20"/>
        </w:rPr>
        <w:br/>
        <w:t>EMA200</w:t>
      </w:r>
      <w:r>
        <w:rPr>
          <w:rFonts w:ascii="Consolas" w:eastAsia="Consolas" w:hAnsi="Consolas" w:cs="Consolas"/>
          <w:sz w:val="20"/>
        </w:rPr>
        <w:br/>
        <w:t>MACD</w:t>
      </w:r>
      <w:r>
        <w:rPr>
          <w:rFonts w:ascii="Consolas" w:eastAsia="Consolas" w:hAnsi="Consolas" w:cs="Consolas"/>
          <w:sz w:val="20"/>
        </w:rPr>
        <w:br/>
        <w:t>RSI</w:t>
      </w:r>
      <w:r>
        <w:rPr>
          <w:rFonts w:ascii="Consolas" w:eastAsia="Consolas" w:hAnsi="Consolas" w:cs="Consolas"/>
          <w:sz w:val="20"/>
        </w:rPr>
        <w:br/>
      </w:r>
    </w:p>
    <w:p w14:paraId="5E7433A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lastRenderedPageBreak/>
        <w:t>但</w:t>
      </w:r>
      <w:r>
        <w:rPr>
          <w:rFonts w:cs="Calibri"/>
          <w:b/>
          <w:lang w:eastAsia="zh-CN"/>
        </w:rPr>
        <w:t>季度周期判断不要过度依赖单个技术指标</w:t>
      </w:r>
      <w:r>
        <w:rPr>
          <w:rFonts w:cs="Calibri"/>
          <w:lang w:eastAsia="zh-CN"/>
        </w:rPr>
        <w:t>。</w:t>
      </w:r>
    </w:p>
    <w:p w14:paraId="2AEF564E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3ACEBBBD" w14:textId="77777777" w:rsidR="00C34A5E" w:rsidRDefault="00A02F0D">
      <w:pPr>
        <w:pStyle w:val="Heading1"/>
        <w:rPr>
          <w:lang w:eastAsia="zh-CN"/>
        </w:rPr>
      </w:pPr>
      <w:bookmarkStart w:id="10" w:name="_Toc237758387"/>
      <w:r>
        <w:rPr>
          <w:rFonts w:ascii="Arial" w:eastAsia="Microsoft YaHei" w:hAnsi="Arial" w:cs="Arial"/>
          <w:lang w:eastAsia="zh-CN"/>
        </w:rPr>
        <w:t>七、</w:t>
      </w:r>
      <w:r>
        <w:rPr>
          <w:rFonts w:ascii="Arial" w:eastAsia="Microsoft YaHei" w:hAnsi="Arial" w:cs="Arial"/>
          <w:lang w:eastAsia="zh-CN"/>
        </w:rPr>
        <w:t xml:space="preserve">⑤ </w:t>
      </w:r>
      <w:r>
        <w:rPr>
          <w:rFonts w:ascii="Arial" w:eastAsia="Microsoft YaHei" w:hAnsi="Arial" w:cs="Arial"/>
          <w:lang w:eastAsia="zh-CN"/>
        </w:rPr>
        <w:t>资金趋势</w:t>
      </w:r>
      <w:r>
        <w:rPr>
          <w:rFonts w:ascii="Arial" w:eastAsia="Microsoft YaHei" w:hAnsi="Arial" w:cs="Arial"/>
          <w:lang w:eastAsia="zh-CN"/>
        </w:rPr>
        <w:t xml:space="preserve"> FT</w:t>
      </w:r>
      <w:bookmarkEnd w:id="10"/>
    </w:p>
    <w:p w14:paraId="28050D7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你的：</w:t>
      </w:r>
    </w:p>
    <w:p w14:paraId="64E3475B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institutional_flow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individual_flow</w:t>
      </w:r>
      <w:proofErr w:type="spellEnd"/>
      <w:r>
        <w:rPr>
          <w:rFonts w:ascii="Consolas" w:eastAsia="Consolas" w:hAnsi="Consolas" w:cs="Consolas"/>
          <w:sz w:val="20"/>
        </w:rPr>
        <w:br/>
        <w:t>inst_5ma</w:t>
      </w:r>
      <w:r>
        <w:rPr>
          <w:rFonts w:ascii="Consolas" w:eastAsia="Consolas" w:hAnsi="Consolas" w:cs="Consolas"/>
          <w:sz w:val="20"/>
        </w:rPr>
        <w:br/>
        <w:t>ind_5ma</w:t>
      </w:r>
      <w:r>
        <w:rPr>
          <w:rFonts w:ascii="Consolas" w:eastAsia="Consolas" w:hAnsi="Consolas" w:cs="Consolas"/>
          <w:sz w:val="20"/>
        </w:rPr>
        <w:br/>
      </w:r>
    </w:p>
    <w:p w14:paraId="7E354AD1" w14:textId="77777777" w:rsidR="00C34A5E" w:rsidRDefault="00A02F0D">
      <w:pPr>
        <w:jc w:val="both"/>
      </w:pPr>
      <w:proofErr w:type="spellStart"/>
      <w:r>
        <w:rPr>
          <w:rFonts w:cs="Calibri"/>
        </w:rPr>
        <w:t>非常适合</w:t>
      </w:r>
      <w:proofErr w:type="spellEnd"/>
      <w:r>
        <w:rPr>
          <w:rFonts w:cs="Calibri"/>
        </w:rPr>
        <w:t>。</w:t>
      </w:r>
    </w:p>
    <w:p w14:paraId="5D842F2E" w14:textId="77777777" w:rsidR="00C34A5E" w:rsidRDefault="00A02F0D">
      <w:pPr>
        <w:jc w:val="both"/>
      </w:pPr>
      <w:proofErr w:type="spellStart"/>
      <w:r>
        <w:rPr>
          <w:rFonts w:cs="Calibri"/>
        </w:rPr>
        <w:t>重点观察</w:t>
      </w:r>
      <w:proofErr w:type="spellEnd"/>
      <w:r>
        <w:rPr>
          <w:rFonts w:cs="Calibri"/>
        </w:rPr>
        <w:t>：</w:t>
      </w:r>
    </w:p>
    <w:p w14:paraId="3312F046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Flow ↑</w:t>
      </w:r>
      <w:r>
        <w:rPr>
          <w:rFonts w:ascii="Consolas" w:eastAsia="Consolas" w:hAnsi="Consolas" w:cs="Consolas"/>
          <w:sz w:val="20"/>
        </w:rPr>
        <w:br/>
        <w:t>Individual Flow ↓</w:t>
      </w:r>
      <w:r>
        <w:rPr>
          <w:rFonts w:ascii="Consolas" w:eastAsia="Consolas" w:hAnsi="Consolas" w:cs="Consolas"/>
          <w:sz w:val="20"/>
        </w:rPr>
        <w:br/>
      </w:r>
    </w:p>
    <w:p w14:paraId="78986ADE" w14:textId="77777777" w:rsidR="00C34A5E" w:rsidRDefault="00A02F0D">
      <w:pPr>
        <w:jc w:val="both"/>
      </w:pPr>
      <w:proofErr w:type="spellStart"/>
      <w:r>
        <w:rPr>
          <w:rFonts w:cs="Calibri"/>
        </w:rPr>
        <w:t>还是</w:t>
      </w:r>
      <w:proofErr w:type="spellEnd"/>
      <w:r>
        <w:rPr>
          <w:rFonts w:cs="Calibri"/>
        </w:rPr>
        <w:t>：</w:t>
      </w:r>
    </w:p>
    <w:p w14:paraId="0A48C4C2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 Flow ↓</w:t>
      </w:r>
      <w:r>
        <w:rPr>
          <w:rFonts w:ascii="Consolas" w:eastAsia="Consolas" w:hAnsi="Consolas" w:cs="Consolas"/>
          <w:sz w:val="20"/>
        </w:rPr>
        <w:br/>
        <w:t>Individual Flow ↑</w:t>
      </w:r>
      <w:r>
        <w:rPr>
          <w:rFonts w:ascii="Consolas" w:eastAsia="Consolas" w:hAnsi="Consolas" w:cs="Consolas"/>
          <w:sz w:val="20"/>
        </w:rPr>
        <w:br/>
      </w:r>
    </w:p>
    <w:p w14:paraId="24B0EE91" w14:textId="77777777" w:rsidR="00C34A5E" w:rsidRDefault="00C34A5E">
      <w:pPr>
        <w:pBdr>
          <w:bottom w:val="single" w:sz="6" w:space="1" w:color="auto"/>
        </w:pBdr>
      </w:pPr>
    </w:p>
    <w:p w14:paraId="32BCEAF9" w14:textId="77777777" w:rsidR="00C34A5E" w:rsidRDefault="00A02F0D">
      <w:pPr>
        <w:pStyle w:val="Heading1"/>
      </w:pPr>
      <w:bookmarkStart w:id="11" w:name="_Toc237758388"/>
      <w:proofErr w:type="spellStart"/>
      <w:r>
        <w:rPr>
          <w:rFonts w:ascii="Arial" w:eastAsia="Microsoft YaHei" w:hAnsi="Arial" w:cs="Arial"/>
        </w:rPr>
        <w:t>八、由此形成三个核心维度</w:t>
      </w:r>
      <w:bookmarkEnd w:id="11"/>
      <w:proofErr w:type="spellEnd"/>
    </w:p>
    <w:p w14:paraId="148F1213" w14:textId="77777777" w:rsidR="00C34A5E" w:rsidRDefault="00A02F0D">
      <w:pPr>
        <w:jc w:val="both"/>
      </w:pPr>
      <w:proofErr w:type="spellStart"/>
      <w:r>
        <w:rPr>
          <w:rFonts w:cs="Calibri"/>
        </w:rPr>
        <w:t>为了避免指标太多，我建议把所有指标最终压缩成</w:t>
      </w:r>
      <w:proofErr w:type="spellEnd"/>
      <w:r>
        <w:rPr>
          <w:rFonts w:cs="Calibri"/>
        </w:rPr>
        <w:t>：</w:t>
      </w:r>
    </w:p>
    <w:p w14:paraId="4FB51E8B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Score</w:t>
      </w:r>
      <w:r>
        <w:rPr>
          <w:rFonts w:ascii="Consolas" w:eastAsia="Consolas" w:hAnsi="Consolas" w:cs="Consolas"/>
          <w:sz w:val="20"/>
        </w:rPr>
        <w:br/>
        <w:t>Price Score</w:t>
      </w:r>
      <w:r>
        <w:rPr>
          <w:rFonts w:ascii="Consolas" w:eastAsia="Consolas" w:hAnsi="Consolas" w:cs="Consolas"/>
          <w:sz w:val="20"/>
        </w:rPr>
        <w:br/>
        <w:t>Flow Score</w:t>
      </w:r>
      <w:r>
        <w:rPr>
          <w:rFonts w:ascii="Consolas" w:eastAsia="Consolas" w:hAnsi="Consolas" w:cs="Consolas"/>
          <w:sz w:val="20"/>
        </w:rPr>
        <w:br/>
      </w:r>
    </w:p>
    <w:p w14:paraId="7261AAD0" w14:textId="77777777" w:rsidR="00C34A5E" w:rsidRDefault="00A02F0D">
      <w:pPr>
        <w:jc w:val="both"/>
      </w:pPr>
      <w:r>
        <w:rPr>
          <w:rFonts w:cs="Calibri"/>
        </w:rPr>
        <w:t>即：</w:t>
      </w:r>
    </w:p>
    <w:p w14:paraId="27E2D21E" w14:textId="77777777" w:rsidR="00C34A5E" w:rsidRDefault="00C34A5E"/>
    <w:p w14:paraId="43A399BF" w14:textId="77777777" w:rsidR="00C34A5E" w:rsidRDefault="00A02F0D">
      <w:pPr>
        <w:keepLines/>
        <w:jc w:val="center"/>
      </w:pPr>
      <w:r>
        <w:rPr>
          <w:noProof/>
        </w:rPr>
        <w:drawing>
          <wp:inline distT="0" distB="0" distL="0" distR="0" wp14:anchorId="4A8413AF" wp14:editId="47F3F2EC">
            <wp:extent cx="4572000" cy="208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kzyzn9c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0DD9" w14:textId="77777777" w:rsidR="00C34A5E" w:rsidRDefault="00C34A5E">
      <w:pPr>
        <w:pBdr>
          <w:bottom w:val="single" w:sz="6" w:space="1" w:color="auto"/>
        </w:pBdr>
      </w:pPr>
    </w:p>
    <w:p w14:paraId="2B763964" w14:textId="77777777" w:rsidR="00C34A5E" w:rsidRDefault="00A02F0D">
      <w:pPr>
        <w:pStyle w:val="Heading1"/>
        <w:rPr>
          <w:lang w:eastAsia="zh-CN"/>
        </w:rPr>
      </w:pPr>
      <w:bookmarkStart w:id="12" w:name="_Toc237758389"/>
      <w:r>
        <w:rPr>
          <w:rFonts w:ascii="Arial" w:eastAsia="Microsoft YaHei" w:hAnsi="Arial" w:cs="Arial"/>
          <w:lang w:eastAsia="zh-CN"/>
        </w:rPr>
        <w:lastRenderedPageBreak/>
        <w:t>九、</w:t>
      </w:r>
      <w:r>
        <w:rPr>
          <w:rFonts w:ascii="Arial" w:eastAsia="Microsoft YaHei" w:hAnsi="Arial" w:cs="Arial"/>
          <w:lang w:eastAsia="zh-CN"/>
        </w:rPr>
        <w:t xml:space="preserve">01 </w:t>
      </w:r>
      <w:r>
        <w:rPr>
          <w:rFonts w:ascii="Arial" w:eastAsia="Microsoft YaHei" w:hAnsi="Arial" w:cs="Arial"/>
          <w:lang w:eastAsia="zh-CN"/>
        </w:rPr>
        <w:t>分散：筹码最松散阶段</w:t>
      </w:r>
      <w:bookmarkEnd w:id="12"/>
    </w:p>
    <w:p w14:paraId="71847908" w14:textId="77777777" w:rsidR="00C34A5E" w:rsidRDefault="00A02F0D">
      <w:pPr>
        <w:pStyle w:val="Heading2"/>
        <w:rPr>
          <w:lang w:eastAsia="zh-CN"/>
        </w:rPr>
      </w:pPr>
      <w:bookmarkStart w:id="13" w:name="_Toc237758390"/>
      <w:r>
        <w:rPr>
          <w:rFonts w:ascii="Arial" w:eastAsia="Microsoft YaHei" w:hAnsi="Arial" w:cs="Arial"/>
          <w:lang w:eastAsia="zh-CN"/>
        </w:rPr>
        <w:t>核心特征</w:t>
      </w:r>
      <w:bookmarkEnd w:id="13"/>
    </w:p>
    <w:p w14:paraId="02242198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机构数量       ↓ / 低</w:t>
      </w:r>
      <w:r>
        <w:rPr>
          <w:rFonts w:ascii="Consolas" w:eastAsia="Consolas" w:hAnsi="Consolas" w:cs="Consolas"/>
          <w:sz w:val="20"/>
          <w:lang w:eastAsia="zh-CN"/>
        </w:rPr>
        <w:br/>
        <w:t>持股数量       ↓</w:t>
      </w:r>
      <w:r>
        <w:rPr>
          <w:rFonts w:ascii="Consolas" w:eastAsia="Consolas" w:hAnsi="Consolas" w:cs="Consolas"/>
          <w:sz w:val="20"/>
          <w:lang w:eastAsia="zh-CN"/>
        </w:rPr>
        <w:br/>
        <w:t>持股比例       ↓ / 低</w:t>
      </w:r>
      <w:r>
        <w:rPr>
          <w:rFonts w:ascii="Consolas" w:eastAsia="Consolas" w:hAnsi="Consolas" w:cs="Consolas"/>
          <w:sz w:val="20"/>
          <w:lang w:eastAsia="zh-CN"/>
        </w:rPr>
        <w:br/>
        <w:t>价格           ↓</w:t>
      </w:r>
      <w:r>
        <w:rPr>
          <w:rFonts w:ascii="Consolas" w:eastAsia="Consolas" w:hAnsi="Consolas" w:cs="Consolas"/>
          <w:sz w:val="20"/>
          <w:lang w:eastAsia="zh-CN"/>
        </w:rPr>
        <w:br/>
        <w:t>机构资金       ↓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3F297718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典型形态：</w:t>
      </w:r>
    </w:p>
    <w:p w14:paraId="34CABA60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Price</w:t>
      </w:r>
      <w:r>
        <w:rPr>
          <w:rFonts w:ascii="Consolas" w:eastAsia="Consolas" w:hAnsi="Consolas" w:cs="Consolas"/>
          <w:sz w:val="20"/>
          <w:lang w:eastAsia="zh-CN"/>
        </w:rPr>
        <w:br/>
        <w:t>████████</w:t>
      </w:r>
      <w:r>
        <w:rPr>
          <w:rFonts w:ascii="Consolas" w:eastAsia="Consolas" w:hAnsi="Consolas" w:cs="Consolas"/>
          <w:sz w:val="20"/>
          <w:lang w:eastAsia="zh-CN"/>
        </w:rPr>
        <w:br/>
        <w:t xml:space="preserve">      ███</w:t>
      </w:r>
      <w:r>
        <w:rPr>
          <w:rFonts w:ascii="Consolas" w:eastAsia="Consolas" w:hAnsi="Consolas" w:cs="Consolas"/>
          <w:sz w:val="20"/>
          <w:lang w:eastAsia="zh-CN"/>
        </w:rPr>
        <w:br/>
        <w:t xml:space="preserve">        ██</w:t>
      </w:r>
      <w:r>
        <w:rPr>
          <w:rFonts w:ascii="Consolas" w:eastAsia="Consolas" w:hAnsi="Consolas" w:cs="Consolas"/>
          <w:sz w:val="20"/>
          <w:lang w:eastAsia="zh-CN"/>
        </w:rPr>
        <w:br/>
        <w:t xml:space="preserve">         █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605CB982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筹码：</w:t>
      </w:r>
    </w:p>
    <w:p w14:paraId="604598C0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70%</w:t>
      </w:r>
      <w:r>
        <w:rPr>
          <w:rFonts w:ascii="Consolas" w:eastAsia="Consolas" w:hAnsi="Consolas" w:cs="Consolas"/>
          <w:sz w:val="20"/>
          <w:lang w:eastAsia="zh-CN"/>
        </w:rPr>
        <w:br/>
        <w:t xml:space="preserve"> ↓</w:t>
      </w:r>
      <w:r>
        <w:rPr>
          <w:rFonts w:ascii="Consolas" w:eastAsia="Consolas" w:hAnsi="Consolas" w:cs="Consolas"/>
          <w:sz w:val="20"/>
          <w:lang w:eastAsia="zh-CN"/>
        </w:rPr>
        <w:br/>
        <w:t>62%</w:t>
      </w:r>
      <w:r>
        <w:rPr>
          <w:rFonts w:ascii="Consolas" w:eastAsia="Consolas" w:hAnsi="Consolas" w:cs="Consolas"/>
          <w:sz w:val="20"/>
          <w:lang w:eastAsia="zh-CN"/>
        </w:rPr>
        <w:br/>
        <w:t xml:space="preserve"> ↓</w:t>
      </w:r>
      <w:r>
        <w:rPr>
          <w:rFonts w:ascii="Consolas" w:eastAsia="Consolas" w:hAnsi="Consolas" w:cs="Consolas"/>
          <w:sz w:val="20"/>
          <w:lang w:eastAsia="zh-CN"/>
        </w:rPr>
        <w:br/>
        <w:t>55%</w:t>
      </w:r>
      <w:r>
        <w:rPr>
          <w:rFonts w:ascii="Consolas" w:eastAsia="Consolas" w:hAnsi="Consolas" w:cs="Consolas"/>
          <w:sz w:val="20"/>
          <w:lang w:eastAsia="zh-CN"/>
        </w:rPr>
        <w:br/>
        <w:t xml:space="preserve"> ↓</w:t>
      </w:r>
      <w:r>
        <w:rPr>
          <w:rFonts w:ascii="Consolas" w:eastAsia="Consolas" w:hAnsi="Consolas" w:cs="Consolas"/>
          <w:sz w:val="20"/>
          <w:lang w:eastAsia="zh-CN"/>
        </w:rPr>
        <w:br/>
        <w:t>48%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6901E67F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08F493CC" w14:textId="77777777" w:rsidR="00C34A5E" w:rsidRDefault="00A02F0D">
      <w:pPr>
        <w:pStyle w:val="Heading2"/>
        <w:rPr>
          <w:lang w:eastAsia="zh-CN"/>
        </w:rPr>
      </w:pPr>
      <w:bookmarkStart w:id="14" w:name="_Toc237758391"/>
      <w:r>
        <w:rPr>
          <w:rFonts w:ascii="Arial" w:eastAsia="Microsoft YaHei" w:hAnsi="Arial" w:cs="Arial"/>
          <w:lang w:eastAsia="zh-CN"/>
        </w:rPr>
        <w:t>典型市场行为</w:t>
      </w:r>
      <w:bookmarkEnd w:id="14"/>
    </w:p>
    <w:p w14:paraId="29D69DA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这个阶段通常发生在：</w:t>
      </w:r>
    </w:p>
    <w:p w14:paraId="296BC1E7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长期下跌</w:t>
      </w:r>
    </w:p>
    <w:p w14:paraId="25FA7C68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基本面恶化</w:t>
      </w:r>
    </w:p>
    <w:p w14:paraId="1583722F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市场关注度下降</w:t>
      </w:r>
    </w:p>
    <w:p w14:paraId="6EC024BA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机构撤退</w:t>
      </w:r>
    </w:p>
    <w:p w14:paraId="5C4DE17D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散户套牢</w:t>
      </w:r>
    </w:p>
    <w:p w14:paraId="32D0643C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重点不是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跌了多少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，而是：</w:t>
      </w:r>
    </w:p>
    <w:p w14:paraId="7FA213E1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筹码结构持续恶化。</w:t>
      </w:r>
    </w:p>
    <w:p w14:paraId="07E1A6E3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76CC0796" w14:textId="77777777" w:rsidR="00C34A5E" w:rsidRDefault="00A02F0D">
      <w:pPr>
        <w:pStyle w:val="Heading2"/>
        <w:rPr>
          <w:lang w:eastAsia="zh-CN"/>
        </w:rPr>
      </w:pPr>
      <w:bookmarkStart w:id="15" w:name="_Toc237758392"/>
      <w:r>
        <w:rPr>
          <w:rFonts w:ascii="Arial" w:eastAsia="Microsoft YaHei" w:hAnsi="Arial" w:cs="Arial"/>
          <w:lang w:eastAsia="zh-CN"/>
        </w:rPr>
        <w:lastRenderedPageBreak/>
        <w:t>判断条件</w:t>
      </w:r>
      <w:bookmarkEnd w:id="15"/>
    </w:p>
    <w:p w14:paraId="0C4BFD62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5A443DB1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IP Trend ≤ -1</w:t>
      </w:r>
      <w:r>
        <w:rPr>
          <w:rFonts w:ascii="Consolas" w:eastAsia="Consolas" w:hAnsi="Consolas" w:cs="Consolas"/>
          <w:sz w:val="20"/>
        </w:rPr>
        <w:br/>
        <w:t>CP Trend ≤ -1</w:t>
      </w:r>
      <w:r>
        <w:rPr>
          <w:rFonts w:ascii="Consolas" w:eastAsia="Consolas" w:hAnsi="Consolas" w:cs="Consolas"/>
          <w:sz w:val="20"/>
        </w:rPr>
        <w:br/>
        <w:t>CS Trend ≤ -1</w:t>
      </w:r>
      <w:r>
        <w:rPr>
          <w:rFonts w:ascii="Consolas" w:eastAsia="Consolas" w:hAnsi="Consolas" w:cs="Consolas"/>
          <w:sz w:val="20"/>
        </w:rPr>
        <w:br/>
        <w:t>PT Trend ≤ -1</w:t>
      </w:r>
      <w:r>
        <w:rPr>
          <w:rFonts w:ascii="Consolas" w:eastAsia="Consolas" w:hAnsi="Consolas" w:cs="Consolas"/>
          <w:sz w:val="20"/>
        </w:rPr>
        <w:br/>
        <w:t>FT Trend ≤ -1</w:t>
      </w:r>
      <w:r>
        <w:rPr>
          <w:rFonts w:ascii="Consolas" w:eastAsia="Consolas" w:hAnsi="Consolas" w:cs="Consolas"/>
          <w:sz w:val="20"/>
        </w:rPr>
        <w:br/>
      </w:r>
    </w:p>
    <w:p w14:paraId="06FF85C6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如果连续：</w:t>
      </w:r>
    </w:p>
    <w:p w14:paraId="13BBA193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≥ 2个季度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20323110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则可以定义为：</w:t>
      </w:r>
    </w:p>
    <w:p w14:paraId="4090F02E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分散</w:t>
      </w:r>
    </w:p>
    <w:p w14:paraId="135AE57D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2122988C" w14:textId="77777777" w:rsidR="00C34A5E" w:rsidRDefault="00A02F0D">
      <w:pPr>
        <w:pStyle w:val="Heading1"/>
        <w:rPr>
          <w:lang w:eastAsia="zh-CN"/>
        </w:rPr>
      </w:pPr>
      <w:bookmarkStart w:id="16" w:name="_Toc237758393"/>
      <w:r>
        <w:rPr>
          <w:rFonts w:ascii="Arial" w:eastAsia="Microsoft YaHei" w:hAnsi="Arial" w:cs="Arial"/>
          <w:lang w:eastAsia="zh-CN"/>
        </w:rPr>
        <w:t>十、</w:t>
      </w:r>
      <w:r>
        <w:rPr>
          <w:rFonts w:ascii="Arial" w:eastAsia="Microsoft YaHei" w:hAnsi="Arial" w:cs="Arial"/>
          <w:lang w:eastAsia="zh-CN"/>
        </w:rPr>
        <w:t xml:space="preserve">02 </w:t>
      </w:r>
      <w:r>
        <w:rPr>
          <w:rFonts w:ascii="Arial" w:eastAsia="Microsoft YaHei" w:hAnsi="Arial" w:cs="Arial"/>
          <w:lang w:eastAsia="zh-CN"/>
        </w:rPr>
        <w:t>筑底</w:t>
      </w:r>
      <w:bookmarkEnd w:id="16"/>
    </w:p>
    <w:p w14:paraId="4742E5CF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筑底是非常容易误判的阶段。</w:t>
      </w:r>
    </w:p>
    <w:p w14:paraId="6C7723D1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因为：</w:t>
      </w:r>
    </w:p>
    <w:p w14:paraId="31A5FF2A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筑底</w:t>
      </w:r>
      <w:r>
        <w:rPr>
          <w:rFonts w:cs="Calibri"/>
          <w:b/>
          <w:i/>
          <w:lang w:eastAsia="zh-CN"/>
        </w:rPr>
        <w:t xml:space="preserve"> ≠ </w:t>
      </w:r>
      <w:r>
        <w:rPr>
          <w:rFonts w:cs="Calibri"/>
          <w:b/>
          <w:i/>
          <w:lang w:eastAsia="zh-CN"/>
        </w:rPr>
        <w:t>已经吸筹。</w:t>
      </w:r>
    </w:p>
    <w:p w14:paraId="483ABA03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0FFED112" w14:textId="77777777" w:rsidR="00C34A5E" w:rsidRDefault="00A02F0D">
      <w:pPr>
        <w:pStyle w:val="Heading2"/>
        <w:rPr>
          <w:lang w:eastAsia="zh-CN"/>
        </w:rPr>
      </w:pPr>
      <w:bookmarkStart w:id="17" w:name="_Toc237758394"/>
      <w:r>
        <w:rPr>
          <w:rFonts w:ascii="Arial" w:eastAsia="Microsoft YaHei" w:hAnsi="Arial" w:cs="Arial"/>
          <w:lang w:eastAsia="zh-CN"/>
        </w:rPr>
        <w:lastRenderedPageBreak/>
        <w:t>核心特征</w:t>
      </w:r>
      <w:bookmarkEnd w:id="17"/>
    </w:p>
    <w:p w14:paraId="3DA75A0F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价格：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↓ ↓ ↓ → →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筹码：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↓ → →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机构：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↓ →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资金：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↓ → ↑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5836C5F8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即：</w:t>
      </w:r>
    </w:p>
    <w:p w14:paraId="485590BD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下跌动能开始减弱。</w:t>
      </w:r>
    </w:p>
    <w:p w14:paraId="159E6DBE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79E4C5A5" w14:textId="77777777" w:rsidR="00C34A5E" w:rsidRDefault="00A02F0D">
      <w:pPr>
        <w:pStyle w:val="Heading2"/>
      </w:pPr>
      <w:bookmarkStart w:id="18" w:name="_Toc237758395"/>
      <w:proofErr w:type="spellStart"/>
      <w:r>
        <w:rPr>
          <w:rFonts w:ascii="Arial" w:eastAsia="Microsoft YaHei" w:hAnsi="Arial" w:cs="Arial"/>
        </w:rPr>
        <w:t>关键观察</w:t>
      </w:r>
      <w:bookmarkEnd w:id="18"/>
      <w:proofErr w:type="spellEnd"/>
    </w:p>
    <w:p w14:paraId="587F50E9" w14:textId="77777777" w:rsidR="00C34A5E" w:rsidRDefault="00A02F0D">
      <w:pPr>
        <w:pStyle w:val="Heading3"/>
      </w:pPr>
      <w:bookmarkStart w:id="19" w:name="_Toc237758396"/>
      <w:proofErr w:type="spellStart"/>
      <w:r>
        <w:rPr>
          <w:rFonts w:ascii="Arial" w:eastAsia="Microsoft YaHei" w:hAnsi="Arial" w:cs="Arial"/>
        </w:rPr>
        <w:t>价格</w:t>
      </w:r>
      <w:bookmarkEnd w:id="19"/>
      <w:proofErr w:type="spellEnd"/>
    </w:p>
    <w:p w14:paraId="274FF228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Lower Low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Lower Low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不再创新低</w:t>
      </w:r>
      <w:proofErr w:type="spellEnd"/>
      <w:r>
        <w:rPr>
          <w:rFonts w:ascii="Consolas" w:eastAsia="Consolas" w:hAnsi="Consolas" w:cs="Consolas"/>
          <w:sz w:val="20"/>
        </w:rPr>
        <w:br/>
      </w:r>
    </w:p>
    <w:p w14:paraId="4109B782" w14:textId="77777777" w:rsidR="00C34A5E" w:rsidRDefault="00A02F0D">
      <w:pPr>
        <w:pStyle w:val="Heading3"/>
      </w:pPr>
      <w:bookmarkStart w:id="20" w:name="_Toc237758397"/>
      <w:proofErr w:type="spellStart"/>
      <w:r>
        <w:rPr>
          <w:rFonts w:ascii="Arial" w:eastAsia="Microsoft YaHei" w:hAnsi="Arial" w:cs="Arial"/>
        </w:rPr>
        <w:t>筹码</w:t>
      </w:r>
      <w:bookmarkEnd w:id="20"/>
      <w:proofErr w:type="spellEnd"/>
    </w:p>
    <w:p w14:paraId="2CD1BAF0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holder_pct</w:t>
      </w:r>
      <w:proofErr w:type="spellEnd"/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→</w:t>
      </w:r>
      <w:r>
        <w:rPr>
          <w:rFonts w:ascii="Consolas" w:eastAsia="Consolas" w:hAnsi="Consolas" w:cs="Consolas"/>
          <w:sz w:val="20"/>
        </w:rPr>
        <w:br/>
        <w:t>→</w:t>
      </w:r>
      <w:r>
        <w:rPr>
          <w:rFonts w:ascii="Consolas" w:eastAsia="Consolas" w:hAnsi="Consolas" w:cs="Consolas"/>
          <w:sz w:val="20"/>
        </w:rPr>
        <w:br/>
      </w:r>
    </w:p>
    <w:p w14:paraId="04FD5252" w14:textId="77777777" w:rsidR="00C34A5E" w:rsidRDefault="00A02F0D">
      <w:pPr>
        <w:pStyle w:val="Heading3"/>
      </w:pPr>
      <w:bookmarkStart w:id="21" w:name="_Toc237758398"/>
      <w:proofErr w:type="spellStart"/>
      <w:r>
        <w:rPr>
          <w:rFonts w:ascii="Arial" w:eastAsia="Microsoft YaHei" w:hAnsi="Arial" w:cs="Arial"/>
        </w:rPr>
        <w:lastRenderedPageBreak/>
        <w:t>资金</w:t>
      </w:r>
      <w:bookmarkEnd w:id="21"/>
      <w:proofErr w:type="spellEnd"/>
    </w:p>
    <w:p w14:paraId="054BD20F" w14:textId="77777777" w:rsidR="00C34A5E" w:rsidRDefault="00A02F0D">
      <w:pPr>
        <w:jc w:val="both"/>
      </w:pPr>
      <w:proofErr w:type="spellStart"/>
      <w:r>
        <w:rPr>
          <w:rFonts w:cs="Calibri"/>
        </w:rPr>
        <w:t>开始出现</w:t>
      </w:r>
      <w:proofErr w:type="spellEnd"/>
      <w:r>
        <w:rPr>
          <w:rFonts w:cs="Calibri"/>
        </w:rPr>
        <w:t>：</w:t>
      </w:r>
    </w:p>
    <w:p w14:paraId="48C63AC0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institutional_flow</w:t>
      </w:r>
      <w:proofErr w:type="spellEnd"/>
      <w:r>
        <w:rPr>
          <w:rFonts w:ascii="Consolas" w:eastAsia="Consolas" w:hAnsi="Consolas" w:cs="Consolas"/>
          <w:sz w:val="20"/>
        </w:rPr>
        <w:br/>
        <w:t>↑</w:t>
      </w:r>
      <w:r>
        <w:rPr>
          <w:rFonts w:ascii="Consolas" w:eastAsia="Consolas" w:hAnsi="Consolas" w:cs="Consolas"/>
          <w:sz w:val="20"/>
        </w:rPr>
        <w:br/>
      </w:r>
    </w:p>
    <w:p w14:paraId="77C8C584" w14:textId="77777777" w:rsidR="00C34A5E" w:rsidRDefault="00A02F0D">
      <w:pPr>
        <w:jc w:val="both"/>
      </w:pPr>
      <w:proofErr w:type="spellStart"/>
      <w:r>
        <w:rPr>
          <w:rFonts w:cs="Calibri"/>
        </w:rPr>
        <w:t>但尚未形成持续趋势</w:t>
      </w:r>
      <w:proofErr w:type="spellEnd"/>
      <w:r>
        <w:rPr>
          <w:rFonts w:cs="Calibri"/>
        </w:rPr>
        <w:t>。</w:t>
      </w:r>
    </w:p>
    <w:p w14:paraId="6C4E5D20" w14:textId="77777777" w:rsidR="00C34A5E" w:rsidRDefault="00C34A5E">
      <w:pPr>
        <w:pBdr>
          <w:bottom w:val="single" w:sz="6" w:space="1" w:color="auto"/>
        </w:pBdr>
      </w:pPr>
    </w:p>
    <w:p w14:paraId="15577E5A" w14:textId="77777777" w:rsidR="00C34A5E" w:rsidRDefault="00A02F0D">
      <w:pPr>
        <w:pStyle w:val="Heading2"/>
      </w:pPr>
      <w:bookmarkStart w:id="22" w:name="_Toc237758399"/>
      <w:proofErr w:type="spellStart"/>
      <w:r>
        <w:rPr>
          <w:rFonts w:ascii="Arial" w:eastAsia="Microsoft YaHei" w:hAnsi="Arial" w:cs="Arial"/>
        </w:rPr>
        <w:t>判断逻辑</w:t>
      </w:r>
      <w:bookmarkEnd w:id="22"/>
      <w:proofErr w:type="spellEnd"/>
    </w:p>
    <w:p w14:paraId="5897018F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 Trend = Neutral</w:t>
      </w:r>
      <w:r>
        <w:rPr>
          <w:rFonts w:ascii="Consolas" w:eastAsia="Consolas" w:hAnsi="Consolas" w:cs="Consolas"/>
          <w:sz w:val="20"/>
        </w:rPr>
        <w:br/>
        <w:t xml:space="preserve">Chip </w:t>
      </w:r>
      <w:proofErr w:type="gramStart"/>
      <w:r>
        <w:rPr>
          <w:rFonts w:ascii="Consolas" w:eastAsia="Consolas" w:hAnsi="Consolas" w:cs="Consolas"/>
          <w:sz w:val="20"/>
        </w:rPr>
        <w:t>Trend  =</w:t>
      </w:r>
      <w:proofErr w:type="gramEnd"/>
      <w:r>
        <w:rPr>
          <w:rFonts w:ascii="Consolas" w:eastAsia="Consolas" w:hAnsi="Consolas" w:cs="Consolas"/>
          <w:sz w:val="20"/>
        </w:rPr>
        <w:t xml:space="preserve"> Stabilizing</w:t>
      </w:r>
      <w:r>
        <w:rPr>
          <w:rFonts w:ascii="Consolas" w:eastAsia="Consolas" w:hAnsi="Consolas" w:cs="Consolas"/>
          <w:sz w:val="20"/>
        </w:rPr>
        <w:br/>
        <w:t xml:space="preserve">Flow </w:t>
      </w:r>
      <w:proofErr w:type="gramStart"/>
      <w:r>
        <w:rPr>
          <w:rFonts w:ascii="Consolas" w:eastAsia="Consolas" w:hAnsi="Consolas" w:cs="Consolas"/>
          <w:sz w:val="20"/>
        </w:rPr>
        <w:t>Trend  =</w:t>
      </w:r>
      <w:proofErr w:type="gramEnd"/>
      <w:r>
        <w:rPr>
          <w:rFonts w:ascii="Consolas" w:eastAsia="Consolas" w:hAnsi="Consolas" w:cs="Consolas"/>
          <w:sz w:val="20"/>
        </w:rPr>
        <w:t xml:space="preserve"> Improving</w:t>
      </w:r>
      <w:r>
        <w:rPr>
          <w:rFonts w:ascii="Consolas" w:eastAsia="Consolas" w:hAnsi="Consolas" w:cs="Consolas"/>
          <w:sz w:val="20"/>
        </w:rPr>
        <w:br/>
      </w:r>
    </w:p>
    <w:p w14:paraId="3423B400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才更接近筑底。</w:t>
      </w:r>
    </w:p>
    <w:p w14:paraId="58BD30CD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6D060947" w14:textId="77777777" w:rsidR="00C34A5E" w:rsidRDefault="00A02F0D">
      <w:pPr>
        <w:pStyle w:val="Heading1"/>
        <w:rPr>
          <w:lang w:eastAsia="zh-CN"/>
        </w:rPr>
      </w:pPr>
      <w:bookmarkStart w:id="23" w:name="_Toc237758400"/>
      <w:r>
        <w:rPr>
          <w:rFonts w:ascii="Arial" w:eastAsia="Microsoft YaHei" w:hAnsi="Arial" w:cs="Arial"/>
          <w:lang w:eastAsia="zh-CN"/>
        </w:rPr>
        <w:t>十一、</w:t>
      </w:r>
      <w:r>
        <w:rPr>
          <w:rFonts w:ascii="Arial" w:eastAsia="Microsoft YaHei" w:hAnsi="Arial" w:cs="Arial"/>
          <w:lang w:eastAsia="zh-CN"/>
        </w:rPr>
        <w:t xml:space="preserve">03 </w:t>
      </w:r>
      <w:r>
        <w:rPr>
          <w:rFonts w:ascii="Arial" w:eastAsia="Microsoft YaHei" w:hAnsi="Arial" w:cs="Arial"/>
          <w:lang w:eastAsia="zh-CN"/>
        </w:rPr>
        <w:t>吸筹</w:t>
      </w:r>
      <w:bookmarkEnd w:id="23"/>
    </w:p>
    <w:p w14:paraId="1B9EDCB6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这是整个体系最容易被误判的阶段。</w:t>
      </w:r>
    </w:p>
    <w:p w14:paraId="3885E598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因为你没有机构明细，所以必须使用：</w:t>
      </w:r>
    </w:p>
    <w:p w14:paraId="03C5C9E5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“</w:t>
      </w:r>
      <w:r>
        <w:rPr>
          <w:rFonts w:cs="Calibri"/>
          <w:b/>
          <w:i/>
          <w:lang w:eastAsia="zh-CN"/>
        </w:rPr>
        <w:t>吸筹代理信号</w:t>
      </w:r>
      <w:r>
        <w:rPr>
          <w:rFonts w:cs="Calibri"/>
          <w:b/>
          <w:i/>
          <w:lang w:eastAsia="zh-CN"/>
        </w:rPr>
        <w:t>”</w:t>
      </w:r>
    </w:p>
    <w:p w14:paraId="55DF0937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而不是：</w:t>
      </w:r>
    </w:p>
    <w:p w14:paraId="68717791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“</w:t>
      </w:r>
      <w:proofErr w:type="gramStart"/>
      <w:r>
        <w:rPr>
          <w:rFonts w:cs="Calibri"/>
          <w:i/>
          <w:lang w:eastAsia="zh-CN"/>
        </w:rPr>
        <w:t>机构正在吸筹</w:t>
      </w:r>
      <w:r>
        <w:rPr>
          <w:rFonts w:cs="Calibri"/>
          <w:i/>
          <w:lang w:eastAsia="zh-CN"/>
        </w:rPr>
        <w:t>”</w:t>
      </w:r>
      <w:r>
        <w:rPr>
          <w:rFonts w:cs="Calibri"/>
          <w:i/>
          <w:lang w:eastAsia="zh-CN"/>
        </w:rPr>
        <w:t>。</w:t>
      </w:r>
      <w:proofErr w:type="gramEnd"/>
    </w:p>
    <w:p w14:paraId="6404E7CA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2B3D22BA" w14:textId="77777777" w:rsidR="00C34A5E" w:rsidRDefault="00A02F0D">
      <w:pPr>
        <w:pStyle w:val="Heading2"/>
        <w:rPr>
          <w:lang w:eastAsia="zh-CN"/>
        </w:rPr>
      </w:pPr>
      <w:bookmarkStart w:id="24" w:name="_Toc237758401"/>
      <w:r>
        <w:rPr>
          <w:rFonts w:ascii="Arial" w:eastAsia="Microsoft YaHei" w:hAnsi="Arial" w:cs="Arial"/>
          <w:lang w:eastAsia="zh-CN"/>
        </w:rPr>
        <w:lastRenderedPageBreak/>
        <w:t>核心结构</w:t>
      </w:r>
      <w:bookmarkEnd w:id="24"/>
    </w:p>
    <w:p w14:paraId="6369F416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价格：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↓ → → ↑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机构数量：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→ ↑ ↑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持股比例：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→ ↑ ↑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机构资金：</w:t>
      </w:r>
      <w:r>
        <w:rPr>
          <w:rFonts w:ascii="Consolas" w:eastAsia="Consolas" w:hAnsi="Consolas" w:cs="Consolas"/>
          <w:sz w:val="20"/>
          <w:lang w:eastAsia="zh-CN"/>
        </w:rPr>
        <w:br/>
      </w:r>
      <w:r>
        <w:rPr>
          <w:rFonts w:ascii="Consolas" w:eastAsia="Consolas" w:hAnsi="Consolas" w:cs="Consolas"/>
          <w:sz w:val="20"/>
          <w:lang w:eastAsia="zh-CN"/>
        </w:rPr>
        <w:br/>
        <w:t>↑ ↑ ↑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72C5EADF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也就是：</w:t>
      </w:r>
    </w:p>
    <w:p w14:paraId="2DD06905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筹码改善开始领先价格。</w:t>
      </w:r>
    </w:p>
    <w:p w14:paraId="2F59AFF9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1EC09E0E" w14:textId="77777777" w:rsidR="00C34A5E" w:rsidRDefault="00A02F0D">
      <w:pPr>
        <w:pStyle w:val="Heading2"/>
        <w:rPr>
          <w:lang w:eastAsia="zh-CN"/>
        </w:rPr>
      </w:pPr>
      <w:bookmarkStart w:id="25" w:name="_Toc237758402"/>
      <w:r>
        <w:rPr>
          <w:rFonts w:ascii="Arial" w:eastAsia="Microsoft YaHei" w:hAnsi="Arial" w:cs="Arial"/>
          <w:lang w:eastAsia="zh-CN"/>
        </w:rPr>
        <w:t>最强吸筹信号</w:t>
      </w:r>
      <w:bookmarkEnd w:id="25"/>
    </w:p>
    <w:p w14:paraId="5E7C3435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Chip ↑</w:t>
      </w:r>
      <w:r>
        <w:rPr>
          <w:rFonts w:ascii="Consolas" w:eastAsia="Consolas" w:hAnsi="Consolas" w:cs="Consolas"/>
          <w:sz w:val="20"/>
          <w:lang w:eastAsia="zh-CN"/>
        </w:rPr>
        <w:br/>
        <w:t>Flow ↑</w:t>
      </w:r>
      <w:r>
        <w:rPr>
          <w:rFonts w:ascii="Consolas" w:eastAsia="Consolas" w:hAnsi="Consolas" w:cs="Consolas"/>
          <w:sz w:val="20"/>
          <w:lang w:eastAsia="zh-CN"/>
        </w:rPr>
        <w:br/>
        <w:t>Price →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5DEBCD23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这非常重要。</w:t>
      </w:r>
    </w:p>
    <w:p w14:paraId="3A29A988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因为：</w:t>
      </w:r>
    </w:p>
    <w:p w14:paraId="6B599CDF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如果筹码和资金已经改善，而价格尚未明显上涨，说明</w:t>
      </w:r>
      <w:r>
        <w:rPr>
          <w:rFonts w:cs="Calibri"/>
          <w:i/>
          <w:lang w:eastAsia="zh-CN"/>
        </w:rPr>
        <w:t>“</w:t>
      </w:r>
      <w:r>
        <w:rPr>
          <w:rFonts w:cs="Calibri"/>
          <w:i/>
          <w:lang w:eastAsia="zh-CN"/>
        </w:rPr>
        <w:t>结构改善领先价格</w:t>
      </w:r>
      <w:r>
        <w:rPr>
          <w:rFonts w:cs="Calibri"/>
          <w:i/>
          <w:lang w:eastAsia="zh-CN"/>
        </w:rPr>
        <w:t>”</w:t>
      </w:r>
      <w:r>
        <w:rPr>
          <w:rFonts w:cs="Calibri"/>
          <w:i/>
          <w:lang w:eastAsia="zh-CN"/>
        </w:rPr>
        <w:t>。</w:t>
      </w:r>
    </w:p>
    <w:p w14:paraId="67E40860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这比：</w:t>
      </w:r>
    </w:p>
    <w:p w14:paraId="32224456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Chip ↑</w:t>
      </w:r>
      <w:r>
        <w:rPr>
          <w:rFonts w:ascii="Consolas" w:eastAsia="Consolas" w:hAnsi="Consolas" w:cs="Consolas"/>
          <w:sz w:val="20"/>
          <w:lang w:eastAsia="zh-CN"/>
        </w:rPr>
        <w:br/>
        <w:t>Price ↑↑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67A45B93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更像真正的底部阶段。</w:t>
      </w:r>
    </w:p>
    <w:p w14:paraId="275A096B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442820BE" w14:textId="77777777" w:rsidR="00C34A5E" w:rsidRDefault="00A02F0D">
      <w:pPr>
        <w:pStyle w:val="Heading1"/>
        <w:rPr>
          <w:lang w:eastAsia="zh-CN"/>
        </w:rPr>
      </w:pPr>
      <w:bookmarkStart w:id="26" w:name="_Toc237758403"/>
      <w:r>
        <w:rPr>
          <w:rFonts w:ascii="Arial" w:eastAsia="Microsoft YaHei" w:hAnsi="Arial" w:cs="Arial"/>
          <w:lang w:eastAsia="zh-CN"/>
        </w:rPr>
        <w:lastRenderedPageBreak/>
        <w:t>十二、</w:t>
      </w:r>
      <w:r>
        <w:rPr>
          <w:rFonts w:ascii="Arial" w:eastAsia="Microsoft YaHei" w:hAnsi="Arial" w:cs="Arial"/>
          <w:lang w:eastAsia="zh-CN"/>
        </w:rPr>
        <w:t xml:space="preserve">04 </w:t>
      </w:r>
      <w:r>
        <w:rPr>
          <w:rFonts w:ascii="Arial" w:eastAsia="Microsoft YaHei" w:hAnsi="Arial" w:cs="Arial"/>
          <w:lang w:eastAsia="zh-CN"/>
        </w:rPr>
        <w:t>集中</w:t>
      </w:r>
      <w:bookmarkEnd w:id="26"/>
    </w:p>
    <w:p w14:paraId="527CEED1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吸筹成功以后进入：</w:t>
      </w:r>
    </w:p>
    <w:p w14:paraId="1DE2A0F1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筹码集中阶段。</w:t>
      </w:r>
    </w:p>
    <w:p w14:paraId="1A450F4D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6668B6F7" w14:textId="77777777" w:rsidR="00C34A5E" w:rsidRDefault="00A02F0D">
      <w:pPr>
        <w:pStyle w:val="Heading2"/>
      </w:pPr>
      <w:bookmarkStart w:id="27" w:name="_Toc237758404"/>
      <w:proofErr w:type="spellStart"/>
      <w:r>
        <w:rPr>
          <w:rFonts w:ascii="Arial" w:eastAsia="Microsoft YaHei" w:hAnsi="Arial" w:cs="Arial"/>
        </w:rPr>
        <w:t>特征</w:t>
      </w:r>
      <w:bookmarkEnd w:id="27"/>
      <w:proofErr w:type="spellEnd"/>
    </w:p>
    <w:p w14:paraId="5A401232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Quantity ↑ / →</w:t>
      </w:r>
      <w:r>
        <w:rPr>
          <w:rFonts w:ascii="Consolas" w:eastAsia="Consolas" w:hAnsi="Consolas" w:cs="Consolas"/>
          <w:sz w:val="20"/>
        </w:rPr>
        <w:br/>
        <w:t>Holder Quantity ↑</w:t>
      </w:r>
      <w:r>
        <w:rPr>
          <w:rFonts w:ascii="Consolas" w:eastAsia="Consolas" w:hAnsi="Consolas" w:cs="Consolas"/>
          <w:sz w:val="20"/>
        </w:rPr>
        <w:br/>
        <w:t>Holder % ↑↑</w:t>
      </w:r>
      <w:r>
        <w:rPr>
          <w:rFonts w:ascii="Consolas" w:eastAsia="Consolas" w:hAnsi="Consolas" w:cs="Consolas"/>
          <w:sz w:val="20"/>
        </w:rPr>
        <w:br/>
        <w:t>Price ↑ / →</w:t>
      </w:r>
      <w:r>
        <w:rPr>
          <w:rFonts w:ascii="Consolas" w:eastAsia="Consolas" w:hAnsi="Consolas" w:cs="Consolas"/>
          <w:sz w:val="20"/>
        </w:rPr>
        <w:br/>
        <w:t>Institutional Flow ↑</w:t>
      </w:r>
      <w:r>
        <w:rPr>
          <w:rFonts w:ascii="Consolas" w:eastAsia="Consolas" w:hAnsi="Consolas" w:cs="Consolas"/>
          <w:sz w:val="20"/>
        </w:rPr>
        <w:br/>
      </w:r>
    </w:p>
    <w:p w14:paraId="6706FAA7" w14:textId="77777777" w:rsidR="00C34A5E" w:rsidRDefault="00A02F0D">
      <w:pPr>
        <w:jc w:val="both"/>
      </w:pPr>
      <w:proofErr w:type="spellStart"/>
      <w:r>
        <w:rPr>
          <w:rFonts w:cs="Calibri"/>
        </w:rPr>
        <w:t>此时</w:t>
      </w:r>
      <w:proofErr w:type="spellEnd"/>
      <w:r>
        <w:rPr>
          <w:rFonts w:cs="Calibri"/>
        </w:rPr>
        <w:t>：</w:t>
      </w:r>
    </w:p>
    <w:p w14:paraId="11CAC77D" w14:textId="77777777" w:rsidR="00C34A5E" w:rsidRDefault="00C34A5E"/>
    <w:p w14:paraId="2B53D2B0" w14:textId="77777777" w:rsidR="00C34A5E" w:rsidRDefault="00A02F0D">
      <w:pPr>
        <w:keepLines/>
        <w:jc w:val="center"/>
      </w:pPr>
      <w:r>
        <w:rPr>
          <w:noProof/>
        </w:rPr>
        <w:drawing>
          <wp:inline distT="0" distB="0" distL="0" distR="0" wp14:anchorId="74BB131C" wp14:editId="47D90F09">
            <wp:extent cx="4572000" cy="871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g_t4tb3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8054" w14:textId="77777777" w:rsidR="00C34A5E" w:rsidRDefault="00C34A5E">
      <w:pPr>
        <w:pBdr>
          <w:bottom w:val="single" w:sz="6" w:space="1" w:color="auto"/>
        </w:pBdr>
      </w:pPr>
    </w:p>
    <w:p w14:paraId="5F3600EA" w14:textId="77777777" w:rsidR="00C34A5E" w:rsidRDefault="00A02F0D">
      <w:pPr>
        <w:pStyle w:val="Heading2"/>
        <w:rPr>
          <w:lang w:eastAsia="zh-CN"/>
        </w:rPr>
      </w:pPr>
      <w:bookmarkStart w:id="28" w:name="_Toc237758405"/>
      <w:r>
        <w:rPr>
          <w:rFonts w:ascii="Arial" w:eastAsia="Microsoft YaHei" w:hAnsi="Arial" w:cs="Arial"/>
          <w:lang w:eastAsia="zh-CN"/>
        </w:rPr>
        <w:t>与吸筹的区别</w:t>
      </w:r>
      <w:bookmarkEnd w:id="28"/>
    </w:p>
    <w:p w14:paraId="35CDE826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这是非常重要的。</w:t>
      </w:r>
    </w:p>
    <w:p w14:paraId="374FDD29" w14:textId="77777777" w:rsidR="00C34A5E" w:rsidRDefault="00A02F0D">
      <w:pPr>
        <w:pStyle w:val="Heading3"/>
        <w:rPr>
          <w:lang w:eastAsia="zh-CN"/>
        </w:rPr>
      </w:pPr>
      <w:bookmarkStart w:id="29" w:name="_Toc237758406"/>
      <w:r>
        <w:rPr>
          <w:rFonts w:ascii="Arial" w:eastAsia="Microsoft YaHei" w:hAnsi="Arial" w:cs="Arial"/>
          <w:lang w:eastAsia="zh-CN"/>
        </w:rPr>
        <w:t>吸筹</w:t>
      </w:r>
      <w:bookmarkEnd w:id="29"/>
    </w:p>
    <w:p w14:paraId="0DE44231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重点：</w:t>
      </w:r>
    </w:p>
    <w:p w14:paraId="08CC128B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筹码开始改善</w:t>
      </w:r>
    </w:p>
    <w:p w14:paraId="17F00F94" w14:textId="77777777" w:rsidR="00C34A5E" w:rsidRDefault="00A02F0D">
      <w:pPr>
        <w:pStyle w:val="Heading3"/>
        <w:rPr>
          <w:lang w:eastAsia="zh-CN"/>
        </w:rPr>
      </w:pPr>
      <w:bookmarkStart w:id="30" w:name="_Toc237758407"/>
      <w:r>
        <w:rPr>
          <w:rFonts w:ascii="Arial" w:eastAsia="Microsoft YaHei" w:hAnsi="Arial" w:cs="Arial"/>
          <w:lang w:eastAsia="zh-CN"/>
        </w:rPr>
        <w:t>集中</w:t>
      </w:r>
      <w:bookmarkEnd w:id="30"/>
    </w:p>
    <w:p w14:paraId="6F925344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重点：</w:t>
      </w:r>
    </w:p>
    <w:p w14:paraId="5B9141E0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筹码改善已经形成明显趋势</w:t>
      </w:r>
    </w:p>
    <w:p w14:paraId="6E99170C" w14:textId="77777777" w:rsidR="00C34A5E" w:rsidRDefault="00A02F0D">
      <w:pPr>
        <w:jc w:val="both"/>
      </w:pPr>
      <w:proofErr w:type="spellStart"/>
      <w:r>
        <w:rPr>
          <w:rFonts w:cs="Calibri"/>
        </w:rPr>
        <w:t>所以</w:t>
      </w:r>
      <w:proofErr w:type="spellEnd"/>
      <w:r>
        <w:rPr>
          <w:rFonts w:cs="Calibri"/>
        </w:rPr>
        <w:t>：</w:t>
      </w:r>
    </w:p>
    <w:p w14:paraId="02161E0D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lastRenderedPageBreak/>
        <w:t>吸筹</w:t>
      </w:r>
      <w:proofErr w:type="spellEnd"/>
      <w:r>
        <w:rPr>
          <w:rFonts w:ascii="Consolas" w:eastAsia="Consolas" w:hAnsi="Consolas" w:cs="Consolas"/>
          <w:sz w:val="20"/>
        </w:rPr>
        <w:t xml:space="preserve"> = Turning Point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集中</w:t>
      </w:r>
      <w:proofErr w:type="spellEnd"/>
      <w:r>
        <w:rPr>
          <w:rFonts w:ascii="Consolas" w:eastAsia="Consolas" w:hAnsi="Consolas" w:cs="Consolas"/>
          <w:sz w:val="20"/>
        </w:rPr>
        <w:t xml:space="preserve"> = Trend Confirmation</w:t>
      </w:r>
      <w:r>
        <w:rPr>
          <w:rFonts w:ascii="Consolas" w:eastAsia="Consolas" w:hAnsi="Consolas" w:cs="Consolas"/>
          <w:sz w:val="20"/>
        </w:rPr>
        <w:br/>
      </w:r>
    </w:p>
    <w:p w14:paraId="258B8169" w14:textId="77777777" w:rsidR="00C34A5E" w:rsidRDefault="00C34A5E">
      <w:pPr>
        <w:pBdr>
          <w:bottom w:val="single" w:sz="6" w:space="1" w:color="auto"/>
        </w:pBdr>
      </w:pPr>
    </w:p>
    <w:p w14:paraId="73F064D2" w14:textId="77777777" w:rsidR="00C34A5E" w:rsidRDefault="00A02F0D">
      <w:pPr>
        <w:pStyle w:val="Heading1"/>
      </w:pPr>
      <w:bookmarkStart w:id="31" w:name="_Toc237758408"/>
      <w:r>
        <w:rPr>
          <w:rFonts w:ascii="Arial" w:eastAsia="Microsoft YaHei" w:hAnsi="Arial" w:cs="Arial"/>
        </w:rPr>
        <w:t>十三、</w:t>
      </w:r>
      <w:r>
        <w:rPr>
          <w:rFonts w:ascii="Arial" w:eastAsia="Microsoft YaHei" w:hAnsi="Arial" w:cs="Arial"/>
        </w:rPr>
        <w:t xml:space="preserve">05 </w:t>
      </w:r>
      <w:proofErr w:type="spellStart"/>
      <w:r>
        <w:rPr>
          <w:rFonts w:ascii="Arial" w:eastAsia="Microsoft YaHei" w:hAnsi="Arial" w:cs="Arial"/>
        </w:rPr>
        <w:t>蓄势</w:t>
      </w:r>
      <w:bookmarkEnd w:id="31"/>
      <w:proofErr w:type="spellEnd"/>
    </w:p>
    <w:p w14:paraId="6858CEAA" w14:textId="77777777" w:rsidR="00C34A5E" w:rsidRDefault="00A02F0D">
      <w:pPr>
        <w:jc w:val="both"/>
      </w:pPr>
      <w:proofErr w:type="spellStart"/>
      <w:r>
        <w:rPr>
          <w:rFonts w:cs="Calibri"/>
        </w:rPr>
        <w:t>这是我认为对你交易体系最有价值的阶段之一</w:t>
      </w:r>
      <w:proofErr w:type="spellEnd"/>
      <w:r>
        <w:rPr>
          <w:rFonts w:cs="Calibri"/>
        </w:rPr>
        <w:t>。</w:t>
      </w:r>
    </w:p>
    <w:p w14:paraId="31FD2BB2" w14:textId="77777777" w:rsidR="00C34A5E" w:rsidRDefault="00A02F0D">
      <w:pPr>
        <w:jc w:val="both"/>
      </w:pPr>
      <w:proofErr w:type="spellStart"/>
      <w:r>
        <w:rPr>
          <w:rFonts w:cs="Calibri"/>
        </w:rPr>
        <w:t>因为</w:t>
      </w:r>
      <w:proofErr w:type="spellEnd"/>
      <w:r>
        <w:rPr>
          <w:rFonts w:cs="Calibri"/>
        </w:rPr>
        <w:t>：</w:t>
      </w:r>
    </w:p>
    <w:p w14:paraId="588220A2" w14:textId="77777777" w:rsidR="00C34A5E" w:rsidRDefault="00A02F0D">
      <w:pPr>
        <w:ind w:left="567"/>
        <w:jc w:val="both"/>
      </w:pPr>
      <w:proofErr w:type="spellStart"/>
      <w:r>
        <w:rPr>
          <w:rFonts w:cs="Calibri"/>
          <w:b/>
          <w:i/>
        </w:rPr>
        <w:t>筹码已经不错，但价格还没有完全启动</w:t>
      </w:r>
      <w:proofErr w:type="spellEnd"/>
      <w:r>
        <w:rPr>
          <w:rFonts w:cs="Calibri"/>
          <w:b/>
          <w:i/>
        </w:rPr>
        <w:t>。</w:t>
      </w:r>
    </w:p>
    <w:p w14:paraId="132ABFF2" w14:textId="77777777" w:rsidR="00C34A5E" w:rsidRDefault="00A02F0D">
      <w:pPr>
        <w:jc w:val="both"/>
      </w:pPr>
      <w:proofErr w:type="spellStart"/>
      <w:r>
        <w:rPr>
          <w:rFonts w:cs="Calibri"/>
        </w:rPr>
        <w:t>典型状态</w:t>
      </w:r>
      <w:proofErr w:type="spellEnd"/>
      <w:r>
        <w:rPr>
          <w:rFonts w:cs="Calibri"/>
        </w:rPr>
        <w:t>：</w:t>
      </w:r>
    </w:p>
    <w:p w14:paraId="6A125943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      ↑↑↑</w:t>
      </w:r>
      <w:r>
        <w:rPr>
          <w:rFonts w:ascii="Consolas" w:eastAsia="Consolas" w:hAnsi="Consolas" w:cs="Consolas"/>
          <w:sz w:val="20"/>
        </w:rPr>
        <w:br/>
        <w:t>Flow       ↑↑</w:t>
      </w:r>
      <w:r>
        <w:rPr>
          <w:rFonts w:ascii="Consolas" w:eastAsia="Consolas" w:hAnsi="Consolas" w:cs="Consolas"/>
          <w:sz w:val="20"/>
        </w:rPr>
        <w:br/>
        <w:t>Price      →</w:t>
      </w:r>
      <w:r>
        <w:rPr>
          <w:rFonts w:ascii="Consolas" w:eastAsia="Consolas" w:hAnsi="Consolas" w:cs="Consolas"/>
          <w:sz w:val="20"/>
        </w:rPr>
        <w:br/>
        <w:t>Volume     →</w:t>
      </w:r>
      <w:r>
        <w:rPr>
          <w:rFonts w:ascii="Consolas" w:eastAsia="Consolas" w:hAnsi="Consolas" w:cs="Consolas"/>
          <w:sz w:val="20"/>
        </w:rPr>
        <w:br/>
      </w:r>
    </w:p>
    <w:p w14:paraId="5CF761F0" w14:textId="77777777" w:rsidR="00C34A5E" w:rsidRDefault="00A02F0D">
      <w:pPr>
        <w:jc w:val="both"/>
      </w:pPr>
      <w:proofErr w:type="spellStart"/>
      <w:r>
        <w:rPr>
          <w:rFonts w:cs="Calibri"/>
        </w:rPr>
        <w:t>形成</w:t>
      </w:r>
      <w:proofErr w:type="spellEnd"/>
      <w:r>
        <w:rPr>
          <w:rFonts w:cs="Calibri"/>
        </w:rPr>
        <w:t>：</w:t>
      </w:r>
    </w:p>
    <w:p w14:paraId="19752508" w14:textId="77777777" w:rsidR="00C34A5E" w:rsidRDefault="00A02F0D">
      <w:pPr>
        <w:keepLines/>
        <w:spacing w:before="120" w:line="240" w:lineRule="auto"/>
        <w:rPr>
          <w:lang w:eastAsia="zh-CN"/>
        </w:rPr>
      </w:pPr>
      <w:r>
        <w:rPr>
          <w:rFonts w:ascii="Consolas" w:eastAsia="Consolas" w:hAnsi="Consolas" w:cs="Consolas"/>
          <w:sz w:val="17"/>
        </w:rPr>
        <w:t xml:space="preserve">        </w:t>
      </w:r>
      <w:r>
        <w:rPr>
          <w:rFonts w:ascii="Consolas" w:eastAsia="Consolas" w:hAnsi="Consolas" w:cs="Consolas"/>
          <w:sz w:val="17"/>
          <w:lang w:eastAsia="zh-CN"/>
        </w:rPr>
        <w:t>筹码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 ↑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 ↑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 ↑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>价格 ─────────</w:t>
      </w:r>
      <w:r>
        <w:rPr>
          <w:lang w:eastAsia="zh-CN"/>
        </w:rPr>
        <w:br/>
      </w:r>
    </w:p>
    <w:p w14:paraId="3E1A6C83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16C1B7CE" w14:textId="77777777" w:rsidR="00C34A5E" w:rsidRDefault="00A02F0D">
      <w:pPr>
        <w:pStyle w:val="Heading2"/>
        <w:rPr>
          <w:lang w:eastAsia="zh-CN"/>
        </w:rPr>
      </w:pPr>
      <w:bookmarkStart w:id="32" w:name="_Toc237758409"/>
      <w:r>
        <w:rPr>
          <w:rFonts w:ascii="Arial" w:eastAsia="Microsoft YaHei" w:hAnsi="Arial" w:cs="Arial"/>
          <w:lang w:eastAsia="zh-CN"/>
        </w:rPr>
        <w:t>为什么重要？</w:t>
      </w:r>
      <w:bookmarkEnd w:id="32"/>
    </w:p>
    <w:p w14:paraId="20B527F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因为市场经常出现：</w:t>
      </w:r>
    </w:p>
    <w:p w14:paraId="60CBD9B1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筹码先变化，价格后变化。</w:t>
      </w:r>
    </w:p>
    <w:p w14:paraId="076B51C4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因此：</w:t>
      </w:r>
    </w:p>
    <w:p w14:paraId="3B2C8659" w14:textId="77777777" w:rsidR="00C34A5E" w:rsidRDefault="00A02F0D">
      <w:pPr>
        <w:pStyle w:val="Heading3"/>
        <w:rPr>
          <w:lang w:eastAsia="zh-CN"/>
        </w:rPr>
      </w:pPr>
      <w:bookmarkStart w:id="33" w:name="_Toc237758410"/>
      <w:r>
        <w:rPr>
          <w:rFonts w:ascii="Arial" w:eastAsia="Microsoft YaHei" w:hAnsi="Arial" w:cs="Arial"/>
          <w:lang w:eastAsia="zh-CN"/>
        </w:rPr>
        <w:t>蓄势</w:t>
      </w:r>
      <w:bookmarkEnd w:id="33"/>
    </w:p>
    <w:p w14:paraId="362ADC60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属于：</w:t>
      </w:r>
    </w:p>
    <w:p w14:paraId="255512C3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潜在收益</w:t>
      </w:r>
      <w:r>
        <w:rPr>
          <w:rFonts w:cs="Calibri"/>
          <w:b/>
          <w:i/>
          <w:lang w:eastAsia="zh-CN"/>
        </w:rPr>
        <w:t>/</w:t>
      </w:r>
      <w:r>
        <w:rPr>
          <w:rFonts w:cs="Calibri"/>
          <w:b/>
          <w:i/>
          <w:lang w:eastAsia="zh-CN"/>
        </w:rPr>
        <w:t>风险比较好的观察区域。</w:t>
      </w:r>
    </w:p>
    <w:p w14:paraId="4BBD8C0B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但注意：</w:t>
      </w:r>
    </w:p>
    <w:p w14:paraId="41B26D98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不是因为</w:t>
      </w:r>
      <w:r>
        <w:rPr>
          <w:rFonts w:cs="Calibri"/>
          <w:i/>
          <w:lang w:eastAsia="zh-CN"/>
        </w:rPr>
        <w:t>“</w:t>
      </w:r>
      <w:r>
        <w:rPr>
          <w:rFonts w:cs="Calibri"/>
          <w:i/>
          <w:lang w:eastAsia="zh-CN"/>
        </w:rPr>
        <w:t>筹码好</w:t>
      </w:r>
      <w:r>
        <w:rPr>
          <w:rFonts w:cs="Calibri"/>
          <w:i/>
          <w:lang w:eastAsia="zh-CN"/>
        </w:rPr>
        <w:t>”</w:t>
      </w:r>
      <w:r>
        <w:rPr>
          <w:rFonts w:cs="Calibri"/>
          <w:i/>
          <w:lang w:eastAsia="zh-CN"/>
        </w:rPr>
        <w:t>就立即买入。</w:t>
      </w:r>
    </w:p>
    <w:p w14:paraId="752333C3" w14:textId="77777777" w:rsidR="00C34A5E" w:rsidRDefault="00A02F0D">
      <w:pPr>
        <w:jc w:val="both"/>
      </w:pPr>
      <w:proofErr w:type="spellStart"/>
      <w:r>
        <w:rPr>
          <w:rFonts w:cs="Calibri"/>
        </w:rPr>
        <w:lastRenderedPageBreak/>
        <w:t>还需要等待</w:t>
      </w:r>
      <w:proofErr w:type="spellEnd"/>
      <w:r>
        <w:rPr>
          <w:rFonts w:cs="Calibri"/>
        </w:rPr>
        <w:t>：</w:t>
      </w:r>
    </w:p>
    <w:p w14:paraId="6285ADFC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 Breakout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Flow Confirmation</w:t>
      </w:r>
      <w:r>
        <w:rPr>
          <w:rFonts w:ascii="Consolas" w:eastAsia="Consolas" w:hAnsi="Consolas" w:cs="Consolas"/>
          <w:sz w:val="20"/>
        </w:rPr>
        <w:br/>
      </w:r>
    </w:p>
    <w:p w14:paraId="3D7076FC" w14:textId="77777777" w:rsidR="00C34A5E" w:rsidRDefault="00C34A5E">
      <w:pPr>
        <w:pBdr>
          <w:bottom w:val="single" w:sz="6" w:space="1" w:color="auto"/>
        </w:pBdr>
      </w:pPr>
    </w:p>
    <w:p w14:paraId="1E91849B" w14:textId="77777777" w:rsidR="00C34A5E" w:rsidRDefault="00A02F0D">
      <w:pPr>
        <w:pStyle w:val="Heading1"/>
      </w:pPr>
      <w:bookmarkStart w:id="34" w:name="_Toc237758411"/>
      <w:r>
        <w:rPr>
          <w:rFonts w:ascii="Arial" w:eastAsia="Microsoft YaHei" w:hAnsi="Arial" w:cs="Arial"/>
        </w:rPr>
        <w:t>十四、</w:t>
      </w:r>
      <w:r>
        <w:rPr>
          <w:rFonts w:ascii="Arial" w:eastAsia="Microsoft YaHei" w:hAnsi="Arial" w:cs="Arial"/>
        </w:rPr>
        <w:t xml:space="preserve">06 </w:t>
      </w:r>
      <w:proofErr w:type="spellStart"/>
      <w:r>
        <w:rPr>
          <w:rFonts w:ascii="Arial" w:eastAsia="Microsoft YaHei" w:hAnsi="Arial" w:cs="Arial"/>
        </w:rPr>
        <w:t>主升</w:t>
      </w:r>
      <w:bookmarkEnd w:id="34"/>
      <w:proofErr w:type="spellEnd"/>
    </w:p>
    <w:p w14:paraId="4F98E6BB" w14:textId="77777777" w:rsidR="00C34A5E" w:rsidRDefault="00A02F0D">
      <w:pPr>
        <w:jc w:val="both"/>
      </w:pPr>
      <w:r>
        <w:rPr>
          <w:rFonts w:cs="Calibri"/>
        </w:rPr>
        <w:t>这是</w:t>
      </w:r>
      <w:r>
        <w:rPr>
          <w:rFonts w:cs="Calibri"/>
        </w:rPr>
        <w:t>9</w:t>
      </w:r>
      <w:r>
        <w:rPr>
          <w:rFonts w:cs="Calibri"/>
        </w:rPr>
        <w:t>阶段中最强的阶段。</w:t>
      </w:r>
    </w:p>
    <w:p w14:paraId="37D86528" w14:textId="77777777" w:rsidR="00C34A5E" w:rsidRDefault="00A02F0D">
      <w:pPr>
        <w:jc w:val="both"/>
      </w:pPr>
      <w:proofErr w:type="spellStart"/>
      <w:r>
        <w:rPr>
          <w:rFonts w:cs="Calibri"/>
        </w:rPr>
        <w:t>典型结构</w:t>
      </w:r>
      <w:proofErr w:type="spellEnd"/>
      <w:r>
        <w:rPr>
          <w:rFonts w:cs="Calibri"/>
        </w:rPr>
        <w:t>：</w:t>
      </w:r>
    </w:p>
    <w:p w14:paraId="03AD857A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      ↑ / →</w:t>
      </w:r>
      <w:r>
        <w:rPr>
          <w:rFonts w:ascii="Consolas" w:eastAsia="Consolas" w:hAnsi="Consolas" w:cs="Consolas"/>
          <w:sz w:val="20"/>
        </w:rPr>
        <w:br/>
        <w:t>Flow       ↑↑</w:t>
      </w:r>
      <w:r>
        <w:rPr>
          <w:rFonts w:ascii="Consolas" w:eastAsia="Consolas" w:hAnsi="Consolas" w:cs="Consolas"/>
          <w:sz w:val="20"/>
        </w:rPr>
        <w:br/>
        <w:t>Price      ↑↑↑</w:t>
      </w:r>
      <w:r>
        <w:rPr>
          <w:rFonts w:ascii="Consolas" w:eastAsia="Consolas" w:hAnsi="Consolas" w:cs="Consolas"/>
          <w:sz w:val="20"/>
        </w:rPr>
        <w:br/>
      </w:r>
    </w:p>
    <w:p w14:paraId="32E659E9" w14:textId="77777777" w:rsidR="00C34A5E" w:rsidRDefault="00A02F0D">
      <w:pPr>
        <w:jc w:val="both"/>
      </w:pPr>
      <w:r>
        <w:rPr>
          <w:rFonts w:cs="Calibri"/>
        </w:rPr>
        <w:t>即：</w:t>
      </w:r>
    </w:p>
    <w:p w14:paraId="4A140926" w14:textId="77777777" w:rsidR="00C34A5E" w:rsidRDefault="00A02F0D">
      <w:pPr>
        <w:ind w:left="567"/>
        <w:jc w:val="both"/>
      </w:pPr>
      <w:proofErr w:type="spellStart"/>
      <w:r>
        <w:rPr>
          <w:rFonts w:cs="Calibri"/>
          <w:i/>
        </w:rPr>
        <w:t>筹码已经改善完成，资金开始推动价格</w:t>
      </w:r>
      <w:proofErr w:type="spellEnd"/>
      <w:r>
        <w:rPr>
          <w:rFonts w:cs="Calibri"/>
          <w:i/>
        </w:rPr>
        <w:t>。</w:t>
      </w:r>
    </w:p>
    <w:p w14:paraId="7DAFD7E9" w14:textId="77777777" w:rsidR="00C34A5E" w:rsidRDefault="00C34A5E">
      <w:pPr>
        <w:pBdr>
          <w:bottom w:val="single" w:sz="6" w:space="1" w:color="auto"/>
        </w:pBdr>
      </w:pPr>
    </w:p>
    <w:p w14:paraId="5DFAEF11" w14:textId="77777777" w:rsidR="00C34A5E" w:rsidRDefault="00A02F0D">
      <w:pPr>
        <w:pStyle w:val="Heading2"/>
      </w:pPr>
      <w:bookmarkStart w:id="35" w:name="_Toc237758412"/>
      <w:proofErr w:type="spellStart"/>
      <w:r>
        <w:rPr>
          <w:rFonts w:ascii="Arial" w:eastAsia="Microsoft YaHei" w:hAnsi="Arial" w:cs="Arial"/>
        </w:rPr>
        <w:t>价格表现</w:t>
      </w:r>
      <w:bookmarkEnd w:id="35"/>
      <w:proofErr w:type="spellEnd"/>
    </w:p>
    <w:p w14:paraId="7EB24EE4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19897A5D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+5%</w:t>
      </w:r>
      <w:r>
        <w:rPr>
          <w:rFonts w:ascii="Consolas" w:eastAsia="Consolas" w:hAnsi="Consolas" w:cs="Consolas"/>
          <w:sz w:val="20"/>
        </w:rPr>
        <w:br/>
        <w:t>+8%</w:t>
      </w:r>
      <w:r>
        <w:rPr>
          <w:rFonts w:ascii="Consolas" w:eastAsia="Consolas" w:hAnsi="Consolas" w:cs="Consolas"/>
          <w:sz w:val="20"/>
        </w:rPr>
        <w:br/>
        <w:t>+12%</w:t>
      </w:r>
      <w:r>
        <w:rPr>
          <w:rFonts w:ascii="Consolas" w:eastAsia="Consolas" w:hAnsi="Consolas" w:cs="Consolas"/>
          <w:sz w:val="20"/>
        </w:rPr>
        <w:br/>
        <w:t>+18%</w:t>
      </w:r>
      <w:r>
        <w:rPr>
          <w:rFonts w:ascii="Consolas" w:eastAsia="Consolas" w:hAnsi="Consolas" w:cs="Consolas"/>
          <w:sz w:val="20"/>
        </w:rPr>
        <w:br/>
      </w:r>
    </w:p>
    <w:p w14:paraId="4A280D3D" w14:textId="77777777" w:rsidR="00C34A5E" w:rsidRDefault="00A02F0D">
      <w:pPr>
        <w:jc w:val="both"/>
      </w:pPr>
      <w:proofErr w:type="spellStart"/>
      <w:r>
        <w:rPr>
          <w:rFonts w:cs="Calibri"/>
        </w:rPr>
        <w:t>并且</w:t>
      </w:r>
      <w:proofErr w:type="spellEnd"/>
      <w:r>
        <w:rPr>
          <w:rFonts w:cs="Calibri"/>
        </w:rPr>
        <w:t>：</w:t>
      </w:r>
    </w:p>
    <w:p w14:paraId="7D90B3A0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EMA20 &gt; EMA50 &gt; EMA200</w:t>
      </w:r>
      <w:r>
        <w:rPr>
          <w:rFonts w:ascii="Consolas" w:eastAsia="Consolas" w:hAnsi="Consolas" w:cs="Consolas"/>
          <w:sz w:val="20"/>
        </w:rPr>
        <w:br/>
        <w:t>MACD &gt; 0</w:t>
      </w:r>
      <w:r>
        <w:rPr>
          <w:rFonts w:ascii="Consolas" w:eastAsia="Consolas" w:hAnsi="Consolas" w:cs="Consolas"/>
          <w:sz w:val="20"/>
        </w:rPr>
        <w:br/>
      </w:r>
    </w:p>
    <w:p w14:paraId="3347F27E" w14:textId="77777777" w:rsidR="00C34A5E" w:rsidRDefault="00C34A5E">
      <w:pPr>
        <w:pBdr>
          <w:bottom w:val="single" w:sz="6" w:space="1" w:color="auto"/>
        </w:pBdr>
      </w:pPr>
    </w:p>
    <w:p w14:paraId="6A2E9EDE" w14:textId="77777777" w:rsidR="00C34A5E" w:rsidRDefault="00A02F0D">
      <w:pPr>
        <w:pStyle w:val="Heading2"/>
      </w:pPr>
      <w:bookmarkStart w:id="36" w:name="_Toc237758413"/>
      <w:proofErr w:type="spellStart"/>
      <w:r>
        <w:rPr>
          <w:rFonts w:ascii="Arial" w:eastAsia="Microsoft YaHei" w:hAnsi="Arial" w:cs="Arial"/>
        </w:rPr>
        <w:t>最重要的是</w:t>
      </w:r>
      <w:proofErr w:type="spellEnd"/>
      <w:r>
        <w:rPr>
          <w:rFonts w:ascii="Arial" w:eastAsia="Microsoft YaHei" w:hAnsi="Arial" w:cs="Arial"/>
        </w:rPr>
        <w:t>：</w:t>
      </w:r>
      <w:bookmarkEnd w:id="36"/>
    </w:p>
    <w:p w14:paraId="19919559" w14:textId="77777777" w:rsidR="00C34A5E" w:rsidRDefault="00A02F0D">
      <w:pPr>
        <w:pStyle w:val="Heading3"/>
      </w:pPr>
      <w:bookmarkStart w:id="37" w:name="_Toc237758414"/>
      <w:proofErr w:type="spellStart"/>
      <w:r>
        <w:rPr>
          <w:rFonts w:ascii="Arial" w:eastAsia="Microsoft YaHei" w:hAnsi="Arial" w:cs="Arial"/>
        </w:rPr>
        <w:t>价格上涨必须有资金确认</w:t>
      </w:r>
      <w:proofErr w:type="spellEnd"/>
      <w:r>
        <w:rPr>
          <w:rFonts w:ascii="Arial" w:eastAsia="Microsoft YaHei" w:hAnsi="Arial" w:cs="Arial"/>
        </w:rPr>
        <w:t>。</w:t>
      </w:r>
      <w:bookmarkEnd w:id="37"/>
    </w:p>
    <w:p w14:paraId="011B43FD" w14:textId="77777777" w:rsidR="00C34A5E" w:rsidRDefault="00A02F0D">
      <w:pPr>
        <w:jc w:val="both"/>
      </w:pPr>
      <w:proofErr w:type="spellStart"/>
      <w:r>
        <w:rPr>
          <w:rFonts w:cs="Calibri"/>
        </w:rPr>
        <w:t>如果</w:t>
      </w:r>
      <w:proofErr w:type="spellEnd"/>
      <w:r>
        <w:rPr>
          <w:rFonts w:cs="Calibri"/>
        </w:rPr>
        <w:t>：</w:t>
      </w:r>
    </w:p>
    <w:p w14:paraId="0E0BED6C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Price ↑↑</w:t>
      </w:r>
      <w:r>
        <w:rPr>
          <w:rFonts w:ascii="Consolas" w:eastAsia="Consolas" w:hAnsi="Consolas" w:cs="Consolas"/>
          <w:sz w:val="20"/>
        </w:rPr>
        <w:br/>
        <w:t>Flow ↑↑</w:t>
      </w:r>
      <w:r>
        <w:rPr>
          <w:rFonts w:ascii="Consolas" w:eastAsia="Consolas" w:hAnsi="Consolas" w:cs="Consolas"/>
          <w:sz w:val="20"/>
        </w:rPr>
        <w:br/>
      </w:r>
    </w:p>
    <w:p w14:paraId="7A9FF7A9" w14:textId="77777777" w:rsidR="00C34A5E" w:rsidRDefault="00A02F0D">
      <w:pPr>
        <w:jc w:val="both"/>
      </w:pPr>
      <w:proofErr w:type="spellStart"/>
      <w:r>
        <w:rPr>
          <w:rFonts w:cs="Calibri"/>
        </w:rPr>
        <w:t>属于</w:t>
      </w:r>
      <w:proofErr w:type="spellEnd"/>
      <w:r>
        <w:rPr>
          <w:rFonts w:cs="Calibri"/>
        </w:rPr>
        <w:t>：</w:t>
      </w:r>
    </w:p>
    <w:p w14:paraId="65ED1946" w14:textId="77777777" w:rsidR="00C34A5E" w:rsidRDefault="00A02F0D">
      <w:pPr>
        <w:ind w:left="567"/>
        <w:jc w:val="both"/>
      </w:pPr>
      <w:proofErr w:type="spellStart"/>
      <w:r>
        <w:rPr>
          <w:rFonts w:cs="Calibri"/>
          <w:b/>
          <w:i/>
        </w:rPr>
        <w:t>健康主升</w:t>
      </w:r>
      <w:proofErr w:type="spellEnd"/>
    </w:p>
    <w:p w14:paraId="53EF72DD" w14:textId="77777777" w:rsidR="00C34A5E" w:rsidRDefault="00A02F0D">
      <w:pPr>
        <w:jc w:val="both"/>
      </w:pPr>
      <w:proofErr w:type="spellStart"/>
      <w:r>
        <w:rPr>
          <w:rFonts w:cs="Calibri"/>
        </w:rPr>
        <w:t>如果</w:t>
      </w:r>
      <w:proofErr w:type="spellEnd"/>
      <w:r>
        <w:rPr>
          <w:rFonts w:cs="Calibri"/>
        </w:rPr>
        <w:t>：</w:t>
      </w:r>
    </w:p>
    <w:p w14:paraId="2416595C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Price ↑↑</w:t>
      </w:r>
      <w:r>
        <w:rPr>
          <w:rFonts w:ascii="Consolas" w:eastAsia="Consolas" w:hAnsi="Consolas" w:cs="Consolas"/>
          <w:sz w:val="20"/>
          <w:lang w:eastAsia="zh-CN"/>
        </w:rPr>
        <w:br/>
        <w:t>Flow ↓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086EE66F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则：</w:t>
      </w:r>
    </w:p>
    <w:p w14:paraId="218AD2CB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上涨背离</w:t>
      </w:r>
    </w:p>
    <w:p w14:paraId="65C57E80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不能简单定义为主升。</w:t>
      </w:r>
    </w:p>
    <w:p w14:paraId="6492DCA6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7127B893" w14:textId="77777777" w:rsidR="00C34A5E" w:rsidRDefault="00A02F0D">
      <w:pPr>
        <w:pStyle w:val="Heading1"/>
        <w:rPr>
          <w:lang w:eastAsia="zh-CN"/>
        </w:rPr>
      </w:pPr>
      <w:bookmarkStart w:id="38" w:name="_Toc237758415"/>
      <w:r>
        <w:rPr>
          <w:rFonts w:ascii="Arial" w:eastAsia="Microsoft YaHei" w:hAnsi="Arial" w:cs="Arial"/>
          <w:lang w:eastAsia="zh-CN"/>
        </w:rPr>
        <w:t>十五、</w:t>
      </w:r>
      <w:r>
        <w:rPr>
          <w:rFonts w:ascii="Arial" w:eastAsia="Microsoft YaHei" w:hAnsi="Arial" w:cs="Arial"/>
          <w:lang w:eastAsia="zh-CN"/>
        </w:rPr>
        <w:t xml:space="preserve">07 </w:t>
      </w:r>
      <w:r>
        <w:rPr>
          <w:rFonts w:ascii="Arial" w:eastAsia="Microsoft YaHei" w:hAnsi="Arial" w:cs="Arial"/>
          <w:lang w:eastAsia="zh-CN"/>
        </w:rPr>
        <w:t>派发</w:t>
      </w:r>
      <w:bookmarkEnd w:id="38"/>
    </w:p>
    <w:p w14:paraId="1BE0CB4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派发最重要的特征：</w:t>
      </w:r>
    </w:p>
    <w:p w14:paraId="19E41208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价格看起来仍然很强，但筹码开始恶化。</w:t>
      </w:r>
    </w:p>
    <w:p w14:paraId="5D947434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233ACAAE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       ↑↑</w:t>
      </w:r>
      <w:r>
        <w:rPr>
          <w:rFonts w:ascii="Consolas" w:eastAsia="Consolas" w:hAnsi="Consolas" w:cs="Consolas"/>
          <w:sz w:val="20"/>
        </w:rPr>
        <w:br/>
        <w:t>Chip        ↓</w:t>
      </w:r>
      <w:r>
        <w:rPr>
          <w:rFonts w:ascii="Consolas" w:eastAsia="Consolas" w:hAnsi="Consolas" w:cs="Consolas"/>
          <w:sz w:val="20"/>
        </w:rPr>
        <w:br/>
        <w:t>Flow        ↓</w:t>
      </w:r>
      <w:r>
        <w:rPr>
          <w:rFonts w:ascii="Consolas" w:eastAsia="Consolas" w:hAnsi="Consolas" w:cs="Consolas"/>
          <w:sz w:val="20"/>
        </w:rPr>
        <w:br/>
      </w:r>
    </w:p>
    <w:p w14:paraId="217E3C3F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形成：</w:t>
      </w:r>
    </w:p>
    <w:p w14:paraId="02D9F7DC" w14:textId="77777777" w:rsidR="00C34A5E" w:rsidRDefault="00A02F0D">
      <w:pPr>
        <w:keepLines/>
        <w:spacing w:before="120" w:line="240" w:lineRule="auto"/>
        <w:rPr>
          <w:lang w:eastAsia="zh-CN"/>
        </w:rPr>
      </w:pPr>
      <w:r>
        <w:rPr>
          <w:rFonts w:ascii="Consolas" w:eastAsia="Consolas" w:hAnsi="Consolas" w:cs="Consolas"/>
          <w:sz w:val="17"/>
          <w:lang w:eastAsia="zh-CN"/>
        </w:rPr>
        <w:t>价格：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/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/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/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/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>筹码：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>──────\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\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 \</w:t>
      </w:r>
      <w:r>
        <w:rPr>
          <w:lang w:eastAsia="zh-CN"/>
        </w:rPr>
        <w:br/>
      </w:r>
    </w:p>
    <w:p w14:paraId="7F066485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这就是：</w:t>
      </w:r>
    </w:p>
    <w:p w14:paraId="334B4BF7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顶部背离。</w:t>
      </w:r>
    </w:p>
    <w:p w14:paraId="6AAE00B2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305D8ED2" w14:textId="77777777" w:rsidR="00C34A5E" w:rsidRDefault="00A02F0D">
      <w:pPr>
        <w:pStyle w:val="Heading2"/>
        <w:rPr>
          <w:lang w:eastAsia="zh-CN"/>
        </w:rPr>
      </w:pPr>
      <w:bookmarkStart w:id="39" w:name="_Toc237758416"/>
      <w:r>
        <w:rPr>
          <w:rFonts w:ascii="Arial" w:eastAsia="Microsoft YaHei" w:hAnsi="Arial" w:cs="Arial"/>
          <w:lang w:eastAsia="zh-CN"/>
        </w:rPr>
        <w:lastRenderedPageBreak/>
        <w:t>特别重要</w:t>
      </w:r>
      <w:bookmarkEnd w:id="39"/>
    </w:p>
    <w:p w14:paraId="103CE62F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派发不是：</w:t>
      </w:r>
    </w:p>
    <w:p w14:paraId="0B574F07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股价已经跌了。</w:t>
      </w:r>
    </w:p>
    <w:p w14:paraId="2F7F6AA1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而是：</w:t>
      </w:r>
    </w:p>
    <w:p w14:paraId="462A66F9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股价还没有明显跌，但筹码已经开始恶化。</w:t>
      </w:r>
    </w:p>
    <w:p w14:paraId="63BD390B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因此：</w:t>
      </w:r>
    </w:p>
    <w:p w14:paraId="6D424BFC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派发是</w:t>
      </w:r>
      <w:r>
        <w:rPr>
          <w:rFonts w:cs="Calibri"/>
          <w:i/>
          <w:lang w:eastAsia="zh-CN"/>
        </w:rPr>
        <w:t>“</w:t>
      </w:r>
      <w:r>
        <w:rPr>
          <w:rFonts w:cs="Calibri"/>
          <w:i/>
          <w:lang w:eastAsia="zh-CN"/>
        </w:rPr>
        <w:t>领先风险信号</w:t>
      </w:r>
      <w:r>
        <w:rPr>
          <w:rFonts w:cs="Calibri"/>
          <w:i/>
          <w:lang w:eastAsia="zh-CN"/>
        </w:rPr>
        <w:t>”</w:t>
      </w:r>
      <w:r>
        <w:rPr>
          <w:rFonts w:cs="Calibri"/>
          <w:i/>
          <w:lang w:eastAsia="zh-CN"/>
        </w:rPr>
        <w:t>。</w:t>
      </w:r>
    </w:p>
    <w:p w14:paraId="2369FF74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3479D730" w14:textId="77777777" w:rsidR="00C34A5E" w:rsidRDefault="00A02F0D">
      <w:pPr>
        <w:pStyle w:val="Heading1"/>
        <w:rPr>
          <w:lang w:eastAsia="zh-CN"/>
        </w:rPr>
      </w:pPr>
      <w:bookmarkStart w:id="40" w:name="_Toc237758417"/>
      <w:r>
        <w:rPr>
          <w:rFonts w:ascii="Arial" w:eastAsia="Microsoft YaHei" w:hAnsi="Arial" w:cs="Arial"/>
          <w:lang w:eastAsia="zh-CN"/>
        </w:rPr>
        <w:t>十六、</w:t>
      </w:r>
      <w:r>
        <w:rPr>
          <w:rFonts w:ascii="Arial" w:eastAsia="Microsoft YaHei" w:hAnsi="Arial" w:cs="Arial"/>
          <w:lang w:eastAsia="zh-CN"/>
        </w:rPr>
        <w:t xml:space="preserve">08 </w:t>
      </w:r>
      <w:r>
        <w:rPr>
          <w:rFonts w:ascii="Arial" w:eastAsia="Microsoft YaHei" w:hAnsi="Arial" w:cs="Arial"/>
          <w:lang w:eastAsia="zh-CN"/>
        </w:rPr>
        <w:t>扩散</w:t>
      </w:r>
      <w:bookmarkEnd w:id="40"/>
    </w:p>
    <w:p w14:paraId="4141224E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如果派发继续发展：</w:t>
      </w:r>
    </w:p>
    <w:p w14:paraId="7ACDEA51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Chip ↓</w:t>
      </w:r>
      <w:r>
        <w:rPr>
          <w:rFonts w:ascii="Consolas" w:eastAsia="Consolas" w:hAnsi="Consolas" w:cs="Consolas"/>
          <w:sz w:val="20"/>
          <w:lang w:eastAsia="zh-CN"/>
        </w:rPr>
        <w:br/>
        <w:t>Flow ↓</w:t>
      </w:r>
      <w:r>
        <w:rPr>
          <w:rFonts w:ascii="Consolas" w:eastAsia="Consolas" w:hAnsi="Consolas" w:cs="Consolas"/>
          <w:sz w:val="20"/>
          <w:lang w:eastAsia="zh-CN"/>
        </w:rPr>
        <w:br/>
        <w:t>Price →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48A3196A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进入：</w:t>
      </w:r>
    </w:p>
    <w:p w14:paraId="3412D83E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筹码扩散</w:t>
      </w:r>
    </w:p>
    <w:p w14:paraId="51FE891B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此时市场从：</w:t>
      </w:r>
    </w:p>
    <w:p w14:paraId="2CDEAEB2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集中</w:t>
      </w:r>
      <w:r>
        <w:rPr>
          <w:rFonts w:ascii="Consolas" w:eastAsia="Consolas" w:hAnsi="Consolas" w:cs="Consolas"/>
          <w:sz w:val="20"/>
          <w:lang w:eastAsia="zh-CN"/>
        </w:rPr>
        <w:br/>
        <w:t xml:space="preserve"> ↓</w:t>
      </w:r>
      <w:r>
        <w:rPr>
          <w:rFonts w:ascii="Consolas" w:eastAsia="Consolas" w:hAnsi="Consolas" w:cs="Consolas"/>
          <w:sz w:val="20"/>
          <w:lang w:eastAsia="zh-CN"/>
        </w:rPr>
        <w:br/>
        <w:t>派发</w:t>
      </w:r>
      <w:r>
        <w:rPr>
          <w:rFonts w:ascii="Consolas" w:eastAsia="Consolas" w:hAnsi="Consolas" w:cs="Consolas"/>
          <w:sz w:val="20"/>
          <w:lang w:eastAsia="zh-CN"/>
        </w:rPr>
        <w:br/>
        <w:t xml:space="preserve"> ↓</w:t>
      </w:r>
      <w:r>
        <w:rPr>
          <w:rFonts w:ascii="Consolas" w:eastAsia="Consolas" w:hAnsi="Consolas" w:cs="Consolas"/>
          <w:sz w:val="20"/>
          <w:lang w:eastAsia="zh-CN"/>
        </w:rPr>
        <w:br/>
        <w:t>扩散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75E0ACFD" w14:textId="77777777" w:rsidR="00C34A5E" w:rsidRDefault="00A02F0D">
      <w:pPr>
        <w:jc w:val="both"/>
      </w:pPr>
      <w:proofErr w:type="spellStart"/>
      <w:r>
        <w:rPr>
          <w:rFonts w:cs="Calibri"/>
        </w:rPr>
        <w:t>开始转向弱势</w:t>
      </w:r>
      <w:proofErr w:type="spellEnd"/>
      <w:r>
        <w:rPr>
          <w:rFonts w:cs="Calibri"/>
        </w:rPr>
        <w:t>。</w:t>
      </w:r>
    </w:p>
    <w:p w14:paraId="47596D4E" w14:textId="77777777" w:rsidR="00C34A5E" w:rsidRDefault="00C34A5E">
      <w:pPr>
        <w:pBdr>
          <w:bottom w:val="single" w:sz="6" w:space="1" w:color="auto"/>
        </w:pBdr>
      </w:pPr>
    </w:p>
    <w:p w14:paraId="4CC32BDE" w14:textId="77777777" w:rsidR="00C34A5E" w:rsidRDefault="00A02F0D">
      <w:pPr>
        <w:pStyle w:val="Heading2"/>
      </w:pPr>
      <w:bookmarkStart w:id="41" w:name="_Toc237758418"/>
      <w:proofErr w:type="spellStart"/>
      <w:r>
        <w:rPr>
          <w:rFonts w:ascii="Arial" w:eastAsia="Microsoft YaHei" w:hAnsi="Arial" w:cs="Arial"/>
        </w:rPr>
        <w:t>特征</w:t>
      </w:r>
      <w:bookmarkEnd w:id="41"/>
      <w:proofErr w:type="spellEnd"/>
    </w:p>
    <w:p w14:paraId="7676B804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institution_quantity</w:t>
      </w:r>
      <w:proofErr w:type="spellEnd"/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holder_pct</w:t>
      </w:r>
      <w:proofErr w:type="spellEnd"/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holder_quantity</w:t>
      </w:r>
      <w:proofErr w:type="spellEnd"/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institutional_flow</w:t>
      </w:r>
      <w:proofErr w:type="spellEnd"/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</w:p>
    <w:p w14:paraId="437E5F86" w14:textId="77777777" w:rsidR="00C34A5E" w:rsidRDefault="00A02F0D">
      <w:pPr>
        <w:jc w:val="both"/>
      </w:pPr>
      <w:proofErr w:type="spellStart"/>
      <w:r>
        <w:rPr>
          <w:rFonts w:cs="Calibri"/>
        </w:rPr>
        <w:t>同时</w:t>
      </w:r>
      <w:proofErr w:type="spellEnd"/>
      <w:r>
        <w:rPr>
          <w:rFonts w:cs="Calibri"/>
        </w:rPr>
        <w:t>：</w:t>
      </w:r>
    </w:p>
    <w:p w14:paraId="62236B13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Price</w:t>
      </w:r>
      <w:r>
        <w:rPr>
          <w:rFonts w:ascii="Consolas" w:eastAsia="Consolas" w:hAnsi="Consolas" w:cs="Consolas"/>
          <w:sz w:val="20"/>
        </w:rPr>
        <w:br/>
        <w:t>High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Lower High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Sideways</w:t>
      </w:r>
      <w:r>
        <w:rPr>
          <w:rFonts w:ascii="Consolas" w:eastAsia="Consolas" w:hAnsi="Consolas" w:cs="Consolas"/>
          <w:sz w:val="20"/>
        </w:rPr>
        <w:br/>
      </w:r>
    </w:p>
    <w:p w14:paraId="03CF981D" w14:textId="77777777" w:rsidR="00C34A5E" w:rsidRDefault="00C34A5E">
      <w:pPr>
        <w:pBdr>
          <w:bottom w:val="single" w:sz="6" w:space="1" w:color="auto"/>
        </w:pBdr>
      </w:pPr>
    </w:p>
    <w:p w14:paraId="4E0B4CB4" w14:textId="77777777" w:rsidR="00C34A5E" w:rsidRDefault="00A02F0D">
      <w:pPr>
        <w:pStyle w:val="Heading1"/>
      </w:pPr>
      <w:bookmarkStart w:id="42" w:name="_Toc237758419"/>
      <w:r>
        <w:rPr>
          <w:rFonts w:ascii="Arial" w:eastAsia="Microsoft YaHei" w:hAnsi="Arial" w:cs="Arial"/>
        </w:rPr>
        <w:t>十七、</w:t>
      </w:r>
      <w:r>
        <w:rPr>
          <w:rFonts w:ascii="Arial" w:eastAsia="Microsoft YaHei" w:hAnsi="Arial" w:cs="Arial"/>
        </w:rPr>
        <w:t xml:space="preserve">09 </w:t>
      </w:r>
      <w:proofErr w:type="spellStart"/>
      <w:r>
        <w:rPr>
          <w:rFonts w:ascii="Arial" w:eastAsia="Microsoft YaHei" w:hAnsi="Arial" w:cs="Arial"/>
        </w:rPr>
        <w:t>退潮</w:t>
      </w:r>
      <w:bookmarkEnd w:id="42"/>
      <w:proofErr w:type="spellEnd"/>
    </w:p>
    <w:p w14:paraId="228A69C3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这是完整周期的最后阶段。</w:t>
      </w:r>
    </w:p>
    <w:p w14:paraId="3308258C" w14:textId="77777777" w:rsidR="00C34A5E" w:rsidRDefault="00A02F0D">
      <w:pPr>
        <w:jc w:val="both"/>
      </w:pPr>
      <w:proofErr w:type="spellStart"/>
      <w:r>
        <w:rPr>
          <w:rFonts w:cs="Calibri"/>
        </w:rPr>
        <w:t>典型状态</w:t>
      </w:r>
      <w:proofErr w:type="spellEnd"/>
      <w:r>
        <w:rPr>
          <w:rFonts w:cs="Calibri"/>
        </w:rPr>
        <w:t>：</w:t>
      </w:r>
    </w:p>
    <w:p w14:paraId="5A953F2E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       ↓↓</w:t>
      </w:r>
      <w:r>
        <w:rPr>
          <w:rFonts w:ascii="Consolas" w:eastAsia="Consolas" w:hAnsi="Consolas" w:cs="Consolas"/>
          <w:sz w:val="20"/>
        </w:rPr>
        <w:br/>
        <w:t>Flow        ↓↓</w:t>
      </w:r>
      <w:r>
        <w:rPr>
          <w:rFonts w:ascii="Consolas" w:eastAsia="Consolas" w:hAnsi="Consolas" w:cs="Consolas"/>
          <w:sz w:val="20"/>
        </w:rPr>
        <w:br/>
        <w:t>Price       ↓↓</w:t>
      </w:r>
      <w:r>
        <w:rPr>
          <w:rFonts w:ascii="Consolas" w:eastAsia="Consolas" w:hAnsi="Consolas" w:cs="Consolas"/>
          <w:sz w:val="20"/>
        </w:rPr>
        <w:br/>
        <w:t>Momentum    ↓↓</w:t>
      </w:r>
      <w:r>
        <w:rPr>
          <w:rFonts w:ascii="Consolas" w:eastAsia="Consolas" w:hAnsi="Consolas" w:cs="Consolas"/>
          <w:sz w:val="20"/>
        </w:rPr>
        <w:br/>
      </w:r>
    </w:p>
    <w:p w14:paraId="2AA5A0F4" w14:textId="77777777" w:rsidR="00C34A5E" w:rsidRDefault="00A02F0D">
      <w:pPr>
        <w:jc w:val="both"/>
      </w:pPr>
      <w:proofErr w:type="spellStart"/>
      <w:r>
        <w:rPr>
          <w:rFonts w:cs="Calibri"/>
        </w:rPr>
        <w:t>形成</w:t>
      </w:r>
      <w:proofErr w:type="spellEnd"/>
      <w:r>
        <w:rPr>
          <w:rFonts w:cs="Calibri"/>
        </w:rPr>
        <w:t>：</w:t>
      </w:r>
    </w:p>
    <w:p w14:paraId="2F1C70EE" w14:textId="77777777" w:rsidR="00C34A5E" w:rsidRDefault="00A02F0D">
      <w:pPr>
        <w:ind w:left="567"/>
        <w:jc w:val="both"/>
      </w:pPr>
      <w:proofErr w:type="spellStart"/>
      <w:r>
        <w:rPr>
          <w:rFonts w:cs="Calibri"/>
          <w:b/>
          <w:i/>
        </w:rPr>
        <w:t>全面负反馈</w:t>
      </w:r>
      <w:proofErr w:type="spellEnd"/>
      <w:r>
        <w:rPr>
          <w:rFonts w:cs="Calibri"/>
          <w:b/>
          <w:i/>
        </w:rPr>
        <w:t>。</w:t>
      </w:r>
    </w:p>
    <w:p w14:paraId="71252E74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3A7409BC" w14:textId="77777777" w:rsidR="00C34A5E" w:rsidRDefault="00C34A5E"/>
    <w:p w14:paraId="10A632DD" w14:textId="77777777" w:rsidR="00C34A5E" w:rsidRDefault="00A02F0D">
      <w:pPr>
        <w:keepLines/>
        <w:jc w:val="center"/>
      </w:pPr>
      <w:r>
        <w:rPr>
          <w:noProof/>
        </w:rPr>
        <w:drawing>
          <wp:inline distT="0" distB="0" distL="0" distR="0" wp14:anchorId="6D229B77" wp14:editId="63B32435">
            <wp:extent cx="4572000" cy="9104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k3tnjb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F94A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形成循环：</w:t>
      </w:r>
    </w:p>
    <w:p w14:paraId="5ADD5DC7" w14:textId="77777777" w:rsidR="00C34A5E" w:rsidRDefault="00A02F0D">
      <w:pPr>
        <w:keepLines/>
        <w:spacing w:before="120" w:line="240" w:lineRule="auto"/>
        <w:rPr>
          <w:lang w:eastAsia="zh-CN"/>
        </w:rPr>
      </w:pPr>
      <w:r>
        <w:rPr>
          <w:rFonts w:ascii="Consolas" w:eastAsia="Consolas" w:hAnsi="Consolas" w:cs="Consolas"/>
          <w:sz w:val="17"/>
          <w:lang w:eastAsia="zh-CN"/>
        </w:rPr>
        <w:t xml:space="preserve">       ┌─────────┐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↓         │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>价格 ↓ → 资金 ↓ │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↓         │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>筹码 ↓ → 参与 ↓ │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7"/>
          <w:lang w:eastAsia="zh-CN"/>
        </w:rPr>
        <w:t xml:space="preserve">       └─────────┘</w:t>
      </w:r>
      <w:r>
        <w:rPr>
          <w:lang w:eastAsia="zh-CN"/>
        </w:rPr>
        <w:br/>
      </w:r>
    </w:p>
    <w:p w14:paraId="79638996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这就是：</w:t>
      </w:r>
    </w:p>
    <w:p w14:paraId="7AA227B7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退潮。</w:t>
      </w:r>
    </w:p>
    <w:p w14:paraId="39DA8ACC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100B7C91" w14:textId="77777777" w:rsidR="00C34A5E" w:rsidRDefault="00A02F0D">
      <w:pPr>
        <w:pStyle w:val="Heading1"/>
        <w:rPr>
          <w:lang w:eastAsia="zh-CN"/>
        </w:rPr>
      </w:pPr>
      <w:bookmarkStart w:id="43" w:name="_Toc237758420"/>
      <w:r>
        <w:rPr>
          <w:rFonts w:ascii="Arial" w:eastAsia="Microsoft YaHei" w:hAnsi="Arial" w:cs="Arial"/>
          <w:lang w:eastAsia="zh-CN"/>
        </w:rPr>
        <w:lastRenderedPageBreak/>
        <w:t>十八、</w:t>
      </w:r>
      <w:r>
        <w:rPr>
          <w:rFonts w:ascii="Arial" w:eastAsia="Microsoft YaHei" w:hAnsi="Arial" w:cs="Arial"/>
          <w:lang w:eastAsia="zh-CN"/>
        </w:rPr>
        <w:t>9</w:t>
      </w:r>
      <w:r>
        <w:rPr>
          <w:rFonts w:ascii="Arial" w:eastAsia="Microsoft YaHei" w:hAnsi="Arial" w:cs="Arial"/>
          <w:lang w:eastAsia="zh-CN"/>
        </w:rPr>
        <w:t>阶段最关键的区别</w:t>
      </w:r>
      <w:bookmarkEnd w:id="43"/>
    </w:p>
    <w:p w14:paraId="23B692F4" w14:textId="77777777" w:rsidR="00C34A5E" w:rsidRDefault="00A02F0D">
      <w:pPr>
        <w:jc w:val="both"/>
      </w:pPr>
      <w:proofErr w:type="spellStart"/>
      <w:r>
        <w:rPr>
          <w:rFonts w:cs="Calibri"/>
        </w:rPr>
        <w:t>可以压缩成一张表</w:t>
      </w:r>
      <w:proofErr w:type="spellEnd"/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4A5E" w14:paraId="19FC192F" w14:textId="77777777">
        <w:trPr>
          <w:tblHeader/>
        </w:trPr>
        <w:tc>
          <w:tcPr>
            <w:tcW w:w="1872" w:type="dxa"/>
            <w:shd w:val="clear" w:color="auto" w:fill="2F5496"/>
          </w:tcPr>
          <w:p w14:paraId="2E307109" w14:textId="77777777" w:rsidR="00C34A5E" w:rsidRDefault="00A02F0D">
            <w:proofErr w:type="spellStart"/>
            <w:r>
              <w:rPr>
                <w:rFonts w:cs="Calibri"/>
                <w:b/>
                <w:color w:val="FFFFFF"/>
                <w:sz w:val="19"/>
              </w:rPr>
              <w:t>阶段</w:t>
            </w:r>
            <w:proofErr w:type="spellEnd"/>
          </w:p>
        </w:tc>
        <w:tc>
          <w:tcPr>
            <w:tcW w:w="1872" w:type="dxa"/>
            <w:shd w:val="clear" w:color="auto" w:fill="2F5496"/>
          </w:tcPr>
          <w:p w14:paraId="136D2A4F" w14:textId="77777777" w:rsidR="00C34A5E" w:rsidRDefault="00A02F0D">
            <w:proofErr w:type="spellStart"/>
            <w:r>
              <w:rPr>
                <w:rFonts w:cs="Calibri"/>
                <w:b/>
                <w:color w:val="FFFFFF"/>
                <w:sz w:val="19"/>
              </w:rPr>
              <w:t>筹码</w:t>
            </w:r>
            <w:proofErr w:type="spellEnd"/>
          </w:p>
        </w:tc>
        <w:tc>
          <w:tcPr>
            <w:tcW w:w="1872" w:type="dxa"/>
            <w:shd w:val="clear" w:color="auto" w:fill="2F5496"/>
          </w:tcPr>
          <w:p w14:paraId="5DFCC97A" w14:textId="77777777" w:rsidR="00C34A5E" w:rsidRDefault="00A02F0D">
            <w:proofErr w:type="spellStart"/>
            <w:r>
              <w:rPr>
                <w:rFonts w:cs="Calibri"/>
                <w:b/>
                <w:color w:val="FFFFFF"/>
                <w:sz w:val="19"/>
              </w:rPr>
              <w:t>资金</w:t>
            </w:r>
            <w:proofErr w:type="spellEnd"/>
          </w:p>
        </w:tc>
        <w:tc>
          <w:tcPr>
            <w:tcW w:w="1872" w:type="dxa"/>
            <w:shd w:val="clear" w:color="auto" w:fill="2F5496"/>
          </w:tcPr>
          <w:p w14:paraId="45CA30AD" w14:textId="77777777" w:rsidR="00C34A5E" w:rsidRDefault="00A02F0D">
            <w:proofErr w:type="spellStart"/>
            <w:r>
              <w:rPr>
                <w:rFonts w:cs="Calibri"/>
                <w:b/>
                <w:color w:val="FFFFFF"/>
                <w:sz w:val="19"/>
              </w:rPr>
              <w:t>价格</w:t>
            </w:r>
            <w:proofErr w:type="spellEnd"/>
          </w:p>
        </w:tc>
        <w:tc>
          <w:tcPr>
            <w:tcW w:w="1872" w:type="dxa"/>
            <w:shd w:val="clear" w:color="auto" w:fill="2F5496"/>
          </w:tcPr>
          <w:p w14:paraId="78BA3124" w14:textId="77777777" w:rsidR="00C34A5E" w:rsidRDefault="00A02F0D">
            <w:proofErr w:type="spellStart"/>
            <w:r>
              <w:rPr>
                <w:rFonts w:cs="Calibri"/>
                <w:b/>
                <w:color w:val="FFFFFF"/>
                <w:sz w:val="19"/>
              </w:rPr>
              <w:t>核心含义</w:t>
            </w:r>
            <w:proofErr w:type="spellEnd"/>
          </w:p>
        </w:tc>
      </w:tr>
      <w:tr w:rsidR="00C34A5E" w14:paraId="14279DF1" w14:textId="77777777">
        <w:tc>
          <w:tcPr>
            <w:tcW w:w="1872" w:type="dxa"/>
          </w:tcPr>
          <w:p w14:paraId="775ED126" w14:textId="77777777" w:rsidR="00C34A5E" w:rsidRDefault="00A02F0D">
            <w:r>
              <w:rPr>
                <w:rFonts w:cs="Calibri"/>
                <w:sz w:val="19"/>
              </w:rPr>
              <w:t xml:space="preserve">01 </w:t>
            </w:r>
            <w:proofErr w:type="spellStart"/>
            <w:r>
              <w:rPr>
                <w:rFonts w:cs="Calibri"/>
                <w:sz w:val="19"/>
              </w:rPr>
              <w:t>分散</w:t>
            </w:r>
            <w:proofErr w:type="spellEnd"/>
          </w:p>
        </w:tc>
        <w:tc>
          <w:tcPr>
            <w:tcW w:w="1872" w:type="dxa"/>
          </w:tcPr>
          <w:p w14:paraId="0B8A9E09" w14:textId="77777777" w:rsidR="00C34A5E" w:rsidRDefault="00A02F0D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5FDD833A" w14:textId="77777777" w:rsidR="00C34A5E" w:rsidRDefault="00A02F0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50003E9B" w14:textId="77777777" w:rsidR="00C34A5E" w:rsidRDefault="00A02F0D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346EA7C9" w14:textId="77777777" w:rsidR="00C34A5E" w:rsidRDefault="00A02F0D">
            <w:proofErr w:type="spellStart"/>
            <w:r>
              <w:rPr>
                <w:rFonts w:cs="Calibri"/>
                <w:sz w:val="19"/>
              </w:rPr>
              <w:t>筹码松散</w:t>
            </w:r>
            <w:proofErr w:type="spellEnd"/>
          </w:p>
        </w:tc>
      </w:tr>
      <w:tr w:rsidR="00C34A5E" w14:paraId="3CFFE66B" w14:textId="77777777">
        <w:tc>
          <w:tcPr>
            <w:tcW w:w="1872" w:type="dxa"/>
          </w:tcPr>
          <w:p w14:paraId="4EE2EACF" w14:textId="77777777" w:rsidR="00C34A5E" w:rsidRDefault="00A02F0D">
            <w:r>
              <w:rPr>
                <w:rFonts w:cs="Calibri"/>
                <w:sz w:val="19"/>
              </w:rPr>
              <w:t xml:space="preserve">02 </w:t>
            </w:r>
            <w:proofErr w:type="spellStart"/>
            <w:r>
              <w:rPr>
                <w:rFonts w:cs="Calibri"/>
                <w:sz w:val="19"/>
              </w:rPr>
              <w:t>筑底</w:t>
            </w:r>
            <w:proofErr w:type="spellEnd"/>
          </w:p>
        </w:tc>
        <w:tc>
          <w:tcPr>
            <w:tcW w:w="1872" w:type="dxa"/>
          </w:tcPr>
          <w:p w14:paraId="7256F33E" w14:textId="77777777" w:rsidR="00C34A5E" w:rsidRDefault="00A02F0D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0CBE8EE2" w14:textId="77777777" w:rsidR="00C34A5E" w:rsidRDefault="00A02F0D">
            <w:r>
              <w:rPr>
                <w:rFonts w:cs="Calibri"/>
                <w:sz w:val="19"/>
              </w:rPr>
              <w:t>→/↑</w:t>
            </w:r>
          </w:p>
        </w:tc>
        <w:tc>
          <w:tcPr>
            <w:tcW w:w="1872" w:type="dxa"/>
          </w:tcPr>
          <w:p w14:paraId="057C233C" w14:textId="77777777" w:rsidR="00C34A5E" w:rsidRDefault="00A02F0D">
            <w:r>
              <w:rPr>
                <w:rFonts w:cs="Calibri"/>
                <w:sz w:val="19"/>
              </w:rPr>
              <w:t>↓→</w:t>
            </w:r>
          </w:p>
        </w:tc>
        <w:tc>
          <w:tcPr>
            <w:tcW w:w="1872" w:type="dxa"/>
          </w:tcPr>
          <w:p w14:paraId="066071F1" w14:textId="77777777" w:rsidR="00C34A5E" w:rsidRDefault="00A02F0D">
            <w:proofErr w:type="spellStart"/>
            <w:r>
              <w:rPr>
                <w:rFonts w:cs="Calibri"/>
                <w:sz w:val="19"/>
              </w:rPr>
              <w:t>下跌趋缓</w:t>
            </w:r>
            <w:proofErr w:type="spellEnd"/>
          </w:p>
        </w:tc>
      </w:tr>
      <w:tr w:rsidR="00C34A5E" w14:paraId="4BEC783A" w14:textId="77777777">
        <w:tc>
          <w:tcPr>
            <w:tcW w:w="1872" w:type="dxa"/>
          </w:tcPr>
          <w:p w14:paraId="403775BB" w14:textId="77777777" w:rsidR="00C34A5E" w:rsidRDefault="00A02F0D">
            <w:r>
              <w:rPr>
                <w:rFonts w:cs="Calibri"/>
                <w:sz w:val="19"/>
              </w:rPr>
              <w:t xml:space="preserve">03 </w:t>
            </w:r>
            <w:proofErr w:type="spellStart"/>
            <w:r>
              <w:rPr>
                <w:rFonts w:cs="Calibri"/>
                <w:sz w:val="19"/>
              </w:rPr>
              <w:t>吸筹</w:t>
            </w:r>
            <w:proofErr w:type="spellEnd"/>
          </w:p>
        </w:tc>
        <w:tc>
          <w:tcPr>
            <w:tcW w:w="1872" w:type="dxa"/>
          </w:tcPr>
          <w:p w14:paraId="2AAC5F20" w14:textId="77777777" w:rsidR="00C34A5E" w:rsidRDefault="00A02F0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31CA2073" w14:textId="77777777" w:rsidR="00C34A5E" w:rsidRDefault="00A02F0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324B9CBE" w14:textId="77777777" w:rsidR="00C34A5E" w:rsidRDefault="00A02F0D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19C8EB02" w14:textId="77777777" w:rsidR="00C34A5E" w:rsidRDefault="00A02F0D">
            <w:proofErr w:type="spellStart"/>
            <w:r>
              <w:rPr>
                <w:rFonts w:cs="Calibri"/>
                <w:sz w:val="19"/>
              </w:rPr>
              <w:t>筹码领先</w:t>
            </w:r>
            <w:proofErr w:type="spellEnd"/>
          </w:p>
        </w:tc>
      </w:tr>
      <w:tr w:rsidR="00C34A5E" w14:paraId="1E5947EA" w14:textId="77777777">
        <w:tc>
          <w:tcPr>
            <w:tcW w:w="1872" w:type="dxa"/>
          </w:tcPr>
          <w:p w14:paraId="49CD345E" w14:textId="77777777" w:rsidR="00C34A5E" w:rsidRDefault="00A02F0D">
            <w:r>
              <w:rPr>
                <w:rFonts w:cs="Calibri"/>
                <w:sz w:val="19"/>
              </w:rPr>
              <w:t xml:space="preserve">04 </w:t>
            </w:r>
            <w:proofErr w:type="spellStart"/>
            <w:r>
              <w:rPr>
                <w:rFonts w:cs="Calibri"/>
                <w:sz w:val="19"/>
              </w:rPr>
              <w:t>集中</w:t>
            </w:r>
            <w:proofErr w:type="spellEnd"/>
          </w:p>
        </w:tc>
        <w:tc>
          <w:tcPr>
            <w:tcW w:w="1872" w:type="dxa"/>
          </w:tcPr>
          <w:p w14:paraId="605ED82F" w14:textId="77777777" w:rsidR="00C34A5E" w:rsidRDefault="00A02F0D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31985B57" w14:textId="77777777" w:rsidR="00C34A5E" w:rsidRDefault="00A02F0D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3CF4F165" w14:textId="77777777" w:rsidR="00C34A5E" w:rsidRDefault="00A02F0D">
            <w:r>
              <w:rPr>
                <w:rFonts w:cs="Calibri"/>
                <w:sz w:val="19"/>
              </w:rPr>
              <w:t>→/↑</w:t>
            </w:r>
          </w:p>
        </w:tc>
        <w:tc>
          <w:tcPr>
            <w:tcW w:w="1872" w:type="dxa"/>
          </w:tcPr>
          <w:p w14:paraId="1BDD92E6" w14:textId="77777777" w:rsidR="00C34A5E" w:rsidRDefault="00A02F0D">
            <w:proofErr w:type="spellStart"/>
            <w:r>
              <w:rPr>
                <w:rFonts w:cs="Calibri"/>
                <w:sz w:val="19"/>
              </w:rPr>
              <w:t>集中确认</w:t>
            </w:r>
            <w:proofErr w:type="spellEnd"/>
          </w:p>
        </w:tc>
      </w:tr>
      <w:tr w:rsidR="00C34A5E" w14:paraId="3337BCD2" w14:textId="77777777">
        <w:tc>
          <w:tcPr>
            <w:tcW w:w="1872" w:type="dxa"/>
          </w:tcPr>
          <w:p w14:paraId="6228A4FC" w14:textId="77777777" w:rsidR="00C34A5E" w:rsidRDefault="00A02F0D">
            <w:r>
              <w:rPr>
                <w:rFonts w:cs="Calibri"/>
                <w:sz w:val="19"/>
              </w:rPr>
              <w:t xml:space="preserve">05 </w:t>
            </w:r>
            <w:proofErr w:type="spellStart"/>
            <w:r>
              <w:rPr>
                <w:rFonts w:cs="Calibri"/>
                <w:sz w:val="19"/>
              </w:rPr>
              <w:t>蓄势</w:t>
            </w:r>
            <w:proofErr w:type="spellEnd"/>
          </w:p>
        </w:tc>
        <w:tc>
          <w:tcPr>
            <w:tcW w:w="1872" w:type="dxa"/>
          </w:tcPr>
          <w:p w14:paraId="4C4E549A" w14:textId="77777777" w:rsidR="00C34A5E" w:rsidRDefault="00A02F0D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741077DA" w14:textId="77777777" w:rsidR="00C34A5E" w:rsidRDefault="00A02F0D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36D2D338" w14:textId="77777777" w:rsidR="00C34A5E" w:rsidRDefault="00A02F0D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50FDC9E8" w14:textId="77777777" w:rsidR="00C34A5E" w:rsidRDefault="00A02F0D">
            <w:proofErr w:type="spellStart"/>
            <w:r>
              <w:rPr>
                <w:rFonts w:cs="Calibri"/>
                <w:sz w:val="19"/>
              </w:rPr>
              <w:t>等待突破</w:t>
            </w:r>
            <w:proofErr w:type="spellEnd"/>
          </w:p>
        </w:tc>
      </w:tr>
      <w:tr w:rsidR="00C34A5E" w14:paraId="3CB39B41" w14:textId="77777777">
        <w:tc>
          <w:tcPr>
            <w:tcW w:w="1872" w:type="dxa"/>
          </w:tcPr>
          <w:p w14:paraId="7C53A192" w14:textId="77777777" w:rsidR="00C34A5E" w:rsidRDefault="00A02F0D">
            <w:r>
              <w:rPr>
                <w:rFonts w:cs="Calibri"/>
                <w:sz w:val="19"/>
              </w:rPr>
              <w:t xml:space="preserve">06 </w:t>
            </w:r>
            <w:proofErr w:type="spellStart"/>
            <w:r>
              <w:rPr>
                <w:rFonts w:cs="Calibri"/>
                <w:sz w:val="19"/>
              </w:rPr>
              <w:t>主升</w:t>
            </w:r>
            <w:proofErr w:type="spellEnd"/>
          </w:p>
        </w:tc>
        <w:tc>
          <w:tcPr>
            <w:tcW w:w="1872" w:type="dxa"/>
          </w:tcPr>
          <w:p w14:paraId="2F6A63B6" w14:textId="77777777" w:rsidR="00C34A5E" w:rsidRDefault="00A02F0D">
            <w:r>
              <w:rPr>
                <w:rFonts w:cs="Calibri"/>
                <w:sz w:val="19"/>
              </w:rPr>
              <w:t>↑/→</w:t>
            </w:r>
          </w:p>
        </w:tc>
        <w:tc>
          <w:tcPr>
            <w:tcW w:w="1872" w:type="dxa"/>
          </w:tcPr>
          <w:p w14:paraId="1F8018C2" w14:textId="77777777" w:rsidR="00C34A5E" w:rsidRDefault="00A02F0D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10428393" w14:textId="77777777" w:rsidR="00C34A5E" w:rsidRDefault="00A02F0D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62BE619C" w14:textId="77777777" w:rsidR="00C34A5E" w:rsidRDefault="00A02F0D">
            <w:proofErr w:type="spellStart"/>
            <w:r>
              <w:rPr>
                <w:rFonts w:cs="Calibri"/>
                <w:sz w:val="19"/>
              </w:rPr>
              <w:t>正反馈</w:t>
            </w:r>
            <w:proofErr w:type="spellEnd"/>
          </w:p>
        </w:tc>
      </w:tr>
      <w:tr w:rsidR="00C34A5E" w14:paraId="3B2D2DB7" w14:textId="77777777">
        <w:tc>
          <w:tcPr>
            <w:tcW w:w="1872" w:type="dxa"/>
          </w:tcPr>
          <w:p w14:paraId="5157D093" w14:textId="77777777" w:rsidR="00C34A5E" w:rsidRDefault="00A02F0D">
            <w:r>
              <w:rPr>
                <w:rFonts w:cs="Calibri"/>
                <w:sz w:val="19"/>
              </w:rPr>
              <w:t xml:space="preserve">07 </w:t>
            </w:r>
            <w:proofErr w:type="spellStart"/>
            <w:r>
              <w:rPr>
                <w:rFonts w:cs="Calibri"/>
                <w:sz w:val="19"/>
              </w:rPr>
              <w:t>派发</w:t>
            </w:r>
            <w:proofErr w:type="spellEnd"/>
          </w:p>
        </w:tc>
        <w:tc>
          <w:tcPr>
            <w:tcW w:w="1872" w:type="dxa"/>
          </w:tcPr>
          <w:p w14:paraId="30E96794" w14:textId="77777777" w:rsidR="00C34A5E" w:rsidRDefault="00A02F0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053759E2" w14:textId="77777777" w:rsidR="00C34A5E" w:rsidRDefault="00A02F0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377FE0A9" w14:textId="77777777" w:rsidR="00C34A5E" w:rsidRDefault="00A02F0D">
            <w:r>
              <w:rPr>
                <w:rFonts w:cs="Calibri"/>
                <w:sz w:val="19"/>
              </w:rPr>
              <w:t>↑/→</w:t>
            </w:r>
          </w:p>
        </w:tc>
        <w:tc>
          <w:tcPr>
            <w:tcW w:w="1872" w:type="dxa"/>
          </w:tcPr>
          <w:p w14:paraId="3FDA77A8" w14:textId="77777777" w:rsidR="00C34A5E" w:rsidRDefault="00A02F0D">
            <w:proofErr w:type="spellStart"/>
            <w:r>
              <w:rPr>
                <w:rFonts w:cs="Calibri"/>
                <w:sz w:val="19"/>
              </w:rPr>
              <w:t>顶部背离</w:t>
            </w:r>
            <w:proofErr w:type="spellEnd"/>
          </w:p>
        </w:tc>
      </w:tr>
      <w:tr w:rsidR="00C34A5E" w14:paraId="50D0BD79" w14:textId="77777777">
        <w:tc>
          <w:tcPr>
            <w:tcW w:w="1872" w:type="dxa"/>
          </w:tcPr>
          <w:p w14:paraId="4F3F9C79" w14:textId="77777777" w:rsidR="00C34A5E" w:rsidRDefault="00A02F0D">
            <w:r>
              <w:rPr>
                <w:rFonts w:cs="Calibri"/>
                <w:sz w:val="19"/>
              </w:rPr>
              <w:t xml:space="preserve">08 </w:t>
            </w:r>
            <w:proofErr w:type="spellStart"/>
            <w:r>
              <w:rPr>
                <w:rFonts w:cs="Calibri"/>
                <w:sz w:val="19"/>
              </w:rPr>
              <w:t>扩散</w:t>
            </w:r>
            <w:proofErr w:type="spellEnd"/>
          </w:p>
        </w:tc>
        <w:tc>
          <w:tcPr>
            <w:tcW w:w="1872" w:type="dxa"/>
          </w:tcPr>
          <w:p w14:paraId="5662A360" w14:textId="77777777" w:rsidR="00C34A5E" w:rsidRDefault="00A02F0D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2122766A" w14:textId="77777777" w:rsidR="00C34A5E" w:rsidRDefault="00A02F0D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4225807F" w14:textId="77777777" w:rsidR="00C34A5E" w:rsidRDefault="00A02F0D">
            <w:r>
              <w:rPr>
                <w:rFonts w:cs="Calibri"/>
                <w:sz w:val="19"/>
              </w:rPr>
              <w:t>→/↓</w:t>
            </w:r>
          </w:p>
        </w:tc>
        <w:tc>
          <w:tcPr>
            <w:tcW w:w="1872" w:type="dxa"/>
          </w:tcPr>
          <w:p w14:paraId="33BF669F" w14:textId="77777777" w:rsidR="00C34A5E" w:rsidRDefault="00A02F0D">
            <w:proofErr w:type="spellStart"/>
            <w:r>
              <w:rPr>
                <w:rFonts w:cs="Calibri"/>
                <w:sz w:val="19"/>
              </w:rPr>
              <w:t>筹码松动</w:t>
            </w:r>
            <w:proofErr w:type="spellEnd"/>
          </w:p>
        </w:tc>
      </w:tr>
      <w:tr w:rsidR="00C34A5E" w14:paraId="6343DEA0" w14:textId="77777777">
        <w:tc>
          <w:tcPr>
            <w:tcW w:w="1872" w:type="dxa"/>
          </w:tcPr>
          <w:p w14:paraId="7301B162" w14:textId="77777777" w:rsidR="00C34A5E" w:rsidRDefault="00A02F0D">
            <w:r>
              <w:rPr>
                <w:rFonts w:cs="Calibri"/>
                <w:sz w:val="19"/>
              </w:rPr>
              <w:t xml:space="preserve">09 </w:t>
            </w:r>
            <w:proofErr w:type="spellStart"/>
            <w:r>
              <w:rPr>
                <w:rFonts w:cs="Calibri"/>
                <w:sz w:val="19"/>
              </w:rPr>
              <w:t>退潮</w:t>
            </w:r>
            <w:proofErr w:type="spellEnd"/>
          </w:p>
        </w:tc>
        <w:tc>
          <w:tcPr>
            <w:tcW w:w="1872" w:type="dxa"/>
          </w:tcPr>
          <w:p w14:paraId="22FEE20E" w14:textId="77777777" w:rsidR="00C34A5E" w:rsidRDefault="00A02F0D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27330AD4" w14:textId="77777777" w:rsidR="00C34A5E" w:rsidRDefault="00A02F0D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6C333563" w14:textId="77777777" w:rsidR="00C34A5E" w:rsidRDefault="00A02F0D">
            <w:r>
              <w:rPr>
                <w:rFonts w:cs="Calibri"/>
                <w:sz w:val="19"/>
              </w:rPr>
              <w:t>↓↓</w:t>
            </w:r>
          </w:p>
        </w:tc>
        <w:tc>
          <w:tcPr>
            <w:tcW w:w="1872" w:type="dxa"/>
          </w:tcPr>
          <w:p w14:paraId="03941705" w14:textId="77777777" w:rsidR="00C34A5E" w:rsidRDefault="00A02F0D">
            <w:proofErr w:type="spellStart"/>
            <w:r>
              <w:rPr>
                <w:rFonts w:cs="Calibri"/>
                <w:sz w:val="19"/>
              </w:rPr>
              <w:t>全面弱化</w:t>
            </w:r>
            <w:proofErr w:type="spellEnd"/>
          </w:p>
        </w:tc>
      </w:tr>
    </w:tbl>
    <w:p w14:paraId="3DC088BA" w14:textId="77777777" w:rsidR="00C34A5E" w:rsidRDefault="00C34A5E">
      <w:pPr>
        <w:pBdr>
          <w:bottom w:val="single" w:sz="6" w:space="1" w:color="auto"/>
        </w:pBdr>
      </w:pPr>
    </w:p>
    <w:p w14:paraId="1E4A10ED" w14:textId="77777777" w:rsidR="00C34A5E" w:rsidRDefault="00A02F0D">
      <w:pPr>
        <w:pStyle w:val="Heading1"/>
        <w:rPr>
          <w:lang w:eastAsia="zh-CN"/>
        </w:rPr>
      </w:pPr>
      <w:bookmarkStart w:id="44" w:name="_Toc237758421"/>
      <w:r>
        <w:rPr>
          <w:rFonts w:ascii="Arial" w:eastAsia="Microsoft YaHei" w:hAnsi="Arial" w:cs="Arial"/>
          <w:lang w:eastAsia="zh-CN"/>
        </w:rPr>
        <w:t>十九、最重要的是</w:t>
      </w:r>
      <w:r>
        <w:rPr>
          <w:rFonts w:ascii="Arial" w:eastAsia="Microsoft YaHei" w:hAnsi="Arial" w:cs="Arial"/>
          <w:lang w:eastAsia="zh-CN"/>
        </w:rPr>
        <w:t>“</w:t>
      </w:r>
      <w:r>
        <w:rPr>
          <w:rFonts w:ascii="Arial" w:eastAsia="Microsoft YaHei" w:hAnsi="Arial" w:cs="Arial"/>
          <w:lang w:eastAsia="zh-CN"/>
        </w:rPr>
        <w:t>转折点</w:t>
      </w:r>
      <w:r>
        <w:rPr>
          <w:rFonts w:ascii="Arial" w:eastAsia="Microsoft YaHei" w:hAnsi="Arial" w:cs="Arial"/>
          <w:lang w:eastAsia="zh-CN"/>
        </w:rPr>
        <w:t>”</w:t>
      </w:r>
      <w:bookmarkEnd w:id="44"/>
    </w:p>
    <w:p w14:paraId="1A782745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真正有交易价值的不是：</w:t>
      </w:r>
    </w:p>
    <w:p w14:paraId="0E874D5F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“</w:t>
      </w:r>
      <w:r>
        <w:rPr>
          <w:rFonts w:cs="Calibri"/>
          <w:i/>
          <w:lang w:eastAsia="zh-CN"/>
        </w:rPr>
        <w:t>现在属于第几阶段？</w:t>
      </w:r>
      <w:r>
        <w:rPr>
          <w:rFonts w:cs="Calibri"/>
          <w:i/>
          <w:lang w:eastAsia="zh-CN"/>
        </w:rPr>
        <w:t>”</w:t>
      </w:r>
    </w:p>
    <w:p w14:paraId="77AFFE0A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而是：</w:t>
      </w:r>
    </w:p>
    <w:p w14:paraId="35B1BF3E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正在从哪个阶段转向哪个阶段？</w:t>
      </w:r>
    </w:p>
    <w:p w14:paraId="7F027FDE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例如：</w:t>
      </w:r>
    </w:p>
    <w:p w14:paraId="1DF05964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01 → 02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28A220FB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意义：</w:t>
      </w:r>
    </w:p>
    <w:p w14:paraId="6ED7F3E1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下跌趋缓。</w:t>
      </w:r>
    </w:p>
    <w:p w14:paraId="6DB3EF81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02 → 03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2AF80FF1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意义：</w:t>
      </w:r>
    </w:p>
    <w:p w14:paraId="09884F92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潜在吸筹启动。</w:t>
      </w:r>
    </w:p>
    <w:p w14:paraId="4D613E4C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03 → 04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269FD489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意义：</w:t>
      </w:r>
    </w:p>
    <w:p w14:paraId="5CA946F6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lastRenderedPageBreak/>
        <w:t>筹码改善得到确认。</w:t>
      </w:r>
    </w:p>
    <w:p w14:paraId="6514383C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04 → 05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53BE5313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意义：</w:t>
      </w:r>
    </w:p>
    <w:p w14:paraId="4785F4B7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蓄势。</w:t>
      </w:r>
    </w:p>
    <w:p w14:paraId="7909F123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05 → 06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0D74B1B2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意义：</w:t>
      </w:r>
    </w:p>
    <w:p w14:paraId="50D1B562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突破进入主升。</w:t>
      </w:r>
    </w:p>
    <w:p w14:paraId="18284187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5B66921C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而顶部：</w:t>
      </w:r>
    </w:p>
    <w:p w14:paraId="0900339C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06 → 07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67C8AFA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是非常重要的：</w:t>
      </w:r>
    </w:p>
    <w:p w14:paraId="19086F0B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顶部风险预警。</w:t>
      </w:r>
    </w:p>
    <w:p w14:paraId="7398C1C0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07 → 08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464DCAE6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意味着：</w:t>
      </w:r>
    </w:p>
    <w:p w14:paraId="316DC5FA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派发得到确认。</w:t>
      </w:r>
    </w:p>
    <w:p w14:paraId="5B50DB4A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08 → 09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47F98D0F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意味着：</w:t>
      </w:r>
    </w:p>
    <w:p w14:paraId="4BA556DC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i/>
          <w:lang w:eastAsia="zh-CN"/>
        </w:rPr>
        <w:t>进入退潮。</w:t>
      </w:r>
    </w:p>
    <w:p w14:paraId="21020AAB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6660064E" w14:textId="77777777" w:rsidR="00C34A5E" w:rsidRDefault="00A02F0D">
      <w:pPr>
        <w:pStyle w:val="Heading1"/>
        <w:rPr>
          <w:lang w:eastAsia="zh-CN"/>
        </w:rPr>
      </w:pPr>
      <w:bookmarkStart w:id="45" w:name="_Toc237758422"/>
      <w:r>
        <w:rPr>
          <w:rFonts w:ascii="Arial" w:eastAsia="Microsoft YaHei" w:hAnsi="Arial" w:cs="Arial"/>
          <w:lang w:eastAsia="zh-CN"/>
        </w:rPr>
        <w:t>二十、建议建立</w:t>
      </w:r>
      <w:r>
        <w:rPr>
          <w:rFonts w:ascii="Arial" w:eastAsia="Microsoft YaHei" w:hAnsi="Arial" w:cs="Arial"/>
          <w:lang w:eastAsia="zh-CN"/>
        </w:rPr>
        <w:t>“</w:t>
      </w:r>
      <w:r>
        <w:rPr>
          <w:rFonts w:ascii="Arial" w:eastAsia="Microsoft YaHei" w:hAnsi="Arial" w:cs="Arial"/>
          <w:lang w:eastAsia="zh-CN"/>
        </w:rPr>
        <w:t>状态转换矩阵</w:t>
      </w:r>
      <w:r>
        <w:rPr>
          <w:rFonts w:ascii="Arial" w:eastAsia="Microsoft YaHei" w:hAnsi="Arial" w:cs="Arial"/>
          <w:lang w:eastAsia="zh-CN"/>
        </w:rPr>
        <w:t>”</w:t>
      </w:r>
      <w:bookmarkEnd w:id="45"/>
    </w:p>
    <w:p w14:paraId="0CDEC36B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你的</w:t>
      </w:r>
      <w:r>
        <w:rPr>
          <w:rFonts w:cs="Calibri"/>
          <w:lang w:eastAsia="zh-CN"/>
        </w:rPr>
        <w:t xml:space="preserve"> DSS </w:t>
      </w:r>
      <w:r>
        <w:rPr>
          <w:rFonts w:cs="Calibri"/>
          <w:lang w:eastAsia="zh-CN"/>
        </w:rPr>
        <w:t>最终可以这样设计：</w:t>
      </w:r>
    </w:p>
    <w:p w14:paraId="58FB949F" w14:textId="77777777" w:rsidR="00C34A5E" w:rsidRDefault="00C34A5E">
      <w:pPr>
        <w:rPr>
          <w:lang w:eastAsia="zh-CN"/>
        </w:rPr>
      </w:pPr>
    </w:p>
    <w:p w14:paraId="46816CCE" w14:textId="77777777" w:rsidR="00C34A5E" w:rsidRDefault="00A02F0D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A80E862" wp14:editId="6E5FDD5A">
            <wp:extent cx="4572000" cy="2601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gft8_1j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FAE4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74A0F7C8" w14:textId="77777777" w:rsidR="00C34A5E" w:rsidRDefault="00C34A5E"/>
    <w:p w14:paraId="5E4EB6B4" w14:textId="77777777" w:rsidR="00C34A5E" w:rsidRDefault="00A02F0D">
      <w:pPr>
        <w:keepLines/>
        <w:jc w:val="center"/>
      </w:pPr>
      <w:r>
        <w:rPr>
          <w:noProof/>
        </w:rPr>
        <w:drawing>
          <wp:inline distT="0" distB="0" distL="0" distR="0" wp14:anchorId="6EBBB928" wp14:editId="32BB304A">
            <wp:extent cx="4572000" cy="15450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r0ngfkh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0BC2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这比直接用一个</w:t>
      </w:r>
      <w:r>
        <w:rPr>
          <w:rFonts w:cs="Calibri"/>
          <w:lang w:eastAsia="zh-CN"/>
        </w:rPr>
        <w:t xml:space="preserve"> </w:t>
      </w:r>
      <w:r>
        <w:rPr>
          <w:rFonts w:ascii="Consolas" w:eastAsia="Consolas" w:hAnsi="Consolas" w:cs="Consolas"/>
          <w:color w:val="800000"/>
          <w:sz w:val="20"/>
          <w:lang w:eastAsia="zh-CN"/>
        </w:rPr>
        <w:t>CASE WHEN</w:t>
      </w:r>
      <w:r>
        <w:rPr>
          <w:rFonts w:cs="Calibri"/>
          <w:lang w:eastAsia="zh-CN"/>
        </w:rPr>
        <w:t xml:space="preserve"> </w:t>
      </w:r>
      <w:r>
        <w:rPr>
          <w:rFonts w:cs="Calibri"/>
          <w:lang w:eastAsia="zh-CN"/>
        </w:rPr>
        <w:t>判断阶段要高级得多。</w:t>
      </w:r>
    </w:p>
    <w:p w14:paraId="5803C853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2428F07F" w14:textId="77777777" w:rsidR="00C34A5E" w:rsidRDefault="00A02F0D">
      <w:pPr>
        <w:pStyle w:val="Heading1"/>
        <w:rPr>
          <w:lang w:eastAsia="zh-CN"/>
        </w:rPr>
      </w:pPr>
      <w:bookmarkStart w:id="46" w:name="_Toc237758423"/>
      <w:r>
        <w:rPr>
          <w:rFonts w:ascii="Arial" w:eastAsia="Microsoft YaHei" w:hAnsi="Arial" w:cs="Arial"/>
          <w:lang w:eastAsia="zh-CN"/>
        </w:rPr>
        <w:t>二十一、建议给每个阶段设置</w:t>
      </w:r>
      <w:r>
        <w:rPr>
          <w:rFonts w:ascii="Arial" w:eastAsia="Microsoft YaHei" w:hAnsi="Arial" w:cs="Arial"/>
          <w:lang w:eastAsia="zh-CN"/>
        </w:rPr>
        <w:t>“</w:t>
      </w:r>
      <w:r>
        <w:rPr>
          <w:rFonts w:ascii="Arial" w:eastAsia="Microsoft YaHei" w:hAnsi="Arial" w:cs="Arial"/>
          <w:lang w:eastAsia="zh-CN"/>
        </w:rPr>
        <w:t>进入条件</w:t>
      </w:r>
      <w:r>
        <w:rPr>
          <w:rFonts w:ascii="Arial" w:eastAsia="Microsoft YaHei" w:hAnsi="Arial" w:cs="Arial"/>
          <w:lang w:eastAsia="zh-CN"/>
        </w:rPr>
        <w:t>”</w:t>
      </w:r>
      <w:r>
        <w:rPr>
          <w:rFonts w:ascii="Arial" w:eastAsia="Microsoft YaHei" w:hAnsi="Arial" w:cs="Arial"/>
          <w:lang w:eastAsia="zh-CN"/>
        </w:rPr>
        <w:t>和</w:t>
      </w:r>
      <w:r>
        <w:rPr>
          <w:rFonts w:ascii="Arial" w:eastAsia="Microsoft YaHei" w:hAnsi="Arial" w:cs="Arial"/>
          <w:lang w:eastAsia="zh-CN"/>
        </w:rPr>
        <w:t>“</w:t>
      </w:r>
      <w:r>
        <w:rPr>
          <w:rFonts w:ascii="Arial" w:eastAsia="Microsoft YaHei" w:hAnsi="Arial" w:cs="Arial"/>
          <w:lang w:eastAsia="zh-CN"/>
        </w:rPr>
        <w:t>确认条件</w:t>
      </w:r>
      <w:r>
        <w:rPr>
          <w:rFonts w:ascii="Arial" w:eastAsia="Microsoft YaHei" w:hAnsi="Arial" w:cs="Arial"/>
          <w:lang w:eastAsia="zh-CN"/>
        </w:rPr>
        <w:t>”</w:t>
      </w:r>
      <w:bookmarkEnd w:id="46"/>
    </w:p>
    <w:p w14:paraId="519EF188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59A4CD7D" w14:textId="77777777" w:rsidR="00C34A5E" w:rsidRDefault="00A02F0D">
      <w:pPr>
        <w:pStyle w:val="Heading2"/>
      </w:pPr>
      <w:bookmarkStart w:id="47" w:name="_Toc237758424"/>
      <w:r>
        <w:rPr>
          <w:rFonts w:ascii="Arial" w:eastAsia="Microsoft YaHei" w:hAnsi="Arial" w:cs="Arial"/>
        </w:rPr>
        <w:lastRenderedPageBreak/>
        <w:t xml:space="preserve">03 </w:t>
      </w:r>
      <w:proofErr w:type="spellStart"/>
      <w:r>
        <w:rPr>
          <w:rFonts w:ascii="Arial" w:eastAsia="Microsoft YaHei" w:hAnsi="Arial" w:cs="Arial"/>
        </w:rPr>
        <w:t>吸筹</w:t>
      </w:r>
      <w:bookmarkEnd w:id="47"/>
      <w:proofErr w:type="spellEnd"/>
    </w:p>
    <w:p w14:paraId="226C2182" w14:textId="77777777" w:rsidR="00C34A5E" w:rsidRDefault="00A02F0D">
      <w:pPr>
        <w:pStyle w:val="Heading3"/>
      </w:pPr>
      <w:bookmarkStart w:id="48" w:name="_Toc237758425"/>
      <w:proofErr w:type="spellStart"/>
      <w:r>
        <w:rPr>
          <w:rFonts w:ascii="Arial" w:eastAsia="Microsoft YaHei" w:hAnsi="Arial" w:cs="Arial"/>
        </w:rPr>
        <w:t>进入</w:t>
      </w:r>
      <w:bookmarkEnd w:id="48"/>
      <w:proofErr w:type="spellEnd"/>
    </w:p>
    <w:p w14:paraId="294E3DB0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Score &gt; 55</w:t>
      </w:r>
      <w:r>
        <w:rPr>
          <w:rFonts w:ascii="Consolas" w:eastAsia="Consolas" w:hAnsi="Consolas" w:cs="Consolas"/>
          <w:sz w:val="20"/>
        </w:rPr>
        <w:br/>
        <w:t>Flow Score &gt; 50</w:t>
      </w:r>
      <w:r>
        <w:rPr>
          <w:rFonts w:ascii="Consolas" w:eastAsia="Consolas" w:hAnsi="Consolas" w:cs="Consolas"/>
          <w:sz w:val="20"/>
        </w:rPr>
        <w:br/>
        <w:t>Price Score &lt; 55</w:t>
      </w:r>
      <w:r>
        <w:rPr>
          <w:rFonts w:ascii="Consolas" w:eastAsia="Consolas" w:hAnsi="Consolas" w:cs="Consolas"/>
          <w:sz w:val="20"/>
        </w:rPr>
        <w:br/>
      </w:r>
    </w:p>
    <w:p w14:paraId="39A14B06" w14:textId="77777777" w:rsidR="00C34A5E" w:rsidRDefault="00A02F0D">
      <w:pPr>
        <w:pStyle w:val="Heading3"/>
      </w:pPr>
      <w:bookmarkStart w:id="49" w:name="_Toc237758426"/>
      <w:proofErr w:type="spellStart"/>
      <w:r>
        <w:rPr>
          <w:rFonts w:ascii="Arial" w:eastAsia="Microsoft YaHei" w:hAnsi="Arial" w:cs="Arial"/>
        </w:rPr>
        <w:t>确认</w:t>
      </w:r>
      <w:bookmarkEnd w:id="49"/>
      <w:proofErr w:type="spellEnd"/>
    </w:p>
    <w:p w14:paraId="7BC806F5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连续</w:t>
      </w:r>
      <w:proofErr w:type="spellEnd"/>
      <w:r>
        <w:rPr>
          <w:rFonts w:ascii="Consolas" w:eastAsia="Consolas" w:hAnsi="Consolas" w:cs="Consolas"/>
          <w:sz w:val="20"/>
        </w:rPr>
        <w:t xml:space="preserve"> ≥ 2季度</w:t>
      </w:r>
      <w:r>
        <w:rPr>
          <w:rFonts w:ascii="Consolas" w:eastAsia="Consolas" w:hAnsi="Consolas" w:cs="Consolas"/>
          <w:sz w:val="20"/>
        </w:rPr>
        <w:br/>
        <w:t>Chip ↑</w:t>
      </w:r>
      <w:r>
        <w:rPr>
          <w:rFonts w:ascii="Consolas" w:eastAsia="Consolas" w:hAnsi="Consolas" w:cs="Consolas"/>
          <w:sz w:val="20"/>
        </w:rPr>
        <w:br/>
        <w:t>Flow ↑</w:t>
      </w:r>
      <w:r>
        <w:rPr>
          <w:rFonts w:ascii="Consolas" w:eastAsia="Consolas" w:hAnsi="Consolas" w:cs="Consolas"/>
          <w:sz w:val="20"/>
        </w:rPr>
        <w:br/>
        <w:t xml:space="preserve">Price </w:t>
      </w:r>
      <w:proofErr w:type="spellStart"/>
      <w:r>
        <w:rPr>
          <w:rFonts w:ascii="Consolas" w:eastAsia="Consolas" w:hAnsi="Consolas" w:cs="Consolas"/>
          <w:sz w:val="20"/>
        </w:rPr>
        <w:t>不破前低</w:t>
      </w:r>
      <w:proofErr w:type="spellEnd"/>
      <w:r>
        <w:rPr>
          <w:rFonts w:ascii="Consolas" w:eastAsia="Consolas" w:hAnsi="Consolas" w:cs="Consolas"/>
          <w:sz w:val="20"/>
        </w:rPr>
        <w:br/>
      </w:r>
    </w:p>
    <w:p w14:paraId="43BFE6C8" w14:textId="77777777" w:rsidR="00C34A5E" w:rsidRDefault="00C34A5E">
      <w:pPr>
        <w:pBdr>
          <w:bottom w:val="single" w:sz="6" w:space="1" w:color="auto"/>
        </w:pBdr>
      </w:pPr>
    </w:p>
    <w:p w14:paraId="34055136" w14:textId="77777777" w:rsidR="00C34A5E" w:rsidRDefault="00A02F0D">
      <w:pPr>
        <w:pStyle w:val="Heading2"/>
      </w:pPr>
      <w:bookmarkStart w:id="50" w:name="_Toc237758427"/>
      <w:r>
        <w:rPr>
          <w:rFonts w:ascii="Arial" w:eastAsia="Microsoft YaHei" w:hAnsi="Arial" w:cs="Arial"/>
        </w:rPr>
        <w:t xml:space="preserve">05 </w:t>
      </w:r>
      <w:proofErr w:type="spellStart"/>
      <w:r>
        <w:rPr>
          <w:rFonts w:ascii="Arial" w:eastAsia="Microsoft YaHei" w:hAnsi="Arial" w:cs="Arial"/>
        </w:rPr>
        <w:t>蓄势</w:t>
      </w:r>
      <w:bookmarkEnd w:id="50"/>
      <w:proofErr w:type="spellEnd"/>
    </w:p>
    <w:p w14:paraId="4B095431" w14:textId="77777777" w:rsidR="00C34A5E" w:rsidRDefault="00A02F0D">
      <w:pPr>
        <w:pStyle w:val="Heading3"/>
      </w:pPr>
      <w:bookmarkStart w:id="51" w:name="_Toc237758428"/>
      <w:proofErr w:type="spellStart"/>
      <w:r>
        <w:rPr>
          <w:rFonts w:ascii="Arial" w:eastAsia="Microsoft YaHei" w:hAnsi="Arial" w:cs="Arial"/>
        </w:rPr>
        <w:t>进入</w:t>
      </w:r>
      <w:bookmarkEnd w:id="51"/>
      <w:proofErr w:type="spellEnd"/>
    </w:p>
    <w:p w14:paraId="3FEFB1E5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Score &gt; 70</w:t>
      </w:r>
      <w:r>
        <w:rPr>
          <w:rFonts w:ascii="Consolas" w:eastAsia="Consolas" w:hAnsi="Consolas" w:cs="Consolas"/>
          <w:sz w:val="20"/>
        </w:rPr>
        <w:br/>
        <w:t>Flow Score &gt; 60</w:t>
      </w:r>
      <w:r>
        <w:rPr>
          <w:rFonts w:ascii="Consolas" w:eastAsia="Consolas" w:hAnsi="Consolas" w:cs="Consolas"/>
          <w:sz w:val="20"/>
        </w:rPr>
        <w:br/>
        <w:t>Price Score 40~60</w:t>
      </w:r>
      <w:r>
        <w:rPr>
          <w:rFonts w:ascii="Consolas" w:eastAsia="Consolas" w:hAnsi="Consolas" w:cs="Consolas"/>
          <w:sz w:val="20"/>
        </w:rPr>
        <w:br/>
      </w:r>
    </w:p>
    <w:p w14:paraId="69886CB7" w14:textId="77777777" w:rsidR="00C34A5E" w:rsidRDefault="00A02F0D">
      <w:pPr>
        <w:pStyle w:val="Heading3"/>
        <w:rPr>
          <w:lang w:eastAsia="zh-CN"/>
        </w:rPr>
      </w:pPr>
      <w:bookmarkStart w:id="52" w:name="_Toc237758429"/>
      <w:r>
        <w:rPr>
          <w:rFonts w:ascii="Arial" w:eastAsia="Microsoft YaHei" w:hAnsi="Arial" w:cs="Arial"/>
          <w:lang w:eastAsia="zh-CN"/>
        </w:rPr>
        <w:t>确认</w:t>
      </w:r>
      <w:bookmarkEnd w:id="52"/>
    </w:p>
    <w:p w14:paraId="31BF901C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价格突破</w:t>
      </w:r>
      <w:r>
        <w:rPr>
          <w:rFonts w:ascii="Consolas" w:eastAsia="Consolas" w:hAnsi="Consolas" w:cs="Consolas"/>
          <w:sz w:val="20"/>
          <w:lang w:eastAsia="zh-CN"/>
        </w:rPr>
        <w:br/>
        <w:t>+</w:t>
      </w:r>
      <w:r>
        <w:rPr>
          <w:rFonts w:ascii="Consolas" w:eastAsia="Consolas" w:hAnsi="Consolas" w:cs="Consolas"/>
          <w:sz w:val="20"/>
          <w:lang w:eastAsia="zh-CN"/>
        </w:rPr>
        <w:br/>
        <w:t>资金流确认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1D083DAB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60328523" w14:textId="77777777" w:rsidR="00C34A5E" w:rsidRDefault="00A02F0D">
      <w:pPr>
        <w:pStyle w:val="Heading2"/>
      </w:pPr>
      <w:bookmarkStart w:id="53" w:name="_Toc237758430"/>
      <w:r>
        <w:rPr>
          <w:rFonts w:ascii="Arial" w:eastAsia="Microsoft YaHei" w:hAnsi="Arial" w:cs="Arial"/>
        </w:rPr>
        <w:lastRenderedPageBreak/>
        <w:t xml:space="preserve">06 </w:t>
      </w:r>
      <w:proofErr w:type="spellStart"/>
      <w:r>
        <w:rPr>
          <w:rFonts w:ascii="Arial" w:eastAsia="Microsoft YaHei" w:hAnsi="Arial" w:cs="Arial"/>
        </w:rPr>
        <w:t>主升</w:t>
      </w:r>
      <w:bookmarkEnd w:id="53"/>
      <w:proofErr w:type="spellEnd"/>
    </w:p>
    <w:p w14:paraId="0D2A7C84" w14:textId="77777777" w:rsidR="00C34A5E" w:rsidRDefault="00A02F0D">
      <w:pPr>
        <w:pStyle w:val="Heading3"/>
      </w:pPr>
      <w:bookmarkStart w:id="54" w:name="_Toc237758431"/>
      <w:proofErr w:type="spellStart"/>
      <w:r>
        <w:rPr>
          <w:rFonts w:ascii="Arial" w:eastAsia="Microsoft YaHei" w:hAnsi="Arial" w:cs="Arial"/>
        </w:rPr>
        <w:t>进入</w:t>
      </w:r>
      <w:bookmarkEnd w:id="54"/>
      <w:proofErr w:type="spellEnd"/>
    </w:p>
    <w:p w14:paraId="31F77D8A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 Score &gt; 70</w:t>
      </w:r>
      <w:r>
        <w:rPr>
          <w:rFonts w:ascii="Consolas" w:eastAsia="Consolas" w:hAnsi="Consolas" w:cs="Consolas"/>
          <w:sz w:val="20"/>
        </w:rPr>
        <w:br/>
        <w:t>Flow Score &gt; 65</w:t>
      </w:r>
      <w:r>
        <w:rPr>
          <w:rFonts w:ascii="Consolas" w:eastAsia="Consolas" w:hAnsi="Consolas" w:cs="Consolas"/>
          <w:sz w:val="20"/>
        </w:rPr>
        <w:br/>
        <w:t>Chip Score &gt; 60</w:t>
      </w:r>
      <w:r>
        <w:rPr>
          <w:rFonts w:ascii="Consolas" w:eastAsia="Consolas" w:hAnsi="Consolas" w:cs="Consolas"/>
          <w:sz w:val="20"/>
        </w:rPr>
        <w:br/>
      </w:r>
    </w:p>
    <w:p w14:paraId="7E97E9B3" w14:textId="77777777" w:rsidR="00C34A5E" w:rsidRDefault="00A02F0D">
      <w:pPr>
        <w:pStyle w:val="Heading3"/>
      </w:pPr>
      <w:bookmarkStart w:id="55" w:name="_Toc237758432"/>
      <w:proofErr w:type="spellStart"/>
      <w:r>
        <w:rPr>
          <w:rFonts w:ascii="Arial" w:eastAsia="Microsoft YaHei" w:hAnsi="Arial" w:cs="Arial"/>
        </w:rPr>
        <w:t>确认</w:t>
      </w:r>
      <w:bookmarkEnd w:id="55"/>
      <w:proofErr w:type="spellEnd"/>
    </w:p>
    <w:p w14:paraId="24ED7EAD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持续</w:t>
      </w:r>
      <w:proofErr w:type="spellEnd"/>
      <w:r>
        <w:rPr>
          <w:rFonts w:ascii="Consolas" w:eastAsia="Consolas" w:hAnsi="Consolas" w:cs="Consolas"/>
          <w:sz w:val="20"/>
        </w:rPr>
        <w:t xml:space="preserve"> ≥ 2季度</w:t>
      </w:r>
      <w:r>
        <w:rPr>
          <w:rFonts w:ascii="Consolas" w:eastAsia="Consolas" w:hAnsi="Consolas" w:cs="Consolas"/>
          <w:sz w:val="20"/>
        </w:rPr>
        <w:br/>
      </w:r>
    </w:p>
    <w:p w14:paraId="4621760F" w14:textId="77777777" w:rsidR="00C34A5E" w:rsidRDefault="00C34A5E">
      <w:pPr>
        <w:pBdr>
          <w:bottom w:val="single" w:sz="6" w:space="1" w:color="auto"/>
        </w:pBdr>
      </w:pPr>
    </w:p>
    <w:p w14:paraId="0CBAF4AB" w14:textId="77777777" w:rsidR="00C34A5E" w:rsidRDefault="00A02F0D">
      <w:pPr>
        <w:pStyle w:val="Heading1"/>
      </w:pPr>
      <w:bookmarkStart w:id="56" w:name="_Toc237758433"/>
      <w:proofErr w:type="spellStart"/>
      <w:r>
        <w:rPr>
          <w:rFonts w:ascii="Arial" w:eastAsia="Microsoft YaHei" w:hAnsi="Arial" w:cs="Arial"/>
        </w:rPr>
        <w:t>二十二、一个非常重要的设计：滞后确认</w:t>
      </w:r>
      <w:bookmarkEnd w:id="56"/>
      <w:proofErr w:type="spellEnd"/>
    </w:p>
    <w:p w14:paraId="7B490814" w14:textId="77777777" w:rsidR="00C34A5E" w:rsidRDefault="00A02F0D">
      <w:pPr>
        <w:jc w:val="both"/>
      </w:pPr>
      <w:proofErr w:type="spellStart"/>
      <w:r>
        <w:rPr>
          <w:rFonts w:cs="Calibri"/>
        </w:rPr>
        <w:t>不要</w:t>
      </w:r>
      <w:proofErr w:type="spellEnd"/>
      <w:r>
        <w:rPr>
          <w:rFonts w:cs="Calibri"/>
        </w:rPr>
        <w:t>：</w:t>
      </w:r>
    </w:p>
    <w:p w14:paraId="3BC7DDCE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单季度变化</w:t>
      </w:r>
      <w:proofErr w:type="spellEnd"/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直接改变</w:t>
      </w:r>
      <w:proofErr w:type="spellEnd"/>
      <w:r>
        <w:rPr>
          <w:rFonts w:ascii="Consolas" w:eastAsia="Consolas" w:hAnsi="Consolas" w:cs="Consolas"/>
          <w:sz w:val="20"/>
        </w:rPr>
        <w:t xml:space="preserve"> Regime</w:t>
      </w:r>
      <w:r>
        <w:rPr>
          <w:rFonts w:ascii="Consolas" w:eastAsia="Consolas" w:hAnsi="Consolas" w:cs="Consolas"/>
          <w:sz w:val="20"/>
        </w:rPr>
        <w:br/>
      </w:r>
    </w:p>
    <w:p w14:paraId="7D94E918" w14:textId="77777777" w:rsidR="00C34A5E" w:rsidRDefault="00A02F0D">
      <w:pPr>
        <w:jc w:val="both"/>
      </w:pPr>
      <w:proofErr w:type="spellStart"/>
      <w:r>
        <w:rPr>
          <w:rFonts w:cs="Calibri"/>
        </w:rPr>
        <w:t>而应该</w:t>
      </w:r>
      <w:proofErr w:type="spellEnd"/>
      <w:r>
        <w:rPr>
          <w:rFonts w:cs="Calibri"/>
        </w:rPr>
        <w:t>：</w:t>
      </w:r>
    </w:p>
    <w:p w14:paraId="54BF45F0" w14:textId="77777777" w:rsidR="00C34A5E" w:rsidRDefault="00C34A5E"/>
    <w:p w14:paraId="48EAEAB8" w14:textId="77777777" w:rsidR="00C34A5E" w:rsidRDefault="00A02F0D">
      <w:pPr>
        <w:keepLines/>
        <w:jc w:val="center"/>
      </w:pPr>
      <w:r>
        <w:rPr>
          <w:noProof/>
        </w:rPr>
        <w:drawing>
          <wp:inline distT="0" distB="0" distL="0" distR="0" wp14:anchorId="52384AFE" wp14:editId="54A1D062">
            <wp:extent cx="4572000" cy="12415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2epyco1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6936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3D402AB0" w14:textId="77777777" w:rsidR="00C34A5E" w:rsidRDefault="00C34A5E"/>
    <w:p w14:paraId="61B27555" w14:textId="77777777" w:rsidR="00C34A5E" w:rsidRDefault="00A02F0D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EC41ED5" wp14:editId="24DFCC6A">
            <wp:extent cx="4572000" cy="18839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50oq001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1E17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这样可以显著减少季度数据噪声。</w:t>
      </w:r>
    </w:p>
    <w:p w14:paraId="012B1487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6CBF2D0C" w14:textId="77777777" w:rsidR="00C34A5E" w:rsidRDefault="00A02F0D">
      <w:pPr>
        <w:pStyle w:val="Heading1"/>
        <w:rPr>
          <w:lang w:eastAsia="zh-CN"/>
        </w:rPr>
      </w:pPr>
      <w:bookmarkStart w:id="57" w:name="_Toc237758434"/>
      <w:r>
        <w:rPr>
          <w:rFonts w:ascii="Arial" w:eastAsia="Microsoft YaHei" w:hAnsi="Arial" w:cs="Arial"/>
          <w:lang w:eastAsia="zh-CN"/>
        </w:rPr>
        <w:t>二十三、最终可以形成一个</w:t>
      </w:r>
      <w:r>
        <w:rPr>
          <w:rFonts w:ascii="Arial" w:eastAsia="Microsoft YaHei" w:hAnsi="Arial" w:cs="Arial"/>
          <w:lang w:eastAsia="zh-CN"/>
        </w:rPr>
        <w:t>“</w:t>
      </w:r>
      <w:r>
        <w:rPr>
          <w:rFonts w:ascii="Arial" w:eastAsia="Microsoft YaHei" w:hAnsi="Arial" w:cs="Arial"/>
          <w:lang w:eastAsia="zh-CN"/>
        </w:rPr>
        <w:t>筹码周期雷达</w:t>
      </w:r>
      <w:r>
        <w:rPr>
          <w:rFonts w:ascii="Arial" w:eastAsia="Microsoft YaHei" w:hAnsi="Arial" w:cs="Arial"/>
          <w:lang w:eastAsia="zh-CN"/>
        </w:rPr>
        <w:t>”</w:t>
      </w:r>
      <w:bookmarkEnd w:id="57"/>
    </w:p>
    <w:p w14:paraId="7D30136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我建议最终每季度输出：</w:t>
      </w:r>
    </w:p>
    <w:p w14:paraId="386641E5" w14:textId="77777777" w:rsidR="00C34A5E" w:rsidRDefault="00C34A5E">
      <w:pPr>
        <w:rPr>
          <w:lang w:eastAsia="zh-CN"/>
        </w:rPr>
      </w:pPr>
    </w:p>
    <w:p w14:paraId="45FACD6D" w14:textId="77777777" w:rsidR="00C34A5E" w:rsidRDefault="00A02F0D">
      <w:pPr>
        <w:keepLines/>
        <w:jc w:val="center"/>
      </w:pPr>
      <w:r>
        <w:rPr>
          <w:noProof/>
        </w:rPr>
        <w:drawing>
          <wp:inline distT="0" distB="0" distL="0" distR="0" wp14:anchorId="38B1BBBA" wp14:editId="157B9169">
            <wp:extent cx="4572000" cy="74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ov985yq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A344" w14:textId="77777777" w:rsidR="00C34A5E" w:rsidRDefault="00A02F0D">
      <w:pPr>
        <w:jc w:val="both"/>
      </w:pPr>
      <w:proofErr w:type="spellStart"/>
      <w:r>
        <w:rPr>
          <w:rFonts w:cs="Calibri"/>
        </w:rPr>
        <w:t>然后</w:t>
      </w:r>
      <w:proofErr w:type="spellEnd"/>
      <w:r>
        <w:rPr>
          <w:rFonts w:cs="Calibri"/>
        </w:rPr>
        <w:t>：</w:t>
      </w:r>
    </w:p>
    <w:p w14:paraId="572F4B48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Score       82</w:t>
      </w:r>
      <w:r>
        <w:rPr>
          <w:rFonts w:ascii="Consolas" w:eastAsia="Consolas" w:hAnsi="Consolas" w:cs="Consolas"/>
          <w:sz w:val="20"/>
        </w:rPr>
        <w:br/>
        <w:t>Flow Score       74</w:t>
      </w:r>
      <w:r>
        <w:rPr>
          <w:rFonts w:ascii="Consolas" w:eastAsia="Consolas" w:hAnsi="Consolas" w:cs="Consolas"/>
          <w:sz w:val="20"/>
        </w:rPr>
        <w:br/>
        <w:t>Price Score      55</w:t>
      </w:r>
      <w:r>
        <w:rPr>
          <w:rFonts w:ascii="Consolas" w:eastAsia="Consolas" w:hAnsi="Consolas" w:cs="Consolas"/>
          <w:sz w:val="20"/>
        </w:rPr>
        <w:br/>
      </w:r>
    </w:p>
    <w:p w14:paraId="4C67F25B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系统自动判断：</w:t>
      </w:r>
    </w:p>
    <w:p w14:paraId="4AC967CC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 xml:space="preserve">05 </w:t>
      </w:r>
      <w:r>
        <w:rPr>
          <w:rFonts w:cs="Calibri"/>
          <w:b/>
          <w:i/>
          <w:lang w:eastAsia="zh-CN"/>
        </w:rPr>
        <w:t>蓄势</w:t>
      </w:r>
    </w:p>
    <w:p w14:paraId="2B9FD5AD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如果下一季度：</w:t>
      </w:r>
    </w:p>
    <w:p w14:paraId="2DD51C26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Chip      84</w:t>
      </w:r>
      <w:r>
        <w:rPr>
          <w:rFonts w:ascii="Consolas" w:eastAsia="Consolas" w:hAnsi="Consolas" w:cs="Consolas"/>
          <w:sz w:val="20"/>
          <w:lang w:eastAsia="zh-CN"/>
        </w:rPr>
        <w:br/>
        <w:t>Flow      88</w:t>
      </w:r>
      <w:r>
        <w:rPr>
          <w:rFonts w:ascii="Consolas" w:eastAsia="Consolas" w:hAnsi="Consolas" w:cs="Consolas"/>
          <w:sz w:val="20"/>
          <w:lang w:eastAsia="zh-CN"/>
        </w:rPr>
        <w:br/>
        <w:t>Price     82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63A5B086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则：</w:t>
      </w:r>
    </w:p>
    <w:p w14:paraId="6671F2E6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05 → 06</w:t>
      </w:r>
      <w:r>
        <w:rPr>
          <w:rFonts w:cs="Calibri"/>
          <w:b/>
          <w:i/>
          <w:lang w:eastAsia="zh-CN"/>
        </w:rPr>
        <w:t>：主升确认</w:t>
      </w:r>
    </w:p>
    <w:p w14:paraId="3C8042D0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1F8FF690" w14:textId="77777777" w:rsidR="00C34A5E" w:rsidRDefault="00A02F0D">
      <w:pPr>
        <w:pStyle w:val="Heading1"/>
        <w:rPr>
          <w:lang w:eastAsia="zh-CN"/>
        </w:rPr>
      </w:pPr>
      <w:bookmarkStart w:id="58" w:name="_Toc237758435"/>
      <w:r>
        <w:rPr>
          <w:rFonts w:ascii="Arial" w:eastAsia="Microsoft YaHei" w:hAnsi="Arial" w:cs="Arial"/>
          <w:lang w:eastAsia="zh-CN"/>
        </w:rPr>
        <w:lastRenderedPageBreak/>
        <w:t>二十四、对你当前系统，我建议最终采用这个判定逻辑</w:t>
      </w:r>
      <w:bookmarkEnd w:id="58"/>
    </w:p>
    <w:p w14:paraId="70F2B359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不要让</w:t>
      </w:r>
      <w:r>
        <w:rPr>
          <w:rFonts w:cs="Calibri"/>
          <w:lang w:eastAsia="zh-CN"/>
        </w:rPr>
        <w:t xml:space="preserve"> AI </w:t>
      </w:r>
      <w:r>
        <w:rPr>
          <w:rFonts w:cs="Calibri"/>
          <w:lang w:eastAsia="zh-CN"/>
        </w:rPr>
        <w:t>自由发挥。</w:t>
      </w:r>
    </w:p>
    <w:p w14:paraId="29D750A6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建立一个</w:t>
      </w:r>
      <w:r>
        <w:rPr>
          <w:rFonts w:cs="Calibri"/>
          <w:b/>
          <w:lang w:eastAsia="zh-CN"/>
        </w:rPr>
        <w:t>规则引擎</w:t>
      </w:r>
      <w:r>
        <w:rPr>
          <w:rFonts w:cs="Calibri"/>
          <w:b/>
          <w:lang w:eastAsia="zh-CN"/>
        </w:rPr>
        <w:t xml:space="preserve"> + AI</w:t>
      </w:r>
      <w:r>
        <w:rPr>
          <w:rFonts w:cs="Calibri"/>
          <w:b/>
          <w:lang w:eastAsia="zh-CN"/>
        </w:rPr>
        <w:t>解释层</w:t>
      </w:r>
      <w:r>
        <w:rPr>
          <w:rFonts w:cs="Calibri"/>
          <w:lang w:eastAsia="zh-CN"/>
        </w:rPr>
        <w:t>：</w:t>
      </w:r>
    </w:p>
    <w:p w14:paraId="443DB8C3" w14:textId="77777777" w:rsidR="00C34A5E" w:rsidRDefault="00C34A5E">
      <w:pPr>
        <w:rPr>
          <w:lang w:eastAsia="zh-CN"/>
        </w:rPr>
      </w:pPr>
    </w:p>
    <w:p w14:paraId="0EE5DD1F" w14:textId="77777777" w:rsidR="00C34A5E" w:rsidRDefault="00A02F0D">
      <w:pPr>
        <w:keepLines/>
        <w:jc w:val="center"/>
      </w:pPr>
      <w:r>
        <w:rPr>
          <w:noProof/>
        </w:rPr>
        <w:drawing>
          <wp:inline distT="0" distB="0" distL="0" distR="0" wp14:anchorId="40861D85" wp14:editId="74274FE1">
            <wp:extent cx="4572000" cy="7685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wbq3xgx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9E4B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其中：</w:t>
      </w:r>
    </w:p>
    <w:p w14:paraId="4CA56748" w14:textId="77777777" w:rsidR="00C34A5E" w:rsidRDefault="00A02F0D">
      <w:pPr>
        <w:pStyle w:val="Heading3"/>
        <w:rPr>
          <w:lang w:eastAsia="zh-CN"/>
        </w:rPr>
      </w:pPr>
      <w:bookmarkStart w:id="59" w:name="_Toc237758436"/>
      <w:r>
        <w:rPr>
          <w:rFonts w:ascii="Arial" w:eastAsia="Microsoft YaHei" w:hAnsi="Arial" w:cs="Arial"/>
          <w:lang w:eastAsia="zh-CN"/>
        </w:rPr>
        <w:t>SQL/Python</w:t>
      </w:r>
      <w:r>
        <w:rPr>
          <w:rFonts w:ascii="Arial" w:eastAsia="Microsoft YaHei" w:hAnsi="Arial" w:cs="Arial"/>
          <w:lang w:eastAsia="zh-CN"/>
        </w:rPr>
        <w:t>负责</w:t>
      </w:r>
      <w:bookmarkEnd w:id="59"/>
    </w:p>
    <w:p w14:paraId="00780C4D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数值计算</w:t>
      </w:r>
    </w:p>
    <w:p w14:paraId="187CA2F8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趋势</w:t>
      </w:r>
    </w:p>
    <w:p w14:paraId="0084B208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>• Score</w:t>
      </w:r>
    </w:p>
    <w:p w14:paraId="7DAE82C7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状态转换</w:t>
      </w:r>
    </w:p>
    <w:p w14:paraId="2ADC18C0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连续季度确认</w:t>
      </w:r>
    </w:p>
    <w:p w14:paraId="58AE3C2A" w14:textId="77777777" w:rsidR="00C34A5E" w:rsidRDefault="00A02F0D">
      <w:pPr>
        <w:pStyle w:val="Heading3"/>
        <w:rPr>
          <w:lang w:eastAsia="zh-CN"/>
        </w:rPr>
      </w:pPr>
      <w:bookmarkStart w:id="60" w:name="_Toc237758437"/>
      <w:r>
        <w:rPr>
          <w:rFonts w:ascii="Arial" w:eastAsia="Microsoft YaHei" w:hAnsi="Arial" w:cs="Arial"/>
          <w:lang w:eastAsia="zh-CN"/>
        </w:rPr>
        <w:t>AI</w:t>
      </w:r>
      <w:r>
        <w:rPr>
          <w:rFonts w:ascii="Arial" w:eastAsia="Microsoft YaHei" w:hAnsi="Arial" w:cs="Arial"/>
          <w:lang w:eastAsia="zh-CN"/>
        </w:rPr>
        <w:t>负责</w:t>
      </w:r>
      <w:bookmarkEnd w:id="60"/>
    </w:p>
    <w:p w14:paraId="2F46FCDD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为什么进入这个阶段</w:t>
      </w:r>
    </w:p>
    <w:p w14:paraId="515F6973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哪些证据最强</w:t>
      </w:r>
    </w:p>
    <w:p w14:paraId="545D3F56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是否存在冲突证据</w:t>
      </w:r>
    </w:p>
    <w:p w14:paraId="1853A8ED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当前阶段的历史相似性</w:t>
      </w:r>
    </w:p>
    <w:p w14:paraId="5C84480A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风险解释</w:t>
      </w:r>
    </w:p>
    <w:p w14:paraId="59CC8D76" w14:textId="77777777" w:rsidR="00C34A5E" w:rsidRDefault="00A02F0D">
      <w:pPr>
        <w:spacing w:after="60"/>
        <w:ind w:left="283" w:hanging="283"/>
        <w:rPr>
          <w:lang w:eastAsia="zh-CN"/>
        </w:rPr>
      </w:pPr>
      <w:r>
        <w:rPr>
          <w:rFonts w:cs="Calibri"/>
          <w:lang w:eastAsia="zh-CN"/>
        </w:rPr>
        <w:t xml:space="preserve">• </w:t>
      </w:r>
      <w:r>
        <w:rPr>
          <w:rFonts w:cs="Calibri"/>
          <w:lang w:eastAsia="zh-CN"/>
        </w:rPr>
        <w:t>下一季度观察条件</w:t>
      </w:r>
    </w:p>
    <w:p w14:paraId="175BBBF1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这会比让</w:t>
      </w:r>
      <w:r>
        <w:rPr>
          <w:rFonts w:cs="Calibri"/>
          <w:lang w:eastAsia="zh-CN"/>
        </w:rPr>
        <w:t xml:space="preserve"> LLM </w:t>
      </w:r>
      <w:r>
        <w:rPr>
          <w:rFonts w:cs="Calibri"/>
          <w:lang w:eastAsia="zh-CN"/>
        </w:rPr>
        <w:t>直接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看数据判断吸筹</w:t>
      </w:r>
      <w:r>
        <w:rPr>
          <w:rFonts w:cs="Calibri"/>
          <w:lang w:eastAsia="zh-CN"/>
        </w:rPr>
        <w:t>/</w:t>
      </w:r>
      <w:r>
        <w:rPr>
          <w:rFonts w:cs="Calibri"/>
          <w:lang w:eastAsia="zh-CN"/>
        </w:rPr>
        <w:t>派发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可靠得多。</w:t>
      </w:r>
    </w:p>
    <w:p w14:paraId="3545B863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4EBF6B68" w14:textId="77777777" w:rsidR="00C34A5E" w:rsidRDefault="00A02F0D">
      <w:pPr>
        <w:pStyle w:val="Heading1"/>
        <w:rPr>
          <w:lang w:eastAsia="zh-CN"/>
        </w:rPr>
      </w:pPr>
      <w:bookmarkStart w:id="61" w:name="_Toc237758438"/>
      <w:r>
        <w:rPr>
          <w:rFonts w:ascii="Arial" w:eastAsia="Microsoft YaHei" w:hAnsi="Arial" w:cs="Arial"/>
          <w:lang w:eastAsia="zh-CN"/>
        </w:rPr>
        <w:t>二十五、最终的</w:t>
      </w:r>
      <w:r>
        <w:rPr>
          <w:rFonts w:ascii="Arial" w:eastAsia="Microsoft YaHei" w:hAnsi="Arial" w:cs="Arial"/>
          <w:lang w:eastAsia="zh-CN"/>
        </w:rPr>
        <w:t>9</w:t>
      </w:r>
      <w:r>
        <w:rPr>
          <w:rFonts w:ascii="Arial" w:eastAsia="Microsoft YaHei" w:hAnsi="Arial" w:cs="Arial"/>
          <w:lang w:eastAsia="zh-CN"/>
        </w:rPr>
        <w:t>阶段状态机</w:t>
      </w:r>
      <w:bookmarkEnd w:id="61"/>
    </w:p>
    <w:p w14:paraId="20884C86" w14:textId="77777777" w:rsidR="00C34A5E" w:rsidRDefault="00A02F0D">
      <w:pPr>
        <w:jc w:val="both"/>
      </w:pPr>
      <w:proofErr w:type="spellStart"/>
      <w:r>
        <w:rPr>
          <w:rFonts w:cs="Calibri"/>
        </w:rPr>
        <w:t>可以正式定义为</w:t>
      </w:r>
      <w:proofErr w:type="spellEnd"/>
      <w:r>
        <w:rPr>
          <w:rFonts w:cs="Calibri"/>
        </w:rPr>
        <w:t>：</w:t>
      </w:r>
    </w:p>
    <w:p w14:paraId="27EC7F0E" w14:textId="77777777" w:rsidR="00C34A5E" w:rsidRDefault="00C34A5E"/>
    <w:p w14:paraId="36D315C7" w14:textId="77777777" w:rsidR="00C34A5E" w:rsidRDefault="00A02F0D">
      <w:pPr>
        <w:keepLines/>
        <w:jc w:val="center"/>
      </w:pPr>
      <w:r>
        <w:rPr>
          <w:noProof/>
        </w:rPr>
        <w:drawing>
          <wp:inline distT="0" distB="0" distL="0" distR="0" wp14:anchorId="23305F67" wp14:editId="11C8C538">
            <wp:extent cx="4572000" cy="9104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of6qrl4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3707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但实际市场不是机械单向运行，因此允许：</w:t>
      </w:r>
    </w:p>
    <w:p w14:paraId="5906E92C" w14:textId="77777777" w:rsidR="00C34A5E" w:rsidRDefault="00A02F0D">
      <w:pPr>
        <w:keepLines/>
        <w:shd w:val="clear" w:color="auto" w:fill="F0F0F0"/>
        <w:spacing w:before="120" w:line="240" w:lineRule="auto"/>
        <w:ind w:left="283"/>
        <w:rPr>
          <w:lang w:eastAsia="zh-CN"/>
        </w:rPr>
      </w:pPr>
      <w:r>
        <w:rPr>
          <w:rFonts w:ascii="Consolas" w:eastAsia="Consolas" w:hAnsi="Consolas" w:cs="Consolas"/>
          <w:sz w:val="20"/>
          <w:lang w:eastAsia="zh-CN"/>
        </w:rPr>
        <w:t>02 ↔ 01</w:t>
      </w:r>
      <w:r>
        <w:rPr>
          <w:rFonts w:ascii="Consolas" w:eastAsia="Consolas" w:hAnsi="Consolas" w:cs="Consolas"/>
          <w:sz w:val="20"/>
          <w:lang w:eastAsia="zh-CN"/>
        </w:rPr>
        <w:br/>
        <w:t>03 ↔ 02</w:t>
      </w:r>
      <w:r>
        <w:rPr>
          <w:rFonts w:ascii="Consolas" w:eastAsia="Consolas" w:hAnsi="Consolas" w:cs="Consolas"/>
          <w:sz w:val="20"/>
          <w:lang w:eastAsia="zh-CN"/>
        </w:rPr>
        <w:br/>
        <w:t>04 ↔ 03</w:t>
      </w:r>
      <w:r>
        <w:rPr>
          <w:rFonts w:ascii="Consolas" w:eastAsia="Consolas" w:hAnsi="Consolas" w:cs="Consolas"/>
          <w:sz w:val="20"/>
          <w:lang w:eastAsia="zh-CN"/>
        </w:rPr>
        <w:br/>
        <w:t>05 ↔ 04</w:t>
      </w:r>
      <w:r>
        <w:rPr>
          <w:rFonts w:ascii="Consolas" w:eastAsia="Consolas" w:hAnsi="Consolas" w:cs="Consolas"/>
          <w:sz w:val="20"/>
          <w:lang w:eastAsia="zh-CN"/>
        </w:rPr>
        <w:br/>
        <w:t>06 ↔ 05</w:t>
      </w:r>
      <w:r>
        <w:rPr>
          <w:rFonts w:ascii="Consolas" w:eastAsia="Consolas" w:hAnsi="Consolas" w:cs="Consolas"/>
          <w:sz w:val="20"/>
          <w:lang w:eastAsia="zh-CN"/>
        </w:rPr>
        <w:br/>
        <w:t>07 ↔ 06</w:t>
      </w:r>
      <w:r>
        <w:rPr>
          <w:rFonts w:ascii="Consolas" w:eastAsia="Consolas" w:hAnsi="Consolas" w:cs="Consolas"/>
          <w:sz w:val="20"/>
          <w:lang w:eastAsia="zh-CN"/>
        </w:rPr>
        <w:br/>
        <w:t>08 ↔ 07</w:t>
      </w:r>
      <w:r>
        <w:rPr>
          <w:rFonts w:ascii="Consolas" w:eastAsia="Consolas" w:hAnsi="Consolas" w:cs="Consolas"/>
          <w:sz w:val="20"/>
          <w:lang w:eastAsia="zh-CN"/>
        </w:rPr>
        <w:br/>
        <w:t>09 ↔ 08</w:t>
      </w:r>
      <w:r>
        <w:rPr>
          <w:rFonts w:ascii="Consolas" w:eastAsia="Consolas" w:hAnsi="Consolas" w:cs="Consolas"/>
          <w:sz w:val="20"/>
          <w:lang w:eastAsia="zh-CN"/>
        </w:rPr>
        <w:br/>
      </w:r>
    </w:p>
    <w:p w14:paraId="792C30D2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也就是说：</w:t>
      </w:r>
    </w:p>
    <w:p w14:paraId="2F59E173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市场可以失败、反转、重新蓄势，而不是必须完整走完</w:t>
      </w:r>
      <w:r>
        <w:rPr>
          <w:rFonts w:cs="Calibri"/>
          <w:b/>
          <w:i/>
          <w:lang w:eastAsia="zh-CN"/>
        </w:rPr>
        <w:t>9</w:t>
      </w:r>
      <w:r>
        <w:rPr>
          <w:rFonts w:cs="Calibri"/>
          <w:b/>
          <w:i/>
          <w:lang w:eastAsia="zh-CN"/>
        </w:rPr>
        <w:t>阶段。</w:t>
      </w:r>
    </w:p>
    <w:p w14:paraId="262AC7AE" w14:textId="77777777" w:rsidR="00C34A5E" w:rsidRDefault="00C34A5E">
      <w:pPr>
        <w:pBdr>
          <w:bottom w:val="single" w:sz="6" w:space="1" w:color="auto"/>
        </w:pBdr>
        <w:rPr>
          <w:lang w:eastAsia="zh-CN"/>
        </w:rPr>
      </w:pPr>
    </w:p>
    <w:p w14:paraId="523B1BF3" w14:textId="77777777" w:rsidR="00C34A5E" w:rsidRDefault="00A02F0D">
      <w:pPr>
        <w:pStyle w:val="Heading2"/>
      </w:pPr>
      <w:bookmarkStart w:id="62" w:name="_Toc237758439"/>
      <w:proofErr w:type="spellStart"/>
      <w:r>
        <w:rPr>
          <w:rFonts w:ascii="Arial" w:eastAsia="Microsoft YaHei" w:hAnsi="Arial" w:cs="Arial"/>
        </w:rPr>
        <w:t>最后一个关键点</w:t>
      </w:r>
      <w:bookmarkEnd w:id="62"/>
      <w:proofErr w:type="spellEnd"/>
    </w:p>
    <w:p w14:paraId="40AC2CE4" w14:textId="77777777" w:rsidR="00C34A5E" w:rsidRDefault="00A02F0D">
      <w:proofErr w:type="spellStart"/>
      <w:r>
        <w:rPr>
          <w:rFonts w:cs="Calibri"/>
        </w:rPr>
        <w:t>对于你正在建设的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>，我不建议把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ascii="Consolas" w:eastAsia="Consolas" w:hAnsi="Consolas" w:cs="Consolas"/>
          <w:color w:val="800000"/>
          <w:sz w:val="20"/>
        </w:rPr>
        <w:t>chip_regime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简单做成一个静态字符串</w:t>
      </w:r>
      <w:proofErr w:type="spellEnd"/>
      <w:r>
        <w:rPr>
          <w:rFonts w:cs="Calibri"/>
        </w:rPr>
        <w:t>。</w:t>
      </w:r>
    </w:p>
    <w:p w14:paraId="28430B15" w14:textId="77777777" w:rsidR="00C34A5E" w:rsidRDefault="00A02F0D">
      <w:pPr>
        <w:jc w:val="both"/>
      </w:pPr>
      <w:proofErr w:type="spellStart"/>
      <w:r>
        <w:rPr>
          <w:rFonts w:cs="Calibri"/>
        </w:rPr>
        <w:t>最好同时保存</w:t>
      </w:r>
      <w:proofErr w:type="spellEnd"/>
      <w:r>
        <w:rPr>
          <w:rFonts w:cs="Calibri"/>
        </w:rPr>
        <w:t>：</w:t>
      </w:r>
    </w:p>
    <w:p w14:paraId="2F0CFFD1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proofErr w:type="spellStart"/>
      <w:r>
        <w:rPr>
          <w:rFonts w:ascii="Consolas" w:eastAsia="Consolas" w:hAnsi="Consolas" w:cs="Consolas"/>
          <w:sz w:val="20"/>
        </w:rPr>
        <w:t>chip_regime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chip_regime_score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chip_regime_confidence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chip_regime_duration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previous_chip_regime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regime_transition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regime_transition_score</w:t>
      </w:r>
      <w:proofErr w:type="spellEnd"/>
      <w:r>
        <w:rPr>
          <w:rFonts w:ascii="Consolas" w:eastAsia="Consolas" w:hAnsi="Consolas" w:cs="Consolas"/>
          <w:sz w:val="20"/>
        </w:rPr>
        <w:br/>
      </w:r>
    </w:p>
    <w:p w14:paraId="20BED0F1" w14:textId="77777777" w:rsidR="00C34A5E" w:rsidRDefault="00A02F0D">
      <w:pPr>
        <w:jc w:val="both"/>
      </w:pPr>
      <w:proofErr w:type="spellStart"/>
      <w:r>
        <w:rPr>
          <w:rFonts w:cs="Calibri"/>
        </w:rPr>
        <w:t>例如</w:t>
      </w:r>
      <w:proofErr w:type="spellEnd"/>
      <w:r>
        <w:rPr>
          <w:rFonts w:cs="Calibri"/>
        </w:rPr>
        <w:t>：</w:t>
      </w:r>
    </w:p>
    <w:p w14:paraId="53626320" w14:textId="77777777" w:rsidR="00C34A5E" w:rsidRDefault="00A02F0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2026/Q2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chip_regime</w:t>
      </w:r>
      <w:proofErr w:type="spellEnd"/>
      <w:r>
        <w:rPr>
          <w:rFonts w:ascii="Consolas" w:eastAsia="Consolas" w:hAnsi="Consolas" w:cs="Consolas"/>
          <w:sz w:val="20"/>
        </w:rPr>
        <w:t xml:space="preserve">             = </w:t>
      </w:r>
      <w:proofErr w:type="spellStart"/>
      <w:r>
        <w:rPr>
          <w:rFonts w:ascii="Consolas" w:eastAsia="Consolas" w:hAnsi="Consolas" w:cs="Consolas"/>
          <w:sz w:val="20"/>
        </w:rPr>
        <w:t>蓄势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chip_regime_score</w:t>
      </w:r>
      <w:proofErr w:type="spellEnd"/>
      <w:r>
        <w:rPr>
          <w:rFonts w:ascii="Consolas" w:eastAsia="Consolas" w:hAnsi="Consolas" w:cs="Consolas"/>
          <w:sz w:val="20"/>
        </w:rPr>
        <w:t xml:space="preserve">       = 78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chip_regime_</w:t>
      </w:r>
      <w:proofErr w:type="gramStart"/>
      <w:r>
        <w:rPr>
          <w:rFonts w:ascii="Consolas" w:eastAsia="Consolas" w:hAnsi="Consolas" w:cs="Consolas"/>
          <w:sz w:val="20"/>
        </w:rPr>
        <w:t>confidence</w:t>
      </w:r>
      <w:proofErr w:type="spellEnd"/>
      <w:r>
        <w:rPr>
          <w:rFonts w:ascii="Consolas" w:eastAsia="Consolas" w:hAnsi="Consolas" w:cs="Consolas"/>
          <w:sz w:val="20"/>
        </w:rPr>
        <w:t xml:space="preserve">  =</w:t>
      </w:r>
      <w:proofErr w:type="gramEnd"/>
      <w:r>
        <w:rPr>
          <w:rFonts w:ascii="Consolas" w:eastAsia="Consolas" w:hAnsi="Consolas" w:cs="Consolas"/>
          <w:sz w:val="20"/>
        </w:rPr>
        <w:t xml:space="preserve"> 84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chip_regime_duration</w:t>
      </w:r>
      <w:proofErr w:type="spellEnd"/>
      <w:r>
        <w:rPr>
          <w:rFonts w:ascii="Consolas" w:eastAsia="Consolas" w:hAnsi="Consolas" w:cs="Consolas"/>
          <w:sz w:val="20"/>
        </w:rPr>
        <w:t xml:space="preserve">    = 2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previous_chip_regime</w:t>
      </w:r>
      <w:proofErr w:type="spellEnd"/>
      <w:r>
        <w:rPr>
          <w:rFonts w:ascii="Consolas" w:eastAsia="Consolas" w:hAnsi="Consolas" w:cs="Consolas"/>
          <w:sz w:val="20"/>
        </w:rPr>
        <w:t xml:space="preserve">    = </w:t>
      </w:r>
      <w:proofErr w:type="spellStart"/>
      <w:r>
        <w:rPr>
          <w:rFonts w:ascii="Consolas" w:eastAsia="Consolas" w:hAnsi="Consolas" w:cs="Consolas"/>
          <w:sz w:val="20"/>
        </w:rPr>
        <w:t>集中</w:t>
      </w:r>
      <w:proofErr w:type="spellEnd"/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regime_transition</w:t>
      </w:r>
      <w:proofErr w:type="spellEnd"/>
      <w:r>
        <w:rPr>
          <w:rFonts w:ascii="Consolas" w:eastAsia="Consolas" w:hAnsi="Consolas" w:cs="Consolas"/>
          <w:sz w:val="20"/>
        </w:rPr>
        <w:t xml:space="preserve">       = 04→05</w:t>
      </w:r>
      <w:r>
        <w:rPr>
          <w:rFonts w:ascii="Consolas" w:eastAsia="Consolas" w:hAnsi="Consolas" w:cs="Consolas"/>
          <w:sz w:val="20"/>
        </w:rPr>
        <w:br/>
      </w:r>
      <w:proofErr w:type="spellStart"/>
      <w:r>
        <w:rPr>
          <w:rFonts w:ascii="Consolas" w:eastAsia="Consolas" w:hAnsi="Consolas" w:cs="Consolas"/>
          <w:sz w:val="20"/>
        </w:rPr>
        <w:t>regime_transition_score</w:t>
      </w:r>
      <w:proofErr w:type="spellEnd"/>
      <w:r>
        <w:rPr>
          <w:rFonts w:ascii="Consolas" w:eastAsia="Consolas" w:hAnsi="Consolas" w:cs="Consolas"/>
          <w:sz w:val="20"/>
        </w:rPr>
        <w:t xml:space="preserve"> = 81</w:t>
      </w:r>
      <w:r>
        <w:rPr>
          <w:rFonts w:ascii="Consolas" w:eastAsia="Consolas" w:hAnsi="Consolas" w:cs="Consolas"/>
          <w:sz w:val="20"/>
        </w:rPr>
        <w:br/>
      </w:r>
    </w:p>
    <w:p w14:paraId="00819799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这样你的数据库以后不仅知道：</w:t>
      </w:r>
    </w:p>
    <w:p w14:paraId="06A17B50" w14:textId="77777777" w:rsidR="00C34A5E" w:rsidRDefault="00A02F0D">
      <w:pPr>
        <w:ind w:left="567"/>
        <w:jc w:val="both"/>
        <w:rPr>
          <w:lang w:eastAsia="zh-CN"/>
        </w:rPr>
      </w:pPr>
      <w:r>
        <w:rPr>
          <w:rFonts w:cs="Calibri"/>
          <w:b/>
          <w:i/>
          <w:lang w:eastAsia="zh-CN"/>
        </w:rPr>
        <w:t>“</w:t>
      </w:r>
      <w:r>
        <w:rPr>
          <w:rFonts w:cs="Calibri"/>
          <w:b/>
          <w:i/>
          <w:lang w:eastAsia="zh-CN"/>
        </w:rPr>
        <w:t>现在是什么状态</w:t>
      </w:r>
      <w:r>
        <w:rPr>
          <w:rFonts w:cs="Calibri"/>
          <w:b/>
          <w:i/>
          <w:lang w:eastAsia="zh-CN"/>
        </w:rPr>
        <w:t>”</w:t>
      </w:r>
    </w:p>
    <w:p w14:paraId="7C045E6A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还知道：</w:t>
      </w:r>
    </w:p>
    <w:p w14:paraId="4EA6F03E" w14:textId="77777777" w:rsidR="00C34A5E" w:rsidRDefault="00A02F0D">
      <w:pPr>
        <w:ind w:left="567"/>
        <w:jc w:val="both"/>
      </w:pPr>
      <w:r>
        <w:rPr>
          <w:rFonts w:cs="Calibri"/>
          <w:b/>
          <w:i/>
          <w:lang w:eastAsia="zh-CN"/>
        </w:rPr>
        <w:t>“</w:t>
      </w:r>
      <w:r>
        <w:rPr>
          <w:rFonts w:cs="Calibri"/>
          <w:b/>
          <w:i/>
          <w:lang w:eastAsia="zh-CN"/>
        </w:rPr>
        <w:t>从哪里来、持续多久、正在向哪里走、证据有多强。</w:t>
      </w:r>
      <w:r>
        <w:rPr>
          <w:rFonts w:cs="Calibri"/>
          <w:b/>
          <w:i/>
        </w:rPr>
        <w:t>”</w:t>
      </w:r>
    </w:p>
    <w:p w14:paraId="755B4C1E" w14:textId="77777777" w:rsidR="00C34A5E" w:rsidRDefault="00A02F0D">
      <w:pPr>
        <w:jc w:val="both"/>
        <w:rPr>
          <w:lang w:eastAsia="zh-CN"/>
        </w:rPr>
      </w:pPr>
      <w:r>
        <w:rPr>
          <w:rFonts w:cs="Calibri"/>
          <w:lang w:eastAsia="zh-CN"/>
        </w:rPr>
        <w:t>这才真正把</w:t>
      </w:r>
      <w:r>
        <w:rPr>
          <w:rFonts w:cs="Calibri"/>
          <w:lang w:eastAsia="zh-CN"/>
        </w:rPr>
        <w:t>“</w:t>
      </w:r>
      <w:r>
        <w:rPr>
          <w:rFonts w:cs="Calibri"/>
          <w:lang w:eastAsia="zh-CN"/>
        </w:rPr>
        <w:t>筹码周期</w:t>
      </w:r>
      <w:r>
        <w:rPr>
          <w:rFonts w:cs="Calibri"/>
          <w:lang w:eastAsia="zh-CN"/>
        </w:rPr>
        <w:t>”</w:t>
      </w:r>
      <w:r>
        <w:rPr>
          <w:rFonts w:cs="Calibri"/>
          <w:lang w:eastAsia="zh-CN"/>
        </w:rPr>
        <w:t>从一个</w:t>
      </w:r>
      <w:r>
        <w:rPr>
          <w:rFonts w:cs="Calibri"/>
          <w:b/>
          <w:lang w:eastAsia="zh-CN"/>
        </w:rPr>
        <w:t>主观标签</w:t>
      </w:r>
      <w:r>
        <w:rPr>
          <w:rFonts w:cs="Calibri"/>
          <w:lang w:eastAsia="zh-CN"/>
        </w:rPr>
        <w:t>升级成了可以进入回测、统计检验和</w:t>
      </w:r>
      <w:r>
        <w:rPr>
          <w:rFonts w:cs="Calibri"/>
          <w:lang w:eastAsia="zh-CN"/>
        </w:rPr>
        <w:t xml:space="preserve"> DSS </w:t>
      </w:r>
      <w:r>
        <w:rPr>
          <w:rFonts w:cs="Calibri"/>
          <w:lang w:eastAsia="zh-CN"/>
        </w:rPr>
        <w:t>决策引擎的</w:t>
      </w:r>
      <w:r>
        <w:rPr>
          <w:rFonts w:cs="Calibri"/>
          <w:b/>
          <w:lang w:eastAsia="zh-CN"/>
        </w:rPr>
        <w:t>量化状态变量</w:t>
      </w:r>
      <w:r>
        <w:rPr>
          <w:rFonts w:cs="Calibri"/>
          <w:lang w:eastAsia="zh-CN"/>
        </w:rPr>
        <w:t>。</w:t>
      </w:r>
    </w:p>
    <w:sectPr w:rsidR="00C34A5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1EB36" w14:textId="77777777" w:rsidR="00211705" w:rsidRDefault="00211705" w:rsidP="003310A7">
      <w:pPr>
        <w:spacing w:after="0" w:line="240" w:lineRule="auto"/>
      </w:pPr>
      <w:r>
        <w:separator/>
      </w:r>
    </w:p>
  </w:endnote>
  <w:endnote w:type="continuationSeparator" w:id="0">
    <w:p w14:paraId="372B05C8" w14:textId="77777777" w:rsidR="00211705" w:rsidRDefault="00211705" w:rsidP="00331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5EEA1" w14:textId="77777777" w:rsidR="00211705" w:rsidRDefault="00211705" w:rsidP="003310A7">
      <w:pPr>
        <w:spacing w:after="0" w:line="240" w:lineRule="auto"/>
      </w:pPr>
      <w:r>
        <w:separator/>
      </w:r>
    </w:p>
  </w:footnote>
  <w:footnote w:type="continuationSeparator" w:id="0">
    <w:p w14:paraId="4095597B" w14:textId="77777777" w:rsidR="00211705" w:rsidRDefault="00211705" w:rsidP="00331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512673">
    <w:abstractNumId w:val="8"/>
  </w:num>
  <w:num w:numId="2" w16cid:durableId="923995713">
    <w:abstractNumId w:val="6"/>
  </w:num>
  <w:num w:numId="3" w16cid:durableId="566040257">
    <w:abstractNumId w:val="5"/>
  </w:num>
  <w:num w:numId="4" w16cid:durableId="598559770">
    <w:abstractNumId w:val="4"/>
  </w:num>
  <w:num w:numId="5" w16cid:durableId="1008018919">
    <w:abstractNumId w:val="7"/>
  </w:num>
  <w:num w:numId="6" w16cid:durableId="2113087453">
    <w:abstractNumId w:val="3"/>
  </w:num>
  <w:num w:numId="7" w16cid:durableId="1696538832">
    <w:abstractNumId w:val="2"/>
  </w:num>
  <w:num w:numId="8" w16cid:durableId="1410270799">
    <w:abstractNumId w:val="1"/>
  </w:num>
  <w:num w:numId="9" w16cid:durableId="104991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705"/>
    <w:rsid w:val="0029639D"/>
    <w:rsid w:val="00326F90"/>
    <w:rsid w:val="003310A7"/>
    <w:rsid w:val="006C682C"/>
    <w:rsid w:val="009662AB"/>
    <w:rsid w:val="00A02F0D"/>
    <w:rsid w:val="00AA1D8D"/>
    <w:rsid w:val="00B47730"/>
    <w:rsid w:val="00BB6B52"/>
    <w:rsid w:val="00C34A5E"/>
    <w:rsid w:val="00CB0664"/>
    <w:rsid w:val="00E27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E13E11"/>
  <w14:defaultImageDpi w14:val="300"/>
  <w15:docId w15:val="{92E62AD7-C573-49CB-96DF-5FB038E2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3310A7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3310A7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3310A7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3310A7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310A7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310A7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310A7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310A7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310A7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310A7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1645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4</cp:revision>
  <dcterms:created xsi:type="dcterms:W3CDTF">2013-12-23T23:15:00Z</dcterms:created>
  <dcterms:modified xsi:type="dcterms:W3CDTF">2026-08-16T00:57:00Z</dcterms:modified>
  <cp:category/>
</cp:coreProperties>
</file>