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ESPECIFICAÇÃO DE IA E RAG</w:t>
        <w:br/>
      </w:r>
      <w:r>
        <w:rPr>
          <w:sz w:val="24"/>
        </w:rPr>
        <w:t>Projeto de Recomendação e Análise de Perfil para Filmes — Grupo 7</w:t>
      </w:r>
    </w:p>
    <w:p>
      <w:r>
        <w:rPr>
          <w:b/>
        </w:rPr>
        <w:t xml:space="preserve">Objetivo. </w:t>
      </w:r>
      <w:r>
        <w:t>Definir a arquitetura de Inteligência Artificial do aplicativo, responsável por compreender as preferências do usuário, responder perguntas sobre filmes e gerar recomendações fundamentadas nos dados IMDb e no histórico do usuário.</w:t>
      </w:r>
    </w:p>
    <w:p>
      <w:pPr>
        <w:pStyle w:val="Heading1"/>
      </w:pPr>
      <w:r>
        <w:t>1. Arquitetura proposta</w:t>
      </w:r>
    </w:p>
    <w:p>
      <w:r>
        <w:t>A solução será composta por quatro camadas: (1) banco MySQL com os dados estruturados do IMDb e dados do usuário; (2) mecanismo de recuperação híbrido, combinando filtros SQL e busca vetorial; (3) modelo de linguagem (LLM) para interpretar a intenção e transformar os resultados recuperados em uma resposta; e (4) aplicação mobile como interface.</w:t>
      </w:r>
    </w:p>
    <w:p>
      <w:r>
        <w:t>Fluxo principal:</w:t>
      </w:r>
    </w:p>
    <w:p>
      <w:pPr>
        <w:pStyle w:val="ListBullet"/>
      </w:pPr>
      <w:r>
        <w:t>Usuário → API do aplicativo → Perfil do usuário + busca de candidatos → Reranking/seleção → LLM → resposta/recomendações</w:t>
      </w:r>
    </w:p>
    <w:p>
      <w:pPr>
        <w:pStyle w:val="Heading1"/>
      </w:pPr>
      <w:r>
        <w:t>2. Modelos de IA avaliados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Opção</w:t>
            </w:r>
          </w:p>
        </w:tc>
        <w:tc>
          <w:tcPr>
            <w:tcW w:type="dxa" w:w="2556"/>
          </w:tcPr>
          <w:p>
            <w:r>
              <w:t>Uso</w:t>
            </w:r>
          </w:p>
        </w:tc>
        <w:tc>
          <w:tcPr>
            <w:tcW w:type="dxa" w:w="2556"/>
          </w:tcPr>
          <w:p>
            <w:r>
              <w:t>Pontos positivos</w:t>
            </w:r>
          </w:p>
        </w:tc>
        <w:tc>
          <w:tcPr>
            <w:tcW w:type="dxa" w:w="2556"/>
          </w:tcPr>
          <w:p>
            <w:r>
              <w:t>Pontos negativos</w:t>
            </w:r>
          </w:p>
        </w:tc>
      </w:tr>
      <w:tr>
        <w:tc>
          <w:tcPr>
            <w:tcW w:type="dxa" w:w="2556"/>
          </w:tcPr>
          <w:p>
            <w:r>
              <w:t>OpenAI (modelo via API)</w:t>
            </w:r>
          </w:p>
        </w:tc>
        <w:tc>
          <w:tcPr>
            <w:tcW w:type="dxa" w:w="2556"/>
          </w:tcPr>
          <w:p>
            <w:r>
              <w:t>Assistente e geração das explicações/recomendações</w:t>
            </w:r>
          </w:p>
        </w:tc>
        <w:tc>
          <w:tcPr>
            <w:tcW w:type="dxa" w:w="2556"/>
          </w:tcPr>
          <w:p>
            <w:r>
              <w:t>Alta qualidade de linguagem; bom entendimento de contexto; implementação simples via API; não exige GPU própria.</w:t>
            </w:r>
          </w:p>
        </w:tc>
        <w:tc>
          <w:tcPr>
            <w:tcW w:type="dxa" w:w="2556"/>
          </w:tcPr>
          <w:p>
            <w:r>
              <w:t>Custo por uso; depende de internet/API; dados enviados ao provedor devem ser tratados conforme requisitos de privacidade.</w:t>
            </w:r>
          </w:p>
        </w:tc>
      </w:tr>
      <w:tr>
        <w:tc>
          <w:tcPr>
            <w:tcW w:type="dxa" w:w="2556"/>
          </w:tcPr>
          <w:p>
            <w:r>
              <w:t>Qwen3 local + Ollama</w:t>
            </w:r>
          </w:p>
        </w:tc>
        <w:tc>
          <w:tcPr>
            <w:tcW w:type="dxa" w:w="2556"/>
          </w:tcPr>
          <w:p>
            <w:r>
              <w:t>Alternativa local para assistente e experimentação</w:t>
            </w:r>
          </w:p>
        </w:tc>
        <w:tc>
          <w:tcPr>
            <w:tcW w:type="dxa" w:w="2556"/>
          </w:tcPr>
          <w:p>
            <w:r>
              <w:t>Execução local; maior controle dos dados; sem custo por token; vários tamanhos disponíveis. Qwen3 possui suporte multilíngue e modos de raciocínio.</w:t>
            </w:r>
          </w:p>
        </w:tc>
        <w:tc>
          <w:tcPr>
            <w:tcW w:type="dxa" w:w="2556"/>
          </w:tcPr>
          <w:p>
            <w:r>
              <w:t>Exige máquina com recursos suficientes; latência/desempenho dependem do hardware; modelos menores podem ter qualidade inferior a modelos de nuvem.</w:t>
            </w:r>
          </w:p>
        </w:tc>
      </w:tr>
    </w:tbl>
    <w:p>
      <w:r>
        <w:t>Recomendação para o projeto acadêmico: implementar a arquitetura de forma desacoplada, permitindo trocar a LLM por configuração. Para a demonstração, uma API de modelo comercial pode ser usada como referência de qualidade e o Qwen3 local como alternativa sem dependência de nuvem.</w:t>
      </w:r>
    </w:p>
    <w:p>
      <w:pPr>
        <w:pStyle w:val="Heading1"/>
      </w:pPr>
      <w:r>
        <w:t>3. Modelo local sugerido</w:t>
      </w:r>
    </w:p>
    <w:p>
      <w:r>
        <w:t>Qwen3 é uma família de modelos com versões de 0,6B a 32B parâmetros, suportando modos de raciocínio e não-raciocínio e mais de 100 idiomas. Para uma máquina comum, uma versão pequena/quantizada é mais adequada para o protótipo; versões maiores exigem mais memória e processamento.</w:t>
      </w:r>
    </w:p>
    <w:p>
      <w:r>
        <w:t>O Ollama será utilizado como runtime local, expondo o modelo por uma API local. Ele também suporta modelos de embeddings, permitindo manter o componente de recuperação no ambiente local.</w:t>
      </w:r>
    </w:p>
    <w:p>
      <w:pPr>
        <w:pStyle w:val="Heading1"/>
      </w:pPr>
      <w:r>
        <w:t>4. O que o RAG irá consumir?</w:t>
      </w:r>
    </w:p>
    <w:p>
      <w:r>
        <w:t>O RAG não deve enviar todo o banco de dados para a LLM. O banco será usado como fonte de recuperação. A cada pergunta, o sistema recuperará somente os filmes e informações relevantes e colocará esse contexto no prompt da LLM.</w:t>
      </w:r>
    </w:p>
    <w:p>
      <w:pPr>
        <w:pStyle w:val="ListBullet"/>
      </w:pPr>
      <w:r>
        <w:t>Catálogo de filmes: título, título original, tipo, ano, duração e gêneros.</w:t>
      </w:r>
    </w:p>
    <w:p>
      <w:pPr>
        <w:pStyle w:val="ListBullet"/>
      </w:pPr>
      <w:r>
        <w:t>Avaliações: nota média e quantidade de votos.</w:t>
      </w:r>
    </w:p>
    <w:p>
      <w:pPr>
        <w:pStyle w:val="ListBullet"/>
      </w:pPr>
      <w:r>
        <w:t>Metadados de pessoas: elenco/equipe relacionados ao filme, quando disponíveis.</w:t>
      </w:r>
    </w:p>
    <w:p>
      <w:pPr>
        <w:pStyle w:val="ListBullet"/>
      </w:pPr>
      <w:r>
        <w:t>Títulos alternativos: títulos por região/idioma.</w:t>
      </w:r>
    </w:p>
    <w:p>
      <w:pPr>
        <w:pStyle w:val="ListBullet"/>
      </w:pPr>
      <w:r>
        <w:t>Episódios e relações de séries, quando relevantes.</w:t>
      </w:r>
    </w:p>
    <w:p>
      <w:pPr>
        <w:pStyle w:val="ListBullet"/>
      </w:pPr>
      <w:r>
        <w:t>Histórico do usuário: filmes assistidos.</w:t>
      </w:r>
    </w:p>
    <w:p>
      <w:pPr>
        <w:pStyle w:val="ListBullet"/>
      </w:pPr>
      <w:r>
        <w:t>Lista de espera do usuário.</w:t>
      </w:r>
    </w:p>
    <w:p>
      <w:pPr>
        <w:pStyle w:val="ListBullet"/>
      </w:pPr>
      <w:r>
        <w:t>Preferências derivadas: gêneros mais frequentes, períodos, notas dadas/implícitas e padrões de consumo.</w:t>
      </w:r>
    </w:p>
    <w:p>
      <w:pPr>
        <w:pStyle w:val="Heading1"/>
      </w:pPr>
      <w:r>
        <w:t>5. Como construir o contexto do usuário</w:t>
      </w:r>
    </w:p>
    <w:p>
      <w:r>
        <w:t>O perfil não será armazenado como um texto fixo escrito pela LLM. Ele será calculado a partir dos dados do usuário e atualizado conforme novas interações.</w:t>
      </w:r>
    </w:p>
    <w:p>
      <w:r>
        <w:t>Exemplo de perfil derivado:</w:t>
      </w:r>
    </w:p>
    <w:p>
      <w:r>
        <w:t>Usuário assistiu a 42 filmes; gêneros predominantes: ficção científica, ação e suspense; maior afinidade com filmes pós-2000; filmes bem avaliados pelo usuário concentram-se nesses gêneros.</w:t>
      </w:r>
    </w:p>
    <w:p>
      <w:r>
        <w:t>Esse perfil pode ser transformado em um documento vetorial ou em atributos estruturados. A busca combina os atributos estruturados com similaridade semântica.</w:t>
      </w:r>
    </w:p>
    <w:p>
      <w:pPr>
        <w:pStyle w:val="Heading1"/>
      </w:pPr>
      <w:r>
        <w:t>6. Pipeline RAG</w:t>
      </w:r>
    </w:p>
    <w:p>
      <w:pPr>
        <w:pStyle w:val="ListNumber"/>
      </w:pPr>
      <w:r>
        <w:rPr>
          <w:b/>
        </w:rPr>
        <w:t xml:space="preserve">1. Pergunta: </w:t>
      </w:r>
      <w:r>
        <w:t>Usuário pergunta: “Quero um filme parecido com Interestelar, mas menos longo.”</w:t>
      </w:r>
    </w:p>
    <w:p>
      <w:pPr>
        <w:pStyle w:val="ListNumber"/>
      </w:pPr>
      <w:r>
        <w:rPr>
          <w:b/>
        </w:rPr>
        <w:t xml:space="preserve">2. Interpretação: </w:t>
      </w:r>
      <w:r>
        <w:t>A aplicação identifica intenção, filme de referência, restrições e preferências.</w:t>
      </w:r>
    </w:p>
    <w:p>
      <w:pPr>
        <w:pStyle w:val="ListNumber"/>
      </w:pPr>
      <w:r>
        <w:rPr>
          <w:b/>
        </w:rPr>
        <w:t xml:space="preserve">3. Recuperação estruturada: </w:t>
      </w:r>
      <w:r>
        <w:t>SQL filtra candidatos por disponibilidade no catálogo, duração, gênero, ano etc.</w:t>
      </w:r>
    </w:p>
    <w:p>
      <w:pPr>
        <w:pStyle w:val="ListNumber"/>
      </w:pPr>
      <w:r>
        <w:rPr>
          <w:b/>
        </w:rPr>
        <w:t xml:space="preserve">4. Recuperação vetorial: </w:t>
      </w:r>
      <w:r>
        <w:t>Embedding da consulta/perfil encontra filmes semanticamente semelhantes.</w:t>
      </w:r>
    </w:p>
    <w:p>
      <w:pPr>
        <w:pStyle w:val="ListNumber"/>
      </w:pPr>
      <w:r>
        <w:rPr>
          <w:b/>
        </w:rPr>
        <w:t xml:space="preserve">5. Fusão e reranking: </w:t>
      </w:r>
      <w:r>
        <w:t>Os candidatos são combinados e ordenados por similaridade + preferências + filtros.</w:t>
      </w:r>
    </w:p>
    <w:p>
      <w:pPr>
        <w:pStyle w:val="ListNumber"/>
      </w:pPr>
      <w:r>
        <w:rPr>
          <w:b/>
        </w:rPr>
        <w:t xml:space="preserve">6. Contexto: </w:t>
      </w:r>
      <w:r>
        <w:t>Somente os melhores candidatos e os dados do perfil são enviados à LLM.</w:t>
      </w:r>
    </w:p>
    <w:p>
      <w:pPr>
        <w:pStyle w:val="ListNumber"/>
      </w:pPr>
      <w:r>
        <w:rPr>
          <w:b/>
        </w:rPr>
        <w:t xml:space="preserve">7. Geração: </w:t>
      </w:r>
      <w:r>
        <w:t>A LLM explica as recomendações e responde à pergunta usando exclusivamente o contexto fornecido.</w:t>
      </w:r>
    </w:p>
    <w:p>
      <w:pPr>
        <w:pStyle w:val="ListNumber"/>
      </w:pPr>
      <w:r>
        <w:rPr>
          <w:b/>
        </w:rPr>
        <w:t xml:space="preserve">8. Resposta: </w:t>
      </w:r>
      <w:r>
        <w:t>Aplicação apresenta filmes, justificativas e, se desejado, informações como nota e duração.</w:t>
      </w:r>
    </w:p>
    <w:p>
      <w:pPr>
        <w:pStyle w:val="Heading1"/>
      </w:pPr>
      <w:r>
        <w:t>7. Arquitetura de dados para o RAG</w:t>
      </w:r>
    </w:p>
    <w:p>
      <w:r>
        <w:t>As tabelas relacionais existentes continuam sendo a fonte de verdade. Uma camada de documentos/embeddings é criada para recuperação semântica.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Fonte</w:t>
            </w:r>
          </w:p>
        </w:tc>
        <w:tc>
          <w:tcPr>
            <w:tcW w:type="dxa" w:w="3408"/>
          </w:tcPr>
          <w:p>
            <w:r>
              <w:t>Documento/embedding</w:t>
            </w:r>
          </w:p>
        </w:tc>
        <w:tc>
          <w:tcPr>
            <w:tcW w:type="dxa" w:w="3408"/>
          </w:tcPr>
          <w:p>
            <w:r>
              <w:t>Finalidade</w:t>
            </w:r>
          </w:p>
        </w:tc>
      </w:tr>
      <w:tr>
        <w:tc>
          <w:tcPr>
            <w:tcW w:type="dxa" w:w="3408"/>
          </w:tcPr>
          <w:p>
            <w:r>
              <w:t>filmes + avaliações</w:t>
            </w:r>
          </w:p>
        </w:tc>
        <w:tc>
          <w:tcPr>
            <w:tcW w:type="dxa" w:w="3408"/>
          </w:tcPr>
          <w:p>
            <w:r>
              <w:t>documento de filme</w:t>
            </w:r>
          </w:p>
        </w:tc>
        <w:tc>
          <w:tcPr>
            <w:tcW w:type="dxa" w:w="3408"/>
          </w:tcPr>
          <w:p>
            <w:r>
              <w:t>Encontrar filmes por características e conteúdo.</w:t>
            </w:r>
          </w:p>
        </w:tc>
      </w:tr>
      <w:tr>
        <w:tc>
          <w:tcPr>
            <w:tcW w:type="dxa" w:w="3408"/>
          </w:tcPr>
          <w:p>
            <w:r>
              <w:t>pessoas + principais + equipe</w:t>
            </w:r>
          </w:p>
        </w:tc>
        <w:tc>
          <w:tcPr>
            <w:tcW w:type="dxa" w:w="3408"/>
          </w:tcPr>
          <w:p>
            <w:r>
              <w:t>documento de créditos</w:t>
            </w:r>
          </w:p>
        </w:tc>
        <w:tc>
          <w:tcPr>
            <w:tcW w:type="dxa" w:w="3408"/>
          </w:tcPr>
          <w:p>
            <w:r>
              <w:t>Relacionar atores, diretores e equipe a filmes.</w:t>
            </w:r>
          </w:p>
        </w:tc>
      </w:tr>
      <w:tr>
        <w:tc>
          <w:tcPr>
            <w:tcW w:type="dxa" w:w="3408"/>
          </w:tcPr>
          <w:p>
            <w:r>
              <w:t>usuario + assistidos + espera</w:t>
            </w:r>
          </w:p>
        </w:tc>
        <w:tc>
          <w:tcPr>
            <w:tcW w:type="dxa" w:w="3408"/>
          </w:tcPr>
          <w:p>
            <w:r>
              <w:t>perfil do usuário</w:t>
            </w:r>
          </w:p>
        </w:tc>
        <w:tc>
          <w:tcPr>
            <w:tcW w:type="dxa" w:w="3408"/>
          </w:tcPr>
          <w:p>
            <w:r>
              <w:t>Representar histórico e interesses.</w:t>
            </w:r>
          </w:p>
        </w:tc>
      </w:tr>
      <w:tr>
        <w:tc>
          <w:tcPr>
            <w:tcW w:type="dxa" w:w="3408"/>
          </w:tcPr>
          <w:p>
            <w:r>
              <w:t>Consulta do usuário</w:t>
            </w:r>
          </w:p>
        </w:tc>
        <w:tc>
          <w:tcPr>
            <w:tcW w:type="dxa" w:w="3408"/>
          </w:tcPr>
          <w:p>
            <w:r>
              <w:t>embedding temporário</w:t>
            </w:r>
          </w:p>
        </w:tc>
        <w:tc>
          <w:tcPr>
            <w:tcW w:type="dxa" w:w="3408"/>
          </w:tcPr>
          <w:p>
            <w:r>
              <w:t>Encontrar conteúdo semanticamente semelhante.</w:t>
            </w:r>
          </w:p>
        </w:tc>
      </w:tr>
    </w:tbl>
    <w:p>
      <w:r>
        <w:t>Para o protótipo, ChromaDB pode ser utilizado como banco vetorial local. Alternativamente, a camada vetorial pode ser integrada ao banco escolhido futuramente. O importante é manter tconst como identificador do filme para retornar os dados relacionais completos.</w:t>
      </w:r>
    </w:p>
    <w:p>
      <w:pPr>
        <w:pStyle w:val="Heading1"/>
      </w:pPr>
      <w:r>
        <w:t>8. Embeddings</w:t>
      </w:r>
    </w:p>
    <w:p>
      <w:r>
        <w:t>Os embeddings representam semanticamente textos como o perfil do usuário, descrições sintéticas dos filmes e consultas. Uma opção local é utilizar um modelo de embeddings servido pelo Ollama, como nomic-embed-text ou outro modelo de embedding adequado ao idioma. O vetor é armazenado no banco vetorial junto do tconst e dos metadados necessários para filtragem.</w:t>
      </w:r>
    </w:p>
    <w:p>
      <w:pPr>
        <w:pStyle w:val="Heading1"/>
      </w:pPr>
      <w:r>
        <w:t>9. Prompt e controle da LLM</w:t>
      </w:r>
    </w:p>
    <w:p>
      <w:r>
        <w:t>A LLM receberá:</w:t>
      </w:r>
    </w:p>
    <w:p>
      <w:pPr>
        <w:pStyle w:val="ListBullet"/>
      </w:pPr>
      <w:r>
        <w:t>papel/instruções do assistente;</w:t>
      </w:r>
    </w:p>
    <w:p>
      <w:pPr>
        <w:pStyle w:val="ListBullet"/>
      </w:pPr>
      <w:r>
        <w:t>pergunta atual do usuário;</w:t>
      </w:r>
    </w:p>
    <w:p>
      <w:pPr>
        <w:pStyle w:val="ListBullet"/>
      </w:pPr>
      <w:r>
        <w:t>perfil resumido do usuário;</w:t>
      </w:r>
    </w:p>
    <w:p>
      <w:pPr>
        <w:pStyle w:val="ListBullet"/>
      </w:pPr>
      <w:r>
        <w:t>filmes candidatos recuperados;</w:t>
      </w:r>
    </w:p>
    <w:p>
      <w:pPr>
        <w:pStyle w:val="ListBullet"/>
      </w:pPr>
      <w:r>
        <w:t>restrições aplicadas pelo mecanismo de recomendação;</w:t>
      </w:r>
    </w:p>
    <w:p>
      <w:pPr>
        <w:pStyle w:val="ListBullet"/>
      </w:pPr>
      <w:r>
        <w:t>regra para não inventar informações ausentes no contexto.</w:t>
      </w:r>
    </w:p>
    <w:p>
      <w:r>
        <w:t>A LLM será responsável principalmente por interpretação e explicação. A seleção dos candidatos deve permanecer sob controle da aplicação, com regras e recuperação determinísticas sempre que possível. Isso reduz alucinações e facilita a avaliação do sistema.</w:t>
      </w:r>
    </w:p>
    <w:p>
      <w:pPr>
        <w:pStyle w:val="Heading1"/>
      </w:pPr>
      <w:r>
        <w:t>10. Exemplo completo</w:t>
      </w:r>
    </w:p>
    <w:p>
      <w:r>
        <w:t>Pergunta: “Estou querendo assistir algo parecido com Interestelar, mas que tenha menos de 2 horas.”</w:t>
      </w:r>
    </w:p>
    <w:p>
      <w:r>
        <w:t>Recuperação:</w:t>
      </w:r>
    </w:p>
    <w:p>
      <w:pPr>
        <w:pStyle w:val="ListBullet"/>
      </w:pPr>
      <w:r>
        <w:t>filme de referência identificado por tconst;</w:t>
      </w:r>
    </w:p>
    <w:p>
      <w:pPr>
        <w:pStyle w:val="ListBullet"/>
      </w:pPr>
      <w:r>
        <w:t>gêneros e características do filme de referência;</w:t>
      </w:r>
    </w:p>
    <w:p>
      <w:pPr>
        <w:pStyle w:val="ListBullet"/>
      </w:pPr>
      <w:r>
        <w:t>perfil de preferência do usuário;</w:t>
      </w:r>
    </w:p>
    <w:p>
      <w:pPr>
        <w:pStyle w:val="ListBullet"/>
      </w:pPr>
      <w:r>
        <w:t>candidatos semanticamente semelhantes;</w:t>
      </w:r>
    </w:p>
    <w:p>
      <w:pPr>
        <w:pStyle w:val="ListBullet"/>
      </w:pPr>
      <w:r>
        <w:t>filtro runtime &lt; 120 minutos;</w:t>
      </w:r>
    </w:p>
    <w:p>
      <w:pPr>
        <w:pStyle w:val="ListBullet"/>
      </w:pPr>
      <w:r>
        <w:t>nota e quantidade de votos para contextualização.</w:t>
      </w:r>
    </w:p>
    <w:p>
      <w:r>
        <w:t>Resposta da IA: apresentar 3–5 candidatos, com uma justificativa curta para cada um baseada nos dados recuperados.</w:t>
      </w:r>
    </w:p>
    <w:p>
      <w:pPr>
        <w:pStyle w:val="Heading1"/>
      </w:pPr>
      <w:r>
        <w:t>11. Segurança, privacidade e qualidade</w:t>
      </w:r>
    </w:p>
    <w:p>
      <w:pPr>
        <w:pStyle w:val="ListBullet"/>
      </w:pPr>
      <w:r>
        <w:t>Não enviar senha, senha_hash ou dados internos desnecessários para a LLM.</w:t>
      </w:r>
    </w:p>
    <w:p>
      <w:pPr>
        <w:pStyle w:val="ListBullet"/>
      </w:pPr>
      <w:r>
        <w:t>Enviar somente o contexto mínimo necessário para responder à pergunta.</w:t>
      </w:r>
    </w:p>
    <w:p>
      <w:pPr>
        <w:pStyle w:val="ListBullet"/>
      </w:pPr>
      <w:r>
        <w:t>Identificar o usuário internamente por ID e não expor identificadores desnecessários ao modelo.</w:t>
      </w:r>
    </w:p>
    <w:p>
      <w:pPr>
        <w:pStyle w:val="ListBullet"/>
      </w:pPr>
      <w:r>
        <w:t>Registrar consultas e resultados para avaliar qualidade, respeitando as regras de privacidade do projeto.</w:t>
      </w:r>
    </w:p>
    <w:p>
      <w:pPr>
        <w:pStyle w:val="ListBullet"/>
      </w:pPr>
      <w:r>
        <w:t>Impedir que a LLM invente atributos de filmes: se a informação não estiver no contexto, deve declarar que não possui essa informação.</w:t>
      </w:r>
    </w:p>
    <w:p>
      <w:pPr>
        <w:pStyle w:val="ListBullet"/>
      </w:pPr>
      <w:r>
        <w:t>Separar claramente dados recuperados da resposta gerada.</w:t>
      </w:r>
    </w:p>
    <w:p>
      <w:pPr>
        <w:pStyle w:val="Heading1"/>
      </w:pPr>
      <w:r>
        <w:t>12. Critérios de avaliação</w:t>
      </w:r>
    </w:p>
    <w:p>
      <w:pPr>
        <w:pStyle w:val="ListBullet"/>
      </w:pPr>
      <w:r>
        <w:t>Relevância: os filmes recomendados correspondem às preferências e à consulta?</w:t>
      </w:r>
    </w:p>
    <w:p>
      <w:pPr>
        <w:pStyle w:val="ListBullet"/>
      </w:pPr>
      <w:r>
        <w:t>Precisão factual: título, ano, gênero, duração e nota estão corretos?</w:t>
      </w:r>
    </w:p>
    <w:p>
      <w:pPr>
        <w:pStyle w:val="ListBullet"/>
      </w:pPr>
      <w:r>
        <w:t>Grounding: a explicação é sustentada pelos dados recuperados?</w:t>
      </w:r>
    </w:p>
    <w:p>
      <w:pPr>
        <w:pStyle w:val="ListBullet"/>
      </w:pPr>
      <w:r>
        <w:t>Diversidade: as recomendações não são sempre variações do mesmo filme?</w:t>
      </w:r>
    </w:p>
    <w:p>
      <w:pPr>
        <w:pStyle w:val="ListBullet"/>
      </w:pPr>
      <w:r>
        <w:t>Latência: tempo entre pergunta e resposta.</w:t>
      </w:r>
    </w:p>
    <w:p>
      <w:pPr>
        <w:pStyle w:val="ListBullet"/>
      </w:pPr>
      <w:r>
        <w:t>Custo: comparar custo por consulta da API com execução local.</w:t>
      </w:r>
    </w:p>
    <w:p>
      <w:pPr>
        <w:pStyle w:val="Heading1"/>
      </w:pPr>
      <w:r>
        <w:t>13. Arquitetura resumida</w:t>
      </w:r>
    </w:p>
    <w:p>
      <w:r>
        <w:t>Aplicativo Mobile → API Backend → Perfil do usuário + MySQL → Recuperação SQL + Vector DB → Reranking → LLM (OpenAI ou Qwen3/Ollama) → Resposta ao aplicativo.</w:t>
      </w:r>
    </w:p>
    <w:p>
      <w:pPr>
        <w:pStyle w:val="Heading1"/>
      </w:pPr>
      <w:r>
        <w:t>14. Referências técnicas</w:t>
      </w:r>
    </w:p>
    <w:p>
      <w:r>
        <w:t>Ollama — embeddings e RAG: https://ollama.com/blog/embedding-models</w:t>
      </w:r>
    </w:p>
    <w:p>
      <w:r>
        <w:t>Ollama — execução local de modelos: https://ollama.com/</w:t>
      </w:r>
    </w:p>
    <w:p>
      <w:r>
        <w:t>Hugging Face — Qwen3: https://huggingface.co/docs/transformers/model_doc/qwen3</w:t>
      </w:r>
    </w:p>
    <w:p>
      <w:r>
        <w:t>Qwen3-4B: https://huggingface.co/Qwen/Qwen3-4B</w:t>
      </w:r>
    </w:p>
    <w:p>
      <w:r>
        <w:t>Observação: a escolha final da LLM deve ser validada com testes no hardware disponível e com um conjunto de perguntas/recomendações definido pelo grupo.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