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07083" w:rsidRPr="00FF7226" w:rsidRDefault="00FF7226">
      <w:pPr>
        <w:jc w:val="center"/>
        <w:rPr>
          <w:lang w:val="pt-BR"/>
        </w:rPr>
      </w:pPr>
      <w:r w:rsidRPr="00FF7226">
        <w:rPr>
          <w:b/>
          <w:sz w:val="40"/>
          <w:lang w:val="pt-BR"/>
        </w:rPr>
        <w:t>Dicionário de Dados, ETL e Modelo de Banco de Dados</w:t>
      </w:r>
      <w:r w:rsidRPr="00FF7226">
        <w:rPr>
          <w:b/>
          <w:sz w:val="40"/>
          <w:lang w:val="pt-BR"/>
        </w:rPr>
        <w:br/>
      </w:r>
      <w:r w:rsidRPr="00FF7226">
        <w:rPr>
          <w:sz w:val="26"/>
          <w:lang w:val="pt-BR"/>
        </w:rPr>
        <w:t>Projeto de Pesquisa e Inovação — Grupo 7</w:t>
      </w:r>
    </w:p>
    <w:p w:rsidR="00507083" w:rsidRPr="00FF7226" w:rsidRDefault="00FF7226">
      <w:pPr>
        <w:jc w:val="center"/>
        <w:rPr>
          <w:lang w:val="pt-BR"/>
        </w:rPr>
      </w:pPr>
      <w:r w:rsidRPr="00FF7226">
        <w:rPr>
          <w:i/>
          <w:lang w:val="pt-BR"/>
        </w:rPr>
        <w:t>Projeto: Projeto de recomendação e análise de perfil para filmes</w:t>
      </w:r>
      <w:r w:rsidRPr="00FF7226">
        <w:rPr>
          <w:i/>
          <w:lang w:val="pt-BR"/>
        </w:rPr>
        <w:br/>
        <w:t xml:space="preserve">Base: </w:t>
      </w:r>
      <w:proofErr w:type="spellStart"/>
      <w:r w:rsidRPr="00FF7226">
        <w:rPr>
          <w:i/>
          <w:lang w:val="pt-BR"/>
        </w:rPr>
        <w:t>IMDb</w:t>
      </w:r>
      <w:proofErr w:type="spellEnd"/>
      <w:r w:rsidRPr="00FF7226">
        <w:rPr>
          <w:i/>
          <w:lang w:val="pt-BR"/>
        </w:rPr>
        <w:t xml:space="preserve"> Non-</w:t>
      </w:r>
      <w:proofErr w:type="spellStart"/>
      <w:r w:rsidRPr="00FF7226">
        <w:rPr>
          <w:i/>
          <w:lang w:val="pt-BR"/>
        </w:rPr>
        <w:t>Commercial</w:t>
      </w:r>
      <w:proofErr w:type="spellEnd"/>
      <w:r w:rsidRPr="00FF7226">
        <w:rPr>
          <w:i/>
          <w:lang w:val="pt-BR"/>
        </w:rPr>
        <w:t xml:space="preserve"> </w:t>
      </w:r>
      <w:proofErr w:type="spellStart"/>
      <w:r w:rsidRPr="00FF7226">
        <w:rPr>
          <w:i/>
          <w:lang w:val="pt-BR"/>
        </w:rPr>
        <w:t>Datasets</w:t>
      </w:r>
      <w:proofErr w:type="spellEnd"/>
      <w:r w:rsidRPr="00FF7226">
        <w:rPr>
          <w:i/>
          <w:lang w:val="pt-BR"/>
        </w:rPr>
        <w:br/>
        <w:t xml:space="preserve">Documento elaborado a partir da Especificação de Base de Dados v1.0 (30/08/2026) e dos </w:t>
      </w:r>
      <w:proofErr w:type="spellStart"/>
      <w:r w:rsidRPr="00FF7226">
        <w:rPr>
          <w:i/>
          <w:lang w:val="pt-BR"/>
        </w:rPr>
        <w:t>datasets</w:t>
      </w:r>
      <w:proofErr w:type="spellEnd"/>
      <w:r w:rsidRPr="00FF7226">
        <w:rPr>
          <w:i/>
          <w:lang w:val="pt-BR"/>
        </w:rPr>
        <w:t xml:space="preserve"> reduzidos enviados pelo grupo.</w:t>
      </w:r>
    </w:p>
    <w:p w:rsidR="00507083" w:rsidRPr="00FF7226" w:rsidRDefault="00FF7226">
      <w:pPr>
        <w:pStyle w:val="Ttulo1"/>
        <w:rPr>
          <w:lang w:val="pt-BR"/>
        </w:rPr>
      </w:pPr>
      <w:r w:rsidRPr="00FF7226">
        <w:rPr>
          <w:lang w:val="pt-BR"/>
        </w:rPr>
        <w:t>1. Objetivo</w:t>
      </w:r>
    </w:p>
    <w:p w:rsidR="00507083" w:rsidRPr="00FF7226" w:rsidRDefault="00FF7226">
      <w:pPr>
        <w:rPr>
          <w:lang w:val="pt-BR"/>
        </w:rPr>
      </w:pPr>
      <w:r w:rsidRPr="00FF7226">
        <w:rPr>
          <w:lang w:val="pt-BR"/>
        </w:rPr>
        <w:t xml:space="preserve">Este documento detalha o contrato de dados, o dicionário de dados dos sete </w:t>
      </w:r>
      <w:proofErr w:type="spellStart"/>
      <w:r w:rsidRPr="00FF7226">
        <w:rPr>
          <w:lang w:val="pt-BR"/>
        </w:rPr>
        <w:t>datasets</w:t>
      </w:r>
      <w:proofErr w:type="spellEnd"/>
      <w:r w:rsidRPr="00FF7226">
        <w:rPr>
          <w:lang w:val="pt-BR"/>
        </w:rPr>
        <w:t xml:space="preserve"> enviados, as tratativas e validações do ETL, o destino de cada arquivo no MySQL e o modelo relacional da aplicação mobile. A especificação original informa que a origem é externa (</w:t>
      </w:r>
      <w:proofErr w:type="spellStart"/>
      <w:r w:rsidRPr="00FF7226">
        <w:rPr>
          <w:lang w:val="pt-BR"/>
        </w:rPr>
        <w:t>IMDb</w:t>
      </w:r>
      <w:proofErr w:type="spellEnd"/>
      <w:r w:rsidRPr="00FF7226">
        <w:rPr>
          <w:lang w:val="pt-BR"/>
        </w:rPr>
        <w:t xml:space="preserve">), em arquivos TSV, com UTF-8, campos separados por tabulação e atualização diária; também registra o uso de carga Full e a necessidade de </w:t>
      </w:r>
      <w:proofErr w:type="spellStart"/>
      <w:r w:rsidRPr="00FF7226">
        <w:rPr>
          <w:lang w:val="pt-BR"/>
        </w:rPr>
        <w:t>idempotência</w:t>
      </w:r>
      <w:proofErr w:type="spellEnd"/>
      <w:r w:rsidRPr="00FF7226">
        <w:rPr>
          <w:lang w:val="pt-BR"/>
        </w:rPr>
        <w:t xml:space="preserve">. </w:t>
      </w:r>
      <w:r>
        <w:t></w:t>
      </w:r>
    </w:p>
    <w:p w:rsidR="00507083" w:rsidRPr="00FF7226" w:rsidRDefault="00FF7226">
      <w:pPr>
        <w:rPr>
          <w:lang w:val="pt-BR"/>
        </w:rPr>
      </w:pPr>
      <w:r w:rsidRPr="00FF7226">
        <w:rPr>
          <w:lang w:val="pt-BR"/>
        </w:rPr>
        <w:t>Os arquivos reduzidos possuem cabeçalho e 99 registros de dados cada (100 linhas contando o cabeçalho). A documentação abaixo considera os nomes e valores efetivamente presentes nos arquivos enviados, mantendo \N como marcador de ausência na origem e convertendo-o para NULL no banco.</w:t>
      </w:r>
    </w:p>
    <w:p w:rsidR="00507083" w:rsidRDefault="00FF7226">
      <w:pPr>
        <w:pStyle w:val="Ttulo1"/>
      </w:pPr>
      <w:r>
        <w:t>2. Contrato físico da origem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07083">
        <w:trPr>
          <w:jc w:val="center"/>
        </w:trPr>
        <w:tc>
          <w:tcPr>
            <w:tcW w:w="5112" w:type="dxa"/>
          </w:tcPr>
          <w:p w:rsidR="00507083" w:rsidRDefault="00FF7226">
            <w:r>
              <w:t>Item</w:t>
            </w:r>
          </w:p>
        </w:tc>
        <w:tc>
          <w:tcPr>
            <w:tcW w:w="5112" w:type="dxa"/>
          </w:tcPr>
          <w:p w:rsidR="00507083" w:rsidRDefault="00FF7226">
            <w:r>
              <w:t>Especificação</w:t>
            </w:r>
          </w:p>
        </w:tc>
      </w:tr>
      <w:tr w:rsidR="00507083">
        <w:trPr>
          <w:jc w:val="center"/>
        </w:trPr>
        <w:tc>
          <w:tcPr>
            <w:tcW w:w="5112" w:type="dxa"/>
          </w:tcPr>
          <w:p w:rsidR="00507083" w:rsidRDefault="00FF7226">
            <w:r>
              <w:t>Origem</w:t>
            </w:r>
          </w:p>
        </w:tc>
        <w:tc>
          <w:tcPr>
            <w:tcW w:w="5112" w:type="dxa"/>
          </w:tcPr>
          <w:p w:rsidR="00507083" w:rsidRDefault="00FF7226">
            <w:r>
              <w:t>IMDb</w:t>
            </w:r>
          </w:p>
        </w:tc>
      </w:tr>
      <w:tr w:rsidR="00507083" w:rsidRPr="003A1682">
        <w:trPr>
          <w:jc w:val="center"/>
        </w:trPr>
        <w:tc>
          <w:tcPr>
            <w:tcW w:w="5112" w:type="dxa"/>
          </w:tcPr>
          <w:p w:rsidR="00507083" w:rsidRDefault="00FF7226">
            <w:r>
              <w:t>Formato</w:t>
            </w:r>
          </w:p>
        </w:tc>
        <w:tc>
          <w:tcPr>
            <w:tcW w:w="5112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TSV </w:t>
            </w:r>
            <w:proofErr w:type="gramStart"/>
            <w:r w:rsidRPr="00FF7226">
              <w:rPr>
                <w:lang w:val="pt-BR"/>
              </w:rPr>
              <w:t>/ .</w:t>
            </w:r>
            <w:proofErr w:type="gramEnd"/>
            <w:r w:rsidRPr="00FF7226">
              <w:rPr>
                <w:lang w:val="pt-BR"/>
              </w:rPr>
              <w:t>tsv.gz na distribuição oficial</w:t>
            </w:r>
          </w:p>
        </w:tc>
      </w:tr>
      <w:tr w:rsidR="00507083">
        <w:trPr>
          <w:jc w:val="center"/>
        </w:trPr>
        <w:tc>
          <w:tcPr>
            <w:tcW w:w="5112" w:type="dxa"/>
          </w:tcPr>
          <w:p w:rsidR="00507083" w:rsidRDefault="00FF7226">
            <w:r>
              <w:t>Encoding</w:t>
            </w:r>
          </w:p>
        </w:tc>
        <w:tc>
          <w:tcPr>
            <w:tcW w:w="5112" w:type="dxa"/>
          </w:tcPr>
          <w:p w:rsidR="00507083" w:rsidRDefault="00FF7226">
            <w:r>
              <w:t>UTF-8</w:t>
            </w:r>
          </w:p>
        </w:tc>
      </w:tr>
      <w:tr w:rsidR="00507083">
        <w:trPr>
          <w:jc w:val="center"/>
        </w:trPr>
        <w:tc>
          <w:tcPr>
            <w:tcW w:w="5112" w:type="dxa"/>
          </w:tcPr>
          <w:p w:rsidR="00507083" w:rsidRDefault="00FF7226">
            <w:r>
              <w:t>Delimitador</w:t>
            </w:r>
          </w:p>
        </w:tc>
        <w:tc>
          <w:tcPr>
            <w:tcW w:w="5112" w:type="dxa"/>
          </w:tcPr>
          <w:p w:rsidR="00507083" w:rsidRDefault="00FF7226">
            <w:r>
              <w:t>Tabulação (\t)</w:t>
            </w:r>
          </w:p>
        </w:tc>
      </w:tr>
      <w:tr w:rsidR="00507083">
        <w:trPr>
          <w:jc w:val="center"/>
        </w:trPr>
        <w:tc>
          <w:tcPr>
            <w:tcW w:w="5112" w:type="dxa"/>
          </w:tcPr>
          <w:p w:rsidR="00507083" w:rsidRDefault="00FF7226">
            <w:r>
              <w:t>Qualificador de texto</w:t>
            </w:r>
          </w:p>
        </w:tc>
        <w:tc>
          <w:tcPr>
            <w:tcW w:w="5112" w:type="dxa"/>
          </w:tcPr>
          <w:p w:rsidR="00507083" w:rsidRDefault="00FF7226">
            <w:r>
              <w:t>Nenhum identificado</w:t>
            </w:r>
          </w:p>
        </w:tc>
      </w:tr>
      <w:tr w:rsidR="00507083">
        <w:trPr>
          <w:jc w:val="center"/>
        </w:trPr>
        <w:tc>
          <w:tcPr>
            <w:tcW w:w="5112" w:type="dxa"/>
          </w:tcPr>
          <w:p w:rsidR="00507083" w:rsidRDefault="00FF7226">
            <w:r>
              <w:t>Cabeçalho</w:t>
            </w:r>
          </w:p>
        </w:tc>
        <w:tc>
          <w:tcPr>
            <w:tcW w:w="5112" w:type="dxa"/>
          </w:tcPr>
          <w:p w:rsidR="00507083" w:rsidRDefault="00FF7226">
            <w:r>
              <w:t>Primeira linha</w:t>
            </w:r>
          </w:p>
        </w:tc>
      </w:tr>
      <w:tr w:rsidR="00507083">
        <w:trPr>
          <w:jc w:val="center"/>
        </w:trPr>
        <w:tc>
          <w:tcPr>
            <w:tcW w:w="5112" w:type="dxa"/>
          </w:tcPr>
          <w:p w:rsidR="00507083" w:rsidRDefault="00FF7226">
            <w:r>
              <w:t>Ausência na origem</w:t>
            </w:r>
          </w:p>
        </w:tc>
        <w:tc>
          <w:tcPr>
            <w:tcW w:w="5112" w:type="dxa"/>
          </w:tcPr>
          <w:p w:rsidR="00507083" w:rsidRDefault="00FF7226">
            <w:r>
              <w:t>\N</w:t>
            </w:r>
          </w:p>
        </w:tc>
      </w:tr>
      <w:tr w:rsidR="00507083" w:rsidRPr="003A1682">
        <w:trPr>
          <w:jc w:val="center"/>
        </w:trPr>
        <w:tc>
          <w:tcPr>
            <w:tcW w:w="5112" w:type="dxa"/>
          </w:tcPr>
          <w:p w:rsidR="00507083" w:rsidRDefault="00FF7226">
            <w:r>
              <w:t>Periodicidade</w:t>
            </w:r>
          </w:p>
        </w:tc>
        <w:tc>
          <w:tcPr>
            <w:tcW w:w="5112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Diária, conforme especificação do Grupo 7</w:t>
            </w:r>
          </w:p>
        </w:tc>
      </w:tr>
      <w:tr w:rsidR="00507083">
        <w:trPr>
          <w:jc w:val="center"/>
        </w:trPr>
        <w:tc>
          <w:tcPr>
            <w:tcW w:w="5112" w:type="dxa"/>
          </w:tcPr>
          <w:p w:rsidR="00507083" w:rsidRDefault="00FF7226">
            <w:proofErr w:type="spellStart"/>
            <w:r>
              <w:t>Carga</w:t>
            </w:r>
            <w:proofErr w:type="spellEnd"/>
          </w:p>
        </w:tc>
        <w:tc>
          <w:tcPr>
            <w:tcW w:w="5112" w:type="dxa"/>
          </w:tcPr>
          <w:p w:rsidR="00507083" w:rsidRDefault="00FF7226">
            <w:r>
              <w:t>Full</w:t>
            </w:r>
          </w:p>
        </w:tc>
      </w:tr>
      <w:tr w:rsidR="00507083">
        <w:trPr>
          <w:jc w:val="center"/>
        </w:trPr>
        <w:tc>
          <w:tcPr>
            <w:tcW w:w="5112" w:type="dxa"/>
          </w:tcPr>
          <w:p w:rsidR="00507083" w:rsidRDefault="00FF7226">
            <w:r>
              <w:t>Destino</w:t>
            </w:r>
          </w:p>
        </w:tc>
        <w:tc>
          <w:tcPr>
            <w:tcW w:w="5112" w:type="dxa"/>
          </w:tcPr>
          <w:p w:rsidR="00507083" w:rsidRDefault="00FF7226">
            <w:r>
              <w:t>MySQL</w:t>
            </w:r>
          </w:p>
        </w:tc>
      </w:tr>
    </w:tbl>
    <w:p w:rsidR="00507083" w:rsidRDefault="00FF7226">
      <w:pPr>
        <w:pStyle w:val="Ttulo1"/>
      </w:pPr>
      <w:r>
        <w:t>3. Mapeamento de origem → destino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07083">
        <w:tc>
          <w:tcPr>
            <w:tcW w:w="3408" w:type="dxa"/>
          </w:tcPr>
          <w:p w:rsidR="00507083" w:rsidRDefault="00FF7226">
            <w:r>
              <w:t>Arquivo</w:t>
            </w:r>
          </w:p>
        </w:tc>
        <w:tc>
          <w:tcPr>
            <w:tcW w:w="3408" w:type="dxa"/>
          </w:tcPr>
          <w:p w:rsidR="00507083" w:rsidRDefault="00FF7226">
            <w:r>
              <w:t>Destino no MySQL</w:t>
            </w:r>
          </w:p>
        </w:tc>
        <w:tc>
          <w:tcPr>
            <w:tcW w:w="3408" w:type="dxa"/>
          </w:tcPr>
          <w:p w:rsidR="00507083" w:rsidRDefault="00FF7226">
            <w:r>
              <w:t>Finalidade</w:t>
            </w:r>
          </w:p>
        </w:tc>
      </w:tr>
      <w:tr w:rsidR="00507083">
        <w:tc>
          <w:tcPr>
            <w:tcW w:w="3408" w:type="dxa"/>
          </w:tcPr>
          <w:p w:rsidR="00507083" w:rsidRDefault="00FF7226">
            <w:proofErr w:type="spellStart"/>
            <w:r>
              <w:t>name.basics.tsv</w:t>
            </w:r>
            <w:proofErr w:type="spellEnd"/>
          </w:p>
        </w:tc>
        <w:tc>
          <w:tcPr>
            <w:tcW w:w="3408" w:type="dxa"/>
          </w:tcPr>
          <w:p w:rsidR="00507083" w:rsidRDefault="00FF7226">
            <w:r>
              <w:t>pessoas</w:t>
            </w:r>
          </w:p>
        </w:tc>
        <w:tc>
          <w:tcPr>
            <w:tcW w:w="3408" w:type="dxa"/>
          </w:tcPr>
          <w:p w:rsidR="00507083" w:rsidRDefault="00FF7226">
            <w:r>
              <w:t>Pessoa/ator/diretor/profissional</w:t>
            </w:r>
          </w:p>
        </w:tc>
      </w:tr>
      <w:tr w:rsidR="00507083">
        <w:tc>
          <w:tcPr>
            <w:tcW w:w="3408" w:type="dxa"/>
          </w:tcPr>
          <w:p w:rsidR="00507083" w:rsidRDefault="00FF7226">
            <w:proofErr w:type="spellStart"/>
            <w:r>
              <w:t>title.basics.tsv</w:t>
            </w:r>
            <w:proofErr w:type="spellEnd"/>
          </w:p>
        </w:tc>
        <w:tc>
          <w:tcPr>
            <w:tcW w:w="3408" w:type="dxa"/>
          </w:tcPr>
          <w:p w:rsidR="00507083" w:rsidRDefault="00FF7226">
            <w:r>
              <w:t>filmes</w:t>
            </w:r>
          </w:p>
        </w:tc>
        <w:tc>
          <w:tcPr>
            <w:tcW w:w="3408" w:type="dxa"/>
          </w:tcPr>
          <w:p w:rsidR="00507083" w:rsidRDefault="00FF7226">
            <w:r>
              <w:t>Cadastro principal de títulos</w:t>
            </w:r>
          </w:p>
        </w:tc>
      </w:tr>
      <w:tr w:rsidR="00507083" w:rsidRPr="003A1682">
        <w:tc>
          <w:tcPr>
            <w:tcW w:w="3408" w:type="dxa"/>
          </w:tcPr>
          <w:p w:rsidR="00507083" w:rsidRDefault="00FF7226">
            <w:proofErr w:type="spellStart"/>
            <w:r>
              <w:t>title.ratings.tsv</w:t>
            </w:r>
            <w:proofErr w:type="spellEnd"/>
          </w:p>
        </w:tc>
        <w:tc>
          <w:tcPr>
            <w:tcW w:w="3408" w:type="dxa"/>
          </w:tcPr>
          <w:p w:rsidR="00507083" w:rsidRDefault="00FF7226">
            <w:r>
              <w:t>avaliacoes_filmes</w:t>
            </w:r>
          </w:p>
        </w:tc>
        <w:tc>
          <w:tcPr>
            <w:tcW w:w="3408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Avaliações e quantidade de votos</w:t>
            </w:r>
          </w:p>
        </w:tc>
      </w:tr>
      <w:tr w:rsidR="00507083" w:rsidRPr="003A1682">
        <w:tc>
          <w:tcPr>
            <w:tcW w:w="3408" w:type="dxa"/>
          </w:tcPr>
          <w:p w:rsidR="00507083" w:rsidRDefault="00FF7226">
            <w:proofErr w:type="spellStart"/>
            <w:r>
              <w:t>title.akas.tsv</w:t>
            </w:r>
            <w:proofErr w:type="spellEnd"/>
          </w:p>
        </w:tc>
        <w:tc>
          <w:tcPr>
            <w:tcW w:w="3408" w:type="dxa"/>
          </w:tcPr>
          <w:p w:rsidR="00507083" w:rsidRDefault="00FF7226">
            <w:r>
              <w:t>titulos_alternativos</w:t>
            </w:r>
          </w:p>
        </w:tc>
        <w:tc>
          <w:tcPr>
            <w:tcW w:w="3408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Títulos alternativos por região/idioma</w:t>
            </w:r>
          </w:p>
        </w:tc>
      </w:tr>
      <w:tr w:rsidR="00507083">
        <w:tc>
          <w:tcPr>
            <w:tcW w:w="3408" w:type="dxa"/>
          </w:tcPr>
          <w:p w:rsidR="00507083" w:rsidRDefault="00FF7226">
            <w:proofErr w:type="spellStart"/>
            <w:r>
              <w:t>title.crew.tsv</w:t>
            </w:r>
            <w:proofErr w:type="spellEnd"/>
          </w:p>
        </w:tc>
        <w:tc>
          <w:tcPr>
            <w:tcW w:w="3408" w:type="dxa"/>
          </w:tcPr>
          <w:p w:rsidR="00507083" w:rsidRDefault="00FF7226">
            <w:r>
              <w:t>equipe_filme</w:t>
            </w:r>
          </w:p>
        </w:tc>
        <w:tc>
          <w:tcPr>
            <w:tcW w:w="3408" w:type="dxa"/>
          </w:tcPr>
          <w:p w:rsidR="00507083" w:rsidRDefault="00FF7226">
            <w:r>
              <w:t>Diretores e roteiristas</w:t>
            </w:r>
          </w:p>
        </w:tc>
      </w:tr>
      <w:tr w:rsidR="00507083">
        <w:tc>
          <w:tcPr>
            <w:tcW w:w="3408" w:type="dxa"/>
          </w:tcPr>
          <w:p w:rsidR="00507083" w:rsidRDefault="00FF7226">
            <w:proofErr w:type="spellStart"/>
            <w:r>
              <w:t>title.episode.tsv</w:t>
            </w:r>
            <w:proofErr w:type="spellEnd"/>
          </w:p>
        </w:tc>
        <w:tc>
          <w:tcPr>
            <w:tcW w:w="3408" w:type="dxa"/>
          </w:tcPr>
          <w:p w:rsidR="00507083" w:rsidRDefault="00FF7226">
            <w:r>
              <w:t>episodios</w:t>
            </w:r>
          </w:p>
        </w:tc>
        <w:tc>
          <w:tcPr>
            <w:tcW w:w="3408" w:type="dxa"/>
          </w:tcPr>
          <w:p w:rsidR="00507083" w:rsidRDefault="00FF7226">
            <w:r>
              <w:t>Relacionamento episódio → título pai</w:t>
            </w:r>
          </w:p>
        </w:tc>
      </w:tr>
      <w:tr w:rsidR="00507083" w:rsidRPr="003A1682">
        <w:tc>
          <w:tcPr>
            <w:tcW w:w="3408" w:type="dxa"/>
          </w:tcPr>
          <w:p w:rsidR="00507083" w:rsidRDefault="00FF7226">
            <w:proofErr w:type="spellStart"/>
            <w:r>
              <w:t>title.principals.tsv</w:t>
            </w:r>
            <w:proofErr w:type="spellEnd"/>
          </w:p>
        </w:tc>
        <w:tc>
          <w:tcPr>
            <w:tcW w:w="3408" w:type="dxa"/>
          </w:tcPr>
          <w:p w:rsidR="00507083" w:rsidRDefault="00FF7226">
            <w:r>
              <w:t>principais_filme</w:t>
            </w:r>
          </w:p>
        </w:tc>
        <w:tc>
          <w:tcPr>
            <w:tcW w:w="3408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Elenco/equipe principal por título</w:t>
            </w:r>
          </w:p>
        </w:tc>
      </w:tr>
    </w:tbl>
    <w:p w:rsidR="00507083" w:rsidRDefault="00FF7226">
      <w:r w:rsidRPr="00FF7226">
        <w:rPr>
          <w:lang w:val="pt-BR"/>
        </w:rPr>
        <w:t xml:space="preserve">A seção 3 da especificação original define </w:t>
      </w:r>
      <w:proofErr w:type="spellStart"/>
      <w:r w:rsidRPr="00FF7226">
        <w:rPr>
          <w:lang w:val="pt-BR"/>
        </w:rPr>
        <w:t>IMDb</w:t>
      </w:r>
      <w:proofErr w:type="spellEnd"/>
      <w:r w:rsidRPr="00FF7226">
        <w:rPr>
          <w:lang w:val="pt-BR"/>
        </w:rPr>
        <w:t xml:space="preserve"> como origem, MySQL como destino, carga Full, execução diária, </w:t>
      </w:r>
      <w:proofErr w:type="spellStart"/>
      <w:r w:rsidRPr="00FF7226">
        <w:rPr>
          <w:lang w:val="pt-BR"/>
        </w:rPr>
        <w:t>idempotência</w:t>
      </w:r>
      <w:proofErr w:type="spellEnd"/>
      <w:r w:rsidRPr="00FF7226">
        <w:rPr>
          <w:lang w:val="pt-BR"/>
        </w:rPr>
        <w:t xml:space="preserve"> por chave única/</w:t>
      </w:r>
      <w:proofErr w:type="spellStart"/>
      <w:r w:rsidRPr="00FF7226">
        <w:rPr>
          <w:lang w:val="pt-BR"/>
        </w:rPr>
        <w:t>upsert</w:t>
      </w:r>
      <w:proofErr w:type="spellEnd"/>
      <w:r w:rsidRPr="00FF7226">
        <w:rPr>
          <w:lang w:val="pt-BR"/>
        </w:rPr>
        <w:t xml:space="preserve"> e uma área de rejeitados contendo registro original, motivo e data/hora do processamento. </w:t>
      </w:r>
      <w:r>
        <w:t></w:t>
      </w:r>
    </w:p>
    <w:p w:rsidR="00507083" w:rsidRDefault="00FF7226">
      <w:pPr>
        <w:pStyle w:val="Ttulo1"/>
      </w:pPr>
      <w:r>
        <w:t>4. Pipeline ETL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07083">
        <w:tc>
          <w:tcPr>
            <w:tcW w:w="5112" w:type="dxa"/>
          </w:tcPr>
          <w:p w:rsidR="00507083" w:rsidRDefault="00FF7226">
            <w:r>
              <w:t>Etapa</w:t>
            </w:r>
          </w:p>
        </w:tc>
        <w:tc>
          <w:tcPr>
            <w:tcW w:w="5112" w:type="dxa"/>
          </w:tcPr>
          <w:p w:rsidR="00507083" w:rsidRDefault="00FF7226">
            <w:r>
              <w:t>Tratamento</w:t>
            </w:r>
          </w:p>
        </w:tc>
      </w:tr>
      <w:tr w:rsidR="00507083" w:rsidRPr="003A1682">
        <w:tc>
          <w:tcPr>
            <w:tcW w:w="5112" w:type="dxa"/>
          </w:tcPr>
          <w:p w:rsidR="00507083" w:rsidRDefault="00FF7226">
            <w:r>
              <w:t>1. Ingestão</w:t>
            </w:r>
          </w:p>
        </w:tc>
        <w:tc>
          <w:tcPr>
            <w:tcW w:w="5112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Receber o arquivo TSV/TSV.GZ da origem; registrar nome, versão/data de processamento e </w:t>
            </w:r>
            <w:proofErr w:type="spellStart"/>
            <w:r w:rsidRPr="00FF7226">
              <w:rPr>
                <w:lang w:val="pt-BR"/>
              </w:rPr>
              <w:t>checksum</w:t>
            </w:r>
            <w:proofErr w:type="spellEnd"/>
            <w:r w:rsidRPr="00FF7226">
              <w:rPr>
                <w:lang w:val="pt-BR"/>
              </w:rPr>
              <w:t>.</w:t>
            </w:r>
          </w:p>
        </w:tc>
      </w:tr>
      <w:tr w:rsidR="00507083">
        <w:tc>
          <w:tcPr>
            <w:tcW w:w="5112" w:type="dxa"/>
          </w:tcPr>
          <w:p w:rsidR="00507083" w:rsidRDefault="00FF7226">
            <w:r>
              <w:t>2. Validação estrutural</w:t>
            </w:r>
          </w:p>
        </w:tc>
        <w:tc>
          <w:tcPr>
            <w:tcW w:w="5112" w:type="dxa"/>
          </w:tcPr>
          <w:p w:rsidR="00507083" w:rsidRDefault="00FF7226">
            <w:r w:rsidRPr="00FF7226">
              <w:rPr>
                <w:lang w:val="pt-BR"/>
              </w:rPr>
              <w:t xml:space="preserve">Confirmar </w:t>
            </w:r>
            <w:proofErr w:type="spellStart"/>
            <w:r w:rsidRPr="00FF7226">
              <w:rPr>
                <w:lang w:val="pt-BR"/>
              </w:rPr>
              <w:t>encoding</w:t>
            </w:r>
            <w:proofErr w:type="spellEnd"/>
            <w:r w:rsidRPr="00FF7226">
              <w:rPr>
                <w:lang w:val="pt-BR"/>
              </w:rPr>
              <w:t xml:space="preserve">, delimitador, cabeçalho, quantidade e ordem das colunas esperadas. </w:t>
            </w:r>
            <w:proofErr w:type="spellStart"/>
            <w:r>
              <w:t>Falha</w:t>
            </w:r>
            <w:proofErr w:type="spellEnd"/>
            <w:r>
              <w:t xml:space="preserve"> </w:t>
            </w:r>
            <w:proofErr w:type="spellStart"/>
            <w:r>
              <w:t>estrutural</w:t>
            </w:r>
            <w:proofErr w:type="spellEnd"/>
            <w:r>
              <w:t xml:space="preserve"> é </w:t>
            </w:r>
            <w:proofErr w:type="spellStart"/>
            <w:r>
              <w:t>bloqueante</w:t>
            </w:r>
            <w:proofErr w:type="spellEnd"/>
            <w:r>
              <w:t>.</w:t>
            </w:r>
          </w:p>
        </w:tc>
      </w:tr>
      <w:tr w:rsidR="00507083" w:rsidRPr="003A1682">
        <w:tc>
          <w:tcPr>
            <w:tcW w:w="5112" w:type="dxa"/>
          </w:tcPr>
          <w:p w:rsidR="00507083" w:rsidRDefault="00FF7226">
            <w:r>
              <w:lastRenderedPageBreak/>
              <w:t>3. Staging</w:t>
            </w:r>
          </w:p>
        </w:tc>
        <w:tc>
          <w:tcPr>
            <w:tcW w:w="5112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Carregar o conteúdo bruto em área temporária/</w:t>
            </w:r>
            <w:proofErr w:type="spellStart"/>
            <w:r w:rsidRPr="00FF7226">
              <w:rPr>
                <w:lang w:val="pt-BR"/>
              </w:rPr>
              <w:t>staging</w:t>
            </w:r>
            <w:proofErr w:type="spellEnd"/>
            <w:r w:rsidRPr="00FF7226">
              <w:rPr>
                <w:lang w:val="pt-BR"/>
              </w:rPr>
              <w:t>, preservando os valores originais.</w:t>
            </w:r>
          </w:p>
        </w:tc>
      </w:tr>
      <w:tr w:rsidR="00507083" w:rsidRPr="003A1682">
        <w:tc>
          <w:tcPr>
            <w:tcW w:w="5112" w:type="dxa"/>
          </w:tcPr>
          <w:p w:rsidR="00507083" w:rsidRDefault="00FF7226">
            <w:r>
              <w:t>4. Normalização</w:t>
            </w:r>
          </w:p>
        </w:tc>
        <w:tc>
          <w:tcPr>
            <w:tcW w:w="5112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Converter \N em NULL; remover espaços indevidos em campos textuais quando aplicável; converter números e booleanos para os tipos do destino.</w:t>
            </w:r>
          </w:p>
        </w:tc>
      </w:tr>
      <w:tr w:rsidR="00507083">
        <w:tc>
          <w:tcPr>
            <w:tcW w:w="5112" w:type="dxa"/>
          </w:tcPr>
          <w:p w:rsidR="00507083" w:rsidRDefault="00FF7226">
            <w:r>
              <w:t>5. Tratamento de arrays</w:t>
            </w:r>
          </w:p>
        </w:tc>
        <w:tc>
          <w:tcPr>
            <w:tcW w:w="5112" w:type="dxa"/>
          </w:tcPr>
          <w:p w:rsidR="00507083" w:rsidRDefault="00FF7226">
            <w:r w:rsidRPr="00FF7226">
              <w:rPr>
                <w:lang w:val="pt-BR"/>
              </w:rPr>
              <w:t xml:space="preserve">Separar listas delimitadas por vírgula em estruturas JSON no destino.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valores</w:t>
            </w:r>
            <w:proofErr w:type="spellEnd"/>
            <w:r>
              <w:t xml:space="preserve"> </w:t>
            </w:r>
            <w:proofErr w:type="spellStart"/>
            <w:r>
              <w:t>individuais</w:t>
            </w:r>
            <w:proofErr w:type="spellEnd"/>
            <w:r>
              <w:t xml:space="preserve"> </w:t>
            </w:r>
            <w:proofErr w:type="spellStart"/>
            <w:r>
              <w:t>devem</w:t>
            </w:r>
            <w:proofErr w:type="spellEnd"/>
            <w:r>
              <w:t xml:space="preserve"> ser aparados e validados.</w:t>
            </w:r>
          </w:p>
        </w:tc>
      </w:tr>
      <w:tr w:rsidR="00507083" w:rsidRPr="003A1682">
        <w:tc>
          <w:tcPr>
            <w:tcW w:w="5112" w:type="dxa"/>
          </w:tcPr>
          <w:p w:rsidR="00507083" w:rsidRDefault="00FF7226">
            <w:r>
              <w:t>6. Canonicalização</w:t>
            </w:r>
          </w:p>
        </w:tc>
        <w:tc>
          <w:tcPr>
            <w:tcW w:w="5112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Em nomes de pessoas, aplicar a sequência da especificação: </w:t>
            </w:r>
            <w:proofErr w:type="spellStart"/>
            <w:r w:rsidRPr="00FF7226">
              <w:rPr>
                <w:lang w:val="pt-BR"/>
              </w:rPr>
              <w:t>trim</w:t>
            </w:r>
            <w:proofErr w:type="spellEnd"/>
            <w:r w:rsidRPr="00FF7226">
              <w:rPr>
                <w:lang w:val="pt-BR"/>
              </w:rPr>
              <w:t>, espaços múltiplos, Unicode, comparação case-</w:t>
            </w:r>
            <w:proofErr w:type="spellStart"/>
            <w:r w:rsidRPr="00FF7226">
              <w:rPr>
                <w:lang w:val="pt-BR"/>
              </w:rPr>
              <w:t>insensitive</w:t>
            </w:r>
            <w:proofErr w:type="spellEnd"/>
            <w:r w:rsidRPr="00FF7226">
              <w:rPr>
                <w:lang w:val="pt-BR"/>
              </w:rPr>
              <w:t xml:space="preserve"> e remoção de pontuação apenas na coluna auxiliar de comparação; preservar o original.</w:t>
            </w:r>
          </w:p>
        </w:tc>
      </w:tr>
      <w:tr w:rsidR="00507083" w:rsidRPr="003A1682">
        <w:tc>
          <w:tcPr>
            <w:tcW w:w="5112" w:type="dxa"/>
          </w:tcPr>
          <w:p w:rsidR="00507083" w:rsidRDefault="00FF7226">
            <w:r>
              <w:t>7. Validações de domínio</w:t>
            </w:r>
          </w:p>
        </w:tc>
        <w:tc>
          <w:tcPr>
            <w:tcW w:w="5112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Aplicar regras de formato, intervalo, domínio fechado, cardinalidade e unicidade.</w:t>
            </w:r>
          </w:p>
        </w:tc>
      </w:tr>
      <w:tr w:rsidR="00507083" w:rsidRPr="003A1682">
        <w:tc>
          <w:tcPr>
            <w:tcW w:w="5112" w:type="dxa"/>
          </w:tcPr>
          <w:p w:rsidR="00507083" w:rsidRDefault="00FF7226">
            <w:r>
              <w:t>8. Integridade referencial</w:t>
            </w:r>
          </w:p>
        </w:tc>
        <w:tc>
          <w:tcPr>
            <w:tcW w:w="5112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Validar </w:t>
            </w:r>
            <w:proofErr w:type="spellStart"/>
            <w:r w:rsidRPr="00FF7226">
              <w:rPr>
                <w:lang w:val="pt-BR"/>
              </w:rPr>
              <w:t>tconst</w:t>
            </w:r>
            <w:proofErr w:type="spellEnd"/>
            <w:r w:rsidRPr="00FF7226">
              <w:rPr>
                <w:lang w:val="pt-BR"/>
              </w:rPr>
              <w:t xml:space="preserve"> contra filmes e </w:t>
            </w:r>
            <w:proofErr w:type="spellStart"/>
            <w:r w:rsidRPr="00FF7226">
              <w:rPr>
                <w:lang w:val="pt-BR"/>
              </w:rPr>
              <w:t>nconst</w:t>
            </w:r>
            <w:proofErr w:type="spellEnd"/>
            <w:r w:rsidRPr="00FF7226">
              <w:rPr>
                <w:lang w:val="pt-BR"/>
              </w:rPr>
              <w:t xml:space="preserve"> contra pessoas quando o relacionamento exigir. Registros sem chave referenciada devem ser rejeitados ou encaminhados à fila de exceção.</w:t>
            </w:r>
          </w:p>
        </w:tc>
      </w:tr>
      <w:tr w:rsidR="00507083" w:rsidRPr="003A1682">
        <w:tc>
          <w:tcPr>
            <w:tcW w:w="5112" w:type="dxa"/>
          </w:tcPr>
          <w:p w:rsidR="00507083" w:rsidRDefault="00FF7226">
            <w:r>
              <w:t>9. Transformação</w:t>
            </w:r>
          </w:p>
        </w:tc>
        <w:tc>
          <w:tcPr>
            <w:tcW w:w="5112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Mapear nomes de origem para nomes </w:t>
            </w:r>
            <w:proofErr w:type="spellStart"/>
            <w:r w:rsidRPr="00FF7226">
              <w:rPr>
                <w:lang w:val="pt-BR"/>
              </w:rPr>
              <w:t>snake_case</w:t>
            </w:r>
            <w:proofErr w:type="spellEnd"/>
            <w:r w:rsidRPr="00FF7226">
              <w:rPr>
                <w:lang w:val="pt-BR"/>
              </w:rPr>
              <w:t xml:space="preserve"> no MySQL e adequar os tipos para MySQL 8.</w:t>
            </w:r>
          </w:p>
        </w:tc>
      </w:tr>
      <w:tr w:rsidR="00507083" w:rsidRPr="003A1682">
        <w:tc>
          <w:tcPr>
            <w:tcW w:w="5112" w:type="dxa"/>
          </w:tcPr>
          <w:p w:rsidR="00507083" w:rsidRDefault="00FF7226">
            <w:r>
              <w:t>10. Carga</w:t>
            </w:r>
          </w:p>
        </w:tc>
        <w:tc>
          <w:tcPr>
            <w:tcW w:w="5112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Executar </w:t>
            </w:r>
            <w:proofErr w:type="spellStart"/>
            <w:proofErr w:type="gramStart"/>
            <w:r w:rsidRPr="00FF7226">
              <w:rPr>
                <w:lang w:val="pt-BR"/>
              </w:rPr>
              <w:t>upsert</w:t>
            </w:r>
            <w:proofErr w:type="spellEnd"/>
            <w:r w:rsidRPr="00FF7226">
              <w:rPr>
                <w:lang w:val="pt-BR"/>
              </w:rPr>
              <w:t>/carga Full</w:t>
            </w:r>
            <w:proofErr w:type="gramEnd"/>
            <w:r w:rsidRPr="00FF7226">
              <w:rPr>
                <w:lang w:val="pt-BR"/>
              </w:rPr>
              <w:t xml:space="preserve"> nas tabelas de destino em ordem de dependência.</w:t>
            </w:r>
          </w:p>
        </w:tc>
      </w:tr>
      <w:tr w:rsidR="00507083" w:rsidRPr="003A1682">
        <w:tc>
          <w:tcPr>
            <w:tcW w:w="5112" w:type="dxa"/>
          </w:tcPr>
          <w:p w:rsidR="00507083" w:rsidRDefault="00FF7226">
            <w:r>
              <w:t>11. Auditoria</w:t>
            </w:r>
          </w:p>
        </w:tc>
        <w:tc>
          <w:tcPr>
            <w:tcW w:w="5112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Registrar quantidade lida, aceita, rejeitada, data/hora, arquivo, </w:t>
            </w:r>
            <w:proofErr w:type="spellStart"/>
            <w:r w:rsidRPr="00FF7226">
              <w:rPr>
                <w:lang w:val="pt-BR"/>
              </w:rPr>
              <w:t>checksum</w:t>
            </w:r>
            <w:proofErr w:type="spellEnd"/>
            <w:r w:rsidRPr="00FF7226">
              <w:rPr>
                <w:lang w:val="pt-BR"/>
              </w:rPr>
              <w:t xml:space="preserve"> e motivo das rejeições.</w:t>
            </w:r>
          </w:p>
        </w:tc>
      </w:tr>
      <w:tr w:rsidR="00507083" w:rsidRPr="003A1682">
        <w:tc>
          <w:tcPr>
            <w:tcW w:w="5112" w:type="dxa"/>
          </w:tcPr>
          <w:p w:rsidR="00507083" w:rsidRDefault="00FF7226">
            <w:r>
              <w:t>12. Publicação</w:t>
            </w:r>
          </w:p>
        </w:tc>
        <w:tc>
          <w:tcPr>
            <w:tcW w:w="5112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Disponibilizar os dados válidos para a aplicação mobile.</w:t>
            </w:r>
          </w:p>
        </w:tc>
      </w:tr>
    </w:tbl>
    <w:p w:rsidR="00507083" w:rsidRDefault="00FF7226">
      <w:pPr>
        <w:pStyle w:val="Ttulo1"/>
      </w:pPr>
      <w:r>
        <w:t xml:space="preserve">5.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gerais</w:t>
      </w:r>
      <w:proofErr w:type="spellEnd"/>
      <w:r>
        <w:t xml:space="preserve"> de </w:t>
      </w:r>
      <w:proofErr w:type="spellStart"/>
      <w:r>
        <w:t>rejeição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07083">
        <w:tc>
          <w:tcPr>
            <w:tcW w:w="5112" w:type="dxa"/>
          </w:tcPr>
          <w:p w:rsidR="00507083" w:rsidRDefault="00FF7226">
            <w:r>
              <w:t>Severidade</w:t>
            </w:r>
          </w:p>
        </w:tc>
        <w:tc>
          <w:tcPr>
            <w:tcW w:w="5112" w:type="dxa"/>
          </w:tcPr>
          <w:p w:rsidR="00507083" w:rsidRDefault="00FF7226">
            <w:r>
              <w:t>Regra</w:t>
            </w:r>
          </w:p>
        </w:tc>
      </w:tr>
      <w:tr w:rsidR="00507083" w:rsidRPr="003A1682">
        <w:tc>
          <w:tcPr>
            <w:tcW w:w="5112" w:type="dxa"/>
          </w:tcPr>
          <w:p w:rsidR="00507083" w:rsidRDefault="00FF7226">
            <w:r>
              <w:t>Bloqueante</w:t>
            </w:r>
          </w:p>
        </w:tc>
        <w:tc>
          <w:tcPr>
            <w:tcW w:w="5112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Arquivo com colunas ausentes, extras ou fora da ordem.</w:t>
            </w:r>
          </w:p>
        </w:tc>
      </w:tr>
      <w:tr w:rsidR="00507083" w:rsidRPr="003A1682">
        <w:tc>
          <w:tcPr>
            <w:tcW w:w="5112" w:type="dxa"/>
          </w:tcPr>
          <w:p w:rsidR="00507083" w:rsidRDefault="00FF7226">
            <w:proofErr w:type="spellStart"/>
            <w:r>
              <w:t>Bloqueante</w:t>
            </w:r>
            <w:proofErr w:type="spellEnd"/>
          </w:p>
        </w:tc>
        <w:tc>
          <w:tcPr>
            <w:tcW w:w="5112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Chave primária ausente, duplicada ou fora do padrão </w:t>
            </w:r>
            <w:proofErr w:type="spellStart"/>
            <w:r w:rsidRPr="00FF7226">
              <w:rPr>
                <w:lang w:val="pt-BR"/>
              </w:rPr>
              <w:t>IMDb</w:t>
            </w:r>
            <w:proofErr w:type="spellEnd"/>
            <w:r w:rsidRPr="00FF7226">
              <w:rPr>
                <w:lang w:val="pt-BR"/>
              </w:rPr>
              <w:t>.</w:t>
            </w:r>
          </w:p>
        </w:tc>
      </w:tr>
      <w:tr w:rsidR="00507083" w:rsidRPr="003A1682">
        <w:tc>
          <w:tcPr>
            <w:tcW w:w="5112" w:type="dxa"/>
          </w:tcPr>
          <w:p w:rsidR="00507083" w:rsidRDefault="00FF7226">
            <w:proofErr w:type="spellStart"/>
            <w:r>
              <w:t>Bloqueante</w:t>
            </w:r>
            <w:proofErr w:type="spellEnd"/>
          </w:p>
        </w:tc>
        <w:tc>
          <w:tcPr>
            <w:tcW w:w="5112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Campo numérico que não pode ser convertido para o tipo esperado.</w:t>
            </w:r>
          </w:p>
        </w:tc>
      </w:tr>
      <w:tr w:rsidR="00507083" w:rsidRPr="003A1682">
        <w:tc>
          <w:tcPr>
            <w:tcW w:w="5112" w:type="dxa"/>
          </w:tcPr>
          <w:p w:rsidR="00507083" w:rsidRDefault="00FF7226">
            <w:proofErr w:type="spellStart"/>
            <w:r>
              <w:t>Bloqueante</w:t>
            </w:r>
            <w:proofErr w:type="spellEnd"/>
          </w:p>
        </w:tc>
        <w:tc>
          <w:tcPr>
            <w:tcW w:w="5112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Ano informado fora do formato YYYY ou com valor inválido.</w:t>
            </w:r>
          </w:p>
        </w:tc>
      </w:tr>
      <w:tr w:rsidR="00507083" w:rsidRPr="003A1682">
        <w:tc>
          <w:tcPr>
            <w:tcW w:w="5112" w:type="dxa"/>
          </w:tcPr>
          <w:p w:rsidR="00507083" w:rsidRDefault="00FF7226">
            <w:proofErr w:type="spellStart"/>
            <w:r>
              <w:t>Bloqueante</w:t>
            </w:r>
            <w:proofErr w:type="spellEnd"/>
          </w:p>
        </w:tc>
        <w:tc>
          <w:tcPr>
            <w:tcW w:w="5112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FK obrigatória inexistente após o cruzamento.</w:t>
            </w:r>
          </w:p>
        </w:tc>
      </w:tr>
      <w:tr w:rsidR="00507083" w:rsidRPr="003A1682">
        <w:tc>
          <w:tcPr>
            <w:tcW w:w="5112" w:type="dxa"/>
          </w:tcPr>
          <w:p w:rsidR="00507083" w:rsidRDefault="00FF7226">
            <w:proofErr w:type="spellStart"/>
            <w:r>
              <w:t>Bloqueante</w:t>
            </w:r>
            <w:proofErr w:type="spellEnd"/>
          </w:p>
        </w:tc>
        <w:tc>
          <w:tcPr>
            <w:tcW w:w="5112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Valor booleano diferente do domínio esperado (0/1).</w:t>
            </w:r>
          </w:p>
        </w:tc>
      </w:tr>
      <w:tr w:rsidR="00507083" w:rsidRPr="003A1682">
        <w:tc>
          <w:tcPr>
            <w:tcW w:w="5112" w:type="dxa"/>
          </w:tcPr>
          <w:p w:rsidR="00507083" w:rsidRDefault="00FF7226">
            <w:proofErr w:type="spellStart"/>
            <w:r>
              <w:t>Bloqueante</w:t>
            </w:r>
            <w:proofErr w:type="spellEnd"/>
          </w:p>
        </w:tc>
        <w:tc>
          <w:tcPr>
            <w:tcW w:w="5112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Cardinalidade incompatível com a regra documentada, quando aplicável.</w:t>
            </w:r>
          </w:p>
        </w:tc>
      </w:tr>
      <w:tr w:rsidR="00507083" w:rsidRPr="003A1682">
        <w:tc>
          <w:tcPr>
            <w:tcW w:w="5112" w:type="dxa"/>
          </w:tcPr>
          <w:p w:rsidR="00507083" w:rsidRDefault="00FF7226">
            <w:r>
              <w:t>Aviso</w:t>
            </w:r>
          </w:p>
        </w:tc>
        <w:tc>
          <w:tcPr>
            <w:tcW w:w="5112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Campo opcional vazio/\N quando a ausência é permitida.</w:t>
            </w:r>
          </w:p>
        </w:tc>
      </w:tr>
      <w:tr w:rsidR="00507083">
        <w:tc>
          <w:tcPr>
            <w:tcW w:w="5112" w:type="dxa"/>
          </w:tcPr>
          <w:p w:rsidR="00507083" w:rsidRDefault="00FF7226">
            <w:r>
              <w:t>Aviso</w:t>
            </w:r>
          </w:p>
        </w:tc>
        <w:tc>
          <w:tcPr>
            <w:tcW w:w="5112" w:type="dxa"/>
          </w:tcPr>
          <w:p w:rsidR="00507083" w:rsidRDefault="00FF7226">
            <w:r>
              <w:t>Campo textual opcional ausente.</w:t>
            </w:r>
          </w:p>
        </w:tc>
      </w:tr>
    </w:tbl>
    <w:p w:rsidR="00507083" w:rsidRDefault="00FF7226">
      <w:pPr>
        <w:pStyle w:val="Ttulo1"/>
      </w:pPr>
      <w:r>
        <w:t>6. Dicionário de dados — tabela filmes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67"/>
      </w:tblGrid>
      <w:tr w:rsidR="00507083">
        <w:tc>
          <w:tcPr>
            <w:tcW w:w="1704" w:type="dxa"/>
          </w:tcPr>
          <w:p w:rsidR="00507083" w:rsidRDefault="00FF7226">
            <w:r>
              <w:t>Campo origem</w:t>
            </w:r>
          </w:p>
        </w:tc>
        <w:tc>
          <w:tcPr>
            <w:tcW w:w="1704" w:type="dxa"/>
          </w:tcPr>
          <w:p w:rsidR="00507083" w:rsidRDefault="00FF7226">
            <w:r>
              <w:t>Tipo na origem</w:t>
            </w:r>
          </w:p>
        </w:tc>
        <w:tc>
          <w:tcPr>
            <w:tcW w:w="1704" w:type="dxa"/>
          </w:tcPr>
          <w:p w:rsidR="00507083" w:rsidRDefault="00FF7226">
            <w:r>
              <w:t>Tipo no destino</w:t>
            </w:r>
          </w:p>
        </w:tc>
        <w:tc>
          <w:tcPr>
            <w:tcW w:w="1704" w:type="dxa"/>
          </w:tcPr>
          <w:p w:rsidR="00507083" w:rsidRDefault="00FF7226">
            <w:r>
              <w:t>Obrig.</w:t>
            </w:r>
          </w:p>
        </w:tc>
        <w:tc>
          <w:tcPr>
            <w:tcW w:w="1704" w:type="dxa"/>
          </w:tcPr>
          <w:p w:rsidR="00507083" w:rsidRDefault="00FF7226">
            <w:r>
              <w:t>Regra/validação ETL</w:t>
            </w:r>
          </w:p>
        </w:tc>
        <w:tc>
          <w:tcPr>
            <w:tcW w:w="1704" w:type="dxa"/>
          </w:tcPr>
          <w:p w:rsidR="00507083" w:rsidRDefault="00FF7226">
            <w:r>
              <w:t>Exemplo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tconst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VARCHAR(20)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PK; padrão </w:t>
            </w:r>
            <w:proofErr w:type="spellStart"/>
            <w:r w:rsidRPr="00FF7226">
              <w:rPr>
                <w:lang w:val="pt-BR"/>
              </w:rPr>
              <w:t>tt</w:t>
            </w:r>
            <w:proofErr w:type="spellEnd"/>
            <w:r w:rsidRPr="00FF7226">
              <w:rPr>
                <w:lang w:val="pt-BR"/>
              </w:rPr>
              <w:t xml:space="preserve"> + dígitos; único</w:t>
            </w:r>
          </w:p>
        </w:tc>
        <w:tc>
          <w:tcPr>
            <w:tcW w:w="1704" w:type="dxa"/>
          </w:tcPr>
          <w:p w:rsidR="00507083" w:rsidRDefault="00FF7226">
            <w:r>
              <w:t>tt0000001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titleType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VARCHAR(30)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Domínio textual do tipo de título</w:t>
            </w:r>
          </w:p>
        </w:tc>
        <w:tc>
          <w:tcPr>
            <w:tcW w:w="1704" w:type="dxa"/>
          </w:tcPr>
          <w:p w:rsidR="00507083" w:rsidRDefault="00FF7226">
            <w:r>
              <w:t>short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primaryTitle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TEXT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Título principal; preservar texto original</w:t>
            </w:r>
          </w:p>
        </w:tc>
        <w:tc>
          <w:tcPr>
            <w:tcW w:w="1704" w:type="dxa"/>
          </w:tcPr>
          <w:p w:rsidR="00507083" w:rsidRDefault="00FF7226">
            <w:proofErr w:type="spellStart"/>
            <w:r>
              <w:t>Carmencita</w:t>
            </w:r>
            <w:proofErr w:type="spellEnd"/>
          </w:p>
        </w:tc>
      </w:tr>
      <w:tr w:rsidR="00507083">
        <w:tc>
          <w:tcPr>
            <w:tcW w:w="1704" w:type="dxa"/>
          </w:tcPr>
          <w:p w:rsidR="00507083" w:rsidRDefault="00FF7226">
            <w:r>
              <w:t>originalTitle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TEXT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Título original; preservar texto original</w:t>
            </w:r>
          </w:p>
        </w:tc>
        <w:tc>
          <w:tcPr>
            <w:tcW w:w="1704" w:type="dxa"/>
          </w:tcPr>
          <w:p w:rsidR="00507083" w:rsidRDefault="00FF7226">
            <w:proofErr w:type="spellStart"/>
            <w:r>
              <w:t>Carmencita</w:t>
            </w:r>
            <w:proofErr w:type="spellEnd"/>
          </w:p>
        </w:tc>
      </w:tr>
      <w:tr w:rsidR="00507083">
        <w:tc>
          <w:tcPr>
            <w:tcW w:w="1704" w:type="dxa"/>
          </w:tcPr>
          <w:p w:rsidR="00507083" w:rsidRDefault="00FF7226">
            <w:r>
              <w:t>isAdult</w:t>
            </w:r>
          </w:p>
        </w:tc>
        <w:tc>
          <w:tcPr>
            <w:tcW w:w="1704" w:type="dxa"/>
          </w:tcPr>
          <w:p w:rsidR="00507083" w:rsidRDefault="00FF7226">
            <w:r>
              <w:t>Boolean/Integer</w:t>
            </w:r>
          </w:p>
        </w:tc>
        <w:tc>
          <w:tcPr>
            <w:tcW w:w="1704" w:type="dxa"/>
          </w:tcPr>
          <w:p w:rsidR="00507083" w:rsidRDefault="00FF7226">
            <w:r>
              <w:t>BOOLEAN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Default="00FF7226">
            <w:r>
              <w:t>Origem 0/1; converter para boolean</w:t>
            </w:r>
          </w:p>
        </w:tc>
        <w:tc>
          <w:tcPr>
            <w:tcW w:w="1704" w:type="dxa"/>
          </w:tcPr>
          <w:p w:rsidR="00507083" w:rsidRDefault="00FF7226">
            <w:r>
              <w:t>0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startYear</w:t>
            </w:r>
          </w:p>
        </w:tc>
        <w:tc>
          <w:tcPr>
            <w:tcW w:w="1704" w:type="dxa"/>
          </w:tcPr>
          <w:p w:rsidR="00507083" w:rsidRDefault="00FF7226">
            <w:r>
              <w:t>Integer/Ano</w:t>
            </w:r>
          </w:p>
        </w:tc>
        <w:tc>
          <w:tcPr>
            <w:tcW w:w="1704" w:type="dxa"/>
          </w:tcPr>
          <w:p w:rsidR="00507083" w:rsidRDefault="00FF7226">
            <w:r>
              <w:t>SMALLINT</w:t>
            </w:r>
          </w:p>
        </w:tc>
        <w:tc>
          <w:tcPr>
            <w:tcW w:w="1704" w:type="dxa"/>
          </w:tcPr>
          <w:p w:rsidR="00507083" w:rsidRDefault="00FF7226">
            <w:r>
              <w:t>Não</w:t>
            </w:r>
          </w:p>
        </w:tc>
        <w:tc>
          <w:tcPr>
            <w:tcW w:w="1704" w:type="dxa"/>
          </w:tcPr>
          <w:p w:rsidR="00507083" w:rsidRDefault="00FF7226">
            <w:r>
              <w:t>YYYY; NULL se \N</w:t>
            </w:r>
          </w:p>
        </w:tc>
        <w:tc>
          <w:tcPr>
            <w:tcW w:w="1704" w:type="dxa"/>
          </w:tcPr>
          <w:p w:rsidR="00507083" w:rsidRDefault="00FF7226">
            <w:r>
              <w:t>1894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endYear</w:t>
            </w:r>
          </w:p>
        </w:tc>
        <w:tc>
          <w:tcPr>
            <w:tcW w:w="1704" w:type="dxa"/>
          </w:tcPr>
          <w:p w:rsidR="00507083" w:rsidRDefault="00FF7226">
            <w:r>
              <w:t>Integer/Ano</w:t>
            </w:r>
          </w:p>
        </w:tc>
        <w:tc>
          <w:tcPr>
            <w:tcW w:w="1704" w:type="dxa"/>
          </w:tcPr>
          <w:p w:rsidR="00507083" w:rsidRDefault="00FF7226">
            <w:r>
              <w:t>SMALLINT</w:t>
            </w:r>
          </w:p>
        </w:tc>
        <w:tc>
          <w:tcPr>
            <w:tcW w:w="1704" w:type="dxa"/>
          </w:tcPr>
          <w:p w:rsidR="00507083" w:rsidRDefault="00FF7226">
            <w:r>
              <w:t>Não</w:t>
            </w:r>
          </w:p>
        </w:tc>
        <w:tc>
          <w:tcPr>
            <w:tcW w:w="1704" w:type="dxa"/>
          </w:tcPr>
          <w:p w:rsidR="00507083" w:rsidRDefault="00FF7226">
            <w:r>
              <w:t>YYYY; NULL se \N</w:t>
            </w:r>
          </w:p>
        </w:tc>
        <w:tc>
          <w:tcPr>
            <w:tcW w:w="1704" w:type="dxa"/>
          </w:tcPr>
          <w:p w:rsidR="00507083" w:rsidRDefault="00FF7226">
            <w:r>
              <w:t>\N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runtimeMinutes</w:t>
            </w:r>
          </w:p>
        </w:tc>
        <w:tc>
          <w:tcPr>
            <w:tcW w:w="1704" w:type="dxa"/>
          </w:tcPr>
          <w:p w:rsidR="00507083" w:rsidRDefault="00FF7226">
            <w:r>
              <w:t>Integer</w:t>
            </w:r>
          </w:p>
        </w:tc>
        <w:tc>
          <w:tcPr>
            <w:tcW w:w="1704" w:type="dxa"/>
          </w:tcPr>
          <w:p w:rsidR="00507083" w:rsidRDefault="00FF7226">
            <w:r>
              <w:t>SMALLINT</w:t>
            </w:r>
          </w:p>
        </w:tc>
        <w:tc>
          <w:tcPr>
            <w:tcW w:w="1704" w:type="dxa"/>
          </w:tcPr>
          <w:p w:rsidR="00507083" w:rsidRDefault="00FF7226">
            <w:r>
              <w:t>Não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Inteiro positivo; NULL se \N</w:t>
            </w:r>
          </w:p>
        </w:tc>
        <w:tc>
          <w:tcPr>
            <w:tcW w:w="1704" w:type="dxa"/>
          </w:tcPr>
          <w:p w:rsidR="00507083" w:rsidRDefault="00FF7226">
            <w:r>
              <w:t>1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lastRenderedPageBreak/>
              <w:t>genres</w:t>
            </w:r>
          </w:p>
        </w:tc>
        <w:tc>
          <w:tcPr>
            <w:tcW w:w="1704" w:type="dxa"/>
          </w:tcPr>
          <w:p w:rsidR="00507083" w:rsidRDefault="00FF7226">
            <w:r>
              <w:t>String/Array</w:t>
            </w:r>
          </w:p>
        </w:tc>
        <w:tc>
          <w:tcPr>
            <w:tcW w:w="1704" w:type="dxa"/>
          </w:tcPr>
          <w:p w:rsidR="00507083" w:rsidRDefault="00FF7226">
            <w:r>
              <w:t>JSON</w:t>
            </w:r>
          </w:p>
        </w:tc>
        <w:tc>
          <w:tcPr>
            <w:tcW w:w="1704" w:type="dxa"/>
          </w:tcPr>
          <w:p w:rsidR="00507083" w:rsidRDefault="00FF7226">
            <w:r>
              <w:t>Não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Lista separada por vírgulas; normalizar para </w:t>
            </w:r>
            <w:proofErr w:type="spellStart"/>
            <w:r w:rsidRPr="00FF7226">
              <w:rPr>
                <w:lang w:val="pt-BR"/>
              </w:rPr>
              <w:t>array</w:t>
            </w:r>
            <w:proofErr w:type="spellEnd"/>
            <w:r w:rsidRPr="00FF7226">
              <w:rPr>
                <w:lang w:val="pt-BR"/>
              </w:rPr>
              <w:t xml:space="preserve"> JSON</w:t>
            </w:r>
          </w:p>
        </w:tc>
        <w:tc>
          <w:tcPr>
            <w:tcW w:w="1704" w:type="dxa"/>
          </w:tcPr>
          <w:p w:rsidR="00507083" w:rsidRDefault="00FF7226">
            <w:proofErr w:type="spellStart"/>
            <w:proofErr w:type="gramStart"/>
            <w:r>
              <w:t>Documentary,Short</w:t>
            </w:r>
            <w:proofErr w:type="spellEnd"/>
            <w:proofErr w:type="gramEnd"/>
          </w:p>
        </w:tc>
      </w:tr>
    </w:tbl>
    <w:p w:rsidR="00507083" w:rsidRDefault="00FF7226">
      <w:pPr>
        <w:pStyle w:val="Ttulo1"/>
      </w:pPr>
      <w:r>
        <w:t>7. Dicionário de dados — tabela pessoas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1"/>
        <w:gridCol w:w="1525"/>
        <w:gridCol w:w="1642"/>
        <w:gridCol w:w="1372"/>
        <w:gridCol w:w="1642"/>
        <w:gridCol w:w="2568"/>
      </w:tblGrid>
      <w:tr w:rsidR="00507083">
        <w:tc>
          <w:tcPr>
            <w:tcW w:w="1704" w:type="dxa"/>
          </w:tcPr>
          <w:p w:rsidR="00507083" w:rsidRDefault="00FF7226">
            <w:r>
              <w:t>Campo origem</w:t>
            </w:r>
          </w:p>
        </w:tc>
        <w:tc>
          <w:tcPr>
            <w:tcW w:w="1704" w:type="dxa"/>
          </w:tcPr>
          <w:p w:rsidR="00507083" w:rsidRDefault="00FF7226">
            <w:r>
              <w:t>Tipo na origem</w:t>
            </w:r>
          </w:p>
        </w:tc>
        <w:tc>
          <w:tcPr>
            <w:tcW w:w="1704" w:type="dxa"/>
          </w:tcPr>
          <w:p w:rsidR="00507083" w:rsidRDefault="00FF7226">
            <w:r>
              <w:t>Tipo no destino</w:t>
            </w:r>
          </w:p>
        </w:tc>
        <w:tc>
          <w:tcPr>
            <w:tcW w:w="1704" w:type="dxa"/>
          </w:tcPr>
          <w:p w:rsidR="00507083" w:rsidRDefault="00FF7226">
            <w:r>
              <w:t>Obrig.</w:t>
            </w:r>
          </w:p>
        </w:tc>
        <w:tc>
          <w:tcPr>
            <w:tcW w:w="1704" w:type="dxa"/>
          </w:tcPr>
          <w:p w:rsidR="00507083" w:rsidRDefault="00FF7226">
            <w:r>
              <w:t>Regra/validação ETL</w:t>
            </w:r>
          </w:p>
        </w:tc>
        <w:tc>
          <w:tcPr>
            <w:tcW w:w="1704" w:type="dxa"/>
          </w:tcPr>
          <w:p w:rsidR="00507083" w:rsidRDefault="00FF7226">
            <w:r>
              <w:t>Exemplo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nconst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VARCHAR(20)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PK; </w:t>
            </w:r>
            <w:proofErr w:type="spellStart"/>
            <w:r w:rsidRPr="00FF7226">
              <w:rPr>
                <w:lang w:val="pt-BR"/>
              </w:rPr>
              <w:t>nm</w:t>
            </w:r>
            <w:proofErr w:type="spellEnd"/>
            <w:r w:rsidRPr="00FF7226">
              <w:rPr>
                <w:lang w:val="pt-BR"/>
              </w:rPr>
              <w:t xml:space="preserve"> + 7 ou mais dígitos; único</w:t>
            </w:r>
          </w:p>
        </w:tc>
        <w:tc>
          <w:tcPr>
            <w:tcW w:w="1704" w:type="dxa"/>
          </w:tcPr>
          <w:p w:rsidR="00507083" w:rsidRDefault="00FF7226">
            <w:r>
              <w:t>nm0000001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primaryName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VARCHAR(255)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Preservar original; </w:t>
            </w:r>
            <w:proofErr w:type="spellStart"/>
            <w:r w:rsidRPr="00FF7226">
              <w:rPr>
                <w:lang w:val="pt-BR"/>
              </w:rPr>
              <w:t>canonicalizar</w:t>
            </w:r>
            <w:proofErr w:type="spellEnd"/>
            <w:r w:rsidRPr="00FF7226">
              <w:rPr>
                <w:lang w:val="pt-BR"/>
              </w:rPr>
              <w:t xml:space="preserve"> apenas auxiliar de comparação</w:t>
            </w:r>
          </w:p>
        </w:tc>
        <w:tc>
          <w:tcPr>
            <w:tcW w:w="1704" w:type="dxa"/>
          </w:tcPr>
          <w:p w:rsidR="00507083" w:rsidRDefault="00FF7226">
            <w:r>
              <w:t>Fred Astaire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birthYear</w:t>
            </w:r>
          </w:p>
        </w:tc>
        <w:tc>
          <w:tcPr>
            <w:tcW w:w="1704" w:type="dxa"/>
          </w:tcPr>
          <w:p w:rsidR="00507083" w:rsidRDefault="00FF7226">
            <w:r>
              <w:t>Integer/Ano</w:t>
            </w:r>
          </w:p>
        </w:tc>
        <w:tc>
          <w:tcPr>
            <w:tcW w:w="1704" w:type="dxa"/>
          </w:tcPr>
          <w:p w:rsidR="00507083" w:rsidRDefault="00FF7226">
            <w:r>
              <w:t>SMALLINT</w:t>
            </w:r>
          </w:p>
        </w:tc>
        <w:tc>
          <w:tcPr>
            <w:tcW w:w="1704" w:type="dxa"/>
          </w:tcPr>
          <w:p w:rsidR="00507083" w:rsidRDefault="00FF7226">
            <w:r>
              <w:t>Não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YYYY válido; NULL para \N</w:t>
            </w:r>
          </w:p>
        </w:tc>
        <w:tc>
          <w:tcPr>
            <w:tcW w:w="1704" w:type="dxa"/>
          </w:tcPr>
          <w:p w:rsidR="00507083" w:rsidRDefault="00FF7226">
            <w:r>
              <w:t>1899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deathYear</w:t>
            </w:r>
          </w:p>
        </w:tc>
        <w:tc>
          <w:tcPr>
            <w:tcW w:w="1704" w:type="dxa"/>
          </w:tcPr>
          <w:p w:rsidR="00507083" w:rsidRDefault="00FF7226">
            <w:r>
              <w:t>Integer/Ano</w:t>
            </w:r>
          </w:p>
        </w:tc>
        <w:tc>
          <w:tcPr>
            <w:tcW w:w="1704" w:type="dxa"/>
          </w:tcPr>
          <w:p w:rsidR="00507083" w:rsidRDefault="00FF7226">
            <w:r>
              <w:t>SMALLINT</w:t>
            </w:r>
          </w:p>
        </w:tc>
        <w:tc>
          <w:tcPr>
            <w:tcW w:w="1704" w:type="dxa"/>
          </w:tcPr>
          <w:p w:rsidR="00507083" w:rsidRDefault="00FF7226">
            <w:r>
              <w:t>Não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YYYY válido; NULL para \N; pode gerar faixa histórica</w:t>
            </w:r>
          </w:p>
        </w:tc>
        <w:tc>
          <w:tcPr>
            <w:tcW w:w="1704" w:type="dxa"/>
          </w:tcPr>
          <w:p w:rsidR="00507083" w:rsidRDefault="00FF7226">
            <w:r>
              <w:t>1987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primaryProfession</w:t>
            </w:r>
          </w:p>
        </w:tc>
        <w:tc>
          <w:tcPr>
            <w:tcW w:w="1704" w:type="dxa"/>
          </w:tcPr>
          <w:p w:rsidR="00507083" w:rsidRDefault="00FF7226">
            <w:r>
              <w:t>String/Array</w:t>
            </w:r>
          </w:p>
        </w:tc>
        <w:tc>
          <w:tcPr>
            <w:tcW w:w="1704" w:type="dxa"/>
          </w:tcPr>
          <w:p w:rsidR="00507083" w:rsidRDefault="00FF7226">
            <w:r>
              <w:t>JSON</w:t>
            </w:r>
          </w:p>
        </w:tc>
        <w:tc>
          <w:tcPr>
            <w:tcW w:w="1704" w:type="dxa"/>
          </w:tcPr>
          <w:p w:rsidR="00507083" w:rsidRDefault="00FF7226">
            <w:r>
              <w:t>Não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Até 3 profissões; cada item deve pertencer ao domínio aceito</w:t>
            </w:r>
          </w:p>
        </w:tc>
        <w:tc>
          <w:tcPr>
            <w:tcW w:w="1704" w:type="dxa"/>
          </w:tcPr>
          <w:p w:rsidR="00507083" w:rsidRDefault="00FF7226">
            <w:proofErr w:type="spellStart"/>
            <w:proofErr w:type="gramStart"/>
            <w:r>
              <w:t>actor,miscellaneous</w:t>
            </w:r>
            <w:proofErr w:type="gramEnd"/>
            <w:r>
              <w:t>,producer</w:t>
            </w:r>
            <w:proofErr w:type="spellEnd"/>
          </w:p>
        </w:tc>
      </w:tr>
      <w:tr w:rsidR="00507083">
        <w:tc>
          <w:tcPr>
            <w:tcW w:w="1704" w:type="dxa"/>
          </w:tcPr>
          <w:p w:rsidR="00507083" w:rsidRDefault="00FF7226">
            <w:r>
              <w:t>knownForTitles</w:t>
            </w:r>
          </w:p>
        </w:tc>
        <w:tc>
          <w:tcPr>
            <w:tcW w:w="1704" w:type="dxa"/>
          </w:tcPr>
          <w:p w:rsidR="00507083" w:rsidRDefault="00FF7226">
            <w:r>
              <w:t>String/Array</w:t>
            </w:r>
          </w:p>
        </w:tc>
        <w:tc>
          <w:tcPr>
            <w:tcW w:w="1704" w:type="dxa"/>
          </w:tcPr>
          <w:p w:rsidR="00507083" w:rsidRDefault="00FF7226">
            <w:r>
              <w:t>JSON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Lista de </w:t>
            </w:r>
            <w:proofErr w:type="spellStart"/>
            <w:r w:rsidRPr="00FF7226">
              <w:rPr>
                <w:lang w:val="pt-BR"/>
              </w:rPr>
              <w:t>tconst</w:t>
            </w:r>
            <w:proofErr w:type="spellEnd"/>
            <w:r w:rsidRPr="00FF7226">
              <w:rPr>
                <w:lang w:val="pt-BR"/>
              </w:rPr>
              <w:t>; validar formato e, no cruzamento, existência do título</w:t>
            </w:r>
          </w:p>
        </w:tc>
        <w:tc>
          <w:tcPr>
            <w:tcW w:w="1704" w:type="dxa"/>
          </w:tcPr>
          <w:p w:rsidR="00507083" w:rsidRDefault="00FF7226">
            <w:r>
              <w:t>tt</w:t>
            </w:r>
            <w:proofErr w:type="gramStart"/>
            <w:r>
              <w:t>0072308,...</w:t>
            </w:r>
            <w:proofErr w:type="gramEnd"/>
          </w:p>
        </w:tc>
      </w:tr>
    </w:tbl>
    <w:p w:rsidR="00507083" w:rsidRPr="00FF7226" w:rsidRDefault="00FF7226">
      <w:pPr>
        <w:rPr>
          <w:lang w:val="pt-BR"/>
        </w:rPr>
      </w:pPr>
      <w:r w:rsidRPr="00FF7226">
        <w:rPr>
          <w:lang w:val="pt-BR"/>
        </w:rPr>
        <w:t xml:space="preserve">A especificação fornecida detalha para </w:t>
      </w:r>
      <w:proofErr w:type="spellStart"/>
      <w:proofErr w:type="gramStart"/>
      <w:r w:rsidRPr="00FF7226">
        <w:rPr>
          <w:lang w:val="pt-BR"/>
        </w:rPr>
        <w:t>name.basics</w:t>
      </w:r>
      <w:proofErr w:type="spellEnd"/>
      <w:proofErr w:type="gramEnd"/>
      <w:r w:rsidRPr="00FF7226">
        <w:rPr>
          <w:lang w:val="pt-BR"/>
        </w:rPr>
        <w:t xml:space="preserve"> o uso de </w:t>
      </w:r>
      <w:proofErr w:type="spellStart"/>
      <w:r w:rsidRPr="00FF7226">
        <w:rPr>
          <w:lang w:val="pt-BR"/>
        </w:rPr>
        <w:t>nconst</w:t>
      </w:r>
      <w:proofErr w:type="spellEnd"/>
      <w:r w:rsidRPr="00FF7226">
        <w:rPr>
          <w:lang w:val="pt-BR"/>
        </w:rPr>
        <w:t xml:space="preserve"> como chave, </w:t>
      </w:r>
      <w:proofErr w:type="spellStart"/>
      <w:r w:rsidRPr="00FF7226">
        <w:rPr>
          <w:lang w:val="pt-BR"/>
        </w:rPr>
        <w:t>birthYear</w:t>
      </w:r>
      <w:proofErr w:type="spellEnd"/>
      <w:r w:rsidRPr="00FF7226">
        <w:rPr>
          <w:lang w:val="pt-BR"/>
        </w:rPr>
        <w:t>/</w:t>
      </w:r>
      <w:proofErr w:type="spellStart"/>
      <w:r w:rsidRPr="00FF7226">
        <w:rPr>
          <w:lang w:val="pt-BR"/>
        </w:rPr>
        <w:t>deathYear</w:t>
      </w:r>
      <w:proofErr w:type="spellEnd"/>
      <w:r w:rsidRPr="00FF7226">
        <w:rPr>
          <w:lang w:val="pt-BR"/>
        </w:rPr>
        <w:t xml:space="preserve"> como anos, </w:t>
      </w:r>
      <w:proofErr w:type="spellStart"/>
      <w:r w:rsidRPr="00FF7226">
        <w:rPr>
          <w:lang w:val="pt-BR"/>
        </w:rPr>
        <w:t>primaryProfession</w:t>
      </w:r>
      <w:proofErr w:type="spellEnd"/>
      <w:r w:rsidRPr="00FF7226">
        <w:rPr>
          <w:lang w:val="pt-BR"/>
        </w:rPr>
        <w:t xml:space="preserve"> como lista de até três profissões, </w:t>
      </w:r>
      <w:proofErr w:type="spellStart"/>
      <w:r w:rsidRPr="00FF7226">
        <w:rPr>
          <w:lang w:val="pt-BR"/>
        </w:rPr>
        <w:t>primaryName</w:t>
      </w:r>
      <w:proofErr w:type="spellEnd"/>
      <w:r w:rsidRPr="00FF7226">
        <w:rPr>
          <w:lang w:val="pt-BR"/>
        </w:rPr>
        <w:t xml:space="preserve"> como texto a </w:t>
      </w:r>
      <w:proofErr w:type="spellStart"/>
      <w:r w:rsidRPr="00FF7226">
        <w:rPr>
          <w:lang w:val="pt-BR"/>
        </w:rPr>
        <w:t>canonicalizar</w:t>
      </w:r>
      <w:proofErr w:type="spellEnd"/>
      <w:r w:rsidRPr="00FF7226">
        <w:rPr>
          <w:lang w:val="pt-BR"/>
        </w:rPr>
        <w:t xml:space="preserve"> e </w:t>
      </w:r>
      <w:proofErr w:type="spellStart"/>
      <w:r w:rsidRPr="00FF7226">
        <w:rPr>
          <w:lang w:val="pt-BR"/>
        </w:rPr>
        <w:t>knownForTitles</w:t>
      </w:r>
      <w:proofErr w:type="spellEnd"/>
      <w:r w:rsidRPr="00FF7226">
        <w:rPr>
          <w:lang w:val="pt-BR"/>
        </w:rPr>
        <w:t xml:space="preserve"> como lista de </w:t>
      </w:r>
      <w:proofErr w:type="spellStart"/>
      <w:r w:rsidRPr="00FF7226">
        <w:rPr>
          <w:lang w:val="pt-BR"/>
        </w:rPr>
        <w:t>tconst</w:t>
      </w:r>
      <w:proofErr w:type="spellEnd"/>
      <w:r w:rsidRPr="00FF7226">
        <w:rPr>
          <w:lang w:val="pt-BR"/>
        </w:rPr>
        <w:t xml:space="preserve">. Também define o cruzamento exato por </w:t>
      </w:r>
      <w:proofErr w:type="spellStart"/>
      <w:r w:rsidRPr="00FF7226">
        <w:rPr>
          <w:lang w:val="pt-BR"/>
        </w:rPr>
        <w:t>tconst</w:t>
      </w:r>
      <w:proofErr w:type="spellEnd"/>
      <w:r w:rsidRPr="00FF7226">
        <w:rPr>
          <w:lang w:val="pt-BR"/>
        </w:rPr>
        <w:t xml:space="preserve"> com </w:t>
      </w:r>
      <w:proofErr w:type="spellStart"/>
      <w:proofErr w:type="gramStart"/>
      <w:r w:rsidRPr="00FF7226">
        <w:rPr>
          <w:lang w:val="pt-BR"/>
        </w:rPr>
        <w:t>title.basics</w:t>
      </w:r>
      <w:proofErr w:type="spellEnd"/>
      <w:proofErr w:type="gramEnd"/>
      <w:r w:rsidRPr="00FF7226">
        <w:rPr>
          <w:lang w:val="pt-BR"/>
        </w:rPr>
        <w:t xml:space="preserve"> e a preservação do nome original. </w:t>
      </w:r>
      <w:r>
        <w:t></w:t>
      </w:r>
    </w:p>
    <w:p w:rsidR="00507083" w:rsidRPr="00FF7226" w:rsidRDefault="00FF7226">
      <w:pPr>
        <w:pStyle w:val="Ttulo2"/>
        <w:rPr>
          <w:lang w:val="pt-BR"/>
        </w:rPr>
      </w:pPr>
      <w:r w:rsidRPr="00FF7226">
        <w:rPr>
          <w:lang w:val="pt-BR"/>
        </w:rPr>
        <w:t>7.1. Tratamento específico de pessoas</w:t>
      </w:r>
    </w:p>
    <w:p w:rsidR="00507083" w:rsidRPr="00FF7226" w:rsidRDefault="00FF7226">
      <w:pPr>
        <w:rPr>
          <w:lang w:val="pt-BR"/>
        </w:rPr>
      </w:pPr>
      <w:proofErr w:type="spellStart"/>
      <w:r w:rsidRPr="00FF7226">
        <w:rPr>
          <w:lang w:val="pt-BR"/>
        </w:rPr>
        <w:t>Canonicalização</w:t>
      </w:r>
      <w:proofErr w:type="spellEnd"/>
      <w:r w:rsidRPr="00FF7226">
        <w:rPr>
          <w:lang w:val="pt-BR"/>
        </w:rPr>
        <w:t xml:space="preserve">: (1) </w:t>
      </w:r>
      <w:proofErr w:type="spellStart"/>
      <w:r w:rsidRPr="00FF7226">
        <w:rPr>
          <w:lang w:val="pt-BR"/>
        </w:rPr>
        <w:t>trim</w:t>
      </w:r>
      <w:proofErr w:type="spellEnd"/>
      <w:r w:rsidRPr="00FF7226">
        <w:rPr>
          <w:lang w:val="pt-BR"/>
        </w:rPr>
        <w:t>; (2) múltiplos espaços → um espaço; (3) normalização Unicode; (4) comparação case-</w:t>
      </w:r>
      <w:proofErr w:type="spellStart"/>
      <w:r w:rsidRPr="00FF7226">
        <w:rPr>
          <w:lang w:val="pt-BR"/>
        </w:rPr>
        <w:t>insensitive</w:t>
      </w:r>
      <w:proofErr w:type="spellEnd"/>
      <w:r w:rsidRPr="00FF7226">
        <w:rPr>
          <w:lang w:val="pt-BR"/>
        </w:rPr>
        <w:t>; (5) remoção de pontuação somente na coluna auxiliar; (6) manter o valor original para apresentação.</w:t>
      </w:r>
    </w:p>
    <w:p w:rsidR="00507083" w:rsidRPr="00FF7226" w:rsidRDefault="00FF7226">
      <w:pPr>
        <w:rPr>
          <w:lang w:val="pt-BR"/>
        </w:rPr>
      </w:pPr>
      <w:proofErr w:type="spellStart"/>
      <w:r w:rsidRPr="00FF7226">
        <w:rPr>
          <w:lang w:val="pt-BR"/>
        </w:rPr>
        <w:t>Discretização</w:t>
      </w:r>
      <w:proofErr w:type="spellEnd"/>
      <w:r w:rsidRPr="00FF7226">
        <w:rPr>
          <w:lang w:val="pt-BR"/>
        </w:rPr>
        <w:t xml:space="preserve"> de </w:t>
      </w:r>
      <w:proofErr w:type="spellStart"/>
      <w:r w:rsidRPr="00FF7226">
        <w:rPr>
          <w:lang w:val="pt-BR"/>
        </w:rPr>
        <w:t>deathYear</w:t>
      </w:r>
      <w:proofErr w:type="spellEnd"/>
      <w:r w:rsidRPr="00FF7226">
        <w:rPr>
          <w:lang w:val="pt-BR"/>
        </w:rPr>
        <w:t xml:space="preserve"> conforme a especificação: &lt;1900; 1900–1949; 1950–1999; 2000–2024; 2025+. A ausência de </w:t>
      </w:r>
      <w:proofErr w:type="spellStart"/>
      <w:r w:rsidRPr="00FF7226">
        <w:rPr>
          <w:lang w:val="pt-BR"/>
        </w:rPr>
        <w:t>deathYear</w:t>
      </w:r>
      <w:proofErr w:type="spellEnd"/>
      <w:r w:rsidRPr="00FF7226">
        <w:rPr>
          <w:lang w:val="pt-BR"/>
        </w:rPr>
        <w:t xml:space="preserve"> permanece NULL e não deve ser forçada a uma faixa.</w:t>
      </w:r>
    </w:p>
    <w:p w:rsidR="00507083" w:rsidRPr="00FF7226" w:rsidRDefault="00FF7226">
      <w:pPr>
        <w:pStyle w:val="Ttulo1"/>
        <w:rPr>
          <w:lang w:val="pt-BR"/>
        </w:rPr>
      </w:pPr>
      <w:r w:rsidRPr="00FF7226">
        <w:rPr>
          <w:lang w:val="pt-BR"/>
        </w:rPr>
        <w:t xml:space="preserve">8. Dicionário de dados — tabela </w:t>
      </w:r>
      <w:proofErr w:type="spellStart"/>
      <w:r w:rsidRPr="00FF7226">
        <w:rPr>
          <w:lang w:val="pt-BR"/>
        </w:rPr>
        <w:t>avaliacoes_filmes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507083">
        <w:tc>
          <w:tcPr>
            <w:tcW w:w="1704" w:type="dxa"/>
          </w:tcPr>
          <w:p w:rsidR="00507083" w:rsidRDefault="00FF7226">
            <w:r>
              <w:t xml:space="preserve">Campo </w:t>
            </w:r>
            <w:proofErr w:type="spellStart"/>
            <w:r>
              <w:t>origem</w:t>
            </w:r>
            <w:proofErr w:type="spellEnd"/>
          </w:p>
        </w:tc>
        <w:tc>
          <w:tcPr>
            <w:tcW w:w="1704" w:type="dxa"/>
          </w:tcPr>
          <w:p w:rsidR="00507083" w:rsidRDefault="00FF7226">
            <w:r>
              <w:t>Tipo na origem</w:t>
            </w:r>
          </w:p>
        </w:tc>
        <w:tc>
          <w:tcPr>
            <w:tcW w:w="1704" w:type="dxa"/>
          </w:tcPr>
          <w:p w:rsidR="00507083" w:rsidRDefault="00FF7226">
            <w:r>
              <w:t>Tipo no destino</w:t>
            </w:r>
          </w:p>
        </w:tc>
        <w:tc>
          <w:tcPr>
            <w:tcW w:w="1704" w:type="dxa"/>
          </w:tcPr>
          <w:p w:rsidR="00507083" w:rsidRDefault="00FF7226">
            <w:r>
              <w:t>Obrig.</w:t>
            </w:r>
          </w:p>
        </w:tc>
        <w:tc>
          <w:tcPr>
            <w:tcW w:w="1704" w:type="dxa"/>
          </w:tcPr>
          <w:p w:rsidR="00507083" w:rsidRDefault="00FF7226">
            <w:r>
              <w:t>Regra/validação ETL</w:t>
            </w:r>
          </w:p>
        </w:tc>
        <w:tc>
          <w:tcPr>
            <w:tcW w:w="1704" w:type="dxa"/>
          </w:tcPr>
          <w:p w:rsidR="00507083" w:rsidRDefault="00FF7226">
            <w:r>
              <w:t>Exemplo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tconst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VARCHAR(20)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PK/FK para filmes; padrão </w:t>
            </w:r>
            <w:proofErr w:type="spellStart"/>
            <w:r w:rsidRPr="00FF7226">
              <w:rPr>
                <w:lang w:val="pt-BR"/>
              </w:rPr>
              <w:t>tt</w:t>
            </w:r>
            <w:proofErr w:type="spellEnd"/>
            <w:r w:rsidRPr="00FF7226">
              <w:rPr>
                <w:lang w:val="pt-BR"/>
              </w:rPr>
              <w:t xml:space="preserve"> + dígitos</w:t>
            </w:r>
          </w:p>
        </w:tc>
        <w:tc>
          <w:tcPr>
            <w:tcW w:w="1704" w:type="dxa"/>
          </w:tcPr>
          <w:p w:rsidR="00507083" w:rsidRDefault="00FF7226">
            <w:r>
              <w:t>tt0000001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averageRating</w:t>
            </w:r>
          </w:p>
        </w:tc>
        <w:tc>
          <w:tcPr>
            <w:tcW w:w="1704" w:type="dxa"/>
          </w:tcPr>
          <w:p w:rsidR="00507083" w:rsidRDefault="00FF7226">
            <w:r>
              <w:t>Float</w:t>
            </w:r>
          </w:p>
        </w:tc>
        <w:tc>
          <w:tcPr>
            <w:tcW w:w="1704" w:type="dxa"/>
          </w:tcPr>
          <w:p w:rsidR="00507083" w:rsidRDefault="00FF7226">
            <w:r>
              <w:t>DECIMAL(3,1)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Número decimal; validar faixa de avaliação e uma casa decimal</w:t>
            </w:r>
          </w:p>
        </w:tc>
        <w:tc>
          <w:tcPr>
            <w:tcW w:w="1704" w:type="dxa"/>
          </w:tcPr>
          <w:p w:rsidR="00507083" w:rsidRDefault="00FF7226">
            <w:r>
              <w:t>5.7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numVotes</w:t>
            </w:r>
          </w:p>
        </w:tc>
        <w:tc>
          <w:tcPr>
            <w:tcW w:w="1704" w:type="dxa"/>
          </w:tcPr>
          <w:p w:rsidR="00507083" w:rsidRDefault="00FF7226">
            <w:r>
              <w:t>Integer</w:t>
            </w:r>
          </w:p>
        </w:tc>
        <w:tc>
          <w:tcPr>
            <w:tcW w:w="1704" w:type="dxa"/>
          </w:tcPr>
          <w:p w:rsidR="00507083" w:rsidRDefault="00FF7226">
            <w:r>
              <w:t>INT UNSIGNED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Default="00FF7226">
            <w:r>
              <w:t>Inteiro &gt;= 0</w:t>
            </w:r>
          </w:p>
        </w:tc>
        <w:tc>
          <w:tcPr>
            <w:tcW w:w="1704" w:type="dxa"/>
          </w:tcPr>
          <w:p w:rsidR="00507083" w:rsidRDefault="00FF7226">
            <w:r>
              <w:t>2231</w:t>
            </w:r>
          </w:p>
        </w:tc>
      </w:tr>
    </w:tbl>
    <w:p w:rsidR="00507083" w:rsidRPr="00FF7226" w:rsidRDefault="00FF7226">
      <w:pPr>
        <w:pStyle w:val="Ttulo1"/>
        <w:rPr>
          <w:lang w:val="pt-BR"/>
        </w:rPr>
      </w:pPr>
      <w:r w:rsidRPr="00FF7226">
        <w:rPr>
          <w:lang w:val="pt-BR"/>
        </w:rPr>
        <w:t xml:space="preserve">9. Dicionário de dados — tabela </w:t>
      </w:r>
      <w:proofErr w:type="spellStart"/>
      <w:r w:rsidRPr="00FF7226">
        <w:rPr>
          <w:lang w:val="pt-BR"/>
        </w:rPr>
        <w:t>titulos_alternativos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507083">
        <w:tc>
          <w:tcPr>
            <w:tcW w:w="1704" w:type="dxa"/>
          </w:tcPr>
          <w:p w:rsidR="00507083" w:rsidRDefault="00FF7226">
            <w:r>
              <w:t xml:space="preserve">Campo </w:t>
            </w:r>
            <w:proofErr w:type="spellStart"/>
            <w:r>
              <w:t>origem</w:t>
            </w:r>
            <w:proofErr w:type="spellEnd"/>
          </w:p>
        </w:tc>
        <w:tc>
          <w:tcPr>
            <w:tcW w:w="1704" w:type="dxa"/>
          </w:tcPr>
          <w:p w:rsidR="00507083" w:rsidRDefault="00FF7226">
            <w:r>
              <w:t>Tipo na origem</w:t>
            </w:r>
          </w:p>
        </w:tc>
        <w:tc>
          <w:tcPr>
            <w:tcW w:w="1704" w:type="dxa"/>
          </w:tcPr>
          <w:p w:rsidR="00507083" w:rsidRDefault="00FF7226">
            <w:r>
              <w:t>Tipo no destino</w:t>
            </w:r>
          </w:p>
        </w:tc>
        <w:tc>
          <w:tcPr>
            <w:tcW w:w="1704" w:type="dxa"/>
          </w:tcPr>
          <w:p w:rsidR="00507083" w:rsidRDefault="00FF7226">
            <w:r>
              <w:t>Obrig.</w:t>
            </w:r>
          </w:p>
        </w:tc>
        <w:tc>
          <w:tcPr>
            <w:tcW w:w="1704" w:type="dxa"/>
          </w:tcPr>
          <w:p w:rsidR="00507083" w:rsidRDefault="00FF7226">
            <w:r>
              <w:t>Regra/validação ETL</w:t>
            </w:r>
          </w:p>
        </w:tc>
        <w:tc>
          <w:tcPr>
            <w:tcW w:w="1704" w:type="dxa"/>
          </w:tcPr>
          <w:p w:rsidR="00507083" w:rsidRDefault="00FF7226">
            <w:r>
              <w:t>Exemplo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lastRenderedPageBreak/>
              <w:t>titleId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VARCHAR(20)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FK para filmes; padrão </w:t>
            </w:r>
            <w:proofErr w:type="spellStart"/>
            <w:r w:rsidRPr="00FF7226">
              <w:rPr>
                <w:lang w:val="pt-BR"/>
              </w:rPr>
              <w:t>tt</w:t>
            </w:r>
            <w:proofErr w:type="spellEnd"/>
            <w:r w:rsidRPr="00FF7226">
              <w:rPr>
                <w:lang w:val="pt-BR"/>
              </w:rPr>
              <w:t xml:space="preserve"> + dígitos</w:t>
            </w:r>
          </w:p>
        </w:tc>
        <w:tc>
          <w:tcPr>
            <w:tcW w:w="1704" w:type="dxa"/>
          </w:tcPr>
          <w:p w:rsidR="00507083" w:rsidRDefault="00FF7226">
            <w:r>
              <w:t>tt0000001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ordering</w:t>
            </w:r>
          </w:p>
        </w:tc>
        <w:tc>
          <w:tcPr>
            <w:tcW w:w="1704" w:type="dxa"/>
          </w:tcPr>
          <w:p w:rsidR="00507083" w:rsidRDefault="00FF7226">
            <w:r>
              <w:t>Integer</w:t>
            </w:r>
          </w:p>
        </w:tc>
        <w:tc>
          <w:tcPr>
            <w:tcW w:w="1704" w:type="dxa"/>
          </w:tcPr>
          <w:p w:rsidR="00507083" w:rsidRDefault="00FF7226">
            <w:r>
              <w:t>SMALLINT UNSIGNED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Positivo; compõe PK com </w:t>
            </w:r>
            <w:proofErr w:type="spellStart"/>
            <w:r w:rsidRPr="00FF7226">
              <w:rPr>
                <w:lang w:val="pt-BR"/>
              </w:rPr>
              <w:t>titleId</w:t>
            </w:r>
            <w:proofErr w:type="spellEnd"/>
          </w:p>
        </w:tc>
        <w:tc>
          <w:tcPr>
            <w:tcW w:w="1704" w:type="dxa"/>
          </w:tcPr>
          <w:p w:rsidR="00507083" w:rsidRDefault="00FF7226">
            <w:r>
              <w:t>1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title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TEXT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Texto não vazio; preservar Unicode</w:t>
            </w:r>
          </w:p>
        </w:tc>
        <w:tc>
          <w:tcPr>
            <w:tcW w:w="1704" w:type="dxa"/>
          </w:tcPr>
          <w:p w:rsidR="00507083" w:rsidRDefault="00FF7226">
            <w:proofErr w:type="spellStart"/>
            <w:r>
              <w:t>Carmencita</w:t>
            </w:r>
            <w:proofErr w:type="spellEnd"/>
          </w:p>
        </w:tc>
      </w:tr>
      <w:tr w:rsidR="00507083">
        <w:tc>
          <w:tcPr>
            <w:tcW w:w="1704" w:type="dxa"/>
          </w:tcPr>
          <w:p w:rsidR="00507083" w:rsidRDefault="00FF7226">
            <w:r>
              <w:t>region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VARCHAR(10)</w:t>
            </w:r>
          </w:p>
        </w:tc>
        <w:tc>
          <w:tcPr>
            <w:tcW w:w="1704" w:type="dxa"/>
          </w:tcPr>
          <w:p w:rsidR="00507083" w:rsidRDefault="00FF7226">
            <w:r>
              <w:t>Não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Código regional quando informado; NULL para \N</w:t>
            </w:r>
          </w:p>
        </w:tc>
        <w:tc>
          <w:tcPr>
            <w:tcW w:w="1704" w:type="dxa"/>
          </w:tcPr>
          <w:p w:rsidR="00507083" w:rsidRDefault="00FF7226">
            <w:r>
              <w:t>DE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language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VARCHAR(10)</w:t>
            </w:r>
          </w:p>
        </w:tc>
        <w:tc>
          <w:tcPr>
            <w:tcW w:w="1704" w:type="dxa"/>
          </w:tcPr>
          <w:p w:rsidR="00507083" w:rsidRDefault="00FF7226">
            <w:r>
              <w:t>Não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Código de idioma quando informado; NULL para \N</w:t>
            </w:r>
          </w:p>
        </w:tc>
        <w:tc>
          <w:tcPr>
            <w:tcW w:w="1704" w:type="dxa"/>
          </w:tcPr>
          <w:p w:rsidR="00507083" w:rsidRDefault="00FF7226">
            <w:r>
              <w:t>ja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types</w:t>
            </w:r>
          </w:p>
        </w:tc>
        <w:tc>
          <w:tcPr>
            <w:tcW w:w="1704" w:type="dxa"/>
          </w:tcPr>
          <w:p w:rsidR="00507083" w:rsidRDefault="00FF7226">
            <w:r>
              <w:t>String/Array</w:t>
            </w:r>
          </w:p>
        </w:tc>
        <w:tc>
          <w:tcPr>
            <w:tcW w:w="1704" w:type="dxa"/>
          </w:tcPr>
          <w:p w:rsidR="00507083" w:rsidRDefault="00FF7226">
            <w:r>
              <w:t>JSON</w:t>
            </w:r>
          </w:p>
        </w:tc>
        <w:tc>
          <w:tcPr>
            <w:tcW w:w="1704" w:type="dxa"/>
          </w:tcPr>
          <w:p w:rsidR="00507083" w:rsidRDefault="00FF7226">
            <w:r>
              <w:t>Não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Lista de tipos; converter valores delimitados em JSON</w:t>
            </w:r>
          </w:p>
        </w:tc>
        <w:tc>
          <w:tcPr>
            <w:tcW w:w="1704" w:type="dxa"/>
          </w:tcPr>
          <w:p w:rsidR="00507083" w:rsidRDefault="00FF7226">
            <w:r>
              <w:t>original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attributes</w:t>
            </w:r>
          </w:p>
        </w:tc>
        <w:tc>
          <w:tcPr>
            <w:tcW w:w="1704" w:type="dxa"/>
          </w:tcPr>
          <w:p w:rsidR="00507083" w:rsidRDefault="00FF7226">
            <w:r>
              <w:t>String/Array</w:t>
            </w:r>
          </w:p>
        </w:tc>
        <w:tc>
          <w:tcPr>
            <w:tcW w:w="1704" w:type="dxa"/>
          </w:tcPr>
          <w:p w:rsidR="00507083" w:rsidRDefault="00FF7226">
            <w:r>
              <w:t>JSON</w:t>
            </w:r>
          </w:p>
        </w:tc>
        <w:tc>
          <w:tcPr>
            <w:tcW w:w="1704" w:type="dxa"/>
          </w:tcPr>
          <w:p w:rsidR="00507083" w:rsidRDefault="00FF7226">
            <w:r>
              <w:t>Não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Lista de atributos; NULL/</w:t>
            </w:r>
            <w:proofErr w:type="spellStart"/>
            <w:r w:rsidRPr="00FF7226">
              <w:rPr>
                <w:lang w:val="pt-BR"/>
              </w:rPr>
              <w:t>array</w:t>
            </w:r>
            <w:proofErr w:type="spellEnd"/>
            <w:r w:rsidRPr="00FF7226">
              <w:rPr>
                <w:lang w:val="pt-BR"/>
              </w:rPr>
              <w:t xml:space="preserve"> vazio quando \N</w:t>
            </w:r>
          </w:p>
        </w:tc>
        <w:tc>
          <w:tcPr>
            <w:tcW w:w="1704" w:type="dxa"/>
          </w:tcPr>
          <w:p w:rsidR="00507083" w:rsidRDefault="00FF7226">
            <w:r>
              <w:t>literal title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isOriginalTitle</w:t>
            </w:r>
          </w:p>
        </w:tc>
        <w:tc>
          <w:tcPr>
            <w:tcW w:w="1704" w:type="dxa"/>
          </w:tcPr>
          <w:p w:rsidR="00507083" w:rsidRDefault="00FF7226">
            <w:r>
              <w:t>Boolean/Integer</w:t>
            </w:r>
          </w:p>
        </w:tc>
        <w:tc>
          <w:tcPr>
            <w:tcW w:w="1704" w:type="dxa"/>
          </w:tcPr>
          <w:p w:rsidR="00507083" w:rsidRDefault="00FF7226">
            <w:r>
              <w:t>BOOLEAN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Default="00FF7226">
            <w:r>
              <w:t>Origem 0/1</w:t>
            </w:r>
          </w:p>
        </w:tc>
        <w:tc>
          <w:tcPr>
            <w:tcW w:w="1704" w:type="dxa"/>
          </w:tcPr>
          <w:p w:rsidR="00507083" w:rsidRDefault="00FF7226">
            <w:r>
              <w:t>1</w:t>
            </w:r>
          </w:p>
        </w:tc>
      </w:tr>
    </w:tbl>
    <w:p w:rsidR="00507083" w:rsidRPr="00FF7226" w:rsidRDefault="00FF7226">
      <w:pPr>
        <w:pStyle w:val="Ttulo1"/>
        <w:rPr>
          <w:lang w:val="pt-BR"/>
        </w:rPr>
      </w:pPr>
      <w:r w:rsidRPr="00FF7226">
        <w:rPr>
          <w:lang w:val="pt-BR"/>
        </w:rPr>
        <w:t xml:space="preserve">10. Dicionário de dados — tabela </w:t>
      </w:r>
      <w:proofErr w:type="spellStart"/>
      <w:r w:rsidRPr="00FF7226">
        <w:rPr>
          <w:lang w:val="pt-BR"/>
        </w:rPr>
        <w:t>equipe_filme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507083">
        <w:tc>
          <w:tcPr>
            <w:tcW w:w="1704" w:type="dxa"/>
          </w:tcPr>
          <w:p w:rsidR="00507083" w:rsidRDefault="00FF7226">
            <w:r>
              <w:t xml:space="preserve">Campo </w:t>
            </w:r>
            <w:proofErr w:type="spellStart"/>
            <w:r>
              <w:t>origem</w:t>
            </w:r>
            <w:proofErr w:type="spellEnd"/>
          </w:p>
        </w:tc>
        <w:tc>
          <w:tcPr>
            <w:tcW w:w="1704" w:type="dxa"/>
          </w:tcPr>
          <w:p w:rsidR="00507083" w:rsidRDefault="00FF7226">
            <w:r>
              <w:t>Tipo na origem</w:t>
            </w:r>
          </w:p>
        </w:tc>
        <w:tc>
          <w:tcPr>
            <w:tcW w:w="1704" w:type="dxa"/>
          </w:tcPr>
          <w:p w:rsidR="00507083" w:rsidRDefault="00FF7226">
            <w:r>
              <w:t>Tipo no destino</w:t>
            </w:r>
          </w:p>
        </w:tc>
        <w:tc>
          <w:tcPr>
            <w:tcW w:w="1704" w:type="dxa"/>
          </w:tcPr>
          <w:p w:rsidR="00507083" w:rsidRDefault="00FF7226">
            <w:r>
              <w:t>Obrig.</w:t>
            </w:r>
          </w:p>
        </w:tc>
        <w:tc>
          <w:tcPr>
            <w:tcW w:w="1704" w:type="dxa"/>
          </w:tcPr>
          <w:p w:rsidR="00507083" w:rsidRDefault="00FF7226">
            <w:r>
              <w:t>Regra/validação ETL</w:t>
            </w:r>
          </w:p>
        </w:tc>
        <w:tc>
          <w:tcPr>
            <w:tcW w:w="1704" w:type="dxa"/>
          </w:tcPr>
          <w:p w:rsidR="00507083" w:rsidRDefault="00FF7226">
            <w:r>
              <w:t>Exemplo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tconst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VARCHAR(20)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Default="00FF7226">
            <w:r>
              <w:t>PK/FK para filmes</w:t>
            </w:r>
          </w:p>
        </w:tc>
        <w:tc>
          <w:tcPr>
            <w:tcW w:w="1704" w:type="dxa"/>
          </w:tcPr>
          <w:p w:rsidR="00507083" w:rsidRDefault="00FF7226">
            <w:r>
              <w:t>tt0000001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directors</w:t>
            </w:r>
          </w:p>
        </w:tc>
        <w:tc>
          <w:tcPr>
            <w:tcW w:w="1704" w:type="dxa"/>
          </w:tcPr>
          <w:p w:rsidR="00507083" w:rsidRDefault="00FF7226">
            <w:r>
              <w:t>String/Array</w:t>
            </w:r>
          </w:p>
        </w:tc>
        <w:tc>
          <w:tcPr>
            <w:tcW w:w="1704" w:type="dxa"/>
          </w:tcPr>
          <w:p w:rsidR="00507083" w:rsidRDefault="00FF7226">
            <w:r>
              <w:t>JSON</w:t>
            </w:r>
          </w:p>
        </w:tc>
        <w:tc>
          <w:tcPr>
            <w:tcW w:w="1704" w:type="dxa"/>
          </w:tcPr>
          <w:p w:rsidR="00507083" w:rsidRDefault="00FF7226">
            <w:r>
              <w:t>Não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Lista de </w:t>
            </w:r>
            <w:proofErr w:type="spellStart"/>
            <w:r w:rsidRPr="00FF7226">
              <w:rPr>
                <w:lang w:val="pt-BR"/>
              </w:rPr>
              <w:t>nconst</w:t>
            </w:r>
            <w:proofErr w:type="spellEnd"/>
            <w:r w:rsidRPr="00FF7226">
              <w:rPr>
                <w:lang w:val="pt-BR"/>
              </w:rPr>
              <w:t xml:space="preserve"> separada por vírgula; validar cada ID</w:t>
            </w:r>
          </w:p>
        </w:tc>
        <w:tc>
          <w:tcPr>
            <w:tcW w:w="1704" w:type="dxa"/>
          </w:tcPr>
          <w:p w:rsidR="00507083" w:rsidRDefault="00FF7226">
            <w:r>
              <w:t>nm0005690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writers</w:t>
            </w:r>
          </w:p>
        </w:tc>
        <w:tc>
          <w:tcPr>
            <w:tcW w:w="1704" w:type="dxa"/>
          </w:tcPr>
          <w:p w:rsidR="00507083" w:rsidRDefault="00FF7226">
            <w:r>
              <w:t>String/Array</w:t>
            </w:r>
          </w:p>
        </w:tc>
        <w:tc>
          <w:tcPr>
            <w:tcW w:w="1704" w:type="dxa"/>
          </w:tcPr>
          <w:p w:rsidR="00507083" w:rsidRDefault="00FF7226">
            <w:r>
              <w:t>JSON</w:t>
            </w:r>
          </w:p>
        </w:tc>
        <w:tc>
          <w:tcPr>
            <w:tcW w:w="1704" w:type="dxa"/>
          </w:tcPr>
          <w:p w:rsidR="00507083" w:rsidRDefault="00FF7226">
            <w:r>
              <w:t>Não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Lista de </w:t>
            </w:r>
            <w:proofErr w:type="spellStart"/>
            <w:r w:rsidRPr="00FF7226">
              <w:rPr>
                <w:lang w:val="pt-BR"/>
              </w:rPr>
              <w:t>nconst</w:t>
            </w:r>
            <w:proofErr w:type="spellEnd"/>
            <w:r w:rsidRPr="00FF7226">
              <w:rPr>
                <w:lang w:val="pt-BR"/>
              </w:rPr>
              <w:t xml:space="preserve"> separada por vírgula; validar cada ID</w:t>
            </w:r>
          </w:p>
        </w:tc>
        <w:tc>
          <w:tcPr>
            <w:tcW w:w="1704" w:type="dxa"/>
          </w:tcPr>
          <w:p w:rsidR="00507083" w:rsidRDefault="00FF7226">
            <w:r>
              <w:t>nm0721526</w:t>
            </w:r>
          </w:p>
        </w:tc>
      </w:tr>
    </w:tbl>
    <w:p w:rsidR="00507083" w:rsidRPr="00FF7226" w:rsidRDefault="00FF7226">
      <w:pPr>
        <w:rPr>
          <w:lang w:val="pt-BR"/>
        </w:rPr>
      </w:pPr>
      <w:r w:rsidRPr="00FF7226">
        <w:rPr>
          <w:lang w:val="pt-BR"/>
        </w:rPr>
        <w:t xml:space="preserve">No arquivo real, </w:t>
      </w:r>
      <w:proofErr w:type="spellStart"/>
      <w:r w:rsidRPr="00FF7226">
        <w:rPr>
          <w:lang w:val="pt-BR"/>
        </w:rPr>
        <w:t>directors</w:t>
      </w:r>
      <w:proofErr w:type="spellEnd"/>
      <w:r w:rsidRPr="00FF7226">
        <w:rPr>
          <w:lang w:val="pt-BR"/>
        </w:rPr>
        <w:t xml:space="preserve"> e </w:t>
      </w:r>
      <w:proofErr w:type="spellStart"/>
      <w:r w:rsidRPr="00FF7226">
        <w:rPr>
          <w:lang w:val="pt-BR"/>
        </w:rPr>
        <w:t>writers</w:t>
      </w:r>
      <w:proofErr w:type="spellEnd"/>
      <w:r w:rsidRPr="00FF7226">
        <w:rPr>
          <w:lang w:val="pt-BR"/>
        </w:rPr>
        <w:t xml:space="preserve"> aparecem como listas de </w:t>
      </w:r>
      <w:proofErr w:type="spellStart"/>
      <w:r w:rsidRPr="00FF7226">
        <w:rPr>
          <w:lang w:val="pt-BR"/>
        </w:rPr>
        <w:t>nconst</w:t>
      </w:r>
      <w:proofErr w:type="spellEnd"/>
      <w:r w:rsidRPr="00FF7226">
        <w:rPr>
          <w:lang w:val="pt-BR"/>
        </w:rPr>
        <w:t xml:space="preserve"> em uma única coluna, inclusive com mais de um diretor em alguns registros. A tratativa recomendada é converter a lista para JSON no destino e validar os </w:t>
      </w:r>
      <w:proofErr w:type="spellStart"/>
      <w:r w:rsidRPr="00FF7226">
        <w:rPr>
          <w:lang w:val="pt-BR"/>
        </w:rPr>
        <w:t>IDs</w:t>
      </w:r>
      <w:proofErr w:type="spellEnd"/>
      <w:r w:rsidRPr="00FF7226">
        <w:rPr>
          <w:lang w:val="pt-BR"/>
        </w:rPr>
        <w:t xml:space="preserve"> contra pessoas.</w:t>
      </w:r>
    </w:p>
    <w:p w:rsidR="00507083" w:rsidRDefault="00FF7226">
      <w:pPr>
        <w:pStyle w:val="Ttulo1"/>
      </w:pPr>
      <w:r>
        <w:t>11. Dicionário de dados — tabela episodios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507083">
        <w:tc>
          <w:tcPr>
            <w:tcW w:w="1704" w:type="dxa"/>
          </w:tcPr>
          <w:p w:rsidR="00507083" w:rsidRDefault="00FF7226">
            <w:r>
              <w:t>Campo origem</w:t>
            </w:r>
          </w:p>
        </w:tc>
        <w:tc>
          <w:tcPr>
            <w:tcW w:w="1704" w:type="dxa"/>
          </w:tcPr>
          <w:p w:rsidR="00507083" w:rsidRDefault="00FF7226">
            <w:r>
              <w:t>Tipo na origem</w:t>
            </w:r>
          </w:p>
        </w:tc>
        <w:tc>
          <w:tcPr>
            <w:tcW w:w="1704" w:type="dxa"/>
          </w:tcPr>
          <w:p w:rsidR="00507083" w:rsidRDefault="00FF7226">
            <w:r>
              <w:t>Tipo no destino</w:t>
            </w:r>
          </w:p>
        </w:tc>
        <w:tc>
          <w:tcPr>
            <w:tcW w:w="1704" w:type="dxa"/>
          </w:tcPr>
          <w:p w:rsidR="00507083" w:rsidRDefault="00FF7226">
            <w:r>
              <w:t>Obrig.</w:t>
            </w:r>
          </w:p>
        </w:tc>
        <w:tc>
          <w:tcPr>
            <w:tcW w:w="1704" w:type="dxa"/>
          </w:tcPr>
          <w:p w:rsidR="00507083" w:rsidRDefault="00FF7226">
            <w:r>
              <w:t>Regra/validação ETL</w:t>
            </w:r>
          </w:p>
        </w:tc>
        <w:tc>
          <w:tcPr>
            <w:tcW w:w="1704" w:type="dxa"/>
          </w:tcPr>
          <w:p w:rsidR="00507083" w:rsidRDefault="00FF7226">
            <w:r>
              <w:t>Exemplo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tconst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VARCHAR(20)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PK/FK para o título do episódio</w:t>
            </w:r>
          </w:p>
        </w:tc>
        <w:tc>
          <w:tcPr>
            <w:tcW w:w="1704" w:type="dxa"/>
          </w:tcPr>
          <w:p w:rsidR="00507083" w:rsidRDefault="00FF7226">
            <w:r>
              <w:t>tt0041951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parentTconst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VARCHAR(20)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FK para filmes; padrão </w:t>
            </w:r>
            <w:proofErr w:type="spellStart"/>
            <w:r w:rsidRPr="00FF7226">
              <w:rPr>
                <w:lang w:val="pt-BR"/>
              </w:rPr>
              <w:t>tt</w:t>
            </w:r>
            <w:proofErr w:type="spellEnd"/>
            <w:r w:rsidRPr="00FF7226">
              <w:rPr>
                <w:lang w:val="pt-BR"/>
              </w:rPr>
              <w:t xml:space="preserve"> + dígitos</w:t>
            </w:r>
          </w:p>
        </w:tc>
        <w:tc>
          <w:tcPr>
            <w:tcW w:w="1704" w:type="dxa"/>
          </w:tcPr>
          <w:p w:rsidR="00507083" w:rsidRDefault="00FF7226">
            <w:r>
              <w:t>tt0041038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seasonNumber</w:t>
            </w:r>
          </w:p>
        </w:tc>
        <w:tc>
          <w:tcPr>
            <w:tcW w:w="1704" w:type="dxa"/>
          </w:tcPr>
          <w:p w:rsidR="00507083" w:rsidRDefault="00FF7226">
            <w:r>
              <w:t>Integer</w:t>
            </w:r>
          </w:p>
        </w:tc>
        <w:tc>
          <w:tcPr>
            <w:tcW w:w="1704" w:type="dxa"/>
          </w:tcPr>
          <w:p w:rsidR="00507083" w:rsidRDefault="00FF7226">
            <w:r>
              <w:t>SMALLINT UNSIGNED</w:t>
            </w:r>
          </w:p>
        </w:tc>
        <w:tc>
          <w:tcPr>
            <w:tcW w:w="1704" w:type="dxa"/>
          </w:tcPr>
          <w:p w:rsidR="00507083" w:rsidRDefault="00FF7226">
            <w:r>
              <w:t>Não</w:t>
            </w:r>
          </w:p>
        </w:tc>
        <w:tc>
          <w:tcPr>
            <w:tcW w:w="1704" w:type="dxa"/>
          </w:tcPr>
          <w:p w:rsidR="00507083" w:rsidRDefault="00FF7226">
            <w:r>
              <w:t>Inteiro &gt;= 0; NULL quando \N</w:t>
            </w:r>
          </w:p>
        </w:tc>
        <w:tc>
          <w:tcPr>
            <w:tcW w:w="1704" w:type="dxa"/>
          </w:tcPr>
          <w:p w:rsidR="00507083" w:rsidRDefault="00FF7226">
            <w:r>
              <w:t>1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episodeNumber</w:t>
            </w:r>
          </w:p>
        </w:tc>
        <w:tc>
          <w:tcPr>
            <w:tcW w:w="1704" w:type="dxa"/>
          </w:tcPr>
          <w:p w:rsidR="00507083" w:rsidRDefault="00FF7226">
            <w:r>
              <w:t>Integer</w:t>
            </w:r>
          </w:p>
        </w:tc>
        <w:tc>
          <w:tcPr>
            <w:tcW w:w="1704" w:type="dxa"/>
          </w:tcPr>
          <w:p w:rsidR="00507083" w:rsidRDefault="00FF7226">
            <w:r>
              <w:t>SMALLINT UNSIGNED</w:t>
            </w:r>
          </w:p>
        </w:tc>
        <w:tc>
          <w:tcPr>
            <w:tcW w:w="1704" w:type="dxa"/>
          </w:tcPr>
          <w:p w:rsidR="00507083" w:rsidRDefault="00FF7226">
            <w:r>
              <w:t>Não</w:t>
            </w:r>
          </w:p>
        </w:tc>
        <w:tc>
          <w:tcPr>
            <w:tcW w:w="1704" w:type="dxa"/>
          </w:tcPr>
          <w:p w:rsidR="00507083" w:rsidRDefault="00FF7226">
            <w:r>
              <w:t>Inteiro &gt;= 0; NULL quando \N</w:t>
            </w:r>
          </w:p>
        </w:tc>
        <w:tc>
          <w:tcPr>
            <w:tcW w:w="1704" w:type="dxa"/>
          </w:tcPr>
          <w:p w:rsidR="00507083" w:rsidRDefault="00FF7226">
            <w:r>
              <w:t>9</w:t>
            </w:r>
          </w:p>
        </w:tc>
      </w:tr>
    </w:tbl>
    <w:p w:rsidR="00507083" w:rsidRPr="00FF7226" w:rsidRDefault="00FF7226">
      <w:pPr>
        <w:pStyle w:val="Ttulo1"/>
        <w:rPr>
          <w:lang w:val="pt-BR"/>
        </w:rPr>
      </w:pPr>
      <w:r w:rsidRPr="00FF7226">
        <w:rPr>
          <w:lang w:val="pt-BR"/>
        </w:rPr>
        <w:t xml:space="preserve">12. Dicionário de dados — tabela </w:t>
      </w:r>
      <w:proofErr w:type="spellStart"/>
      <w:r w:rsidRPr="00FF7226">
        <w:rPr>
          <w:lang w:val="pt-BR"/>
        </w:rPr>
        <w:t>principais_filme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507083">
        <w:tc>
          <w:tcPr>
            <w:tcW w:w="1704" w:type="dxa"/>
          </w:tcPr>
          <w:p w:rsidR="00507083" w:rsidRDefault="00FF7226">
            <w:r>
              <w:t xml:space="preserve">Campo </w:t>
            </w:r>
            <w:proofErr w:type="spellStart"/>
            <w:r>
              <w:t>origem</w:t>
            </w:r>
            <w:proofErr w:type="spellEnd"/>
          </w:p>
        </w:tc>
        <w:tc>
          <w:tcPr>
            <w:tcW w:w="1704" w:type="dxa"/>
          </w:tcPr>
          <w:p w:rsidR="00507083" w:rsidRDefault="00FF7226">
            <w:r>
              <w:t>Tipo na origem</w:t>
            </w:r>
          </w:p>
        </w:tc>
        <w:tc>
          <w:tcPr>
            <w:tcW w:w="1704" w:type="dxa"/>
          </w:tcPr>
          <w:p w:rsidR="00507083" w:rsidRDefault="00FF7226">
            <w:r>
              <w:t>Tipo no destino</w:t>
            </w:r>
          </w:p>
        </w:tc>
        <w:tc>
          <w:tcPr>
            <w:tcW w:w="1704" w:type="dxa"/>
          </w:tcPr>
          <w:p w:rsidR="00507083" w:rsidRDefault="00FF7226">
            <w:r>
              <w:t>Obrig.</w:t>
            </w:r>
          </w:p>
        </w:tc>
        <w:tc>
          <w:tcPr>
            <w:tcW w:w="1704" w:type="dxa"/>
          </w:tcPr>
          <w:p w:rsidR="00507083" w:rsidRDefault="00FF7226">
            <w:r>
              <w:t>Regra/validação ETL</w:t>
            </w:r>
          </w:p>
        </w:tc>
        <w:tc>
          <w:tcPr>
            <w:tcW w:w="1704" w:type="dxa"/>
          </w:tcPr>
          <w:p w:rsidR="00507083" w:rsidRDefault="00FF7226">
            <w:r>
              <w:t>Exemplo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tconst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VARCHAR(20)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Default="00FF7226">
            <w:r>
              <w:t>FK para filmes</w:t>
            </w:r>
          </w:p>
        </w:tc>
        <w:tc>
          <w:tcPr>
            <w:tcW w:w="1704" w:type="dxa"/>
          </w:tcPr>
          <w:p w:rsidR="00507083" w:rsidRDefault="00FF7226">
            <w:r>
              <w:t>tt0000001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ordering</w:t>
            </w:r>
          </w:p>
        </w:tc>
        <w:tc>
          <w:tcPr>
            <w:tcW w:w="1704" w:type="dxa"/>
          </w:tcPr>
          <w:p w:rsidR="00507083" w:rsidRDefault="00FF7226">
            <w:r>
              <w:t>Integer</w:t>
            </w:r>
          </w:p>
        </w:tc>
        <w:tc>
          <w:tcPr>
            <w:tcW w:w="1704" w:type="dxa"/>
          </w:tcPr>
          <w:p w:rsidR="00507083" w:rsidRDefault="00FF7226">
            <w:r>
              <w:t>SMALLINT UNSIGNED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Positivo; compõe PK com </w:t>
            </w:r>
            <w:proofErr w:type="spellStart"/>
            <w:r w:rsidRPr="00FF7226">
              <w:rPr>
                <w:lang w:val="pt-BR"/>
              </w:rPr>
              <w:t>tconst</w:t>
            </w:r>
            <w:proofErr w:type="spellEnd"/>
          </w:p>
        </w:tc>
        <w:tc>
          <w:tcPr>
            <w:tcW w:w="1704" w:type="dxa"/>
          </w:tcPr>
          <w:p w:rsidR="00507083" w:rsidRDefault="00FF7226">
            <w:r>
              <w:t>1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nconst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VARCHAR(20)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FK para pessoas; padrão </w:t>
            </w:r>
            <w:proofErr w:type="spellStart"/>
            <w:r w:rsidRPr="00FF7226">
              <w:rPr>
                <w:lang w:val="pt-BR"/>
              </w:rPr>
              <w:t>nm</w:t>
            </w:r>
            <w:proofErr w:type="spellEnd"/>
            <w:r w:rsidRPr="00FF7226">
              <w:rPr>
                <w:lang w:val="pt-BR"/>
              </w:rPr>
              <w:t xml:space="preserve"> + </w:t>
            </w:r>
            <w:r w:rsidRPr="00FF7226">
              <w:rPr>
                <w:lang w:val="pt-BR"/>
              </w:rPr>
              <w:lastRenderedPageBreak/>
              <w:t>dígitos</w:t>
            </w:r>
          </w:p>
        </w:tc>
        <w:tc>
          <w:tcPr>
            <w:tcW w:w="1704" w:type="dxa"/>
          </w:tcPr>
          <w:p w:rsidR="00507083" w:rsidRDefault="00FF7226">
            <w:r>
              <w:lastRenderedPageBreak/>
              <w:t>nm1588970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category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VARCHAR(50)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Domínio de categorias </w:t>
            </w:r>
            <w:proofErr w:type="spellStart"/>
            <w:r w:rsidRPr="00FF7226">
              <w:rPr>
                <w:lang w:val="pt-BR"/>
              </w:rPr>
              <w:t>IMDb</w:t>
            </w:r>
            <w:proofErr w:type="spellEnd"/>
            <w:r w:rsidRPr="00FF7226">
              <w:rPr>
                <w:lang w:val="pt-BR"/>
              </w:rPr>
              <w:t>; texto não vazio</w:t>
            </w:r>
          </w:p>
        </w:tc>
        <w:tc>
          <w:tcPr>
            <w:tcW w:w="1704" w:type="dxa"/>
          </w:tcPr>
          <w:p w:rsidR="00507083" w:rsidRDefault="00FF7226">
            <w:r>
              <w:t>self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job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VARCHAR(255)</w:t>
            </w:r>
          </w:p>
        </w:tc>
        <w:tc>
          <w:tcPr>
            <w:tcW w:w="1704" w:type="dxa"/>
          </w:tcPr>
          <w:p w:rsidR="00507083" w:rsidRDefault="00FF7226">
            <w:r>
              <w:t>Não</w:t>
            </w:r>
          </w:p>
        </w:tc>
        <w:tc>
          <w:tcPr>
            <w:tcW w:w="1704" w:type="dxa"/>
          </w:tcPr>
          <w:p w:rsidR="00507083" w:rsidRDefault="00FF7226">
            <w:r>
              <w:t>Texto opcional; \N → NULL</w:t>
            </w:r>
          </w:p>
        </w:tc>
        <w:tc>
          <w:tcPr>
            <w:tcW w:w="1704" w:type="dxa"/>
          </w:tcPr>
          <w:p w:rsidR="00507083" w:rsidRDefault="00FF7226">
            <w:r>
              <w:t>producer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characters</w:t>
            </w:r>
          </w:p>
        </w:tc>
        <w:tc>
          <w:tcPr>
            <w:tcW w:w="1704" w:type="dxa"/>
          </w:tcPr>
          <w:p w:rsidR="00507083" w:rsidRDefault="00FF7226">
            <w:r>
              <w:t>String/Array</w:t>
            </w:r>
          </w:p>
        </w:tc>
        <w:tc>
          <w:tcPr>
            <w:tcW w:w="1704" w:type="dxa"/>
          </w:tcPr>
          <w:p w:rsidR="00507083" w:rsidRDefault="00FF7226">
            <w:r>
              <w:t>JSON</w:t>
            </w:r>
          </w:p>
        </w:tc>
        <w:tc>
          <w:tcPr>
            <w:tcW w:w="1704" w:type="dxa"/>
          </w:tcPr>
          <w:p w:rsidR="00507083" w:rsidRDefault="00FF7226">
            <w:r>
              <w:t>Não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Lista em formato de texto JSON; validar sintaxe quando presente</w:t>
            </w:r>
          </w:p>
        </w:tc>
        <w:tc>
          <w:tcPr>
            <w:tcW w:w="1704" w:type="dxa"/>
          </w:tcPr>
          <w:p w:rsidR="00507083" w:rsidRDefault="00FF7226">
            <w:r>
              <w:t>["Self"]</w:t>
            </w:r>
          </w:p>
        </w:tc>
      </w:tr>
    </w:tbl>
    <w:p w:rsidR="00507083" w:rsidRPr="00FF7226" w:rsidRDefault="00FF7226">
      <w:pPr>
        <w:pStyle w:val="Ttulo1"/>
        <w:rPr>
          <w:lang w:val="pt-BR"/>
        </w:rPr>
      </w:pPr>
      <w:r w:rsidRPr="00FF7226">
        <w:rPr>
          <w:lang w:val="pt-BR"/>
        </w:rPr>
        <w:t>13. Modelo de usuários e listas N:N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38"/>
        <w:gridCol w:w="1103"/>
        <w:gridCol w:w="1558"/>
        <w:gridCol w:w="923"/>
        <w:gridCol w:w="1558"/>
        <w:gridCol w:w="2060"/>
      </w:tblGrid>
      <w:tr w:rsidR="00507083">
        <w:tc>
          <w:tcPr>
            <w:tcW w:w="1704" w:type="dxa"/>
          </w:tcPr>
          <w:p w:rsidR="00507083" w:rsidRDefault="00FF7226">
            <w:r>
              <w:t xml:space="preserve">Campo </w:t>
            </w:r>
            <w:proofErr w:type="spellStart"/>
            <w:r>
              <w:t>origem</w:t>
            </w:r>
            <w:proofErr w:type="spellEnd"/>
          </w:p>
        </w:tc>
        <w:tc>
          <w:tcPr>
            <w:tcW w:w="1704" w:type="dxa"/>
          </w:tcPr>
          <w:p w:rsidR="00507083" w:rsidRDefault="00FF7226">
            <w:r>
              <w:t>Tipo na origem</w:t>
            </w:r>
          </w:p>
        </w:tc>
        <w:tc>
          <w:tcPr>
            <w:tcW w:w="1704" w:type="dxa"/>
          </w:tcPr>
          <w:p w:rsidR="00507083" w:rsidRDefault="00FF7226">
            <w:r>
              <w:t>Tipo no destino</w:t>
            </w:r>
          </w:p>
        </w:tc>
        <w:tc>
          <w:tcPr>
            <w:tcW w:w="1704" w:type="dxa"/>
          </w:tcPr>
          <w:p w:rsidR="00507083" w:rsidRDefault="00FF7226">
            <w:r>
              <w:t>Obrig.</w:t>
            </w:r>
          </w:p>
        </w:tc>
        <w:tc>
          <w:tcPr>
            <w:tcW w:w="1704" w:type="dxa"/>
          </w:tcPr>
          <w:p w:rsidR="00507083" w:rsidRDefault="00FF7226">
            <w:r>
              <w:t>Regra/validação ETL</w:t>
            </w:r>
          </w:p>
        </w:tc>
        <w:tc>
          <w:tcPr>
            <w:tcW w:w="1704" w:type="dxa"/>
          </w:tcPr>
          <w:p w:rsidR="00507083" w:rsidRDefault="00FF7226">
            <w:r>
              <w:t>Exemplo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usuario.id</w:t>
            </w:r>
          </w:p>
        </w:tc>
        <w:tc>
          <w:tcPr>
            <w:tcW w:w="1704" w:type="dxa"/>
          </w:tcPr>
          <w:p w:rsidR="00507083" w:rsidRDefault="00FF7226">
            <w:r>
              <w:t>Inteiro</w:t>
            </w:r>
          </w:p>
        </w:tc>
        <w:tc>
          <w:tcPr>
            <w:tcW w:w="1704" w:type="dxa"/>
          </w:tcPr>
          <w:p w:rsidR="00507083" w:rsidRDefault="00FF7226">
            <w:r>
              <w:t>BIGINT UNSIGNED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Default="00FF7226">
            <w:r>
              <w:t>PK auto incremento</w:t>
            </w:r>
          </w:p>
        </w:tc>
        <w:tc>
          <w:tcPr>
            <w:tcW w:w="1704" w:type="dxa"/>
          </w:tcPr>
          <w:p w:rsidR="00507083" w:rsidRDefault="00FF7226">
            <w:r>
              <w:t>1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usuario.nome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VARCHAR(150)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Default="00FF7226">
            <w:r>
              <w:t>Não vazio</w:t>
            </w:r>
          </w:p>
        </w:tc>
        <w:tc>
          <w:tcPr>
            <w:tcW w:w="1704" w:type="dxa"/>
          </w:tcPr>
          <w:p w:rsidR="00507083" w:rsidRDefault="00FF7226">
            <w:r>
              <w:t>Pedro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usuario.email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VARCHAR(254)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Formato de e-mail e UNIQUE</w:t>
            </w:r>
          </w:p>
        </w:tc>
        <w:tc>
          <w:tcPr>
            <w:tcW w:w="1704" w:type="dxa"/>
          </w:tcPr>
          <w:p w:rsidR="00507083" w:rsidRDefault="00FF7226">
            <w:r>
              <w:t>usuario@exemplo.com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usuario.senha_hash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VARCHAR(255)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Armazenar somente </w:t>
            </w:r>
            <w:proofErr w:type="spellStart"/>
            <w:r w:rsidRPr="00FF7226">
              <w:rPr>
                <w:lang w:val="pt-BR"/>
              </w:rPr>
              <w:t>hash</w:t>
            </w:r>
            <w:proofErr w:type="spellEnd"/>
            <w:r w:rsidRPr="00FF7226">
              <w:rPr>
                <w:lang w:val="pt-BR"/>
              </w:rPr>
              <w:t>; nunca senha em claro</w:t>
            </w:r>
          </w:p>
        </w:tc>
        <w:tc>
          <w:tcPr>
            <w:tcW w:w="1704" w:type="dxa"/>
          </w:tcPr>
          <w:p w:rsidR="00507083" w:rsidRDefault="00FF7226">
            <w:r>
              <w:t>$hash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usuario.created_at</w:t>
            </w:r>
          </w:p>
        </w:tc>
        <w:tc>
          <w:tcPr>
            <w:tcW w:w="1704" w:type="dxa"/>
          </w:tcPr>
          <w:p w:rsidR="00507083" w:rsidRDefault="00FF7226">
            <w:r>
              <w:t>Datetime</w:t>
            </w:r>
          </w:p>
        </w:tc>
        <w:tc>
          <w:tcPr>
            <w:tcW w:w="1704" w:type="dxa"/>
          </w:tcPr>
          <w:p w:rsidR="00507083" w:rsidRDefault="00FF7226">
            <w:r>
              <w:t>DATETIME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Default="00FF7226">
            <w:r>
              <w:t>Preenchido pelo banco</w:t>
            </w:r>
          </w:p>
        </w:tc>
        <w:tc>
          <w:tcPr>
            <w:tcW w:w="1704" w:type="dxa"/>
          </w:tcPr>
          <w:p w:rsidR="00507083" w:rsidRDefault="00FF7226">
            <w:r>
              <w:t>2026-09-20 14:00:00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usuario.updated_at</w:t>
            </w:r>
          </w:p>
        </w:tc>
        <w:tc>
          <w:tcPr>
            <w:tcW w:w="1704" w:type="dxa"/>
          </w:tcPr>
          <w:p w:rsidR="00507083" w:rsidRDefault="00FF7226">
            <w:r>
              <w:t>Datetime</w:t>
            </w:r>
          </w:p>
        </w:tc>
        <w:tc>
          <w:tcPr>
            <w:tcW w:w="1704" w:type="dxa"/>
          </w:tcPr>
          <w:p w:rsidR="00507083" w:rsidRDefault="00FF7226">
            <w:r>
              <w:t>DATETIME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Default="00FF7226">
            <w:r>
              <w:t>Atualizado pelo banco</w:t>
            </w:r>
          </w:p>
        </w:tc>
        <w:tc>
          <w:tcPr>
            <w:tcW w:w="1704" w:type="dxa"/>
          </w:tcPr>
          <w:p w:rsidR="00507083" w:rsidRDefault="00FF7226">
            <w:r>
              <w:t>2026-09-20 14:00:00</w:t>
            </w:r>
          </w:p>
        </w:tc>
      </w:tr>
      <w:tr w:rsidR="00507083"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proofErr w:type="spellStart"/>
            <w:r w:rsidRPr="00FF7226">
              <w:rPr>
                <w:lang w:val="pt-BR"/>
              </w:rPr>
              <w:t>usuario_filmes_</w:t>
            </w:r>
            <w:proofErr w:type="gramStart"/>
            <w:r w:rsidRPr="00FF7226">
              <w:rPr>
                <w:lang w:val="pt-BR"/>
              </w:rPr>
              <w:t>assistidos.usuario</w:t>
            </w:r>
            <w:proofErr w:type="gramEnd"/>
            <w:r w:rsidRPr="00FF7226">
              <w:rPr>
                <w:lang w:val="pt-BR"/>
              </w:rPr>
              <w:t>_id</w:t>
            </w:r>
            <w:proofErr w:type="spellEnd"/>
          </w:p>
        </w:tc>
        <w:tc>
          <w:tcPr>
            <w:tcW w:w="1704" w:type="dxa"/>
          </w:tcPr>
          <w:p w:rsidR="00507083" w:rsidRDefault="00FF7226">
            <w:proofErr w:type="spellStart"/>
            <w:r>
              <w:t>Inteiro</w:t>
            </w:r>
            <w:proofErr w:type="spellEnd"/>
          </w:p>
        </w:tc>
        <w:tc>
          <w:tcPr>
            <w:tcW w:w="1704" w:type="dxa"/>
          </w:tcPr>
          <w:p w:rsidR="00507083" w:rsidRDefault="00FF7226">
            <w:r>
              <w:t>BIGINT UNSIGNED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FK </w:t>
            </w:r>
            <w:proofErr w:type="spellStart"/>
            <w:r w:rsidRPr="00FF7226">
              <w:rPr>
                <w:lang w:val="pt-BR"/>
              </w:rPr>
              <w:t>usuario</w:t>
            </w:r>
            <w:proofErr w:type="spellEnd"/>
            <w:r w:rsidRPr="00FF7226">
              <w:rPr>
                <w:lang w:val="pt-BR"/>
              </w:rPr>
              <w:t>; parte da PK composta</w:t>
            </w:r>
          </w:p>
        </w:tc>
        <w:tc>
          <w:tcPr>
            <w:tcW w:w="1704" w:type="dxa"/>
          </w:tcPr>
          <w:p w:rsidR="00507083" w:rsidRDefault="00FF7226">
            <w:r>
              <w:t>1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usuario_filmes_assistidos.tconst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VARCHAR(20)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FK filmes; parte da PK composta</w:t>
            </w:r>
          </w:p>
        </w:tc>
        <w:tc>
          <w:tcPr>
            <w:tcW w:w="1704" w:type="dxa"/>
          </w:tcPr>
          <w:p w:rsidR="00507083" w:rsidRDefault="00FF7226">
            <w:r>
              <w:t>tt0000001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usuario_filmes_assistidos.watched_at</w:t>
            </w:r>
          </w:p>
        </w:tc>
        <w:tc>
          <w:tcPr>
            <w:tcW w:w="1704" w:type="dxa"/>
          </w:tcPr>
          <w:p w:rsidR="00507083" w:rsidRDefault="00FF7226">
            <w:r>
              <w:t>Datetime</w:t>
            </w:r>
          </w:p>
        </w:tc>
        <w:tc>
          <w:tcPr>
            <w:tcW w:w="1704" w:type="dxa"/>
          </w:tcPr>
          <w:p w:rsidR="00507083" w:rsidRDefault="00FF7226">
            <w:r>
              <w:t>DATETIME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Default="00FF7226">
            <w:r>
              <w:t>Data/hora do registro</w:t>
            </w:r>
          </w:p>
        </w:tc>
        <w:tc>
          <w:tcPr>
            <w:tcW w:w="1704" w:type="dxa"/>
          </w:tcPr>
          <w:p w:rsidR="00507083" w:rsidRDefault="00FF7226">
            <w:r>
              <w:t>2026-09-20 14:00:00</w:t>
            </w:r>
          </w:p>
        </w:tc>
      </w:tr>
      <w:tr w:rsidR="00507083"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proofErr w:type="spellStart"/>
            <w:r w:rsidRPr="00FF7226">
              <w:rPr>
                <w:lang w:val="pt-BR"/>
              </w:rPr>
              <w:t>usuario_filmes_</w:t>
            </w:r>
            <w:proofErr w:type="gramStart"/>
            <w:r w:rsidRPr="00FF7226">
              <w:rPr>
                <w:lang w:val="pt-BR"/>
              </w:rPr>
              <w:t>espera.usuario</w:t>
            </w:r>
            <w:proofErr w:type="gramEnd"/>
            <w:r w:rsidRPr="00FF7226">
              <w:rPr>
                <w:lang w:val="pt-BR"/>
              </w:rPr>
              <w:t>_id</w:t>
            </w:r>
            <w:proofErr w:type="spellEnd"/>
          </w:p>
        </w:tc>
        <w:tc>
          <w:tcPr>
            <w:tcW w:w="1704" w:type="dxa"/>
          </w:tcPr>
          <w:p w:rsidR="00507083" w:rsidRDefault="00FF7226">
            <w:proofErr w:type="spellStart"/>
            <w:r>
              <w:t>Inteiro</w:t>
            </w:r>
            <w:proofErr w:type="spellEnd"/>
          </w:p>
        </w:tc>
        <w:tc>
          <w:tcPr>
            <w:tcW w:w="1704" w:type="dxa"/>
          </w:tcPr>
          <w:p w:rsidR="00507083" w:rsidRDefault="00FF7226">
            <w:r>
              <w:t>BIGINT UNSIGNED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 xml:space="preserve">FK </w:t>
            </w:r>
            <w:proofErr w:type="spellStart"/>
            <w:r w:rsidRPr="00FF7226">
              <w:rPr>
                <w:lang w:val="pt-BR"/>
              </w:rPr>
              <w:t>usuario</w:t>
            </w:r>
            <w:proofErr w:type="spellEnd"/>
            <w:r w:rsidRPr="00FF7226">
              <w:rPr>
                <w:lang w:val="pt-BR"/>
              </w:rPr>
              <w:t>; parte da PK composta</w:t>
            </w:r>
          </w:p>
        </w:tc>
        <w:tc>
          <w:tcPr>
            <w:tcW w:w="1704" w:type="dxa"/>
          </w:tcPr>
          <w:p w:rsidR="00507083" w:rsidRDefault="00FF7226">
            <w:r>
              <w:t>1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usuario_filmes_espera.tconst</w:t>
            </w:r>
          </w:p>
        </w:tc>
        <w:tc>
          <w:tcPr>
            <w:tcW w:w="1704" w:type="dxa"/>
          </w:tcPr>
          <w:p w:rsidR="00507083" w:rsidRDefault="00FF7226">
            <w:r>
              <w:t>String</w:t>
            </w:r>
          </w:p>
        </w:tc>
        <w:tc>
          <w:tcPr>
            <w:tcW w:w="1704" w:type="dxa"/>
          </w:tcPr>
          <w:p w:rsidR="00507083" w:rsidRDefault="00FF7226">
            <w:r>
              <w:t>VARCHAR(20)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Pr="00FF7226" w:rsidRDefault="00FF7226">
            <w:pPr>
              <w:rPr>
                <w:lang w:val="pt-BR"/>
              </w:rPr>
            </w:pPr>
            <w:r w:rsidRPr="00FF7226">
              <w:rPr>
                <w:lang w:val="pt-BR"/>
              </w:rPr>
              <w:t>FK filmes; parte da PK composta</w:t>
            </w:r>
          </w:p>
        </w:tc>
        <w:tc>
          <w:tcPr>
            <w:tcW w:w="1704" w:type="dxa"/>
          </w:tcPr>
          <w:p w:rsidR="00507083" w:rsidRDefault="00FF7226">
            <w:r>
              <w:t>tt0000002</w:t>
            </w:r>
          </w:p>
        </w:tc>
      </w:tr>
      <w:tr w:rsidR="00507083">
        <w:tc>
          <w:tcPr>
            <w:tcW w:w="1704" w:type="dxa"/>
          </w:tcPr>
          <w:p w:rsidR="00507083" w:rsidRDefault="00FF7226">
            <w:r>
              <w:t>usuario_filmes_espera.added_at</w:t>
            </w:r>
          </w:p>
        </w:tc>
        <w:tc>
          <w:tcPr>
            <w:tcW w:w="1704" w:type="dxa"/>
          </w:tcPr>
          <w:p w:rsidR="00507083" w:rsidRDefault="00FF7226">
            <w:r>
              <w:t>Datetime</w:t>
            </w:r>
          </w:p>
        </w:tc>
        <w:tc>
          <w:tcPr>
            <w:tcW w:w="1704" w:type="dxa"/>
          </w:tcPr>
          <w:p w:rsidR="00507083" w:rsidRDefault="00FF7226">
            <w:r>
              <w:t>DATETIME</w:t>
            </w:r>
          </w:p>
        </w:tc>
        <w:tc>
          <w:tcPr>
            <w:tcW w:w="1704" w:type="dxa"/>
          </w:tcPr>
          <w:p w:rsidR="00507083" w:rsidRDefault="00FF7226">
            <w:r>
              <w:t>Sim</w:t>
            </w:r>
          </w:p>
        </w:tc>
        <w:tc>
          <w:tcPr>
            <w:tcW w:w="1704" w:type="dxa"/>
          </w:tcPr>
          <w:p w:rsidR="00507083" w:rsidRDefault="00FF7226">
            <w:r>
              <w:t>Data/hora de inclusão</w:t>
            </w:r>
          </w:p>
        </w:tc>
        <w:tc>
          <w:tcPr>
            <w:tcW w:w="1704" w:type="dxa"/>
          </w:tcPr>
          <w:p w:rsidR="00507083" w:rsidRDefault="00FF7226">
            <w:r>
              <w:t>2026-09-20 14:00:00</w:t>
            </w:r>
          </w:p>
        </w:tc>
      </w:tr>
    </w:tbl>
    <w:p w:rsidR="00507083" w:rsidRPr="00FF7226" w:rsidRDefault="00FF7226">
      <w:pPr>
        <w:rPr>
          <w:lang w:val="pt-BR"/>
        </w:rPr>
      </w:pPr>
      <w:r w:rsidRPr="00FF7226">
        <w:rPr>
          <w:lang w:val="pt-BR"/>
        </w:rPr>
        <w:t>As duas tabelas de relacionamento implementam N:N entre usuário e filmes. A chave primária composta (</w:t>
      </w:r>
      <w:proofErr w:type="spellStart"/>
      <w:r w:rsidRPr="00FF7226">
        <w:rPr>
          <w:lang w:val="pt-BR"/>
        </w:rPr>
        <w:t>usuario_id</w:t>
      </w:r>
      <w:proofErr w:type="spellEnd"/>
      <w:r w:rsidRPr="00FF7226">
        <w:rPr>
          <w:lang w:val="pt-BR"/>
        </w:rPr>
        <w:t xml:space="preserve">, </w:t>
      </w:r>
      <w:proofErr w:type="spellStart"/>
      <w:r w:rsidRPr="00FF7226">
        <w:rPr>
          <w:lang w:val="pt-BR"/>
        </w:rPr>
        <w:t>tconst</w:t>
      </w:r>
      <w:proofErr w:type="spellEnd"/>
      <w:r w:rsidRPr="00FF7226">
        <w:rPr>
          <w:lang w:val="pt-BR"/>
        </w:rPr>
        <w:t xml:space="preserve">) impede duplicidade do mesmo filme na mesma lista. As </w:t>
      </w:r>
      <w:proofErr w:type="spellStart"/>
      <w:r w:rsidRPr="00FF7226">
        <w:rPr>
          <w:lang w:val="pt-BR"/>
        </w:rPr>
        <w:t>FKs</w:t>
      </w:r>
      <w:proofErr w:type="spellEnd"/>
      <w:r w:rsidRPr="00FF7226">
        <w:rPr>
          <w:lang w:val="pt-BR"/>
        </w:rPr>
        <w:t xml:space="preserve"> garantem que somente filmes existentes na tabela filmes possam ser associados.</w:t>
      </w:r>
    </w:p>
    <w:p w:rsidR="00507083" w:rsidRDefault="00FF7226">
      <w:pPr>
        <w:pStyle w:val="Ttulo1"/>
      </w:pPr>
      <w:r>
        <w:t>14. Relacionamentos</w:t>
      </w:r>
    </w:p>
    <w:p w:rsidR="00507083" w:rsidRDefault="00FF7226">
      <w:pPr>
        <w:pStyle w:val="Commarcadores"/>
      </w:pPr>
      <w:r>
        <w:t>filmes 1:N titulos_alternativos</w:t>
      </w:r>
    </w:p>
    <w:p w:rsidR="00507083" w:rsidRDefault="00FF7226">
      <w:pPr>
        <w:pStyle w:val="Commarcadores"/>
      </w:pPr>
      <w:r>
        <w:t>filmes 1:1 avaliacoes_filmes</w:t>
      </w:r>
    </w:p>
    <w:p w:rsidR="00507083" w:rsidRDefault="00FF7226">
      <w:pPr>
        <w:pStyle w:val="Commarcadores"/>
      </w:pPr>
      <w:r>
        <w:t>filmes 1:1 equipe_filme</w:t>
      </w:r>
    </w:p>
    <w:p w:rsidR="00507083" w:rsidRPr="00FF7226" w:rsidRDefault="00FF7226">
      <w:pPr>
        <w:pStyle w:val="Commarcadores"/>
        <w:rPr>
          <w:lang w:val="pt-BR"/>
        </w:rPr>
      </w:pPr>
      <w:r w:rsidRPr="00FF7226">
        <w:rPr>
          <w:lang w:val="pt-BR"/>
        </w:rPr>
        <w:t xml:space="preserve">filmes 1:N </w:t>
      </w:r>
      <w:proofErr w:type="spellStart"/>
      <w:r w:rsidRPr="00FF7226">
        <w:rPr>
          <w:lang w:val="pt-BR"/>
        </w:rPr>
        <w:t>episodios</w:t>
      </w:r>
      <w:proofErr w:type="spellEnd"/>
      <w:r w:rsidRPr="00FF7226">
        <w:rPr>
          <w:lang w:val="pt-BR"/>
        </w:rPr>
        <w:t xml:space="preserve"> (via </w:t>
      </w:r>
      <w:proofErr w:type="spellStart"/>
      <w:r w:rsidRPr="00FF7226">
        <w:rPr>
          <w:lang w:val="pt-BR"/>
        </w:rPr>
        <w:t>parent_tconst</w:t>
      </w:r>
      <w:proofErr w:type="spellEnd"/>
      <w:r w:rsidRPr="00FF7226">
        <w:rPr>
          <w:lang w:val="pt-BR"/>
        </w:rPr>
        <w:t xml:space="preserve">; cada episódio também possui </w:t>
      </w:r>
      <w:proofErr w:type="spellStart"/>
      <w:r w:rsidRPr="00FF7226">
        <w:rPr>
          <w:lang w:val="pt-BR"/>
        </w:rPr>
        <w:t>tconst</w:t>
      </w:r>
      <w:proofErr w:type="spellEnd"/>
      <w:r w:rsidRPr="00FF7226">
        <w:rPr>
          <w:lang w:val="pt-BR"/>
        </w:rPr>
        <w:t xml:space="preserve"> próprio)</w:t>
      </w:r>
    </w:p>
    <w:p w:rsidR="00507083" w:rsidRDefault="00FF7226">
      <w:pPr>
        <w:pStyle w:val="Commarcadores"/>
      </w:pPr>
      <w:proofErr w:type="spellStart"/>
      <w:r>
        <w:t>filmes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principais_filme</w:t>
      </w:r>
      <w:proofErr w:type="spellEnd"/>
    </w:p>
    <w:p w:rsidR="00507083" w:rsidRDefault="00FF7226">
      <w:pPr>
        <w:pStyle w:val="Commarcadores"/>
      </w:pPr>
      <w:r>
        <w:t>pessoas 1:N principais_filme</w:t>
      </w:r>
    </w:p>
    <w:p w:rsidR="00507083" w:rsidRPr="00FF7226" w:rsidRDefault="00FF7226">
      <w:pPr>
        <w:pStyle w:val="Commarcadores"/>
        <w:rPr>
          <w:lang w:val="pt-BR"/>
        </w:rPr>
      </w:pPr>
      <w:proofErr w:type="spellStart"/>
      <w:r w:rsidRPr="00FF7226">
        <w:rPr>
          <w:lang w:val="pt-BR"/>
        </w:rPr>
        <w:t>usuario</w:t>
      </w:r>
      <w:proofErr w:type="spellEnd"/>
      <w:r w:rsidRPr="00FF7226">
        <w:rPr>
          <w:lang w:val="pt-BR"/>
        </w:rPr>
        <w:t xml:space="preserve"> N:N filmes por </w:t>
      </w:r>
      <w:proofErr w:type="spellStart"/>
      <w:r w:rsidRPr="00FF7226">
        <w:rPr>
          <w:lang w:val="pt-BR"/>
        </w:rPr>
        <w:t>usuario_filmes_assistidos</w:t>
      </w:r>
      <w:proofErr w:type="spellEnd"/>
    </w:p>
    <w:p w:rsidR="00507083" w:rsidRPr="00FF7226" w:rsidRDefault="00FF7226">
      <w:pPr>
        <w:pStyle w:val="Commarcadores"/>
        <w:rPr>
          <w:lang w:val="pt-BR"/>
        </w:rPr>
      </w:pPr>
      <w:proofErr w:type="spellStart"/>
      <w:r w:rsidRPr="00FF7226">
        <w:rPr>
          <w:lang w:val="pt-BR"/>
        </w:rPr>
        <w:t>usuario</w:t>
      </w:r>
      <w:proofErr w:type="spellEnd"/>
      <w:r w:rsidRPr="00FF7226">
        <w:rPr>
          <w:lang w:val="pt-BR"/>
        </w:rPr>
        <w:t xml:space="preserve"> N:N filmes por </w:t>
      </w:r>
      <w:proofErr w:type="spellStart"/>
      <w:r w:rsidRPr="00FF7226">
        <w:rPr>
          <w:lang w:val="pt-BR"/>
        </w:rPr>
        <w:t>usuario_filmes_espera</w:t>
      </w:r>
      <w:proofErr w:type="spellEnd"/>
    </w:p>
    <w:p w:rsidR="00507083" w:rsidRPr="00FF7226" w:rsidRDefault="00FF7226">
      <w:pPr>
        <w:pStyle w:val="Ttulo1"/>
        <w:rPr>
          <w:lang w:val="pt-BR"/>
        </w:rPr>
      </w:pPr>
      <w:r w:rsidRPr="00FF7226">
        <w:rPr>
          <w:lang w:val="pt-BR"/>
        </w:rPr>
        <w:lastRenderedPageBreak/>
        <w:t>15. Ordem recomendada de carga</w:t>
      </w:r>
    </w:p>
    <w:p w:rsidR="00507083" w:rsidRPr="00FF7226" w:rsidRDefault="00FF7226">
      <w:pPr>
        <w:rPr>
          <w:lang w:val="pt-BR"/>
        </w:rPr>
      </w:pPr>
      <w:r w:rsidRPr="00FF7226">
        <w:rPr>
          <w:lang w:val="pt-BR"/>
        </w:rPr>
        <w:t xml:space="preserve">1. filmes → 2. pessoas → 3. </w:t>
      </w:r>
      <w:proofErr w:type="spellStart"/>
      <w:r w:rsidRPr="00FF7226">
        <w:rPr>
          <w:lang w:val="pt-BR"/>
        </w:rPr>
        <w:t>avaliacoes_filmes</w:t>
      </w:r>
      <w:proofErr w:type="spellEnd"/>
      <w:r w:rsidRPr="00FF7226">
        <w:rPr>
          <w:lang w:val="pt-BR"/>
        </w:rPr>
        <w:t xml:space="preserve"> → 4. </w:t>
      </w:r>
      <w:proofErr w:type="spellStart"/>
      <w:r w:rsidRPr="00FF7226">
        <w:rPr>
          <w:lang w:val="pt-BR"/>
        </w:rPr>
        <w:t>titulos_alternativos</w:t>
      </w:r>
      <w:proofErr w:type="spellEnd"/>
      <w:r w:rsidRPr="00FF7226">
        <w:rPr>
          <w:lang w:val="pt-BR"/>
        </w:rPr>
        <w:t xml:space="preserve"> → 5. </w:t>
      </w:r>
      <w:proofErr w:type="spellStart"/>
      <w:r w:rsidRPr="00FF7226">
        <w:rPr>
          <w:lang w:val="pt-BR"/>
        </w:rPr>
        <w:t>equipe_filme</w:t>
      </w:r>
      <w:proofErr w:type="spellEnd"/>
      <w:r w:rsidRPr="00FF7226">
        <w:rPr>
          <w:lang w:val="pt-BR"/>
        </w:rPr>
        <w:t xml:space="preserve"> → 6. </w:t>
      </w:r>
      <w:proofErr w:type="spellStart"/>
      <w:r w:rsidRPr="00FF7226">
        <w:rPr>
          <w:lang w:val="pt-BR"/>
        </w:rPr>
        <w:t>episodios</w:t>
      </w:r>
      <w:proofErr w:type="spellEnd"/>
      <w:r w:rsidRPr="00FF7226">
        <w:rPr>
          <w:lang w:val="pt-BR"/>
        </w:rPr>
        <w:t xml:space="preserve"> → 7. </w:t>
      </w:r>
      <w:proofErr w:type="spellStart"/>
      <w:r w:rsidRPr="00FF7226">
        <w:rPr>
          <w:lang w:val="pt-BR"/>
        </w:rPr>
        <w:t>principais_filme</w:t>
      </w:r>
      <w:proofErr w:type="spellEnd"/>
      <w:r w:rsidRPr="00FF7226">
        <w:rPr>
          <w:lang w:val="pt-BR"/>
        </w:rPr>
        <w:t xml:space="preserve">. As tabelas de usuário são operacionais da aplicação e não dependem da carga do </w:t>
      </w:r>
      <w:proofErr w:type="spellStart"/>
      <w:r w:rsidRPr="00FF7226">
        <w:rPr>
          <w:lang w:val="pt-BR"/>
        </w:rPr>
        <w:t>IMDb</w:t>
      </w:r>
      <w:proofErr w:type="spellEnd"/>
      <w:r w:rsidRPr="00FF7226">
        <w:rPr>
          <w:lang w:val="pt-BR"/>
        </w:rPr>
        <w:t xml:space="preserve">, exceto pelas </w:t>
      </w:r>
      <w:proofErr w:type="spellStart"/>
      <w:r w:rsidRPr="00FF7226">
        <w:rPr>
          <w:lang w:val="pt-BR"/>
        </w:rPr>
        <w:t>FKs</w:t>
      </w:r>
      <w:proofErr w:type="spellEnd"/>
      <w:r w:rsidRPr="00FF7226">
        <w:rPr>
          <w:lang w:val="pt-BR"/>
        </w:rPr>
        <w:t xml:space="preserve"> das listas de filmes.</w:t>
      </w:r>
    </w:p>
    <w:p w:rsidR="00507083" w:rsidRPr="00FF7226" w:rsidRDefault="00FF7226">
      <w:pPr>
        <w:rPr>
          <w:lang w:val="pt-BR"/>
        </w:rPr>
      </w:pPr>
      <w:r w:rsidRPr="00FF7226">
        <w:rPr>
          <w:lang w:val="pt-BR"/>
        </w:rPr>
        <w:t>Para uma carga Full, pode-se carregar primeiro as tabelas-pai, validar os relacionamentos e somente então carregar as tabelas dependentes. Em caso de falha, a execução deve ser revertida/reprocessada conforme a especificação do Grupo 7.</w:t>
      </w:r>
    </w:p>
    <w:p w:rsidR="00507083" w:rsidRPr="00FF7226" w:rsidRDefault="00FF7226">
      <w:pPr>
        <w:pStyle w:val="Ttulo1"/>
        <w:rPr>
          <w:lang w:val="pt-BR"/>
        </w:rPr>
      </w:pPr>
      <w:r w:rsidRPr="00FF7226">
        <w:rPr>
          <w:lang w:val="pt-BR"/>
        </w:rPr>
        <w:t xml:space="preserve">16. Rejeitados, </w:t>
      </w:r>
      <w:proofErr w:type="spellStart"/>
      <w:r w:rsidRPr="00FF7226">
        <w:rPr>
          <w:lang w:val="pt-BR"/>
        </w:rPr>
        <w:t>observabilidade</w:t>
      </w:r>
      <w:proofErr w:type="spellEnd"/>
      <w:r w:rsidRPr="00FF7226">
        <w:rPr>
          <w:lang w:val="pt-BR"/>
        </w:rPr>
        <w:t xml:space="preserve"> e reprocessamento</w:t>
      </w:r>
    </w:p>
    <w:p w:rsidR="00507083" w:rsidRPr="00FF7226" w:rsidRDefault="00FF7226">
      <w:pPr>
        <w:rPr>
          <w:lang w:val="pt-BR"/>
        </w:rPr>
      </w:pPr>
      <w:r w:rsidRPr="00FF7226">
        <w:rPr>
          <w:lang w:val="pt-BR"/>
        </w:rPr>
        <w:t>Cada rejeição deve preservar: arquivo de origem, linha original, chave primária quando identificável, motivo, regra violada, severidade, data/hora e identificador da execução. A especificação prevê tabela/arquivo de rejeitados e relatório para a equipe responsável pelo pipeline.</w:t>
      </w:r>
    </w:p>
    <w:p w:rsidR="00507083" w:rsidRPr="00FF7226" w:rsidRDefault="00FF7226">
      <w:pPr>
        <w:rPr>
          <w:lang w:val="pt-BR"/>
        </w:rPr>
      </w:pPr>
      <w:r w:rsidRPr="00FF7226">
        <w:rPr>
          <w:lang w:val="pt-BR"/>
        </w:rPr>
        <w:t xml:space="preserve">Para </w:t>
      </w:r>
      <w:proofErr w:type="spellStart"/>
      <w:r w:rsidRPr="00FF7226">
        <w:rPr>
          <w:lang w:val="pt-BR"/>
        </w:rPr>
        <w:t>idempotência</w:t>
      </w:r>
      <w:proofErr w:type="spellEnd"/>
      <w:r w:rsidRPr="00FF7226">
        <w:rPr>
          <w:lang w:val="pt-BR"/>
        </w:rPr>
        <w:t xml:space="preserve">, usar a chave natural/primária de cada </w:t>
      </w:r>
      <w:proofErr w:type="spellStart"/>
      <w:r w:rsidRPr="00FF7226">
        <w:rPr>
          <w:lang w:val="pt-BR"/>
        </w:rPr>
        <w:t>dataset</w:t>
      </w:r>
      <w:proofErr w:type="spellEnd"/>
      <w:r w:rsidRPr="00FF7226">
        <w:rPr>
          <w:lang w:val="pt-BR"/>
        </w:rPr>
        <w:t xml:space="preserve"> e operações de </w:t>
      </w:r>
      <w:proofErr w:type="spellStart"/>
      <w:r w:rsidRPr="00FF7226">
        <w:rPr>
          <w:lang w:val="pt-BR"/>
        </w:rPr>
        <w:t>upsert</w:t>
      </w:r>
      <w:proofErr w:type="spellEnd"/>
      <w:r w:rsidRPr="00FF7226">
        <w:rPr>
          <w:lang w:val="pt-BR"/>
        </w:rPr>
        <w:t>. A mesma execução não deve criar registros duplicados. Em falha, remover/reverter a carga da execução problemática e reprocessar a partir do arquivo de origem.</w:t>
      </w:r>
    </w:p>
    <w:p w:rsidR="00507083" w:rsidRPr="00FF7226" w:rsidRDefault="00FF7226">
      <w:pPr>
        <w:pStyle w:val="Ttulo1"/>
        <w:rPr>
          <w:lang w:val="pt-BR"/>
        </w:rPr>
      </w:pPr>
      <w:r w:rsidRPr="00FF7226">
        <w:rPr>
          <w:lang w:val="pt-BR"/>
        </w:rPr>
        <w:t>1</w:t>
      </w:r>
      <w:r>
        <w:rPr>
          <w:lang w:val="pt-BR"/>
        </w:rPr>
        <w:t>7</w:t>
      </w:r>
      <w:r w:rsidRPr="00FF7226">
        <w:rPr>
          <w:lang w:val="pt-BR"/>
        </w:rPr>
        <w:t>. Observações e pontos a validar antes da produção</w:t>
      </w:r>
    </w:p>
    <w:p w:rsidR="00507083" w:rsidRPr="00FF7226" w:rsidRDefault="00FF7226">
      <w:pPr>
        <w:pStyle w:val="Commarcadores"/>
        <w:rPr>
          <w:lang w:val="pt-BR"/>
        </w:rPr>
      </w:pPr>
      <w:r w:rsidRPr="00FF7226">
        <w:rPr>
          <w:lang w:val="pt-BR"/>
        </w:rPr>
        <w:t xml:space="preserve">A especificação original registra que </w:t>
      </w:r>
      <w:proofErr w:type="spellStart"/>
      <w:r w:rsidRPr="00FF7226">
        <w:rPr>
          <w:lang w:val="pt-BR"/>
        </w:rPr>
        <w:t>encoding</w:t>
      </w:r>
      <w:proofErr w:type="spellEnd"/>
      <w:r w:rsidRPr="00FF7226">
        <w:rPr>
          <w:lang w:val="pt-BR"/>
        </w:rPr>
        <w:t xml:space="preserve"> e terminador de linha ainda precisavam de validação direta no arquivo físico; o ETL deve fazer essa checagem automaticamente.</w:t>
      </w:r>
    </w:p>
    <w:p w:rsidR="00507083" w:rsidRPr="00FF7226" w:rsidRDefault="00FF7226">
      <w:pPr>
        <w:pStyle w:val="Commarcadores"/>
        <w:rPr>
          <w:lang w:val="pt-BR"/>
        </w:rPr>
      </w:pPr>
      <w:r w:rsidRPr="00FF7226">
        <w:rPr>
          <w:lang w:val="pt-BR"/>
        </w:rPr>
        <w:t xml:space="preserve">O domínio exato de </w:t>
      </w:r>
      <w:proofErr w:type="spellStart"/>
      <w:r w:rsidRPr="00FF7226">
        <w:rPr>
          <w:lang w:val="pt-BR"/>
        </w:rPr>
        <w:t>titleType</w:t>
      </w:r>
      <w:proofErr w:type="spellEnd"/>
      <w:r w:rsidRPr="00FF7226">
        <w:rPr>
          <w:lang w:val="pt-BR"/>
        </w:rPr>
        <w:t xml:space="preserve">, </w:t>
      </w:r>
      <w:proofErr w:type="spellStart"/>
      <w:r w:rsidRPr="00FF7226">
        <w:rPr>
          <w:lang w:val="pt-BR"/>
        </w:rPr>
        <w:t>category</w:t>
      </w:r>
      <w:proofErr w:type="spellEnd"/>
      <w:r w:rsidRPr="00FF7226">
        <w:rPr>
          <w:lang w:val="pt-BR"/>
        </w:rPr>
        <w:t xml:space="preserve">, </w:t>
      </w:r>
      <w:proofErr w:type="spellStart"/>
      <w:r w:rsidRPr="00FF7226">
        <w:rPr>
          <w:lang w:val="pt-BR"/>
        </w:rPr>
        <w:t>primaryProfession</w:t>
      </w:r>
      <w:proofErr w:type="spellEnd"/>
      <w:r w:rsidRPr="00FF7226">
        <w:rPr>
          <w:lang w:val="pt-BR"/>
        </w:rPr>
        <w:t xml:space="preserve">, </w:t>
      </w:r>
      <w:proofErr w:type="spellStart"/>
      <w:r w:rsidRPr="00FF7226">
        <w:rPr>
          <w:lang w:val="pt-BR"/>
        </w:rPr>
        <w:t>types</w:t>
      </w:r>
      <w:proofErr w:type="spellEnd"/>
      <w:r w:rsidRPr="00FF7226">
        <w:rPr>
          <w:lang w:val="pt-BR"/>
        </w:rPr>
        <w:t xml:space="preserve"> e demais </w:t>
      </w:r>
      <w:proofErr w:type="gramStart"/>
      <w:r w:rsidRPr="00FF7226">
        <w:rPr>
          <w:lang w:val="pt-BR"/>
        </w:rPr>
        <w:t>campos categóricos deve</w:t>
      </w:r>
      <w:proofErr w:type="gramEnd"/>
      <w:r w:rsidRPr="00FF7226">
        <w:rPr>
          <w:lang w:val="pt-BR"/>
        </w:rPr>
        <w:t xml:space="preserve"> ser mantido conforme a versão da origem utilizada pelo grupo; o ETL deve rejeitar valores que não pertençam ao domínio configurado.</w:t>
      </w:r>
    </w:p>
    <w:p w:rsidR="00507083" w:rsidRPr="00FF7226" w:rsidRDefault="00507083" w:rsidP="003A1682">
      <w:pPr>
        <w:pStyle w:val="Commarcadores"/>
        <w:numPr>
          <w:ilvl w:val="0"/>
          <w:numId w:val="0"/>
        </w:numPr>
        <w:ind w:left="360"/>
        <w:rPr>
          <w:lang w:val="pt-BR"/>
        </w:rPr>
      </w:pPr>
      <w:bookmarkStart w:id="0" w:name="_GoBack"/>
      <w:bookmarkEnd w:id="0"/>
    </w:p>
    <w:sectPr w:rsidR="00507083" w:rsidRPr="00FF722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682"/>
    <w:rsid w:val="00507083"/>
    <w:rsid w:val="00AA1D8D"/>
    <w:rsid w:val="00B47730"/>
    <w:rsid w:val="00CB0664"/>
    <w:rsid w:val="00FC693F"/>
    <w:rsid w:val="00FF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4D2207"/>
  <w14:defaultImageDpi w14:val="300"/>
  <w15:docId w15:val="{C43F1146-630F-4C94-8DFC-989C82206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7ED13E-E4A8-45F6-BFFF-0A24B17BC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1992</Words>
  <Characters>10763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Lógica Soluções</cp:lastModifiedBy>
  <cp:revision>3</cp:revision>
  <dcterms:created xsi:type="dcterms:W3CDTF">2013-12-23T23:15:00Z</dcterms:created>
  <dcterms:modified xsi:type="dcterms:W3CDTF">2026-09-20T23:00:00Z</dcterms:modified>
  <cp:category/>
</cp:coreProperties>
</file>