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4E80" w:rsidRDefault="00000000">
      <w:r>
        <w:t>Running list of conference travel grant awards</w:t>
      </w:r>
    </w:p>
    <w:p w14:paraId="00000002" w14:textId="77777777" w:rsidR="000A4E80" w:rsidRDefault="00000000">
      <w:pPr>
        <w:pStyle w:val="Heading1"/>
        <w:jc w:val="center"/>
      </w:pPr>
      <w:bookmarkStart w:id="0" w:name="_ndtbzieq7c47" w:colFirst="0" w:colLast="0"/>
      <w:bookmarkEnd w:id="0"/>
      <w:r>
        <w:t>UW Travel grants</w:t>
      </w:r>
    </w:p>
    <w:p w14:paraId="00000003" w14:textId="77777777" w:rsidR="000A4E80" w:rsidRDefault="00000000">
      <w:pPr>
        <w:numPr>
          <w:ilvl w:val="0"/>
          <w:numId w:val="4"/>
        </w:numPr>
      </w:pPr>
      <w:hyperlink r:id="rId5">
        <w:r>
          <w:rPr>
            <w:color w:val="1155CC"/>
            <w:u w:val="single"/>
          </w:rPr>
          <w:t>SAFS FINS travel awards</w:t>
        </w:r>
      </w:hyperlink>
      <w:r>
        <w:t xml:space="preserve"> (for SAFS and QERM students based in SAFS)</w:t>
      </w:r>
    </w:p>
    <w:p w14:paraId="00000004" w14:textId="77777777" w:rsidR="000A4E80" w:rsidRDefault="00000000">
      <w:pPr>
        <w:numPr>
          <w:ilvl w:val="1"/>
          <w:numId w:val="4"/>
        </w:numPr>
      </w:pPr>
      <w:r>
        <w:t>Can receive award many times, chance of award decreases if previously received award</w:t>
      </w:r>
    </w:p>
    <w:p w14:paraId="00000005" w14:textId="77777777" w:rsidR="000A4E80" w:rsidRDefault="00000000">
      <w:pPr>
        <w:numPr>
          <w:ilvl w:val="1"/>
          <w:numId w:val="4"/>
        </w:numPr>
      </w:pPr>
      <w:r>
        <w:t>$ awarded is variable, see quarterly emails from SAFS</w:t>
      </w:r>
    </w:p>
    <w:p w14:paraId="00000006" w14:textId="77777777" w:rsidR="000A4E80" w:rsidRDefault="00000000">
      <w:pPr>
        <w:numPr>
          <w:ilvl w:val="1"/>
          <w:numId w:val="4"/>
        </w:numPr>
      </w:pPr>
      <w:r>
        <w:t xml:space="preserve">Brielle used FINS travel awards for virtual conferences and </w:t>
      </w:r>
      <w:r>
        <w:rPr>
          <w:b/>
        </w:rPr>
        <w:t>society fees</w:t>
      </w:r>
    </w:p>
    <w:p w14:paraId="00000007" w14:textId="77777777" w:rsidR="000A4E80" w:rsidRDefault="00000000">
      <w:pPr>
        <w:numPr>
          <w:ilvl w:val="0"/>
          <w:numId w:val="4"/>
        </w:numPr>
      </w:pPr>
      <w:r>
        <w:t>QERM travel awards (QERM students only)</w:t>
      </w:r>
    </w:p>
    <w:p w14:paraId="00000008" w14:textId="77777777" w:rsidR="000A4E80" w:rsidRDefault="00000000">
      <w:pPr>
        <w:numPr>
          <w:ilvl w:val="1"/>
          <w:numId w:val="4"/>
        </w:numPr>
      </w:pPr>
      <w:r>
        <w:t xml:space="preserve">Email Erica Owens (owense@uw.edu) </w:t>
      </w:r>
    </w:p>
    <w:p w14:paraId="00000009" w14:textId="77777777" w:rsidR="000A4E80" w:rsidRDefault="00000000">
      <w:pPr>
        <w:numPr>
          <w:ilvl w:val="1"/>
          <w:numId w:val="4"/>
        </w:numPr>
      </w:pPr>
      <w:r>
        <w:t>QERM can provide up to $300 per student every two years to present at a domestic conference or $500 for  an international conference</w:t>
      </w:r>
    </w:p>
    <w:p w14:paraId="0000000A" w14:textId="77777777" w:rsidR="000A4E80" w:rsidRDefault="00000000">
      <w:pPr>
        <w:numPr>
          <w:ilvl w:val="0"/>
          <w:numId w:val="4"/>
        </w:numPr>
      </w:pPr>
      <w:hyperlink r:id="rId6">
        <w:r>
          <w:rPr>
            <w:color w:val="1155CC"/>
            <w:u w:val="single"/>
          </w:rPr>
          <w:t>College of environment travel award</w:t>
        </w:r>
      </w:hyperlink>
      <w:r>
        <w:t xml:space="preserve"> (all CoEnv grad students)</w:t>
      </w:r>
    </w:p>
    <w:p w14:paraId="0000000B" w14:textId="77777777" w:rsidR="000A4E80" w:rsidRDefault="00000000">
      <w:pPr>
        <w:numPr>
          <w:ilvl w:val="1"/>
          <w:numId w:val="4"/>
        </w:numPr>
      </w:pPr>
      <w:r>
        <w:t xml:space="preserve">Awarded </w:t>
      </w:r>
      <w:r>
        <w:rPr>
          <w:b/>
          <w:u w:val="single"/>
        </w:rPr>
        <w:t>once</w:t>
      </w:r>
      <w:r>
        <w:rPr>
          <w:b/>
        </w:rPr>
        <w:t xml:space="preserve"> </w:t>
      </w:r>
      <w:r>
        <w:t>per degree (but can receive &gt;1 if virtual conference)</w:t>
      </w:r>
    </w:p>
    <w:p w14:paraId="0000000C" w14:textId="77777777" w:rsidR="000A4E80" w:rsidRDefault="00000000">
      <w:pPr>
        <w:numPr>
          <w:ilvl w:val="1"/>
          <w:numId w:val="4"/>
        </w:numPr>
      </w:pPr>
      <w:r>
        <w:t>Travel to national meetings (including Canada) funding maximum is $750.</w:t>
      </w:r>
    </w:p>
    <w:p w14:paraId="0000000D" w14:textId="77777777" w:rsidR="000A4E80" w:rsidRDefault="00000000">
      <w:pPr>
        <w:numPr>
          <w:ilvl w:val="1"/>
          <w:numId w:val="4"/>
        </w:numPr>
      </w:pPr>
      <w:r>
        <w:t>Travel to an international meeting funding maximum is $1,000</w:t>
      </w:r>
    </w:p>
    <w:p w14:paraId="0000000E" w14:textId="77777777" w:rsidR="000A4E80" w:rsidRDefault="00000000">
      <w:pPr>
        <w:numPr>
          <w:ilvl w:val="1"/>
          <w:numId w:val="4"/>
        </w:numPr>
      </w:pPr>
      <w:r>
        <w:t>Uncertain whether you can use 2x (1 for national and 1 for international?)</w:t>
      </w:r>
    </w:p>
    <w:p w14:paraId="0000000F" w14:textId="77777777" w:rsidR="000A4E80" w:rsidRDefault="00000000">
      <w:pPr>
        <w:numPr>
          <w:ilvl w:val="0"/>
          <w:numId w:val="4"/>
        </w:numPr>
      </w:pPr>
      <w:hyperlink r:id="rId7">
        <w:r>
          <w:rPr>
            <w:color w:val="1155CC"/>
            <w:u w:val="single"/>
          </w:rPr>
          <w:t>GPSS</w:t>
        </w:r>
      </w:hyperlink>
      <w:r>
        <w:t xml:space="preserve"> (All UW grad students)</w:t>
      </w:r>
    </w:p>
    <w:p w14:paraId="00000010" w14:textId="77777777" w:rsidR="000A4E80" w:rsidRDefault="00000000">
      <w:pPr>
        <w:numPr>
          <w:ilvl w:val="1"/>
          <w:numId w:val="4"/>
        </w:numPr>
      </w:pPr>
      <w:r>
        <w:t>Can receive award many times, chance of award decreases if previously received award</w:t>
      </w:r>
    </w:p>
    <w:p w14:paraId="00000011" w14:textId="77777777" w:rsidR="000A4E80" w:rsidRDefault="00000000">
      <w:pPr>
        <w:numPr>
          <w:ilvl w:val="1"/>
          <w:numId w:val="4"/>
        </w:numPr>
      </w:pPr>
      <w:r>
        <w:t>Up to $300 for travel in the U.S.</w:t>
      </w:r>
    </w:p>
    <w:p w14:paraId="00000012" w14:textId="77777777" w:rsidR="000A4E80" w:rsidRDefault="00000000">
      <w:pPr>
        <w:numPr>
          <w:ilvl w:val="1"/>
          <w:numId w:val="4"/>
        </w:numPr>
      </w:pPr>
      <w:r>
        <w:t>Up to $500 for international travel (please ensure you have registered your travel with UW GTS).</w:t>
      </w:r>
    </w:p>
    <w:p w14:paraId="00000013" w14:textId="77777777" w:rsidR="000A4E80" w:rsidRDefault="00000000">
      <w:pPr>
        <w:numPr>
          <w:ilvl w:val="1"/>
          <w:numId w:val="4"/>
        </w:numPr>
      </w:pPr>
      <w:r>
        <w:t>Up to $300 for virtual conference registration</w:t>
      </w:r>
    </w:p>
    <w:p w14:paraId="00000014" w14:textId="77777777" w:rsidR="000A4E80" w:rsidRDefault="00000000">
      <w:pPr>
        <w:numPr>
          <w:ilvl w:val="0"/>
          <w:numId w:val="4"/>
        </w:numPr>
      </w:pPr>
      <w:hyperlink r:id="rId8">
        <w:r>
          <w:rPr>
            <w:color w:val="1155CC"/>
            <w:u w:val="single"/>
          </w:rPr>
          <w:t>SEFS awards</w:t>
        </w:r>
      </w:hyperlink>
      <w:r>
        <w:t xml:space="preserve"> (only for SEFS students)</w:t>
      </w:r>
    </w:p>
    <w:p w14:paraId="00000015" w14:textId="77777777" w:rsidR="000A4E80" w:rsidRDefault="00000000">
      <w:pPr>
        <w:numPr>
          <w:ilvl w:val="1"/>
          <w:numId w:val="4"/>
        </w:numPr>
      </w:pPr>
      <w:hyperlink r:id="rId9">
        <w:r>
          <w:rPr>
            <w:color w:val="1155CC"/>
            <w:u w:val="single"/>
          </w:rPr>
          <w:t>Director’s Office Funding</w:t>
        </w:r>
      </w:hyperlink>
    </w:p>
    <w:p w14:paraId="00000016" w14:textId="77777777" w:rsidR="000A4E80" w:rsidRDefault="00000000">
      <w:pPr>
        <w:numPr>
          <w:ilvl w:val="2"/>
          <w:numId w:val="4"/>
        </w:numPr>
      </w:pPr>
      <w:r>
        <w:t>Can receive award many times, chance of award decreases if previously received award, 1x per year</w:t>
      </w:r>
    </w:p>
    <w:p w14:paraId="00000017" w14:textId="77777777" w:rsidR="000A4E80" w:rsidRDefault="00000000">
      <w:pPr>
        <w:numPr>
          <w:ilvl w:val="2"/>
          <w:numId w:val="4"/>
        </w:numPr>
      </w:pPr>
      <w:r>
        <w:t>$300 domestic travel, $500 international</w:t>
      </w:r>
    </w:p>
    <w:p w14:paraId="00000018" w14:textId="77777777" w:rsidR="000A4E80" w:rsidRDefault="00000000">
      <w:pPr>
        <w:numPr>
          <w:ilvl w:val="1"/>
          <w:numId w:val="4"/>
        </w:numPr>
      </w:pPr>
      <w:hyperlink r:id="rId10">
        <w:r>
          <w:rPr>
            <w:color w:val="1155CC"/>
            <w:u w:val="single"/>
          </w:rPr>
          <w:t>Student Research Supported Funds</w:t>
        </w:r>
      </w:hyperlink>
    </w:p>
    <w:p w14:paraId="00000019" w14:textId="77777777" w:rsidR="000A4E80" w:rsidRDefault="00000000">
      <w:pPr>
        <w:numPr>
          <w:ilvl w:val="2"/>
          <w:numId w:val="4"/>
        </w:numPr>
      </w:pPr>
      <w:r>
        <w:t>$500 max, 1x per year</w:t>
      </w:r>
    </w:p>
    <w:p w14:paraId="0000001A" w14:textId="77777777" w:rsidR="000A4E80" w:rsidRDefault="00000000">
      <w:pPr>
        <w:numPr>
          <w:ilvl w:val="0"/>
          <w:numId w:val="4"/>
        </w:numPr>
      </w:pPr>
      <w:hyperlink r:id="rId11">
        <w:r>
          <w:rPr>
            <w:color w:val="1155CC"/>
            <w:u w:val="single"/>
          </w:rPr>
          <w:t>UW graduate school</w:t>
        </w:r>
      </w:hyperlink>
      <w:r>
        <w:t xml:space="preserve"> (All UW grad students)</w:t>
      </w:r>
    </w:p>
    <w:p w14:paraId="0000001B" w14:textId="77777777" w:rsidR="000A4E80" w:rsidRDefault="00000000">
      <w:pPr>
        <w:numPr>
          <w:ilvl w:val="1"/>
          <w:numId w:val="4"/>
        </w:numPr>
      </w:pPr>
      <w:r>
        <w:t>Can receive the award 1x per year</w:t>
      </w:r>
    </w:p>
    <w:p w14:paraId="0000001C" w14:textId="77777777" w:rsidR="000A4E80" w:rsidRDefault="00000000">
      <w:pPr>
        <w:numPr>
          <w:ilvl w:val="1"/>
          <w:numId w:val="4"/>
        </w:numPr>
      </w:pPr>
      <w:r>
        <w:t>$300 for virtual conference registration fee</w:t>
      </w:r>
    </w:p>
    <w:p w14:paraId="0000001D" w14:textId="77777777" w:rsidR="000A4E80" w:rsidRDefault="00000000">
      <w:pPr>
        <w:numPr>
          <w:ilvl w:val="1"/>
          <w:numId w:val="4"/>
        </w:numPr>
      </w:pPr>
      <w:r>
        <w:t>$300 for domestic travel and conference registration fee</w:t>
      </w:r>
    </w:p>
    <w:p w14:paraId="0000001E" w14:textId="77777777" w:rsidR="000A4E80" w:rsidRDefault="00000000">
      <w:pPr>
        <w:numPr>
          <w:ilvl w:val="1"/>
          <w:numId w:val="4"/>
        </w:numPr>
      </w:pPr>
      <w:r>
        <w:t>$500 for international travel and conference registration fee</w:t>
      </w:r>
    </w:p>
    <w:p w14:paraId="0000001F" w14:textId="77777777" w:rsidR="000A4E80" w:rsidRDefault="000A4E80"/>
    <w:p w14:paraId="00000020" w14:textId="77777777" w:rsidR="000A4E80" w:rsidRDefault="00000000">
      <w:pPr>
        <w:pStyle w:val="Heading1"/>
        <w:jc w:val="center"/>
      </w:pPr>
      <w:bookmarkStart w:id="1" w:name="_r9t926kazle7" w:colFirst="0" w:colLast="0"/>
      <w:bookmarkEnd w:id="1"/>
      <w:r>
        <w:t>Outside UW</w:t>
      </w:r>
    </w:p>
    <w:p w14:paraId="00000021" w14:textId="77777777" w:rsidR="000A4E80" w:rsidRDefault="00000000">
      <w:hyperlink r:id="rId12">
        <w:r>
          <w:rPr>
            <w:color w:val="1155CC"/>
            <w:u w:val="single"/>
          </w:rPr>
          <w:t>Fisheries Society of the British Isles (FSBI)</w:t>
        </w:r>
      </w:hyperlink>
    </w:p>
    <w:p w14:paraId="00000022" w14:textId="77777777" w:rsidR="000A4E80" w:rsidRDefault="00000000">
      <w:pPr>
        <w:numPr>
          <w:ilvl w:val="0"/>
          <w:numId w:val="2"/>
        </w:numPr>
      </w:pPr>
      <w:r>
        <w:t>£1000 for travel to international meetings or research/training visit</w:t>
      </w:r>
    </w:p>
    <w:p w14:paraId="00000023" w14:textId="77777777" w:rsidR="000A4E80" w:rsidRDefault="00000000">
      <w:pPr>
        <w:numPr>
          <w:ilvl w:val="0"/>
          <w:numId w:val="2"/>
        </w:numPr>
      </w:pPr>
      <w:r>
        <w:lastRenderedPageBreak/>
        <w:t>Early career scientists studying fish biology or fisheries science.</w:t>
      </w:r>
    </w:p>
    <w:p w14:paraId="00000024" w14:textId="77777777" w:rsidR="000A4E80" w:rsidRDefault="00000000">
      <w:pPr>
        <w:pStyle w:val="Heading1"/>
        <w:jc w:val="center"/>
      </w:pPr>
      <w:bookmarkStart w:id="2" w:name="_qzqhazesmbf9" w:colFirst="0" w:colLast="0"/>
      <w:bookmarkEnd w:id="2"/>
      <w:r>
        <w:t>Conference Specific Awards</w:t>
      </w:r>
    </w:p>
    <w:p w14:paraId="00000025" w14:textId="77777777" w:rsidR="000A4E80" w:rsidRDefault="00000000">
      <w:pPr>
        <w:numPr>
          <w:ilvl w:val="0"/>
          <w:numId w:val="3"/>
        </w:numPr>
      </w:pPr>
      <w:r>
        <w:t>The Wildlife Society Conference:</w:t>
      </w:r>
    </w:p>
    <w:p w14:paraId="00000026" w14:textId="77777777" w:rsidR="000A4E80" w:rsidRDefault="00000000">
      <w:pPr>
        <w:numPr>
          <w:ilvl w:val="1"/>
          <w:numId w:val="3"/>
        </w:numPr>
      </w:pPr>
      <w:hyperlink r:id="rId13">
        <w:r>
          <w:rPr>
            <w:color w:val="1155CC"/>
            <w:u w:val="single"/>
          </w:rPr>
          <w:t>TWS award</w:t>
        </w:r>
      </w:hyperlink>
    </w:p>
    <w:p w14:paraId="00000027" w14:textId="77777777" w:rsidR="000A4E80" w:rsidRDefault="00000000">
      <w:pPr>
        <w:numPr>
          <w:ilvl w:val="1"/>
          <w:numId w:val="3"/>
        </w:numPr>
      </w:pPr>
      <w:hyperlink r:id="rId14">
        <w:r>
          <w:rPr>
            <w:color w:val="1155CC"/>
            <w:u w:val="single"/>
          </w:rPr>
          <w:t>Biometrics working group award</w:t>
        </w:r>
      </w:hyperlink>
    </w:p>
    <w:p w14:paraId="00000028" w14:textId="77777777" w:rsidR="000A4E80" w:rsidRDefault="00000000">
      <w:pPr>
        <w:numPr>
          <w:ilvl w:val="0"/>
          <w:numId w:val="5"/>
        </w:numPr>
      </w:pPr>
      <w:hyperlink r:id="rId15">
        <w:r>
          <w:rPr>
            <w:b/>
            <w:color w:val="1155CC"/>
            <w:u w:val="single"/>
          </w:rPr>
          <w:t>Society of Freshwater Sciences Conference</w:t>
        </w:r>
      </w:hyperlink>
      <w:hyperlink r:id="rId16">
        <w:r>
          <w:rPr>
            <w:color w:val="1155CC"/>
            <w:u w:val="single"/>
          </w:rPr>
          <w:t>:</w:t>
        </w:r>
      </w:hyperlink>
    </w:p>
    <w:p w14:paraId="00000029" w14:textId="77777777" w:rsidR="000A4E80" w:rsidRDefault="00000000">
      <w:pPr>
        <w:numPr>
          <w:ilvl w:val="1"/>
          <w:numId w:val="5"/>
        </w:numPr>
      </w:pPr>
      <w:r>
        <w:t>Can receive award many times, chance of award decreases if previously received award</w:t>
      </w:r>
    </w:p>
    <w:p w14:paraId="0000002A" w14:textId="77777777" w:rsidR="000A4E80" w:rsidRDefault="00000000">
      <w:pPr>
        <w:numPr>
          <w:ilvl w:val="1"/>
          <w:numId w:val="5"/>
        </w:numPr>
      </w:pPr>
      <w:r>
        <w:t xml:space="preserve">Can apply to multiple awards per year </w:t>
      </w:r>
    </w:p>
    <w:p w14:paraId="0000002B" w14:textId="77777777" w:rsidR="000A4E80" w:rsidRDefault="00000000">
      <w:pPr>
        <w:numPr>
          <w:ilvl w:val="0"/>
          <w:numId w:val="1"/>
        </w:numPr>
      </w:pPr>
      <w:r>
        <w:rPr>
          <w:b/>
        </w:rPr>
        <w:t>Bird conferences?</w:t>
      </w:r>
      <w:r>
        <w:t xml:space="preserve"> -someone else should fill this in ;) </w:t>
      </w:r>
    </w:p>
    <w:p w14:paraId="0000002C" w14:textId="77777777" w:rsidR="000A4E80" w:rsidRDefault="000A4E80"/>
    <w:p w14:paraId="0000002D" w14:textId="77777777" w:rsidR="000A4E80" w:rsidRDefault="000A4E80"/>
    <w:sectPr w:rsidR="000A4E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1A89"/>
    <w:multiLevelType w:val="multilevel"/>
    <w:tmpl w:val="7B4A3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F4F9B"/>
    <w:multiLevelType w:val="multilevel"/>
    <w:tmpl w:val="87621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B1AFE"/>
    <w:multiLevelType w:val="multilevel"/>
    <w:tmpl w:val="74B0F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CB0C2D"/>
    <w:multiLevelType w:val="multilevel"/>
    <w:tmpl w:val="7F9E3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271D7C"/>
    <w:multiLevelType w:val="multilevel"/>
    <w:tmpl w:val="99667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9671733">
    <w:abstractNumId w:val="3"/>
  </w:num>
  <w:num w:numId="2" w16cid:durableId="1695690363">
    <w:abstractNumId w:val="1"/>
  </w:num>
  <w:num w:numId="3" w16cid:durableId="254435790">
    <w:abstractNumId w:val="2"/>
  </w:num>
  <w:num w:numId="4" w16cid:durableId="929243427">
    <w:abstractNumId w:val="4"/>
  </w:num>
  <w:num w:numId="5" w16cid:durableId="54356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E80"/>
    <w:rsid w:val="000A4E80"/>
    <w:rsid w:val="0018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EAF9-3880-4F34-8E6A-6AC42C70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fs.uw.edu/students/graduate-degrees/graduate-student-travel-awards/" TargetMode="External"/><Relationship Id="rId13" Type="http://schemas.openxmlformats.org/officeDocument/2006/relationships/hyperlink" Target="https://twsconference.org/student-travel-grant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pts.washington.edu/gpss/travel-grants/" TargetMode="External"/><Relationship Id="rId12" Type="http://schemas.openxmlformats.org/officeDocument/2006/relationships/hyperlink" Target="https://fsbi.org.uk/wp-content/uploads/2020/10/Travel-Grant-TC_2020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shwater-science.org/awards-programs/endowment-award-progr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fs.uw.edu/students/graduate-degrees/graduate-student-travel-awards/" TargetMode="External"/><Relationship Id="rId11" Type="http://schemas.openxmlformats.org/officeDocument/2006/relationships/hyperlink" Target="https://grad.uw.edu/graduate-student-funding/funding-information-for-departments/awards-and-funding-resources/graduate-student-conference-travel-awards/" TargetMode="External"/><Relationship Id="rId5" Type="http://schemas.openxmlformats.org/officeDocument/2006/relationships/hyperlink" Target="https://fish.uw.edu/students/graduate-program/fins-fisheries-interdisciplinary-network-of-students/student-awards/" TargetMode="External"/><Relationship Id="rId15" Type="http://schemas.openxmlformats.org/officeDocument/2006/relationships/hyperlink" Target="https://freshwater-science.org/awards-programs/endowment-award-program" TargetMode="External"/><Relationship Id="rId10" Type="http://schemas.openxmlformats.org/officeDocument/2006/relationships/hyperlink" Target="https://sefs.uw.edu/students/sefs-student-research-support-fun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fs.uw.edu/students/graduate-degrees/graduate-student-travel-awards/" TargetMode="External"/><Relationship Id="rId14" Type="http://schemas.openxmlformats.org/officeDocument/2006/relationships/hyperlink" Target="https://sites.google.com/site/twsbwg/tws-biometrics-working-group/student-travel-grants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Converse</dc:creator>
  <cp:lastModifiedBy>Sarah J Converse</cp:lastModifiedBy>
  <cp:revision>2</cp:revision>
  <dcterms:created xsi:type="dcterms:W3CDTF">2023-08-07T05:08:00Z</dcterms:created>
  <dcterms:modified xsi:type="dcterms:W3CDTF">2023-08-07T05:08:00Z</dcterms:modified>
</cp:coreProperties>
</file>