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13A39" w14:textId="77777777" w:rsidR="008058F8" w:rsidRPr="00BE3907" w:rsidRDefault="00403A68">
      <w:pPr>
        <w:pStyle w:val="Title"/>
        <w:rPr>
          <w:rFonts w:ascii="Times New Roman" w:hAnsi="Times New Roman" w:cs="Times New Roman"/>
        </w:rPr>
      </w:pPr>
      <w:r w:rsidRPr="00BE3907">
        <w:rPr>
          <w:rFonts w:ascii="Times New Roman" w:hAnsi="Times New Roman" w:cs="Times New Roman"/>
        </w:rPr>
        <w:t>BIOL 452B Term Paper</w:t>
      </w:r>
    </w:p>
    <w:p w14:paraId="70213A3A" w14:textId="77777777" w:rsidR="008058F8" w:rsidRPr="00BE3907" w:rsidRDefault="00403A68">
      <w:pPr>
        <w:pStyle w:val="Subtitle"/>
        <w:rPr>
          <w:rFonts w:ascii="Times New Roman" w:hAnsi="Times New Roman" w:cs="Times New Roman"/>
        </w:rPr>
      </w:pPr>
      <w:r w:rsidRPr="00BE3907">
        <w:rPr>
          <w:rFonts w:ascii="Times New Roman" w:hAnsi="Times New Roman" w:cs="Times New Roman"/>
        </w:rPr>
        <w:t>The socio-spatial ecology of giant anteaters in the Brazilian Cerrado</w:t>
      </w:r>
    </w:p>
    <w:p w14:paraId="70213A3B" w14:textId="77777777" w:rsidR="008058F8" w:rsidRPr="00BE3907" w:rsidRDefault="00403A68">
      <w:pPr>
        <w:pStyle w:val="Author"/>
        <w:rPr>
          <w:rFonts w:ascii="Times New Roman" w:hAnsi="Times New Roman" w:cs="Times New Roman"/>
        </w:rPr>
      </w:pPr>
      <w:r w:rsidRPr="00BE3907">
        <w:rPr>
          <w:rFonts w:ascii="Times New Roman" w:hAnsi="Times New Roman" w:cs="Times New Roman"/>
        </w:rPr>
        <w:t>Kat Chhen</w:t>
      </w:r>
    </w:p>
    <w:p w14:paraId="70213A3C" w14:textId="77777777" w:rsidR="008058F8" w:rsidRPr="00BE3907" w:rsidRDefault="00403A68">
      <w:pPr>
        <w:pStyle w:val="Date"/>
        <w:rPr>
          <w:rFonts w:ascii="Times New Roman" w:hAnsi="Times New Roman" w:cs="Times New Roman"/>
        </w:rPr>
      </w:pPr>
      <w:r w:rsidRPr="00BE3907">
        <w:rPr>
          <w:rFonts w:ascii="Times New Roman" w:hAnsi="Times New Roman" w:cs="Times New Roman"/>
        </w:rPr>
        <w:t>2023-04-28</w:t>
      </w:r>
    </w:p>
    <w:p w14:paraId="70213A3D" w14:textId="77777777" w:rsidR="008058F8" w:rsidRPr="00BE3907" w:rsidRDefault="00403A68">
      <w:pPr>
        <w:pStyle w:val="Heading1"/>
        <w:rPr>
          <w:rFonts w:ascii="Times New Roman" w:hAnsi="Times New Roman" w:cs="Times New Roman"/>
        </w:rPr>
      </w:pPr>
      <w:bookmarkStart w:id="0" w:name="introduction"/>
      <w:r w:rsidRPr="00BE3907">
        <w:rPr>
          <w:rFonts w:ascii="Times New Roman" w:hAnsi="Times New Roman" w:cs="Times New Roman"/>
        </w:rPr>
        <w:t>Introduction</w:t>
      </w:r>
    </w:p>
    <w:p w14:paraId="014AE03C" w14:textId="77777777" w:rsidR="0050093B" w:rsidRPr="00BE3907" w:rsidRDefault="0050093B" w:rsidP="0050093B">
      <w:pPr>
        <w:pStyle w:val="Default"/>
        <w:spacing w:after="240"/>
      </w:pPr>
      <w:r w:rsidRPr="00BE3907">
        <w:t xml:space="preserve">Mammalian sociality is complex and multifarious and can be shaped by biological factors, ecological conditions, and environmental change </w:t>
      </w:r>
      <w:r w:rsidRPr="00BE3907">
        <w:fldChar w:fldCharType="begin"/>
      </w:r>
      <w:r w:rsidRPr="00BE3907">
        <w:instrText xml:space="preserve"> ADDIN ZOTERO_ITEM CSL_CITATION {"citationID":"xvlMhAY6","properties":{"formattedCitation":"(Crook, Ellis &amp; Goss-Custard, 1976)","plainCitation":"(Crook, Ellis &amp; Goss-Custard, 1976)","noteIndex":0},"citationItems":[{"id":1665,"uris":["http://zotero.org/users/7120077/items/ZBHN6JXV"],"itemData":{"id":1665,"type":"article-journal","abstract":"Mammalian societies are complex socio-ecological systems controlled by the interactions of numerous internal constraints and external factors. We present a simple model describing these systems functionallyin terms of the adaptive behavioural strategies for resource exploitation, predation avoidance and mating and rearing of young to maturity shown by the individuals that comprise them. The relations between species-specific limitations on the range of potential individual social behaviour and the environmental variables to which the system is responsive are analysed and hypotheses from correlational and analytical field studies examined. We advocate the continued development of sophisticated systems-analytical approaches to societal analysis taking into account the contrasting informational provenance of factors of different types. This is preferred to either an over-emphasis on environmental determination or excessively formalised neo-darwinian modelling based on assumptions from genetics and selection theory alone.","container-title":"Animal Behaviour","DOI":"10.1016/S0003-3472(76)80035-8","ISSN":"00033472","issue":"2","journalAbbreviation":"Animal Behaviour","language":"en","page":"261-274","source":"DOI.org (Crossref)","title":"Mammalian social systems: Structure and function","title-short":"Mammalian social systems","volume":"24","author":[{"family":"Crook","given":"J.H."},{"family":"Ellis","given":"J.E."},{"family":"Goss-Custard","given":"J.D."}],"issued":{"date-parts":[["1976",5]]},"citation-key":"crookMammalianSocialSystems1976"}}],"schema":"https://github.com/citation-style-language/schema/raw/master/csl-citation.json"} </w:instrText>
      </w:r>
      <w:r w:rsidRPr="00BE3907">
        <w:fldChar w:fldCharType="separate"/>
      </w:r>
      <w:r w:rsidRPr="00BE3907">
        <w:t>(Crook, Ellis &amp; Goss-Custard, 1976)</w:t>
      </w:r>
      <w:r w:rsidRPr="00BE3907">
        <w:fldChar w:fldCharType="end"/>
      </w:r>
      <w:r w:rsidRPr="00BE3907">
        <w:t xml:space="preserve">. Understanding these drivers are fundamental in ethology and ecology </w:t>
      </w:r>
      <w:r w:rsidRPr="00BE3907">
        <w:fldChar w:fldCharType="begin"/>
      </w:r>
      <w:r w:rsidRPr="00BE3907">
        <w:instrText xml:space="preserve"> ADDIN ZOTERO_ITEM CSL_CITATION {"citationID":"YV5MomEe","properties":{"formattedCitation":"(Darwin, 1859; Tinbergen, 1963)","plainCitation":"(Darwin, 1859; Tinbergen, 1963)","noteIndex":0},"citationItems":[{"id":1788,"uris":["http://zotero.org/users/7120077/items/4VT95CAT"],"itemData":{"id":1788,"type":"book","edition":"1st","event-place":"London","language":"English","publisher":"John Murray","publisher-place":"London","title":"On the origin of species by means of natural selection, or, The preservation of favoured races in the struggle for life","author":[{"family":"Darwin","given":"Charles"}],"issued":{"date-parts":[["1859"]]},"citation-key":"darwinOriginSpeciesMeans1859"},"label":"page"},{"id":1622,"uris":["http://zotero.org/users/7120077/items/PCLPHK2E"],"itemData":{"id":1622,"type":"article-journal","container-title":"Zeitschrift für Tierpsychologie","DOI":"10.1111/j.1439-0310.1963.tb01161.x","ISSN":"00443573","issue":"4","language":"en","page":"410-433","source":"DOI.org (Crossref)","title":"On aims and methods of Ethology","volume":"20","author":[{"family":"Tinbergen","given":"N."}],"issued":{"date-parts":[["1963"]]},"citation-key":"tinbergenAimsMethodsEthology1963"},"label":"page"}],"schema":"https://github.com/citation-style-language/schema/raw/master/csl-citation.json"} </w:instrText>
      </w:r>
      <w:r w:rsidRPr="00BE3907">
        <w:fldChar w:fldCharType="separate"/>
      </w:r>
      <w:r w:rsidRPr="00BE3907">
        <w:t>(Darwin, 1859; Tinbergen, 1963)</w:t>
      </w:r>
      <w:r w:rsidRPr="00BE3907">
        <w:fldChar w:fldCharType="end"/>
      </w:r>
      <w:r w:rsidRPr="00BE3907">
        <w:t xml:space="preserve">. Spatial behaviour is highly intertwined with social behaviour, which influences movement behaviour and begets movement patterns </w:t>
      </w:r>
      <w:r w:rsidRPr="00BE3907">
        <w:fldChar w:fldCharType="begin"/>
      </w:r>
      <w:r w:rsidRPr="00BE3907">
        <w:instrText xml:space="preserve"> ADDIN ZOTERO_ITEM CSL_CITATION {"citationID":"s9RyqMmH","properties":{"formattedCitation":"(Webber {\\i{}et al.}, 2023)","plainCitation":"(Webber et al., 2023)","noteIndex":0},"citationItems":[{"id":1761,"uris":["http://zotero.org/users/7120077/items/KR3PKPYL"],"itemData":{"id":1761,"type":"article-journal","container-title":"Biological Reviews","DOI":"10.1111/brv.12934","ISSN":"1464-7931, 1469-185X","journalAbbreviation":"Biological Reviews","language":"en","page":"brv.12934","source":"DOI.org (Crossref)","title":"Behavioural ecology at the spatial–social interface","author":[{"family":"Webber","given":"Quinn M. R."},{"family":"Albery","given":"Gregory F."},{"family":"Farine","given":"Damien R."},{"family":"Pinter‐Wollman","given":"Noa"},{"family":"Sharma","given":"Nitika"},{"family":"Spiegel","given":"Orr"},{"family":"Vander Wal","given":"Eric"},{"family":"Manlove","given":"Kezia"}],"issued":{"date-parts":[["2023",1,23]]},"citation-key":"webberBehaviouralEcologySpatial2023"}}],"schema":"https://github.com/citation-style-language/schema/raw/master/csl-citation.json"} </w:instrText>
      </w:r>
      <w:r w:rsidRPr="00BE3907">
        <w:fldChar w:fldCharType="separate"/>
      </w:r>
      <w:r w:rsidRPr="00BE3907">
        <w:t xml:space="preserve">(Webber </w:t>
      </w:r>
      <w:r w:rsidRPr="00BE3907">
        <w:rPr>
          <w:i/>
          <w:iCs/>
        </w:rPr>
        <w:t>et al.</w:t>
      </w:r>
      <w:r w:rsidRPr="00BE3907">
        <w:t>, 2023)</w:t>
      </w:r>
      <w:r w:rsidRPr="00BE3907">
        <w:fldChar w:fldCharType="end"/>
      </w:r>
      <w:r w:rsidRPr="00BE3907">
        <w:t xml:space="preserve">. Understanding socio-spatial ecology provides insight into how species are structured in space, how individuals interact with conspecifics and inform conservation policy </w:t>
      </w:r>
      <w:r w:rsidRPr="00BE3907">
        <w:fldChar w:fldCharType="begin"/>
      </w:r>
      <w:r w:rsidRPr="00BE3907">
        <w:instrText xml:space="preserve"> ADDIN ZOTERO_ITEM CSL_CITATION {"citationID":"y1TVBY1n","properties":{"formattedCitation":"(Bro-J\\uc0\\u248{}rgensen, Franks &amp; Meise, 2019)","plainCitation":"(Bro-Jørgensen, Franks &amp; Meise, 2019)","noteIndex":0},"citationItems":[{"id":1789,"uris":["http://zotero.org/users/7120077/items/ICDW76LB"],"itemData":{"id":1789,"type":"article-journal","abstract":"The impact of environmental change on the reproduction and survival of wildlife is often behaviourally mediated, placing behavioural ecology in a central position to quantify population- and community-level consequences of anthropogenic threats to biodiversity. This theme issue demonstrates how recent conceptual and methodological advances in the discipline are applied to inform conservation. The issue highlights how the focus in behavioural ecology on understanding variation in behaviour between individuals, rather than just measuring the population mean, is critical to explaining demographic stochasticity and thereby reducing fuzziness of population models. The contributions also show the importance of knowing the mechanisms by which behaviour is achieved, i.e. the role of learning, reasoning and instincts, in order to understand how behaviours change in human-modified environments, where their function is less likely to be adaptive. More recent work has thus abandoned the ‘adaptationist’ paradigm of early behavioural ecology and increasingly measures evolutionary processes directly by quantifying selection gradients and phenotypic plasticity. To support quantitative predictions at the population and community levels, a rich arsenal of modelling techniques has developed, and interdisciplinary approaches show promising prospects for predicting the effectiveness of alternative management options, with the social sciences, movement ecology and epidemiology particularly pertinent. The theme issue furthermore explores the relevance of behaviour for global threat assessment, and practical advice is given as to how behavioural ecologists can augment their conservation impact by carefully selecting and promoting their study systems, and increasing their engagement with local communities, natural resource managers and policy-makers. Its aim to uncover the nuts and bolts of how natural systems work positions behavioural ecology squarely in the heart of conservation biology, where its perspective offers an all-important complement to more descriptive ‘big-picture’ approaches to priority setting.\n            This article is part of the theme issue ‘Linking behaviour to dynamics of populations and communities: application of novel approaches in behavioural ecology to conservation’.","container-title":"Philosophical Transactions of the Royal Society B: Biological Sciences","DOI":"10.1098/rstb.2019.0008","ISSN":"0962-8436, 1471-2970","issue":"1781","journalAbbreviation":"Phil. Trans. R. Soc. B","language":"en","page":"20190008","source":"DOI.org (Crossref)","title":"Linking behaviour to dynamics of populations and communities: application of novel approaches in behavioural ecology to conservation","title-short":"Linking behaviour to dynamics of populations and communities","volume":"374","author":[{"family":"Bro-Jørgensen","given":"Jakob"},{"family":"Franks","given":"Daniel W."},{"family":"Meise","given":"Kristine"}],"issued":{"date-parts":[["2019",9,16]]},"citation-key":"bro-jorgensenLinkingBehaviourDynamics2019"},"label":"page"}],"schema":"https://github.com/citation-style-language/schema/raw/master/csl-citation.json"} </w:instrText>
      </w:r>
      <w:r w:rsidRPr="00BE3907">
        <w:fldChar w:fldCharType="separate"/>
      </w:r>
      <w:r w:rsidRPr="00BE3907">
        <w:t>(Bro-</w:t>
      </w:r>
      <w:proofErr w:type="spellStart"/>
      <w:r w:rsidRPr="00BE3907">
        <w:t>Jørgensen</w:t>
      </w:r>
      <w:proofErr w:type="spellEnd"/>
      <w:r w:rsidRPr="00BE3907">
        <w:t xml:space="preserve">, Franks &amp; </w:t>
      </w:r>
      <w:proofErr w:type="spellStart"/>
      <w:r w:rsidRPr="00BE3907">
        <w:t>Meise</w:t>
      </w:r>
      <w:proofErr w:type="spellEnd"/>
      <w:r w:rsidRPr="00BE3907">
        <w:t>, 2019)</w:t>
      </w:r>
      <w:r w:rsidRPr="00BE3907">
        <w:fldChar w:fldCharType="end"/>
      </w:r>
      <w:r w:rsidRPr="00BE3907">
        <w:t xml:space="preserve">. Moreover, understanding such complexities can make it possible to predict how environmental forces may influence social behaviour and organization </w:t>
      </w:r>
      <w:r w:rsidRPr="00BE3907">
        <w:fldChar w:fldCharType="begin"/>
      </w:r>
      <w:r w:rsidRPr="00BE3907">
        <w:instrText xml:space="preserve"> ADDIN ZOTERO_ITEM CSL_CITATION {"citationID":"dzVbsOhM","properties":{"formattedCitation":"(Crook {\\i{}et al.}, 1976)","plainCitation":"(Crook et al., 1976)","noteIndex":0},"citationItems":[{"id":1665,"uris":["http://zotero.org/users/7120077/items/ZBHN6JXV"],"itemData":{"id":1665,"type":"article-journal","abstract":"Mammalian societies are complex socio-ecological systems controlled by the interactions of numerous internal constraints and external factors. We present a simple model describing these systems functionallyin terms of the adaptive behavioural strategies for resource exploitation, predation avoidance and mating and rearing of young to maturity shown by the individuals that comprise them. The relations between species-specific limitations on the range of potential individual social behaviour and the environmental variables to which the system is responsive are analysed and hypotheses from correlational and analytical field studies examined. We advocate the continued development of sophisticated systems-analytical approaches to societal analysis taking into account the contrasting informational provenance of factors of different types. This is preferred to either an over-emphasis on environmental determination or excessively formalised neo-darwinian modelling based on assumptions from genetics and selection theory alone.","container-title":"Animal Behaviour","DOI":"10.1016/S0003-3472(76)80035-8","ISSN":"00033472","issue":"2","journalAbbreviation":"Animal Behaviour","language":"en","page":"261-274","source":"DOI.org (Crossref)","title":"Mammalian social systems: Structure and function","title-short":"Mammalian social systems","volume":"24","author":[{"family":"Crook","given":"J.H."},{"family":"Ellis","given":"J.E."},{"family":"Goss-Custard","given":"J.D."}],"issued":{"date-parts":[["1976",5]]},"citation-key":"crookMammalianSocialSystems1976"}}],"schema":"https://github.com/citation-style-language/schema/raw/master/csl-citation.json"} </w:instrText>
      </w:r>
      <w:r w:rsidRPr="00BE3907">
        <w:fldChar w:fldCharType="separate"/>
      </w:r>
      <w:r w:rsidRPr="00BE3907">
        <w:t xml:space="preserve">(Crook </w:t>
      </w:r>
      <w:r w:rsidRPr="00BE3907">
        <w:rPr>
          <w:i/>
          <w:iCs/>
        </w:rPr>
        <w:t>et al.</w:t>
      </w:r>
      <w:r w:rsidRPr="00BE3907">
        <w:t>, 1976)</w:t>
      </w:r>
      <w:r w:rsidRPr="00BE3907">
        <w:fldChar w:fldCharType="end"/>
      </w:r>
      <w:r w:rsidRPr="00BE3907">
        <w:t xml:space="preserve"> in the future under climate change.</w:t>
      </w:r>
    </w:p>
    <w:p w14:paraId="4E1D8731" w14:textId="384691E3" w:rsidR="0036328F" w:rsidRPr="00BE3907" w:rsidRDefault="0036328F" w:rsidP="0036328F">
      <w:pPr>
        <w:pStyle w:val="Default"/>
        <w:spacing w:after="240"/>
        <w:ind w:firstLine="720"/>
      </w:pPr>
      <w:r w:rsidRPr="00BE3907">
        <w:t>Giant anteaters (</w:t>
      </w:r>
      <w:r w:rsidRPr="00BE3907">
        <w:rPr>
          <w:i/>
          <w:iCs/>
        </w:rPr>
        <w:t>Myrmecophaga tridactyla</w:t>
      </w:r>
      <w:r w:rsidRPr="00BE3907">
        <w:t xml:space="preserve">) are the largest extant anteater species reaching 2 m in length and 50 kg in weight </w:t>
      </w:r>
      <w:r w:rsidRPr="00BE3907">
        <w:fldChar w:fldCharType="begin"/>
      </w:r>
      <w:r w:rsidRPr="00BE3907">
        <w:instrText xml:space="preserve"> ADDIN ZOTERO_ITEM CSL_CITATION {"citationID":"T6iFkTyK","properties":{"formattedCitation":"(McNab, 1984; Toledo {\\i{}et al.}, 2015)","plainCitation":"(McNab, 1984; Toledo et al., 2015)","noteIndex":0},"citationItems":[{"id":1095,"uris":["http://zotero.org/users/7120077/items/XAV7V4KJ"],"itemData":{"id":1095,"type":"article-journal","container-title":"Journal of Zoology","DOI":"10.1111/j.1469-7998.1984.tb02345.x","ISSN":"0952-8369, 1469-7998","issue":"4","journalAbbreviation":"Journal of Zoology","language":"en","page":"485-510","source":"DOI.org (Crossref)","title":"Physiological convergence amongst ant‐eating and termite‐eating mammals","volume":"203","author":[{"family":"McNab","given":"Brian K."}],"issued":{"date-parts":[["1984",8]]},"citation-key":"mcnabPhysiologicalConvergenceAmongst1984"},"label":"page"},{"id":1799,"uris":["http://zotero.org/users/7120077/items/XE3V5L3X"],"itemData":{"id":1799,"type":"article-journal","abstract":"Pilosa include anteaters (Vermilingua) and sloths (Folivora). Modern tree sloths are represented by two genera, Bradypus and Choloepus (both around 4–6 kg), whereas the fossil record is very diverse, with approximately 90 genera ranging in age from the Oligocene to the early Holocene. Fossil sloths include four main clades, Megalonychidae, Megatheriidae, Nothrotheriidae, and Mylodontidae, ranging in size from tens of kilograms to several tons. Modern Vermilingua are represented by three genera, Cyclopes, Tamandua and Myrmecophaga, with a size range from 0.25 kg to about 30 kg, and their fossil record is scarce and fragmentary. The dependence of the body size on phylogenetic pattern of Pilosa is analysed here, according to current cladistic hypotheses. Orthonormal decomposition analysis and Abouheif C-mean were performed. Statistics were signiﬁcantly different from the null-hypothesis, supporting the hypothesis that body size variation correlates with the phylogenetic pattern. Most of the correlation is concentrated within Vermilingua, and less within Mylodontidae, Megatheriidae, Nothrotheriidae and Megalonychidae. Inﬂuence of basal metabolic rate (BMR), dietary habits and substrate preference is discussed. In anteaters, specialised insectivory is proposed as the primary constraint on body size evolution. In the case of sloths, mylodontids, megatheriids and nothrotheriids show increasing body size through time; whereas megalonychids retain a wider diversity of sizes. Interplay between BMR and dietary habits appears to be the main factor in shaping evolution of sloth body size.","container-title":"Earth and Environmental Science Transactions of the Royal Society of Edinburgh","DOI":"10.1017/S1755691016000177","ISSN":"1755-6910, 1755-6929","issue":"4","journalAbbreviation":"Earth and Environmental Science Transactions of the Royal Society of Edinburgh","language":"en","page":"289-301","source":"DOI.org (Crossref)","title":"Evolution of body size in anteaters and sloths (Xenarthra, Pilosa): phylogeny, metabolism, diet and substrate preferences","title-short":"Evolution of body size in anteaters and sloths (Xenarthra, Pilosa)","volume":"106","author":[{"family":"Toledo","given":"N."},{"family":"Bargo","given":"M.S."},{"family":"Vizcaíno","given":"S.F."},{"family":"De Iuliis","given":"G."},{"family":"Pujos","given":"F."}],"issued":{"date-parts":[["2015",12]]},"citation-key":"toledoEvolutionBodySize2015"},"label":"page"}],"schema":"https://github.com/citation-style-language/schema/raw/master/csl-citation.json"} </w:instrText>
      </w:r>
      <w:r w:rsidRPr="00BE3907">
        <w:fldChar w:fldCharType="separate"/>
      </w:r>
      <w:r w:rsidRPr="00BE3907">
        <w:t xml:space="preserve">(McNab, 1984; Toledo </w:t>
      </w:r>
      <w:r w:rsidRPr="00BE3907">
        <w:rPr>
          <w:i/>
          <w:iCs/>
        </w:rPr>
        <w:t>et al.</w:t>
      </w:r>
      <w:r w:rsidRPr="00BE3907">
        <w:t>, 2015)</w:t>
      </w:r>
      <w:r w:rsidRPr="00BE3907">
        <w:fldChar w:fldCharType="end"/>
      </w:r>
      <w:r w:rsidRPr="00BE3907">
        <w:t xml:space="preserve">. They are a carnivorous mammal and a specialized insectivore that feed on ants and termites </w:t>
      </w:r>
      <w:r w:rsidRPr="00BE3907">
        <w:fldChar w:fldCharType="begin"/>
      </w:r>
      <w:r w:rsidRPr="00BE3907">
        <w:instrText xml:space="preserve"> ADDIN ZOTERO_ITEM CSL_CITATION {"citationID":"zW4WT4ZF","properties":{"formattedCitation":"(McNab, 1984)","plainCitation":"(McNab, 1984)","noteIndex":0},"citationItems":[{"id":1095,"uris":["http://zotero.org/users/7120077/items/XAV7V4KJ"],"itemData":{"id":1095,"type":"article-journal","container-title":"Journal of Zoology","DOI":"10.1111/j.1469-7998.1984.tb02345.x","ISSN":"0952-8369, 1469-7998","issue":"4","journalAbbreviation":"Journal of Zoology","language":"en","page":"485-510","source":"DOI.org (Crossref)","title":"Physiological convergence amongst ant‐eating and termite‐eating mammals","volume":"203","author":[{"family":"McNab","given":"Brian K."}],"issued":{"date-parts":[["1984",8]]},"citation-key":"mcnabPhysiologicalConvergenceAmongst1984"}}],"schema":"https://github.com/citation-style-language/schema/raw/master/csl-citation.json"} </w:instrText>
      </w:r>
      <w:r w:rsidRPr="00BE3907">
        <w:fldChar w:fldCharType="separate"/>
      </w:r>
      <w:r w:rsidRPr="00BE3907">
        <w:t>(McNab, 1984)</w:t>
      </w:r>
      <w:r w:rsidRPr="00BE3907">
        <w:fldChar w:fldCharType="end"/>
      </w:r>
      <w:r w:rsidRPr="00BE3907">
        <w:t xml:space="preserve">. Although giant anteaters lack teeth, they have a well-developed olfactory system, suggesting an excellent sense of smell </w:t>
      </w:r>
      <w:r w:rsidRPr="00BE3907">
        <w:fldChar w:fldCharType="begin"/>
      </w:r>
      <w:r w:rsidRPr="00BE3907">
        <w:instrText xml:space="preserve"> ADDIN ZOTERO_ITEM CSL_CITATION {"citationID":"nw3xoGmh","properties":{"formattedCitation":"(Mcadam &amp; Way, 1967)","plainCitation":"(Mcadam &amp; Way, 1967)","noteIndex":0},"citationItems":[{"id":1803,"uris":["http://zotero.org/users/7120077/items/X8ZUTP8B"],"itemData":{"id":1803,"type":"article-journal","container-title":"Nature","DOI":"10.1038/214316a0","ISSN":"0028-0836, 1476-4687","issue":"5085","journalAbbreviation":"Nature","language":"en","page":"316-317","source":"DOI.org (Crossref)","title":"Olfactory Discrimination in the Giant Anteater","volume":"214","author":[{"family":"Mcadam","given":"Dale W."},{"family":"Way","given":"John S."}],"issued":{"date-parts":[["1967",4]]},"citation-key":"mcadamOlfactoryDiscriminationGiant1967"}}],"schema":"https://github.com/citation-style-language/schema/raw/master/csl-citation.json"} </w:instrText>
      </w:r>
      <w:r w:rsidRPr="00BE3907">
        <w:fldChar w:fldCharType="separate"/>
      </w:r>
      <w:r w:rsidRPr="00BE3907">
        <w:t>(</w:t>
      </w:r>
      <w:proofErr w:type="spellStart"/>
      <w:r w:rsidRPr="00BE3907">
        <w:t>Mcadam</w:t>
      </w:r>
      <w:proofErr w:type="spellEnd"/>
      <w:r w:rsidRPr="00BE3907">
        <w:t xml:space="preserve"> &amp; Way, 1967)</w:t>
      </w:r>
      <w:r w:rsidRPr="00BE3907">
        <w:fldChar w:fldCharType="end"/>
      </w:r>
      <w:r w:rsidRPr="00BE3907">
        <w:t xml:space="preserve">. Moreover, they have an elongated snout and a tongue reaching 45 cm in length </w:t>
      </w:r>
      <w:r w:rsidRPr="00BE3907">
        <w:fldChar w:fldCharType="begin"/>
      </w:r>
      <w:r w:rsidRPr="00BE3907">
        <w:instrText xml:space="preserve"> ADDIN ZOTERO_ITEM CSL_CITATION {"citationID":"bZN8FpTz","properties":{"formattedCitation":"(Naples, 1999; Ferreira-Cardoso {\\i{}et al.}, 2020)","plainCitation":"(Naples, 1999; Ferreira-Cardoso et al., 2020)","noteIndex":0},"citationItems":[{"id":1800,"uris":["http://zotero.org/users/7120077/items/8FZAB628"],"itemData":{"id":1800,"type":"article-journal","container-title":"Journal of Zoology","DOI":"10.1111/j.1469-7998.1999.tb01057.x","ISSN":"0952-8369, 1469-7998","issue":"1","journalAbbreviation":"Journal of Zoology","language":"en","page":"19-41","source":"DOI.org (Crossref)","title":"Morphology, evolution and function of feeding in the giant anteater ( &lt;i&gt;Myrmecophaga tridactyla&lt;/i&gt; )","volume":"249","author":[{"family":"Naples","given":"Virginia L."}],"issued":{"date-parts":[["1999",9]]},"citation-key":"naplesMorphologyEvolutionFunction1999"},"label":"page"},{"id":1801,"uris":["http://zotero.org/users/7120077/items/38KFF94T"],"itemData":{"id":1801,"type":"article-journal","abstract":"Background\n              Ecological adaptations of mammals are reflected in the morphological diversity of their feeding apparatus, which includes differences in tooth crown morphologies, variation in snout size, or changes in muscles of the feeding apparatus. The adaptability of their feeding apparatus allowed them to optimize resource exploitation in a wide range of habitats. The combination of computer-assisted X-ray microtomography (µ-CT) with contrast-enhancing staining protocols has bolstered the reconstruction of three-dimensional (3D) models of muscles. This new approach allows for accurate descriptions of muscular anatomy, as well as the quick measurement of muscle volumes and fiber orientation. Ant- and termite-eating (myrmecophagy) represents a case of extreme feeding specialization, which is usually accompanied by tooth reduction or complete tooth loss, snout elongation, acquisition of a long vermiform tongue, and loss of the zygomatic arch. Many of these traits evolved independently in distantly-related mammalian lineages. Previous reports on South American anteaters (Vermilingua) have shown major changes in the masticatory, intermandibular, and lingual muscular apparatus. These changes have been related to a functional shift in the role of upper and lower jaws in the evolutionary context of their complete loss of teeth and masticatory ability.\n            \n            \n              Methods\n              \n                We used an iodine staining solution (I\n                2\n                KI) to perform contrast-enhanced µ-CT scanning on heads of the pygmy (\n                Cyclopes didactylus\n                ), collared (\n                Tamandua tetradactyla\n                ) and giant (\n                Myrmecophaga tridactyla\n                ) anteaters. We reconstructed the musculature of the feeding apparatus of the three extant anteater genera using 3D reconstructions complemented with classical dissections of the specimens. We performed a description of the musculature of the feeding apparatus in the two morphologically divergent vermilinguan families (Myrmecophagidae and Cyclopedidae) and compared it to the association of morphological features found in other myrmecophagous placentals.\n              \n            \n            \n              Results\n              \n                We found that pygmy anteaters (\n                Cyclopes\n                ) present a relatively larger and architecturally complex temporal musculature than that of collared (\n                Tamandua\n                ) and giant (\n                Myrmecophaga\n                ) anteaters, but shows a reduced masseter musculature, including the loss of the deep masseter. The loss of this muscle concurs with the loss of the jugal bone in Cyclopedidae. We show that anteaters, pangolins, and aardvarks present distinct anatomies despite morphological and ecological convergences.","container-title":"PeerJ","DOI":"10.7717/peerj.9690","ISSN":"2167-8359","language":"en","page":"e9690","source":"DOI.org (Crossref)","title":"Comparative masticatory myology in anteaters and its implications for interpreting morphological convergence in myrmecophagous placentals","volume":"8","author":[{"family":"Ferreira-Cardoso","given":"Sérgio"},{"family":"Fabre","given":"Pierre-Henri"},{"family":"De Thoisy","given":"Benoit"},{"family":"Delsuc","given":"Frédéric"},{"family":"Hautier","given":"Lionel"}],"issued":{"date-parts":[["2020",9,3]]},"citation-key":"ferreira-cardosoComparativeMasticatoryMyology2020"},"label":"page"}],"schema":"https://github.com/citation-style-language/schema/raw/master/csl-citation.json"} </w:instrText>
      </w:r>
      <w:r w:rsidRPr="00BE3907">
        <w:fldChar w:fldCharType="separate"/>
      </w:r>
      <w:r w:rsidRPr="00BE3907">
        <w:t xml:space="preserve">(Naples, 1999; Ferreira-Cardoso </w:t>
      </w:r>
      <w:r w:rsidRPr="00BE3907">
        <w:rPr>
          <w:i/>
          <w:iCs/>
        </w:rPr>
        <w:t>et al.</w:t>
      </w:r>
      <w:r w:rsidRPr="00BE3907">
        <w:t>, 2020)</w:t>
      </w:r>
      <w:r w:rsidRPr="00BE3907">
        <w:fldChar w:fldCharType="end"/>
      </w:r>
      <w:r w:rsidRPr="00BE3907">
        <w:t xml:space="preserve">. Giant anteaters have low basal metabolic rates, poor body temperature regulation </w:t>
      </w:r>
      <w:r w:rsidRPr="00BE3907">
        <w:fldChar w:fldCharType="begin"/>
      </w:r>
      <w:r w:rsidRPr="00BE3907">
        <w:instrText xml:space="preserve"> ADDIN ZOTERO_ITEM CSL_CITATION {"citationID":"2DadsHTa","properties":{"formattedCitation":"(McNab, 1984)","plainCitation":"(McNab, 1984)","noteIndex":0},"citationItems":[{"id":1095,"uris":["http://zotero.org/users/7120077/items/XAV7V4KJ"],"itemData":{"id":1095,"type":"article-journal","container-title":"Journal of Zoology","DOI":"10.1111/j.1469-7998.1984.tb02345.x","ISSN":"0952-8369, 1469-7998","issue":"4","journalAbbreviation":"Journal of Zoology","language":"en","page":"485-510","source":"DOI.org (Crossref)","title":"Physiological convergence amongst ant‐eating and termite‐eating mammals","volume":"203","author":[{"family":"McNab","given":"Brian K."}],"issued":{"date-parts":[["1984",8]]},"citation-key":"mcnabPhysiologicalConvergenceAmongst1984"}}],"schema":"https://github.com/citation-style-language/schema/raw/master/csl-citation.json"} </w:instrText>
      </w:r>
      <w:r w:rsidRPr="00BE3907">
        <w:fldChar w:fldCharType="separate"/>
      </w:r>
      <w:r w:rsidRPr="00BE3907">
        <w:t>(McNab, 1984)</w:t>
      </w:r>
      <w:r w:rsidRPr="00BE3907">
        <w:fldChar w:fldCharType="end"/>
      </w:r>
      <w:r w:rsidRPr="00BE3907">
        <w:t xml:space="preserve">, and use forest patches as a thermal refuge </w:t>
      </w:r>
      <w:r w:rsidRPr="00BE3907">
        <w:fldChar w:fldCharType="begin"/>
      </w:r>
      <w:r w:rsidRPr="00BE3907">
        <w:instrText xml:space="preserve"> ADDIN ZOTERO_ITEM CSL_CITATION {"citationID":"e9h4aWCR","properties":{"formattedCitation":"(Giroux {\\i{}et al.}, 2021, 2022)","plainCitation":"(Giroux et al., 2021, 2022)","noteIndex":0},"citationItems":[{"id":1647,"uris":["http://zotero.org/users/7120077/items/SPVWRZFL","http://zotero.org/users/7120077/items/6BTEP28E"],"itemData":{"id":1647,"type":"article-journal","abstract":"Knowing the influence of intrinsic and environmental traits on animals’ movement is a central interest of ecology and can aid to enhance management decisions. The giant anteater (\n              Myrmecophaga tridactyla\n              ) is a vulnerable mammal that presents low capacity for physiological thermoregulation and uses forests as thermal shelters. Here, we aim to provide reliable estimates of giant anteaters’ movement patterns and home range size, as well as untangle the role of intrinsic and environmental drivers on their movement. We GPS-tracked 19 giant anteaters in Brazilian savannah. We used a continuous-time movement model to estimate their movement patterns (described by home range crossing time, daily distance moved and directionality), and provide an autocorrelated kernel density estimate of home range size. Then, we used mixed structural equations to integratively model the effects of sex, body mass and proportion of forest cover on movement patterns and home range size, considering the complex net of interactions between these variables. Male giant anteaters presented more intensive space use and larger home range than females with similar body mass, as it is expected in polygynous social mating systems. Males and females increased home range size with increasing body mass, but the allometric scaling of intensity of space use was negative for males and positive for females, indicating different strategies in search for resources. With decreasing proportion of forest cover inside their home ranges, and, consequently, decreasing thermal quality of their habitat, giant anteaters increased home range size, possibly to maximize the chances of accessing thermal shelters. As frequency and intensity of extreme weather events and deforestation are increasing, effective management efforts need to consider the role of forests as an important thermal resource driving spatial requirements of this species. We highlight that both intrinsic and environmental drivers of animal movement should be integrated to better guide management strategies.","container-title":"PLOS ONE","DOI":"10.1371/journal.pone.0253345","ISSN":"1932-6203","issue":"8","journalAbbreviation":"PLoS ONE","language":"en","page":"e0253345","source":"DOI.org (Crossref)","title":"Sexual, allometric and forest cover effects on giant anteaters’ movement ecology","volume":"16","author":[{"family":"Giroux","given":"Aline"},{"family":"Ortega","given":"Zaida"},{"family":"Oliveira-Santos","given":"Luiz Gustavo Rodrigues"},{"family":"Attias","given":"Nina"},{"family":"Bertassoni","given":"Alessandra"},{"family":"Desbiez","given":"Arnaud Léonard Jean"}],"editor":[{"family":"Yue","given":"Bi-Song"}],"issued":{"date-parts":[["2021",8,18]]},"citation-key":"girouxSexualAllometricForest2021"},"label":"page"},{"id":1528,"uris":["http://zotero.org/users/7120077/items/95XXGRZQ","http://zotero.org/users/7120077/items/Y7NAHTZG"],"itemData":{"id":1528,"type":"article-journal","container-title":"Integrative Zoology","DOI":"10.1111/1749-4877.12539","ISSN":"1749-4877, 1749-4877","issue":"2","journalAbbreviation":"Integr. Zool.","language":"en","page":"285-296","source":"DOI.org (Crossref)","title":"The role of environmental temperature on movement patterns of giant anteaters","volume":"17","author":[{"family":"Giroux","given":"Aline"},{"family":"Ortega","given":"Zaida"},{"family":"Bertassoni","given":"Alessandra"},{"family":"Desbiez","given":"Arnaud Léonard Jean"},{"family":"Kluyber","given":"Danilo"},{"family":"Massocato","given":"Gabriel Favero"},{"family":"De Miranda","given":"Guilherme"},{"family":"Mourão","given":"Guilherme"},{"family":"Surita","given":"Luciana"},{"family":"Attias","given":"Nina"},{"family":"Bianchi","given":"Rita de Cassia"},{"family":"Gasparotto","given":"Vinícius Peron de Oliveira"},{"family":"Oliveira‐Santos","given":"Luiz Gustavo Rodrigues"}],"issued":{"date-parts":[["2022",3]]},"citation-key":"girouxRoleEnvironmentalTemperature2022"},"label":"page"}],"schema":"https://github.com/citation-style-language/schema/raw/master/csl-citation.json"} </w:instrText>
      </w:r>
      <w:r w:rsidRPr="00BE3907">
        <w:fldChar w:fldCharType="separate"/>
      </w:r>
      <w:r w:rsidRPr="00BE3907">
        <w:t xml:space="preserve">(Giroux </w:t>
      </w:r>
      <w:r w:rsidRPr="00BE3907">
        <w:rPr>
          <w:i/>
          <w:iCs/>
        </w:rPr>
        <w:t>et al.</w:t>
      </w:r>
      <w:r w:rsidRPr="00BE3907">
        <w:t>, 2021, 2022)</w:t>
      </w:r>
      <w:r w:rsidRPr="00BE3907">
        <w:fldChar w:fldCharType="end"/>
      </w:r>
      <w:r w:rsidRPr="00BE3907">
        <w:t>, making them vulnerable to environmental change.</w:t>
      </w:r>
    </w:p>
    <w:p w14:paraId="07413067" w14:textId="77777777" w:rsidR="009910FD" w:rsidRPr="00BE3907" w:rsidRDefault="00376866" w:rsidP="009910FD">
      <w:pPr>
        <w:pStyle w:val="Default"/>
        <w:spacing w:after="240"/>
        <w:ind w:firstLine="720"/>
      </w:pPr>
      <w:r w:rsidRPr="00BE3907">
        <w:t xml:space="preserve">Giant anteaters are native to Central and South America </w:t>
      </w:r>
      <w:r w:rsidRPr="00BE3907">
        <w:fldChar w:fldCharType="begin"/>
      </w:r>
      <w:r w:rsidRPr="00BE3907">
        <w:instrText xml:space="preserve"> ADDIN ZOTERO_ITEM CSL_CITATION {"citationID":"2Nix9rCp","properties":{"formattedCitation":"(Miranda, Bertassoni &amp; Abba, 2014)","plainCitation":"(Miranda, Bertassoni &amp; Abba, 2014)","noteIndex":0},"citationItems":[{"id":1797,"uris":["http://zotero.org/users/7120077/items/489JAELU"],"itemData":{"id":1797,"type":"report","collection-title":"The IUCN Red List of Threatened Species","language":"en","note":"Institution: International Union for Conservation of Nature\nDOI: 10.2305/IUCN.UK.2014-1.RLTS.T14224A47441961.en","number":"e.T14224A47441961","page":"14","publisher":"International Union for Conservation of Nature and Natural Resources","source":"DOI.org (Crossref)","title":"Myrmecophaga tridactyla","title-short":"Myrmecophaga tridactyla","URL":"http://www.iucnredlist.org/details/14224/0","author":[{"family":"Miranda","given":"F."},{"family":"Bertassoni","given":"A."},{"family":"Abba","given":"A.M."}],"accessed":{"date-parts":[["2023",4,24]]},"issued":{"date-parts":[["2014"]]},"citation-key":"mirandaMyrmecophagaTridactyla2014"}}],"schema":"https://github.com/citation-style-language/schema/raw/master/csl-citation.json"} </w:instrText>
      </w:r>
      <w:r w:rsidRPr="00BE3907">
        <w:fldChar w:fldCharType="separate"/>
      </w:r>
      <w:r w:rsidRPr="00BE3907">
        <w:t>(Miranda, Bertassoni &amp; Abba, 2014)</w:t>
      </w:r>
      <w:r w:rsidRPr="00BE3907">
        <w:fldChar w:fldCharType="end"/>
      </w:r>
      <w:r w:rsidRPr="00BE3907">
        <w:t xml:space="preserve"> and are generally found in open area grasslands and forest habitats </w:t>
      </w:r>
      <w:r w:rsidRPr="00BE3907">
        <w:fldChar w:fldCharType="begin"/>
      </w:r>
      <w:r w:rsidRPr="00BE3907">
        <w:instrText xml:space="preserve"> ADDIN ZOTERO_ITEM CSL_CITATION {"citationID":"KK5ZrtZf","properties":{"formattedCitation":"(Mour\\uc0\\u227{}o &amp; Medri, 2007; Di Blanco, Jim\\uc0\\u233{}nez P\\uc0\\u233{}rez &amp; Di Bitetti, 2015)","plainCitation":"(Mourão &amp; Medri, 2007; Di Blanco, Jiménez Pérez &amp; Di Bitetti, 2015)","noteIndex":0},"citationItems":[{"id":1557,"uris":["http://zotero.org/users/7120077/items/NCGDXVI4"],"itemData":{"id":1557,"type":"article-journal","abstract":"The purpose of this study was to correlate the activity and habitat use of a large and ecologically specialized mammal (Myrmecophaga tridactyla) with the time of day and minimum daily temperature in Brazil's Pantanal wetland. Seven giant anteaters were fitted with very high frequency (VHF) radio transmitters and monitored from March to December 2001. The animal's state of activity or rest, time and ambient temperature were recorded in different patches of the study site, which were covered by a mosaic of vegetation types and several ponds. Whenever a giant anteater was inside a forest patch, the temperature inside and outside of the patch was also recorded. The temperatures throughout the day were recorded by the meteorological station at the study site. The period of greatest activity of giant anteaters started at 18:00 h on hot days, but whenever the daily minimum temperature declined, the species' activity began earlier. Giant anteaters use predominantly forest habitats for rest and open habitats for activity. The forest patches work as a temperature buffer, because they are cooler than the matrix of open habitats during the hot hours of the day and warmer than the matrix during the cold hours. Although the giant anteater is known to be associated with open habitats, this study indicates the need of preserving forest patches for the conservation of this species.","container-title":"Journal of Zoology","DOI":"10.1111/j.1469-7998.2006.00198.x","ISSN":"1469-7998","issue":"2","language":"en","note":"_eprint: https://onlinelibrary.wiley.com/doi/pdf/10.1111/j.1469-7998.2006.00198.x","page":"187-192","source":"Wiley Online Library","title":"Activity of a specialized insectivorous mammal (Myrmecophaga tridactyla) in the Pantanal of Brazil","volume":"271","author":[{"family":"Mourão","given":"G."},{"family":"Medri","given":"Í. M."}],"issued":{"date-parts":[["2007"]]},"citation-key":"mouraoActivitySpecializedInsectivorous2007"},"label":"page"},{"id":1040,"uris":["http://zotero.org/users/7120077/items/AVAD4KS2"],"itemData":{"id":1040,"type":"article-journal","container-title":"Journal of Mammalogy","DOI":"10.1093/jmammal/gyv107","ISSN":"0022-2372, 1545-1542","issue":"5","journalAbbreviation":"JMAMMAL","language":"en","page":"1024-1035","source":"DOI.org (Crossref)","title":"Habitat selection in reintroduced giant anteaters: the critical role of conservation areas","title-short":"Habitat selection in reintroduced giant anteaters","volume":"96","author":[{"family":"Di Blanco","given":"Yamil E."},{"family":"Jiménez Pérez","given":"Ignacio"},{"family":"Di Bitetti","given":"Mario S."}],"issued":{"date-parts":[["2015",9,29]]},"citation-key":"diblancoHabitatSelectionReintroduced2015"},"label":"page"}],"schema":"https://github.com/citation-style-language/schema/raw/master/csl-citation.json"} </w:instrText>
      </w:r>
      <w:r w:rsidRPr="00BE3907">
        <w:fldChar w:fldCharType="separate"/>
      </w:r>
      <w:r w:rsidRPr="00BE3907">
        <w:t>(</w:t>
      </w:r>
      <w:proofErr w:type="spellStart"/>
      <w:r w:rsidRPr="00BE3907">
        <w:t>Mourão</w:t>
      </w:r>
      <w:proofErr w:type="spellEnd"/>
      <w:r w:rsidRPr="00BE3907">
        <w:t xml:space="preserve"> &amp; </w:t>
      </w:r>
      <w:proofErr w:type="spellStart"/>
      <w:r w:rsidRPr="00BE3907">
        <w:t>Medri</w:t>
      </w:r>
      <w:proofErr w:type="spellEnd"/>
      <w:r w:rsidRPr="00BE3907">
        <w:t xml:space="preserve">, 2007; Di Blanco, Jiménez Pérez &amp; Di </w:t>
      </w:r>
      <w:proofErr w:type="spellStart"/>
      <w:r w:rsidRPr="00BE3907">
        <w:t>Bitetti</w:t>
      </w:r>
      <w:proofErr w:type="spellEnd"/>
      <w:r w:rsidRPr="00BE3907">
        <w:t>, 2015)</w:t>
      </w:r>
      <w:r w:rsidRPr="00BE3907">
        <w:fldChar w:fldCharType="end"/>
      </w:r>
      <w:r w:rsidRPr="00BE3907">
        <w:t xml:space="preserve">. They have been experiencing population declines due to habitat loss, vehicle collisions, and fires </w:t>
      </w:r>
      <w:r w:rsidRPr="00BE3907">
        <w:fldChar w:fldCharType="begin"/>
      </w:r>
      <w:r w:rsidRPr="00BE3907">
        <w:instrText xml:space="preserve"> ADDIN ZOTERO_ITEM CSL_CITATION {"citationID":"3N5rscAd","properties":{"formattedCitation":"(Miranda {\\i{}et al.}, 2014; Noonan {\\i{}et al.}, 2022)","plainCitation":"(Miranda et al., 2014; Noonan et al., 2022)","noteIndex":0},"citationItems":[{"id":1797,"uris":["http://zotero.org/users/7120077/items/489JAELU"],"itemData":{"id":1797,"type":"report","collection-title":"The IUCN Red List of Threatened Species","language":"en","note":"Institution: International Union for Conservation of Nature\nDOI: 10.2305/IUCN.UK.2014-1.RLTS.T14224A47441961.en","number":"e.T14224A47441961","page":"14","publisher":"International Union for Conservation of Nature and Natural Resources","source":"DOI.org (Crossref)","title":"Myrmecophaga tridactyla","title-short":"Myrmecophaga tridactyla","URL":"http://www.iucnredlist.org/details/14224/0","author":[{"family":"Miranda","given":"F."},{"family":"Bertassoni","given":"A."},{"family":"Abba","given":"A.M."}],"accessed":{"date-parts":[["2023",4,24]]},"issued":{"date-parts":[["2014"]]},"citation-key":"mirandaMyrmecophagaTridactyla2014"},"label":"page"},{"id":1010,"uris":["http://zotero.org/users/7120077/items/LHGKG7M7"],"itemData":{"id":1010,"type":"article-journal","abstract":"Wildlife-vehicle collisions (WVCs) represent a serious source of mortality for many species, threatening local populations’ persistence while also carrying high economic and human safety costs. Animals may adapt their behaviour to roadassociated threats, but roadside resources can also attract individuals to dangerous roadside habitats, ultimately acting as an ecological trap. Yet, the extent to which individuals modify their behaviour and space use to roads is largely unknown for most taxonomic groups. Using ﬁne-scale movement data from 38 giant anteaters Myrmecophaga tridactyla tracked in the Brazilian Cerrado, we aimed to identify facets of movement behaviour that might exhibit plasticity to roads and trafﬁc volume. Speciﬁcally, the analysis of daily and instantaneous movement speeds, homerange characteristics and crossing rates/times allowed us to test for an effect of road proximity, trafﬁc volume and natural linear features on movement behaviour. We found no effect of road proximity or trafﬁc volume on space use or movement behaviour. While individuals tended to reduce their movement speed when approaching roads and crossed roads ~3 times less than would have been expected by random chance, none of the three highways we monitored were impervious. The majority of tracked anteaters living near roads (&lt;2 km) crossed them, with higher crossing rates for males than females. Habitat near roads may function as an ecological trap where healthy individuals occupy the territories nearby or bisected by roads but eventually are road-killed given their regular crossings, leaving the territory vacant for subsequent occupation. Crucially, we found no evidence that anteaters actively searched for passage structures to cross the roads. This suggests that crossing structures alone are unlikely to mitigate WVC-induced mortality in giant anteaters. Our research reinforces the need to implement fencing, leading to existing passages, and minimizing the amount of night-time driving to reduce the number of WVCs.","container-title":"Animal Conservation","DOI":"10.1111/acv.12728","ISSN":"1367-9430, 1469-1795","issue":"2","journalAbbreviation":"Animal Conservation","language":"en","page":"182-194","source":"DOI.org (Crossref)","title":"Roads as ecological traps for giant anteaters","volume":"25","author":[{"family":"Noonan","given":"M. J."},{"family":"Ascensão","given":"F."},{"family":"Yogui","given":"D. R."},{"family":"Desbiez","given":"A. L. J."}],"issued":{"date-parts":[["2022",4]]},"citation-key":"noonanRoadsEcologicalTraps2022"},"label":"page"}],"schema":"https://github.com/citation-style-language/schema/raw/master/csl-citation.json"} </w:instrText>
      </w:r>
      <w:r w:rsidRPr="00BE3907">
        <w:fldChar w:fldCharType="separate"/>
      </w:r>
      <w:r w:rsidRPr="00BE3907">
        <w:t xml:space="preserve">(Miranda </w:t>
      </w:r>
      <w:r w:rsidRPr="00BE3907">
        <w:rPr>
          <w:i/>
          <w:iCs/>
        </w:rPr>
        <w:t>et al.</w:t>
      </w:r>
      <w:r w:rsidRPr="00BE3907">
        <w:t xml:space="preserve">, 2014; Noonan </w:t>
      </w:r>
      <w:r w:rsidRPr="00BE3907">
        <w:rPr>
          <w:i/>
          <w:iCs/>
        </w:rPr>
        <w:t>et al.</w:t>
      </w:r>
      <w:r w:rsidRPr="00BE3907">
        <w:t>, 2022)</w:t>
      </w:r>
      <w:r w:rsidRPr="00BE3907">
        <w:fldChar w:fldCharType="end"/>
      </w:r>
      <w:r w:rsidRPr="00BE3907">
        <w:t xml:space="preserve">. Giant anteaters are classified as vulnerable, with a risk of local extinction throughout their range </w:t>
      </w:r>
      <w:r w:rsidRPr="00BE3907">
        <w:fldChar w:fldCharType="begin"/>
      </w:r>
      <w:r w:rsidRPr="00BE3907">
        <w:instrText xml:space="preserve"> ADDIN ZOTERO_ITEM CSL_CITATION {"citationID":"iqA1EQI9","properties":{"formattedCitation":"(Miranda {\\i{}et al.}, 2014)","plainCitation":"(Miranda et al., 2014)","noteIndex":0},"citationItems":[{"id":1797,"uris":["http://zotero.org/users/7120077/items/489JAELU"],"itemData":{"id":1797,"type":"report","collection-title":"The IUCN Red List of Threatened Species","language":"en","note":"Institution: International Union for Conservation of Nature\nDOI: 10.2305/IUCN.UK.2014-1.RLTS.T14224A47441961.en","number":"e.T14224A47441961","page":"14","publisher":"International Union for Conservation of Nature and Natural Resources","source":"DOI.org (Crossref)","title":"Myrmecophaga tridactyla","title-short":"Myrmecophaga tridactyla","URL":"http://www.iucnredlist.org/details/14224/0","author":[{"family":"Miranda","given":"F."},{"family":"Bertassoni","given":"A."},{"family":"Abba","given":"A.M."}],"accessed":{"date-parts":[["2023",4,24]]},"issued":{"date-parts":[["2014"]]},"citation-key":"mirandaMyrmecophagaTridactyla2014"}}],"schema":"https://github.com/citation-style-language/schema/raw/master/csl-citation.json"} </w:instrText>
      </w:r>
      <w:r w:rsidRPr="00BE3907">
        <w:fldChar w:fldCharType="separate"/>
      </w:r>
      <w:r w:rsidRPr="00BE3907">
        <w:t xml:space="preserve">(Miranda </w:t>
      </w:r>
      <w:r w:rsidRPr="00BE3907">
        <w:rPr>
          <w:i/>
          <w:iCs/>
        </w:rPr>
        <w:t>et al.</w:t>
      </w:r>
      <w:r w:rsidRPr="00BE3907">
        <w:t>, 2014)</w:t>
      </w:r>
      <w:r w:rsidRPr="00BE3907">
        <w:fldChar w:fldCharType="end"/>
      </w:r>
      <w:r w:rsidRPr="00BE3907">
        <w:t xml:space="preserve">. Their lifespan in the wild is currently unknown, they have a low reproductive rate, with females producing one pup a year </w:t>
      </w:r>
      <w:r w:rsidRPr="00BE3907">
        <w:fldChar w:fldCharType="begin"/>
      </w:r>
      <w:r w:rsidRPr="00BE3907">
        <w:instrText xml:space="preserve"> ADDIN ZOTERO_ITEM CSL_CITATION {"citationID":"LLvfJZKC","properties":{"formattedCitation":"(Miranda {\\i{}et al.}, 2014)","plainCitation":"(Miranda et al., 2014)","noteIndex":0},"citationItems":[{"id":1797,"uris":["http://zotero.org/users/7120077/items/489JAELU"],"itemData":{"id":1797,"type":"report","collection-title":"The IUCN Red List of Threatened Species","language":"en","note":"Institution: International Union for Conservation of Nature\nDOI: 10.2305/IUCN.UK.2014-1.RLTS.T14224A47441961.en","number":"e.T14224A47441961","page":"14","publisher":"International Union for Conservation of Nature and Natural Resources","source":"DOI.org (Crossref)","title":"Myrmecophaga tridactyla","title-short":"Myrmecophaga tridactyla","URL":"http://www.iucnredlist.org/details/14224/0","author":[{"family":"Miranda","given":"F."},{"family":"Bertassoni","given":"A."},{"family":"Abba","given":"A.M."}],"accessed":{"date-parts":[["2023",4,24]]},"issued":{"date-parts":[["2014"]]},"citation-key":"mirandaMyrmecophagaTridactyla2014"}}],"schema":"https://github.com/citation-style-language/schema/raw/master/csl-citation.json"} </w:instrText>
      </w:r>
      <w:r w:rsidRPr="00BE3907">
        <w:fldChar w:fldCharType="separate"/>
      </w:r>
      <w:r w:rsidRPr="00BE3907">
        <w:t xml:space="preserve">(Miranda </w:t>
      </w:r>
      <w:r w:rsidRPr="00BE3907">
        <w:rPr>
          <w:i/>
          <w:iCs/>
        </w:rPr>
        <w:t>et al.</w:t>
      </w:r>
      <w:r w:rsidRPr="00BE3907">
        <w:t>, 2014)</w:t>
      </w:r>
      <w:r w:rsidRPr="00BE3907">
        <w:fldChar w:fldCharType="end"/>
      </w:r>
      <w:r w:rsidRPr="00BE3907">
        <w:t xml:space="preserve"> and low density </w:t>
      </w:r>
      <w:r w:rsidR="00403A68" w:rsidRPr="00BE3907">
        <w:t>(&lt;1/km</w:t>
      </w:r>
      <w:r w:rsidR="00403A68" w:rsidRPr="00BE3907">
        <w:rPr>
          <w:vertAlign w:val="superscript"/>
        </w:rPr>
        <w:t>2</w:t>
      </w:r>
      <w:r w:rsidR="00403A68" w:rsidRPr="00BE3907">
        <w:t xml:space="preserve">) </w:t>
      </w:r>
      <w:r w:rsidR="009910FD" w:rsidRPr="00BE3907">
        <w:fldChar w:fldCharType="begin"/>
      </w:r>
      <w:r w:rsidR="009910FD" w:rsidRPr="00BE3907">
        <w:instrText xml:space="preserve"> ADDIN ZOTERO_ITEM CSL_CITATION {"citationID":"qNubY8DM","properties":{"formattedCitation":"(Bertassoni, Bianchi &amp; Desbiez, 2021)","plainCitation":"(Bertassoni, Bianchi &amp; Desbiez, 2021)","noteIndex":0},"citationItems":[{"id":1876,"uris":["http://zotero.org/users/7120077/items/A2EPDQI2"],"itemData":{"id":1876,"type":"article-journal","abstract":"Giant anteater (Myrmecophaga tridactyla) populations are decreasing throughout their range. We tested a methodology for individual identiﬁcation using camera records and fur patterns to estimate the giant anteater population in a protected area of the Brazilian Cerrado. We identiﬁed 9 adult individuals and successfully modeled population abundance and density. Our models estimated an adult population of 16.8 (range = 15–19) giant anteaters through a mark‐resight approach and 12.5 individuals (range = 9.7–25.5) through a spatially explicit capture‐recapture approach. Density estimates were 0.3–0.4 animals/km2. Using these estimates, we performed a population viability analysis to understand and predict this population's future. We modeled scenarios without direct eﬀects and models simulating a double carrying capacity and the supplementation and removal of individuals. Even in the more optimistic scenarios, the population is predicted to decreases over time, with ≤8 individuals remaining in 100 years. Given the study area surroundings, realistic models include removals of giant anteaters in the population. Identiﬁcation of giant anteaters using cameras can inspire conservationists to acquire population data throughout its distribution and obtain population trends to evaluate the species' conservation status. Individual identiﬁcation of giant anteaters using a motion‐sensitive camera design is feasible, opens new avenues for population analyses, and allows the study of population trends in diﬃcult regions. © 2021 The Wildlife Society.","container-title":"The Journal of Wildlife Management","DOI":"10.1002/jwmg.22123","ISSN":"0022-541X, 1937-2817","issue":"8","journalAbbreviation":"Jour. Wild. Mgmt.","language":"en","page":"1554-1562","source":"DOI.org (Crossref)","title":"Giant Anteater Population Density Estimation and Viability Analysis Through Motion‐Sensitive Camera Records","volume":"85","author":[{"family":"Bertassoni","given":"Alessandra"},{"family":"Bianchi","given":"Rita De Cassia"},{"family":"Desbiez","given":"Arnaud Leonard Jean"}],"issued":{"date-parts":[["2021",11]]},"citation-key":"bertassoniGiantAnteaterPopulation2021"}}],"schema":"https://github.com/citation-style-language/schema/raw/master/csl-citation.json"} </w:instrText>
      </w:r>
      <w:r w:rsidR="009910FD" w:rsidRPr="00BE3907">
        <w:fldChar w:fldCharType="separate"/>
      </w:r>
      <w:r w:rsidR="009910FD" w:rsidRPr="00BE3907">
        <w:t xml:space="preserve">(Bertassoni, Bianchi &amp; </w:t>
      </w:r>
      <w:proofErr w:type="spellStart"/>
      <w:r w:rsidR="009910FD" w:rsidRPr="00BE3907">
        <w:t>Desbiez</w:t>
      </w:r>
      <w:proofErr w:type="spellEnd"/>
      <w:r w:rsidR="009910FD" w:rsidRPr="00BE3907">
        <w:t>, 2021)</w:t>
      </w:r>
      <w:r w:rsidR="009910FD" w:rsidRPr="00BE3907">
        <w:fldChar w:fldCharType="end"/>
      </w:r>
      <w:r w:rsidR="009910FD" w:rsidRPr="00BE3907">
        <w:t>. Therefore, the loss of forest patches due to human encroachment and climate change will further threaten their survival. Despite both the theoretical and applied values of understanding their socio-spatial ecology, little is known about how giant anteater social systems are structured in space and hamper conservation efforts.</w:t>
      </w:r>
    </w:p>
    <w:p w14:paraId="70213A40" w14:textId="6AEA87F4" w:rsidR="008058F8" w:rsidRPr="00BE3907" w:rsidRDefault="008058F8">
      <w:pPr>
        <w:pStyle w:val="BodyText"/>
        <w:rPr>
          <w:rFonts w:ascii="Times New Roman" w:hAnsi="Times New Roman" w:cs="Times New Roman"/>
        </w:rPr>
      </w:pPr>
    </w:p>
    <w:p w14:paraId="627D2EB2" w14:textId="77777777" w:rsidR="00414343" w:rsidRPr="00BE3907" w:rsidRDefault="00414343" w:rsidP="00414343">
      <w:pPr>
        <w:pStyle w:val="Default"/>
        <w:spacing w:after="240"/>
        <w:ind w:firstLine="720"/>
      </w:pPr>
      <w:r w:rsidRPr="00BE3907">
        <w:lastRenderedPageBreak/>
        <w:t xml:space="preserve">Advances in global positioning system (GPS) technology have allowed the opportunity to study animals in their natural habitat, undisturbed, to explicate the socio-spatial behaviour with higher precision </w:t>
      </w:r>
      <w:r w:rsidRPr="00BE3907">
        <w:fldChar w:fldCharType="begin"/>
      </w:r>
      <w:r w:rsidRPr="00BE3907">
        <w:instrText xml:space="preserve"> ADDIN ZOTERO_ITEM CSL_CITATION {"citationID":"lLuvwJmf","properties":{"formattedCitation":"(Cooke {\\i{}et al.}, 2004, 2017; Nathan {\\i{}et al.}, 2022)","plainCitation":"(Cooke et al., 2004, 2017; Nathan et al., 2022)","noteIndex":0},"citationItems":[{"id":1793,"uris":["http://zotero.org/users/7120077/items/C57QMK5Y"],"itemData":{"id":1793,"type":"article-journal","container-title":"Trends in Ecology &amp; Evolution","DOI":"10.1016/j.tree.2004.04.003","ISSN":"01695347","issue":"6","journalAbbreviation":"Trends in Ecology &amp; Evolution","language":"en","page":"334-343","source":"DOI.org (Crossref)","title":"Biotelemetry: a mechanistic approach to ecology","title-short":"Biotelemetry","volume":"19","author":[{"family":"Cooke","given":"Steven J."},{"family":"Hinch","given":"Scott G."},{"family":"Wikelski","given":"Martin"},{"family":"Andrews","given":"Russel D."},{"family":"Kuchel","given":"Louise J."},{"family":"Wolcott","given":"Thomas G."},{"family":"Butler","given":"Patrick J."}],"issued":{"date-parts":[["2004",6]]},"citation-key":"cookeBiotelemetryMechanisticApproach2004"},"label":"page"},{"id":1859,"uris":["http://zotero.org/users/7120077/items/72SMIVPU","http://zotero.org/users/7120077/items/MVUZYLEJ"],"itemData":{"id":1859,"type":"article-journal","container-title":"Conservation Biology","DOI":"10.1111/cobi.12895","ISSN":"08888892","issue":"5","journalAbbreviation":"Conservation Biology","language":"en","page":"1205-1207","source":"DOI.org (Crossref)","title":"Troubling issues at the frontier of animal tracking for conservation and management: Troubling Issues at the Frontier of Animal Tracking","title-short":"Troubling issues at the frontier of animal tracking for conservation and management","volume":"31","author":[{"family":"Cooke","given":"Steven J."},{"family":"Nguyen","given":"Vivian M."},{"family":"Kessel","given":"Steven T."},{"family":"Hussey","given":"Nigel E."},{"family":"Young","given":"Nathan"},{"family":"Ford","given":"Adam T."}],"issued":{"date-parts":[["2017",10]]},"citation-key":"cookeTroublingIssuesFrontier2017"},"label":"page"},{"id":1594,"uris":["http://zotero.org/users/7120077/items/JFXZYSYK","http://zotero.org/users/7120077/items/HQTRX6TP"],"itemData":{"id":1594,"type":"article-journal","abstract":"Understanding animal movement is essential to elucidate how animals interact, survive, and thrive in a changing world. Recent technological advances in data collection and management have transformed our understanding of animal “movement ecology” (the integrated study of organismal movement), creating a big-data discipline that benefits from rapid, cost-effective generation of large amounts of data on movements of animals in the wild. These high-throughput wildlife tracking systems now allow more thorough investigation of variation among individuals and species across space and time, the nature of biological interactions, and behavioral responses to the environment. Movement ecology is rapidly expanding scientific frontiers through large interdisciplinary and collaborative frameworks, providing improved opportunities for conservation and insights into the movements of wild animals, and their causes and consequences.\n          , \n            Animal tracking in a big data world\n            \n              So-called “big-data” approaches have revolutionized fields of research from astronomy to genetics. Such approaches are not limited to fields that seem inherently technical, because the combination of rapid data collection and advanced analytical techniques could be applied to almost any scientific question. Nathan\n              et al\n              . reviewed how these modern approaches are being applied to the very old field of animal tracking and monitoring. Large-scale data collection can reveal details about how animals use their environment and interact with each other that were impossible to explore previously. Such methodological shifts will open new avenues of research—and conservation—across species. —SNV\n            \n          , \n            A review suggests that modern “big-data” techniques are vastly increasing our understanding of animal movement and its ecology.\n          , \n            \n              BACKGROUND\n              Movement is ubiquitous across the natural world. All organisms move, actively or passively, regularly or during specific life stages, as a result of varied proximate drivers including energetic demands, social interactions, competition or predation. Movement closely interacts with individual fitness, affects a myriad of ecological processes, and is crucial for animals’ ability to cope with human-induced rapid environmental changes. Driven by advances in analytical methods and technologies for tracking mammals, birds, fish, and other free-ranging vertebrates (hereafter, wildlife), movement ecology is rapidly transforming into a data-rich discipline, following previous developments in fields such as genomics and environmental monitoring. This ongoing revolution is facilitated by cost-effective automated high-throughput wildlife tracking systems that generate massive high-resolution datasets across scales relevant to the ecological context in which animals perceive, interact with, and respond to their environment.\n            \n            \n              ADVANCES\n              Modern tracking technologies efficiently generate copious, accurate information on the movements of multiple individual animals in the wild. Reverse-GPS technologies, which primarily use acoustic signals under water and radio signals over land, are automated high-throughput systems that are highly cost- and power-effective and capable of simultaneous tracking of multiple small animals (e.g., 20-g birds) at high spatiotemporal resolution (e.g., 1-s interval, a few meters) for months, but they require system installation and are usually limited to regional scales (≤100 km wide). GPS-based systems are, by contrast, readily available, longer term, and cover nearly global scales, but are similarly spatially accurate and periodically capable of high-resolution tracking at regional scales. However, they are more cost- and power-demanding, limited to larger animals, and cannot be applied under water. Two other tracking technologies, radar and computer vision, permit high-resolution snapshots of the movement of multiple individuals and can noninvasively track nontagged animals, but are less cost-effective, usually limited to smaller scales, and make individual identification challenging. Combined, these high-throughput technologies enable groundbreaking research in animal behavior, cognitive sciences, evolution, and ecology, facilitating previously infeasible investigation of animal movement ecology. Big movement data can help link interindividual variation in movement to individual behavior, traits, cognition and physiology; divulge fine-scale interactions within or among species; improve evidence-based management of human-wildlife interactions; and elucidate behavioral changes across spatiotemporal scales.\n            \n            \n              OUTLOOK\n              High-throughput wildlife tracking technologies are opening new research frontiers in biology and ecology. Their advantages, however, come with typical big-data costs such as computational load, intensive data management and processing, and challenging statistical analyses. Enlisting fields with a longer history of big data offers new prospects to address these challenges. Progress will arise from combining observational and experimental movement ecology and data-rich studies revealing behavioral shifts across individuals, species, scales, ecosystems, and life stages. High-resolution wildlife tracking is currently infeasible at large to global scales, a key limitation that can be addressed by combining low- and high-rate sampling, increasing interoperability between technologies, standardizing and sharing data, and promoting multidisciplinary international collaboration. Coupling movement and environmental big data could help determine impacts of major environmental and climate changes on animal–environment interactions, whereas real-time movement data could uniquely inform biodiversity conservation and ecosystem management.\n              \n                \n                  Why do high-throughput movement data matter?\n                  Big movement data are essential for addressing key ecological questions, as conclusions based on traditional lower-resolution data could differ markedly from the correct conclusions. We illustrate several examples for contrasting conclusions derived from lower- versus higher-resolution data of the same tracks from the same number of animals. Higher-resolution data can reveal that bolder birds visit more sites across the landscape and that bird tracks frequently cross each other, suggesting high potential for disease transmission, and that fish avoid fisheries and frequently search locally within small patches. None of these conclusions, however, could have been drawn from lower-resolution data. See also movies S1 to S5.","container-title":"Science","DOI":"10.1126/science.abg1780","ISSN":"0036-8075, 1095-9203","issue":"6582","journalAbbreviation":"Science","language":"en","page":"eabg1780","source":"DOI.org (Crossref)","title":"Big-data approaches lead to an increased understanding of the ecology of animal movement","volume":"375","author":[{"family":"Nathan","given":"Ran"},{"family":"Monk","given":"Christopher T."},{"family":"Arlinghaus","given":"Robert"},{"family":"Adam","given":"Timo"},{"family":"Alós","given":"Josep"},{"family":"Assaf","given":"Michael"},{"family":"Baktoft","given":"Henrik"},{"family":"Beardsworth","given":"Christine E."},{"family":"Bertram","given":"Michael G."},{"family":"Bijleveld","given":"Allert I."},{"family":"Brodin","given":"Tomas"},{"family":"Brooks","given":"Jill L."},{"family":"Campos-Candela","given":"Andrea"},{"family":"Cooke","given":"Steven J."},{"family":"Gjelland","given":"Karl Ø."},{"family":"Gupte","given":"Pratik R."},{"family":"Harel","given":"Roi"},{"family":"Hellström","given":"Gustav"},{"family":"Jeltsch","given":"Florian"},{"family":"Killen","given":"Shaun S."},{"family":"Klefoth","given":"Thomas"},{"family":"Langrock","given":"Roland"},{"family":"Lennox","given":"Robert J."},{"family":"Lourie","given":"Emmanuel"},{"family":"Madden","given":"Joah R."},{"family":"Orchan","given":"Yotam"},{"family":"Pauwels","given":"Ine S."},{"family":"Říha","given":"Milan"},{"family":"Roeleke","given":"Manuel"},{"family":"Schlägel","given":"Ulrike E."},{"family":"Shohami","given":"David"},{"family":"Signer","given":"Johannes"},{"family":"Toledo","given":"Sivan"},{"family":"Vilk","given":"Ohad"},{"family":"Westrelin","given":"Samuel"},{"family":"Whiteside","given":"Mark A."},{"family":"Jarić","given":"Ivan"}],"issued":{"date-parts":[["2022",2,18]]},"citation-key":"nathanBigdataApproachesLead2022"},"label":"page"}],"schema":"https://github.com/citation-style-language/schema/raw/master/csl-citation.json"} </w:instrText>
      </w:r>
      <w:r w:rsidRPr="00BE3907">
        <w:fldChar w:fldCharType="separate"/>
      </w:r>
      <w:r w:rsidRPr="00BE3907">
        <w:t xml:space="preserve">(Cooke </w:t>
      </w:r>
      <w:r w:rsidRPr="00BE3907">
        <w:rPr>
          <w:i/>
          <w:iCs/>
        </w:rPr>
        <w:t>et al.</w:t>
      </w:r>
      <w:r w:rsidRPr="00BE3907">
        <w:t xml:space="preserve">, 2004, 2017; Nathan </w:t>
      </w:r>
      <w:r w:rsidRPr="00BE3907">
        <w:rPr>
          <w:i/>
          <w:iCs/>
        </w:rPr>
        <w:t>et al.</w:t>
      </w:r>
      <w:r w:rsidRPr="00BE3907">
        <w:t>, 2022)</w:t>
      </w:r>
      <w:r w:rsidRPr="00BE3907">
        <w:fldChar w:fldCharType="end"/>
      </w:r>
      <w:r w:rsidRPr="00BE3907">
        <w:t xml:space="preserve">. The use of GPS technology provides new possibilities to tackle challenges that were once unfeasible to be overcome. Moreover, GPS tracking data can estimate fine-scaled interactions between individuals </w:t>
      </w:r>
      <w:r w:rsidRPr="00BE3907">
        <w:fldChar w:fldCharType="begin"/>
      </w:r>
      <w:r w:rsidRPr="00BE3907">
        <w:instrText xml:space="preserve"> ADDIN ZOTERO_ITEM CSL_CITATION {"citationID":"TDe4gxq0","properties":{"formattedCitation":"(Schl\\uc0\\u228{}gel {\\i{}et al.}, 2019)","plainCitation":"(Schlägel et al., 2019)","noteIndex":0},"citationItems":[{"id":1608,"uris":["http://zotero.org/users/7120077/items/5LANPAIQ"],"itemData":{"id":1608,"type":"article-journal","container-title":"Methods in Ecology and Evolution","DOI":"10.1111/2041-210X.13235","ISSN":"2041-210X, 2041-210X","issue":"8","journalAbbreviation":"Methods Ecol Evol","language":"en","page":"1234-1245","source":"DOI.org (Crossref)","title":"Estimating interactions between individuals from concurrent animal movements","volume":"10","author":[{"family":"Schlägel","given":"Ulrike E."},{"family":"Signer","given":"Johannes"},{"family":"Herde","given":"Antje"},{"family":"Eden","given":"Sophie"},{"family":"Jeltsch","given":"Florian"},{"family":"Eccard","given":"Jana A."},{"family":"Dammhahn","given":"Melanie"}],"editor":[{"family":"Murrell","given":"David"}],"issued":{"date-parts":[["2019",8]]},"citation-key":"schlagelEstimatingInteractionsIndividuals2019"}}],"schema":"https://github.com/citation-style-language/schema/raw/master/csl-citation.json"} </w:instrText>
      </w:r>
      <w:r w:rsidRPr="00BE3907">
        <w:fldChar w:fldCharType="separate"/>
      </w:r>
      <w:r w:rsidRPr="00BE3907">
        <w:t>(</w:t>
      </w:r>
      <w:proofErr w:type="spellStart"/>
      <w:r w:rsidRPr="00BE3907">
        <w:t>Schlägel</w:t>
      </w:r>
      <w:proofErr w:type="spellEnd"/>
      <w:r w:rsidRPr="00BE3907">
        <w:t xml:space="preserve"> </w:t>
      </w:r>
      <w:r w:rsidRPr="00BE3907">
        <w:rPr>
          <w:i/>
          <w:iCs/>
        </w:rPr>
        <w:t>et al.</w:t>
      </w:r>
      <w:r w:rsidRPr="00BE3907">
        <w:t>, 2019)</w:t>
      </w:r>
      <w:r w:rsidRPr="00BE3907">
        <w:fldChar w:fldCharType="end"/>
      </w:r>
      <w:r w:rsidRPr="00BE3907">
        <w:t xml:space="preserve">. The analysis of wildlife tracking data can elucidate behaviour and behavioural changes across individuals, populations, and species in response to environmental change </w:t>
      </w:r>
      <w:r w:rsidRPr="00BE3907">
        <w:fldChar w:fldCharType="begin"/>
      </w:r>
      <w:r w:rsidRPr="00BE3907">
        <w:instrText xml:space="preserve"> ADDIN ZOTERO_ITEM CSL_CITATION {"citationID":"iB5PTVS5","properties":{"formattedCitation":"(Katzner &amp; Arlettaz, 2020; Nathan {\\i{}et al.}, 2022)","plainCitation":"(Katzner &amp; Arlettaz, 2020; Nathan et al., 2022)","noteIndex":0},"citationItems":[{"id":1794,"uris":["http://zotero.org/users/7120077/items/2KICVACX"],"itemData":{"id":1794,"type":"article-journal","container-title":"Frontiers in Ecology and Evolution","DOI":"10.3389/fevo.2019.00519","ISSN":"2296-701X","journalAbbreviation":"Front. Ecol. Evol.","page":"519","source":"DOI.org (Crossref)","title":"Evaluating Contributions of Recent Tracking-Based Animal Movement Ecology to Conservation Management","volume":"7","author":[{"family":"Katzner","given":"Todd E."},{"family":"Arlettaz","given":"Raphaël"}],"issued":{"date-parts":[["2020",1,24]]},"citation-key":"katznerEvaluatingContributionsRecent2020"},"label":"page"},{"id":1594,"uris":["http://zotero.org/users/7120077/items/JFXZYSYK","http://zotero.org/users/7120077/items/HQTRX6TP"],"itemData":{"id":1594,"type":"article-journal","abstract":"Understanding animal movement is essential to elucidate how animals interact, survive, and thrive in a changing world. Recent technological advances in data collection and management have transformed our understanding of animal “movement ecology” (the integrated study of organismal movement), creating a big-data discipline that benefits from rapid, cost-effective generation of large amounts of data on movements of animals in the wild. These high-throughput wildlife tracking systems now allow more thorough investigation of variation among individuals and species across space and time, the nature of biological interactions, and behavioral responses to the environment. Movement ecology is rapidly expanding scientific frontiers through large interdisciplinary and collaborative frameworks, providing improved opportunities for conservation and insights into the movements of wild animals, and their causes and consequences.\n          , \n            Animal tracking in a big data world\n            \n              So-called “big-data” approaches have revolutionized fields of research from astronomy to genetics. Such approaches are not limited to fields that seem inherently technical, because the combination of rapid data collection and advanced analytical techniques could be applied to almost any scientific question. Nathan\n              et al\n              . reviewed how these modern approaches are being applied to the very old field of animal tracking and monitoring. Large-scale data collection can reveal details about how animals use their environment and interact with each other that were impossible to explore previously. Such methodological shifts will open new avenues of research—and conservation—across species. —SNV\n            \n          , \n            A review suggests that modern “big-data” techniques are vastly increasing our understanding of animal movement and its ecology.\n          , \n            \n              BACKGROUND\n              Movement is ubiquitous across the natural world. All organisms move, actively or passively, regularly or during specific life stages, as a result of varied proximate drivers including energetic demands, social interactions, competition or predation. Movement closely interacts with individual fitness, affects a myriad of ecological processes, and is crucial for animals’ ability to cope with human-induced rapid environmental changes. Driven by advances in analytical methods and technologies for tracking mammals, birds, fish, and other free-ranging vertebrates (hereafter, wildlife), movement ecology is rapidly transforming into a data-rich discipline, following previous developments in fields such as genomics and environmental monitoring. This ongoing revolution is facilitated by cost-effective automated high-throughput wildlife tracking systems that generate massive high-resolution datasets across scales relevant to the ecological context in which animals perceive, interact with, and respond to their environment.\n            \n            \n              ADVANCES\n              Modern tracking technologies efficiently generate copious, accurate information on the movements of multiple individual animals in the wild. Reverse-GPS technologies, which primarily use acoustic signals under water and radio signals over land, are automated high-throughput systems that are highly cost- and power-effective and capable of simultaneous tracking of multiple small animals (e.g., 20-g birds) at high spatiotemporal resolution (e.g., 1-s interval, a few meters) for months, but they require system installation and are usually limited to regional scales (≤100 km wide). GPS-based systems are, by contrast, readily available, longer term, and cover nearly global scales, but are similarly spatially accurate and periodically capable of high-resolution tracking at regional scales. However, they are more cost- and power-demanding, limited to larger animals, and cannot be applied under water. Two other tracking technologies, radar and computer vision, permit high-resolution snapshots of the movement of multiple individuals and can noninvasively track nontagged animals, but are less cost-effective, usually limited to smaller scales, and make individual identification challenging. Combined, these high-throughput technologies enable groundbreaking research in animal behavior, cognitive sciences, evolution, and ecology, facilitating previously infeasible investigation of animal movement ecology. Big movement data can help link interindividual variation in movement to individual behavior, traits, cognition and physiology; divulge fine-scale interactions within or among species; improve evidence-based management of human-wildlife interactions; and elucidate behavioral changes across spatiotemporal scales.\n            \n            \n              OUTLOOK\n              High-throughput wildlife tracking technologies are opening new research frontiers in biology and ecology. Their advantages, however, come with typical big-data costs such as computational load, intensive data management and processing, and challenging statistical analyses. Enlisting fields with a longer history of big data offers new prospects to address these challenges. Progress will arise from combining observational and experimental movement ecology and data-rich studies revealing behavioral shifts across individuals, species, scales, ecosystems, and life stages. High-resolution wildlife tracking is currently infeasible at large to global scales, a key limitation that can be addressed by combining low- and high-rate sampling, increasing interoperability between technologies, standardizing and sharing data, and promoting multidisciplinary international collaboration. Coupling movement and environmental big data could help determine impacts of major environmental and climate changes on animal–environment interactions, whereas real-time movement data could uniquely inform biodiversity conservation and ecosystem management.\n              \n                \n                  Why do high-throughput movement data matter?\n                  Big movement data are essential for addressing key ecological questions, as conclusions based on traditional lower-resolution data could differ markedly from the correct conclusions. We illustrate several examples for contrasting conclusions derived from lower- versus higher-resolution data of the same tracks from the same number of animals. Higher-resolution data can reveal that bolder birds visit more sites across the landscape and that bird tracks frequently cross each other, suggesting high potential for disease transmission, and that fish avoid fisheries and frequently search locally within small patches. None of these conclusions, however, could have been drawn from lower-resolution data. See also movies S1 to S5.","container-title":"Science","DOI":"10.1126/science.abg1780","ISSN":"0036-8075, 1095-9203","issue":"6582","journalAbbreviation":"Science","language":"en","page":"eabg1780","source":"DOI.org (Crossref)","title":"Big-data approaches lead to an increased understanding of the ecology of animal movement","volume":"375","author":[{"family":"Nathan","given":"Ran"},{"family":"Monk","given":"Christopher T."},{"family":"Arlinghaus","given":"Robert"},{"family":"Adam","given":"Timo"},{"family":"Alós","given":"Josep"},{"family":"Assaf","given":"Michael"},{"family":"Baktoft","given":"Henrik"},{"family":"Beardsworth","given":"Christine E."},{"family":"Bertram","given":"Michael G."},{"family":"Bijleveld","given":"Allert I."},{"family":"Brodin","given":"Tomas"},{"family":"Brooks","given":"Jill L."},{"family":"Campos-Candela","given":"Andrea"},{"family":"Cooke","given":"Steven J."},{"family":"Gjelland","given":"Karl Ø."},{"family":"Gupte","given":"Pratik R."},{"family":"Harel","given":"Roi"},{"family":"Hellström","given":"Gustav"},{"family":"Jeltsch","given":"Florian"},{"family":"Killen","given":"Shaun S."},{"family":"Klefoth","given":"Thomas"},{"family":"Langrock","given":"Roland"},{"family":"Lennox","given":"Robert J."},{"family":"Lourie","given":"Emmanuel"},{"family":"Madden","given":"Joah R."},{"family":"Orchan","given":"Yotam"},{"family":"Pauwels","given":"Ine S."},{"family":"Říha","given":"Milan"},{"family":"Roeleke","given":"Manuel"},{"family":"Schlägel","given":"Ulrike E."},{"family":"Shohami","given":"David"},{"family":"Signer","given":"Johannes"},{"family":"Toledo","given":"Sivan"},{"family":"Vilk","given":"Ohad"},{"family":"Westrelin","given":"Samuel"},{"family":"Whiteside","given":"Mark A."},{"family":"Jarić","given":"Ivan"}],"issued":{"date-parts":[["2022",2,18]]},"citation-key":"nathanBigdataApproachesLead2022"},"label":"page"}],"schema":"https://github.com/citation-style-language/schema/raw/master/csl-citation.json"} </w:instrText>
      </w:r>
      <w:r w:rsidRPr="00BE3907">
        <w:fldChar w:fldCharType="separate"/>
      </w:r>
      <w:r w:rsidRPr="00BE3907">
        <w:t>(</w:t>
      </w:r>
      <w:proofErr w:type="spellStart"/>
      <w:r w:rsidRPr="00BE3907">
        <w:t>Katzner</w:t>
      </w:r>
      <w:proofErr w:type="spellEnd"/>
      <w:r w:rsidRPr="00BE3907">
        <w:t xml:space="preserve"> &amp; </w:t>
      </w:r>
      <w:proofErr w:type="spellStart"/>
      <w:r w:rsidRPr="00BE3907">
        <w:t>Arlettaz</w:t>
      </w:r>
      <w:proofErr w:type="spellEnd"/>
      <w:r w:rsidRPr="00BE3907">
        <w:t xml:space="preserve">, 2020; Nathan </w:t>
      </w:r>
      <w:r w:rsidRPr="00BE3907">
        <w:rPr>
          <w:i/>
          <w:iCs/>
        </w:rPr>
        <w:t>et al.</w:t>
      </w:r>
      <w:r w:rsidRPr="00BE3907">
        <w:t>, 2022)</w:t>
      </w:r>
      <w:r w:rsidRPr="00BE3907">
        <w:fldChar w:fldCharType="end"/>
      </w:r>
      <w:r w:rsidRPr="00BE3907">
        <w:t xml:space="preserve">. Identifying changes within the socio-spatial dynamics within a population can serve as indicators of the environment </w:t>
      </w:r>
      <w:r w:rsidRPr="00BE3907">
        <w:fldChar w:fldCharType="begin"/>
      </w:r>
      <w:r w:rsidRPr="00BE3907">
        <w:instrText xml:space="preserve"> ADDIN ZOTERO_ITEM CSL_CITATION {"citationID":"oSjwXmTh","properties":{"formattedCitation":"(Nathan {\\i{}et al.}, 2022)","plainCitation":"(Nathan et al., 2022)","noteIndex":0},"citationItems":[{"id":1594,"uris":["http://zotero.org/users/7120077/items/JFXZYSYK","http://zotero.org/users/7120077/items/HQTRX6TP"],"itemData":{"id":1594,"type":"article-journal","abstract":"Understanding animal movement is essential to elucidate how animals interact, survive, and thrive in a changing world. Recent technological advances in data collection and management have transformed our understanding of animal “movement ecology” (the integrated study of organismal movement), creating a big-data discipline that benefits from rapid, cost-effective generation of large amounts of data on movements of animals in the wild. These high-throughput wildlife tracking systems now allow more thorough investigation of variation among individuals and species across space and time, the nature of biological interactions, and behavioral responses to the environment. Movement ecology is rapidly expanding scientific frontiers through large interdisciplinary and collaborative frameworks, providing improved opportunities for conservation and insights into the movements of wild animals, and their causes and consequences.\n          , \n            Animal tracking in a big data world\n            \n              So-called “big-data” approaches have revolutionized fields of research from astronomy to genetics. Such approaches are not limited to fields that seem inherently technical, because the combination of rapid data collection and advanced analytical techniques could be applied to almost any scientific question. Nathan\n              et al\n              . reviewed how these modern approaches are being applied to the very old field of animal tracking and monitoring. Large-scale data collection can reveal details about how animals use their environment and interact with each other that were impossible to explore previously. Such methodological shifts will open new avenues of research—and conservation—across species. —SNV\n            \n          , \n            A review suggests that modern “big-data” techniques are vastly increasing our understanding of animal movement and its ecology.\n          , \n            \n              BACKGROUND\n              Movement is ubiquitous across the natural world. All organisms move, actively or passively, regularly or during specific life stages, as a result of varied proximate drivers including energetic demands, social interactions, competition or predation. Movement closely interacts with individual fitness, affects a myriad of ecological processes, and is crucial for animals’ ability to cope with human-induced rapid environmental changes. Driven by advances in analytical methods and technologies for tracking mammals, birds, fish, and other free-ranging vertebrates (hereafter, wildlife), movement ecology is rapidly transforming into a data-rich discipline, following previous developments in fields such as genomics and environmental monitoring. This ongoing revolution is facilitated by cost-effective automated high-throughput wildlife tracking systems that generate massive high-resolution datasets across scales relevant to the ecological context in which animals perceive, interact with, and respond to their environment.\n            \n            \n              ADVANCES\n              Modern tracking technologies efficiently generate copious, accurate information on the movements of multiple individual animals in the wild. Reverse-GPS technologies, which primarily use acoustic signals under water and radio signals over land, are automated high-throughput systems that are highly cost- and power-effective and capable of simultaneous tracking of multiple small animals (e.g., 20-g birds) at high spatiotemporal resolution (e.g., 1-s interval, a few meters) for months, but they require system installation and are usually limited to regional scales (≤100 km wide). GPS-based systems are, by contrast, readily available, longer term, and cover nearly global scales, but are similarly spatially accurate and periodically capable of high-resolution tracking at regional scales. However, they are more cost- and power-demanding, limited to larger animals, and cannot be applied under water. Two other tracking technologies, radar and computer vision, permit high-resolution snapshots of the movement of multiple individuals and can noninvasively track nontagged animals, but are less cost-effective, usually limited to smaller scales, and make individual identification challenging. Combined, these high-throughput technologies enable groundbreaking research in animal behavior, cognitive sciences, evolution, and ecology, facilitating previously infeasible investigation of animal movement ecology. Big movement data can help link interindividual variation in movement to individual behavior, traits, cognition and physiology; divulge fine-scale interactions within or among species; improve evidence-based management of human-wildlife interactions; and elucidate behavioral changes across spatiotemporal scales.\n            \n            \n              OUTLOOK\n              High-throughput wildlife tracking technologies are opening new research frontiers in biology and ecology. Their advantages, however, come with typical big-data costs such as computational load, intensive data management and processing, and challenging statistical analyses. Enlisting fields with a longer history of big data offers new prospects to address these challenges. Progress will arise from combining observational and experimental movement ecology and data-rich studies revealing behavioral shifts across individuals, species, scales, ecosystems, and life stages. High-resolution wildlife tracking is currently infeasible at large to global scales, a key limitation that can be addressed by combining low- and high-rate sampling, increasing interoperability between technologies, standardizing and sharing data, and promoting multidisciplinary international collaboration. Coupling movement and environmental big data could help determine impacts of major environmental and climate changes on animal–environment interactions, whereas real-time movement data could uniquely inform biodiversity conservation and ecosystem management.\n              \n                \n                  Why do high-throughput movement data matter?\n                  Big movement data are essential for addressing key ecological questions, as conclusions based on traditional lower-resolution data could differ markedly from the correct conclusions. We illustrate several examples for contrasting conclusions derived from lower- versus higher-resolution data of the same tracks from the same number of animals. Higher-resolution data can reveal that bolder birds visit more sites across the landscape and that bird tracks frequently cross each other, suggesting high potential for disease transmission, and that fish avoid fisheries and frequently search locally within small patches. None of these conclusions, however, could have been drawn from lower-resolution data. See also movies S1 to S5.","container-title":"Science","DOI":"10.1126/science.abg1780","ISSN":"0036-8075, 1095-9203","issue":"6582","journalAbbreviation":"Science","language":"en","page":"eabg1780","source":"DOI.org (Crossref)","title":"Big-data approaches lead to an increased understanding of the ecology of animal movement","volume":"375","author":[{"family":"Nathan","given":"Ran"},{"family":"Monk","given":"Christopher T."},{"family":"Arlinghaus","given":"Robert"},{"family":"Adam","given":"Timo"},{"family":"Alós","given":"Josep"},{"family":"Assaf","given":"Michael"},{"family":"Baktoft","given":"Henrik"},{"family":"Beardsworth","given":"Christine E."},{"family":"Bertram","given":"Michael G."},{"family":"Bijleveld","given":"Allert I."},{"family":"Brodin","given":"Tomas"},{"family":"Brooks","given":"Jill L."},{"family":"Campos-Candela","given":"Andrea"},{"family":"Cooke","given":"Steven J."},{"family":"Gjelland","given":"Karl Ø."},{"family":"Gupte","given":"Pratik R."},{"family":"Harel","given":"Roi"},{"family":"Hellström","given":"Gustav"},{"family":"Jeltsch","given":"Florian"},{"family":"Killen","given":"Shaun S."},{"family":"Klefoth","given":"Thomas"},{"family":"Langrock","given":"Roland"},{"family":"Lennox","given":"Robert J."},{"family":"Lourie","given":"Emmanuel"},{"family":"Madden","given":"Joah R."},{"family":"Orchan","given":"Yotam"},{"family":"Pauwels","given":"Ine S."},{"family":"Říha","given":"Milan"},{"family":"Roeleke","given":"Manuel"},{"family":"Schlägel","given":"Ulrike E."},{"family":"Shohami","given":"David"},{"family":"Signer","given":"Johannes"},{"family":"Toledo","given":"Sivan"},{"family":"Vilk","given":"Ohad"},{"family":"Westrelin","given":"Samuel"},{"family":"Whiteside","given":"Mark A."},{"family":"Jarić","given":"Ivan"}],"issued":{"date-parts":[["2022",2,18]]},"citation-key":"nathanBigdataApproachesLead2022"}}],"schema":"https://github.com/citation-style-language/schema/raw/master/csl-citation.json"} </w:instrText>
      </w:r>
      <w:r w:rsidRPr="00BE3907">
        <w:fldChar w:fldCharType="separate"/>
      </w:r>
      <w:r w:rsidRPr="00BE3907">
        <w:t xml:space="preserve">(Nathan </w:t>
      </w:r>
      <w:r w:rsidRPr="00BE3907">
        <w:rPr>
          <w:i/>
          <w:iCs/>
        </w:rPr>
        <w:t>et al.</w:t>
      </w:r>
      <w:r w:rsidRPr="00BE3907">
        <w:t>, 2022)</w:t>
      </w:r>
      <w:r w:rsidRPr="00BE3907">
        <w:fldChar w:fldCharType="end"/>
      </w:r>
      <w:r w:rsidRPr="00BE3907">
        <w:t xml:space="preserve">. Moreover, the social-spatial differences and changes in individuals can have ecological consequences </w:t>
      </w:r>
      <w:r w:rsidRPr="00BE3907">
        <w:fldChar w:fldCharType="begin"/>
      </w:r>
      <w:r w:rsidRPr="00BE3907">
        <w:instrText xml:space="preserve"> ADDIN ZOTERO_ITEM CSL_CITATION {"citationID":"QKN7WPE1","properties":{"formattedCitation":"(Hertel {\\i{}et al.}, 2020)","plainCitation":"(Hertel et al., 2020)","noteIndex":0},"citationItems":[{"id":1757,"uris":["http://zotero.org/users/7120077/items/N5DAV4GB","http://zotero.org/users/7120077/items/VXXLAWXG"],"itemData":{"id":1757,"type":"article-journal","abstract":"Animal tracking and biologging devices record large amounts of data on individual movement behaviors in natural environments. In these data, movement ecologists often view unexplained variation around the mean as “noise” when studying patterns at the population level. In the field of behavioral ecology, however, focus has shifted from population means to the biological underpinnings of variation around means. Specifically, behavioral ecologists use repeated measures of individual behavior to partition behavioral variability into intrinsic among-individual variation and reversible behavioral plasticity and to quantify: a) individual variation in behavioral types (i.e. different average behavioral expression), b) individual variation in behavioral plasticity (i.e. different responsiveness of individuals to environmental gradients), c) individual variation in behavioral predictability (i.e. different residual within-individual variability of behavior around the mean), and d) correlations among these components and correlations in suites of behaviors, called ‘behavioral syndromes’. We here suggest that partitioning behavioral variability in animal movements will further the integration of movement ecology with other fields of behavioral ecology. We provide a literature review illustrating that individual differences in movement behaviors are insightful for wildlife and conservation studies and give recommendations regarding the data required for addressing such questions. In the accompanying R tutorial we provide a guide to the statistical approaches quantifying the different aspects of among-individual variation. We use movement data from 35 African elephants and show that elephants differ in a) their average behavior for three common movement behaviors, b) the rate at which they adjusted movement over a temporal gradient, and c) their behavioral predictability (ranging from more to less predictable individuals). Finally, two of the three movement behaviors were correlated into a behavioral syndrome (d), with farther moving individuals having shorter mean residence times. Though not explicitly tested here, individual differences in movement and predictability can affect an individual’s risk to be hunted or poached and could therefore open new avenues for conservation biologists to assess population viability. We hope that this review, tutorial, and worked example will encourage movement ecologists to examine the biology of individual variation in animal movements hidden behind the population mean.","container-title":"Movement Ecology","DOI":"10.1186/s40462-020-00216-8","ISSN":"2051-3933","issue":"1","journalAbbreviation":"Movement Ecology","page":"30","source":"BioMed Central","title":"A guide for studying among-individual behavioral variation from movement data in the wild","volume":"8","author":[{"family":"Hertel","given":"Anne G."},{"family":"Niemelä","given":"Petri T."},{"family":"Dingemanse","given":"Niels J."},{"family":"Mueller","given":"Thomas"}],"issued":{"date-parts":[["2020",6,29]]},"citation-key":"hertelGuideStudyingAmongindividual2020"}}],"schema":"https://github.com/citation-style-language/schema/raw/master/csl-citation.json"} </w:instrText>
      </w:r>
      <w:r w:rsidRPr="00BE3907">
        <w:fldChar w:fldCharType="separate"/>
      </w:r>
      <w:r w:rsidRPr="00BE3907">
        <w:t xml:space="preserve">(Hertel </w:t>
      </w:r>
      <w:r w:rsidRPr="00BE3907">
        <w:rPr>
          <w:i/>
          <w:iCs/>
        </w:rPr>
        <w:t>et al.</w:t>
      </w:r>
      <w:r w:rsidRPr="00BE3907">
        <w:t>, 2020)</w:t>
      </w:r>
      <w:r w:rsidRPr="00BE3907">
        <w:fldChar w:fldCharType="end"/>
      </w:r>
      <w:r w:rsidRPr="00BE3907">
        <w:t>.</w:t>
      </w:r>
    </w:p>
    <w:p w14:paraId="70B31449" w14:textId="77777777" w:rsidR="00EE67A4" w:rsidRPr="00BE3907" w:rsidRDefault="00EE67A4" w:rsidP="00EE67A4">
      <w:pPr>
        <w:pStyle w:val="Default"/>
        <w:ind w:firstLine="720"/>
      </w:pPr>
      <w:bookmarkStart w:id="1" w:name="methods"/>
      <w:bookmarkEnd w:id="0"/>
      <w:r w:rsidRPr="00BE3907">
        <w:t xml:space="preserve">The recent advances in GPS technology have allowed giant anteaters to be studied in the wild in detail. We aim to describe giant anteater socio-spatial ecology using the first fine-scaled GPS tracking data collected from 2017 to 2018 at 20-minute intervals from 23 giant anteaters simultaneously in the Brazilian Cerrado. In this paper, we investigated the home range, the spatial relationship and the socio-spatial behaviour using continuous-time stochastic processes to </w:t>
      </w:r>
    </w:p>
    <w:p w14:paraId="211E24D7" w14:textId="77777777" w:rsidR="00EE67A4" w:rsidRPr="00BE3907" w:rsidRDefault="00EE67A4" w:rsidP="00EE67A4">
      <w:pPr>
        <w:pStyle w:val="Default"/>
      </w:pPr>
      <w:proofErr w:type="spellStart"/>
      <w:r w:rsidRPr="00BE3907">
        <w:t>i</w:t>
      </w:r>
      <w:proofErr w:type="spellEnd"/>
      <w:r w:rsidRPr="00BE3907">
        <w:t>) estimate and describe patterns in their home range overlap; ii) quantify the extent to which they co-occurred in both time and space; and iii) test for any correlations in their movement.</w:t>
      </w:r>
    </w:p>
    <w:p w14:paraId="1C780A60" w14:textId="77777777" w:rsidR="00EE67A4" w:rsidRPr="00BE3907" w:rsidRDefault="00EE67A4" w:rsidP="00EE67A4">
      <w:pPr>
        <w:pStyle w:val="Default"/>
        <w:spacing w:after="240"/>
      </w:pPr>
      <w:r w:rsidRPr="00BE3907">
        <w:t>Findings are directly applicable for sustainable development as an integrated approach towards area-based management for the conservation of giant anteaters, other similar mammals and their habitat.</w:t>
      </w:r>
    </w:p>
    <w:p w14:paraId="70213A43" w14:textId="77777777" w:rsidR="008058F8" w:rsidRPr="00BE3907" w:rsidRDefault="00403A68">
      <w:pPr>
        <w:pStyle w:val="Heading1"/>
        <w:rPr>
          <w:rFonts w:ascii="Times New Roman" w:hAnsi="Times New Roman" w:cs="Times New Roman"/>
        </w:rPr>
      </w:pPr>
      <w:r w:rsidRPr="00BE3907">
        <w:rPr>
          <w:rFonts w:ascii="Times New Roman" w:hAnsi="Times New Roman" w:cs="Times New Roman"/>
        </w:rPr>
        <w:t>Methods</w:t>
      </w:r>
    </w:p>
    <w:p w14:paraId="70213A44" w14:textId="77777777" w:rsidR="008058F8" w:rsidRPr="00BE3907" w:rsidRDefault="00403A68">
      <w:pPr>
        <w:pStyle w:val="Heading2"/>
        <w:rPr>
          <w:rFonts w:ascii="Times New Roman" w:hAnsi="Times New Roman" w:cs="Times New Roman"/>
        </w:rPr>
      </w:pPr>
      <w:bookmarkStart w:id="2" w:name="study-area"/>
      <w:r w:rsidRPr="00BE3907">
        <w:rPr>
          <w:rFonts w:ascii="Times New Roman" w:hAnsi="Times New Roman" w:cs="Times New Roman"/>
        </w:rPr>
        <w:t>Study area</w:t>
      </w:r>
    </w:p>
    <w:p w14:paraId="77A7F32D" w14:textId="77777777" w:rsidR="006D410F" w:rsidRPr="00BE3907" w:rsidRDefault="006D410F" w:rsidP="006D410F">
      <w:pPr>
        <w:rPr>
          <w:rFonts w:ascii="Times New Roman" w:hAnsi="Times New Roman" w:cs="Times New Roman"/>
        </w:rPr>
      </w:pPr>
      <w:bookmarkStart w:id="3" w:name="data-collection"/>
      <w:bookmarkEnd w:id="2"/>
      <w:r w:rsidRPr="00BE3907">
        <w:rPr>
          <w:rFonts w:ascii="Times New Roman" w:hAnsi="Times New Roman" w:cs="Times New Roman"/>
        </w:rPr>
        <w:t xml:space="preserve">The data were collected in two sites in the Cerrado biome (savannah) within the Mato Grosso do Sul (MS) state of Brazil. MS has a tropical climate with average temperature ranges of 21 to 32&amp;deg;C year-round, with the dry season from April to September and the wet season from October to March </w:t>
      </w:r>
      <w:r w:rsidRPr="00BE3907">
        <w:rPr>
          <w:rFonts w:ascii="Times New Roman" w:hAnsi="Times New Roman" w:cs="Times New Roman"/>
        </w:rPr>
        <w:fldChar w:fldCharType="begin"/>
      </w:r>
      <w:r w:rsidRPr="00BE3907">
        <w:rPr>
          <w:rFonts w:ascii="Times New Roman" w:hAnsi="Times New Roman" w:cs="Times New Roman"/>
        </w:rPr>
        <w:instrText xml:space="preserve"> ADDIN ZOTERO_ITEM CSL_CITATION {"citationID":"3vSSmgV7","properties":{"formattedCitation":"(Alvares {\\i{}et al.}, 2013; Noonan {\\i{}et al.}, 2022)","plainCitation":"(Alvares et al., 2013; Noonan et al., 2022)","noteIndex":0},"citationItems":[{"id":1804,"uris":["http://zotero.org/users/7120077/items/AC2CQ5MZ"],"itemData":{"id":1804,"type":"article-journal","container-title":"Meteorologische Zeitschrift","DOI":"10.1127/0941-2948/2013/0507","ISSN":"0941-2948","issue":"6","journalAbbreviation":"metz","language":"en","page":"711-728","source":"DOI.org (Crossref)","title":"Köppen's climate classification map for Brazil","volume":"22","author":[{"family":"Alvares","given":"Clayton Alcarde"},{"family":"Stape","given":"José Luiz"},{"family":"Sentelhas","given":"Paulo Cesar"},{"family":"De Moraes Gonçalves","given":"José Leonardo"},{"family":"Sparovek","given":"Gerd"}],"issued":{"date-parts":[["2013",12,1]]},"citation-key":"alvaresKoppenClimateClassification2013"},"label":"page"},{"id":1010,"uris":["http://zotero.org/users/7120077/items/LHGKG7M7"],"itemData":{"id":1010,"type":"article-journal","abstract":"Wildlife-vehicle collisions (WVCs) represent a serious source of mortality for many species, threatening local populations’ persistence while also carrying high economic and human safety costs. Animals may adapt their behaviour to roadassociated threats, but roadside resources can also attract individuals to dangerous roadside habitats, ultimately acting as an ecological trap. Yet, the extent to which individuals modify their behaviour and space use to roads is largely unknown for most taxonomic groups. Using ﬁne-scale movement data from 38 giant anteaters Myrmecophaga tridactyla tracked in the Brazilian Cerrado, we aimed to identify facets of movement behaviour that might exhibit plasticity to roads and trafﬁc volume. Speciﬁcally, the analysis of daily and instantaneous movement speeds, homerange characteristics and crossing rates/times allowed us to test for an effect of road proximity, trafﬁc volume and natural linear features on movement behaviour. We found no effect of road proximity or trafﬁc volume on space use or movement behaviour. While individuals tended to reduce their movement speed when approaching roads and crossed roads ~3 times less than would have been expected by random chance, none of the three highways we monitored were impervious. The majority of tracked anteaters living near roads (&lt;2 km) crossed them, with higher crossing rates for males than females. Habitat near roads may function as an ecological trap where healthy individuals occupy the territories nearby or bisected by roads but eventually are road-killed given their regular crossings, leaving the territory vacant for subsequent occupation. Crucially, we found no evidence that anteaters actively searched for passage structures to cross the roads. This suggests that crossing structures alone are unlikely to mitigate WVC-induced mortality in giant anteaters. Our research reinforces the need to implement fencing, leading to existing passages, and minimizing the amount of night-time driving to reduce the number of WVCs.","container-title":"Animal Conservation","DOI":"10.1111/acv.12728","ISSN":"1367-9430, 1469-1795","issue":"2","journalAbbreviation":"Animal Conservation","language":"en","page":"182-194","source":"DOI.org (Crossref)","title":"Roads as ecological traps for giant anteaters","volume":"25","author":[{"family":"Noonan","given":"M. J."},{"family":"Ascensão","given":"F."},{"family":"Yogui","given":"D. R."},{"family":"Desbiez","given":"A. L. J."}],"issued":{"date-parts":[["2022",4]]},"citation-key":"noonanRoadsEcologicalTraps2022"},"label":"page"}],"schema":"https://github.com/citation-style-language/schema/raw/master/csl-citation.json"} </w:instrText>
      </w:r>
      <w:r w:rsidRPr="00BE3907">
        <w:rPr>
          <w:rFonts w:ascii="Times New Roman" w:hAnsi="Times New Roman" w:cs="Times New Roman"/>
        </w:rPr>
        <w:fldChar w:fldCharType="separate"/>
      </w:r>
      <w:r w:rsidRPr="00BE3907">
        <w:rPr>
          <w:rFonts w:ascii="Times New Roman" w:hAnsi="Times New Roman" w:cs="Times New Roman"/>
        </w:rPr>
        <w:t>(</w:t>
      </w:r>
      <w:proofErr w:type="spellStart"/>
      <w:r w:rsidRPr="00BE3907">
        <w:rPr>
          <w:rFonts w:ascii="Times New Roman" w:hAnsi="Times New Roman" w:cs="Times New Roman"/>
        </w:rPr>
        <w:t>Alvares</w:t>
      </w:r>
      <w:proofErr w:type="spellEnd"/>
      <w:r w:rsidRPr="00BE3907">
        <w:rPr>
          <w:rFonts w:ascii="Times New Roman" w:hAnsi="Times New Roman" w:cs="Times New Roman"/>
        </w:rPr>
        <w:t xml:space="preserve"> </w:t>
      </w:r>
      <w:r w:rsidRPr="00BE3907">
        <w:rPr>
          <w:rFonts w:ascii="Times New Roman" w:hAnsi="Times New Roman" w:cs="Times New Roman"/>
          <w:i/>
          <w:iCs/>
        </w:rPr>
        <w:t>et al.</w:t>
      </w:r>
      <w:r w:rsidRPr="00BE3907">
        <w:rPr>
          <w:rFonts w:ascii="Times New Roman" w:hAnsi="Times New Roman" w:cs="Times New Roman"/>
        </w:rPr>
        <w:t xml:space="preserve">, 2013; Noonan </w:t>
      </w:r>
      <w:r w:rsidRPr="00BE3907">
        <w:rPr>
          <w:rFonts w:ascii="Times New Roman" w:hAnsi="Times New Roman" w:cs="Times New Roman"/>
          <w:i/>
          <w:iCs/>
        </w:rPr>
        <w:t>et al.</w:t>
      </w:r>
      <w:r w:rsidRPr="00BE3907">
        <w:rPr>
          <w:rFonts w:ascii="Times New Roman" w:hAnsi="Times New Roman" w:cs="Times New Roman"/>
        </w:rPr>
        <w:t>, 2022)</w:t>
      </w:r>
      <w:r w:rsidRPr="00BE3907">
        <w:rPr>
          <w:rFonts w:ascii="Times New Roman" w:hAnsi="Times New Roman" w:cs="Times New Roman"/>
        </w:rPr>
        <w:fldChar w:fldCharType="end"/>
      </w:r>
      <w:r w:rsidRPr="00BE3907">
        <w:rPr>
          <w:rFonts w:ascii="Times New Roman" w:hAnsi="Times New Roman" w:cs="Times New Roman"/>
        </w:rPr>
        <w:t xml:space="preserve">. The average annual rainfall ranges from 1000-1500 mm </w:t>
      </w:r>
      <w:r w:rsidRPr="00BE3907">
        <w:rPr>
          <w:rFonts w:ascii="Times New Roman" w:hAnsi="Times New Roman" w:cs="Times New Roman"/>
        </w:rPr>
        <w:fldChar w:fldCharType="begin"/>
      </w:r>
      <w:r w:rsidRPr="00BE3907">
        <w:rPr>
          <w:rFonts w:ascii="Times New Roman" w:hAnsi="Times New Roman" w:cs="Times New Roman"/>
        </w:rPr>
        <w:instrText xml:space="preserve"> ADDIN ZOTERO_ITEM CSL_CITATION {"citationID":"JLEsDwXC","properties":{"formattedCitation":"(Alvares {\\i{}et al.}, 2013; Noonan {\\i{}et al.}, 2022)","plainCitation":"(Alvares et al., 2013; Noonan et al., 2022)","noteIndex":0},"citationItems":[{"id":1804,"uris":["http://zotero.org/users/7120077/items/AC2CQ5MZ"],"itemData":{"id":1804,"type":"article-journal","container-title":"Meteorologische Zeitschrift","DOI":"10.1127/0941-2948/2013/0507","ISSN":"0941-2948","issue":"6","journalAbbreviation":"metz","language":"en","page":"711-728","source":"DOI.org (Crossref)","title":"Köppen's climate classification map for Brazil","volume":"22","author":[{"family":"Alvares","given":"Clayton Alcarde"},{"family":"Stape","given":"José Luiz"},{"family":"Sentelhas","given":"Paulo Cesar"},{"family":"De Moraes Gonçalves","given":"José Leonardo"},{"family":"Sparovek","given":"Gerd"}],"issued":{"date-parts":[["2013",12,1]]},"citation-key":"alvaresKoppenClimateClassification2013"},"label":"page"},{"id":1010,"uris":["http://zotero.org/users/7120077/items/LHGKG7M7"],"itemData":{"id":1010,"type":"article-journal","abstract":"Wildlife-vehicle collisions (WVCs) represent a serious source of mortality for many species, threatening local populations’ persistence while also carrying high economic and human safety costs. Animals may adapt their behaviour to roadassociated threats, but roadside resources can also attract individuals to dangerous roadside habitats, ultimately acting as an ecological trap. Yet, the extent to which individuals modify their behaviour and space use to roads is largely unknown for most taxonomic groups. Using ﬁne-scale movement data from 38 giant anteaters Myrmecophaga tridactyla tracked in the Brazilian Cerrado, we aimed to identify facets of movement behaviour that might exhibit plasticity to roads and trafﬁc volume. Speciﬁcally, the analysis of daily and instantaneous movement speeds, homerange characteristics and crossing rates/times allowed us to test for an effect of road proximity, trafﬁc volume and natural linear features on movement behaviour. We found no effect of road proximity or trafﬁc volume on space use or movement behaviour. While individuals tended to reduce their movement speed when approaching roads and crossed roads ~3 times less than would have been expected by random chance, none of the three highways we monitored were impervious. The majority of tracked anteaters living near roads (&lt;2 km) crossed them, with higher crossing rates for males than females. Habitat near roads may function as an ecological trap where healthy individuals occupy the territories nearby or bisected by roads but eventually are road-killed given their regular crossings, leaving the territory vacant for subsequent occupation. Crucially, we found no evidence that anteaters actively searched for passage structures to cross the roads. This suggests that crossing structures alone are unlikely to mitigate WVC-induced mortality in giant anteaters. Our research reinforces the need to implement fencing, leading to existing passages, and minimizing the amount of night-time driving to reduce the number of WVCs.","container-title":"Animal Conservation","DOI":"10.1111/acv.12728","ISSN":"1367-9430, 1469-1795","issue":"2","journalAbbreviation":"Animal Conservation","language":"en","page":"182-194","source":"DOI.org (Crossref)","title":"Roads as ecological traps for giant anteaters","volume":"25","author":[{"family":"Noonan","given":"M. J."},{"family":"Ascensão","given":"F."},{"family":"Yogui","given":"D. R."},{"family":"Desbiez","given":"A. L. J."}],"issued":{"date-parts":[["2022",4]]},"citation-key":"noonanRoadsEcologicalTraps2022"},"label":"page"}],"schema":"https://github.com/citation-style-language/schema/raw/master/csl-citation.json"} </w:instrText>
      </w:r>
      <w:r w:rsidRPr="00BE3907">
        <w:rPr>
          <w:rFonts w:ascii="Times New Roman" w:hAnsi="Times New Roman" w:cs="Times New Roman"/>
        </w:rPr>
        <w:fldChar w:fldCharType="separate"/>
      </w:r>
      <w:r w:rsidRPr="00BE3907">
        <w:rPr>
          <w:rFonts w:ascii="Times New Roman" w:hAnsi="Times New Roman" w:cs="Times New Roman"/>
        </w:rPr>
        <w:t>(</w:t>
      </w:r>
      <w:proofErr w:type="spellStart"/>
      <w:r w:rsidRPr="00BE3907">
        <w:rPr>
          <w:rFonts w:ascii="Times New Roman" w:hAnsi="Times New Roman" w:cs="Times New Roman"/>
        </w:rPr>
        <w:t>Alvares</w:t>
      </w:r>
      <w:proofErr w:type="spellEnd"/>
      <w:r w:rsidRPr="00BE3907">
        <w:rPr>
          <w:rFonts w:ascii="Times New Roman" w:hAnsi="Times New Roman" w:cs="Times New Roman"/>
        </w:rPr>
        <w:t xml:space="preserve"> </w:t>
      </w:r>
      <w:r w:rsidRPr="00BE3907">
        <w:rPr>
          <w:rFonts w:ascii="Times New Roman" w:hAnsi="Times New Roman" w:cs="Times New Roman"/>
          <w:i/>
          <w:iCs/>
        </w:rPr>
        <w:t>et al.</w:t>
      </w:r>
      <w:r w:rsidRPr="00BE3907">
        <w:rPr>
          <w:rFonts w:ascii="Times New Roman" w:hAnsi="Times New Roman" w:cs="Times New Roman"/>
        </w:rPr>
        <w:t xml:space="preserve">, 2013; Noonan </w:t>
      </w:r>
      <w:r w:rsidRPr="00BE3907">
        <w:rPr>
          <w:rFonts w:ascii="Times New Roman" w:hAnsi="Times New Roman" w:cs="Times New Roman"/>
          <w:i/>
          <w:iCs/>
        </w:rPr>
        <w:t>et al.</w:t>
      </w:r>
      <w:r w:rsidRPr="00BE3907">
        <w:rPr>
          <w:rFonts w:ascii="Times New Roman" w:hAnsi="Times New Roman" w:cs="Times New Roman"/>
        </w:rPr>
        <w:t>, 2022)</w:t>
      </w:r>
      <w:r w:rsidRPr="00BE3907">
        <w:rPr>
          <w:rFonts w:ascii="Times New Roman" w:hAnsi="Times New Roman" w:cs="Times New Roman"/>
        </w:rPr>
        <w:fldChar w:fldCharType="end"/>
      </w:r>
      <w:r w:rsidRPr="00BE3907">
        <w:rPr>
          <w:rFonts w:ascii="Times New Roman" w:hAnsi="Times New Roman" w:cs="Times New Roman"/>
        </w:rPr>
        <w:t xml:space="preserve">. The landscape was primarily dominated by agriculture and fragmented landscape with sparse densities of natural forest and savanna habitat </w:t>
      </w:r>
      <w:r w:rsidRPr="00BE3907">
        <w:rPr>
          <w:rFonts w:ascii="Times New Roman" w:hAnsi="Times New Roman" w:cs="Times New Roman"/>
        </w:rPr>
        <w:fldChar w:fldCharType="begin"/>
      </w:r>
      <w:r w:rsidRPr="00BE3907">
        <w:rPr>
          <w:rFonts w:ascii="Times New Roman" w:hAnsi="Times New Roman" w:cs="Times New Roman"/>
        </w:rPr>
        <w:instrText xml:space="preserve"> ADDIN ZOTERO_ITEM CSL_CITATION {"citationID":"PiY0kUk6","properties":{"formattedCitation":"(Noonan {\\i{}et al.}, 2022)","plainCitation":"(Noonan et al., 2022)","noteIndex":0},"citationItems":[{"id":1010,"uris":["http://zotero.org/users/7120077/items/LHGKG7M7"],"itemData":{"id":1010,"type":"article-journal","abstract":"Wildlife-vehicle collisions (WVCs) represent a serious source of mortality for many species, threatening local populations’ persistence while also carrying high economic and human safety costs. Animals may adapt their behaviour to roadassociated threats, but roadside resources can also attract individuals to dangerous roadside habitats, ultimately acting as an ecological trap. Yet, the extent to which individuals modify their behaviour and space use to roads is largely unknown for most taxonomic groups. Using ﬁne-scale movement data from 38 giant anteaters Myrmecophaga tridactyla tracked in the Brazilian Cerrado, we aimed to identify facets of movement behaviour that might exhibit plasticity to roads and trafﬁc volume. Speciﬁcally, the analysis of daily and instantaneous movement speeds, homerange characteristics and crossing rates/times allowed us to test for an effect of road proximity, trafﬁc volume and natural linear features on movement behaviour. We found no effect of road proximity or trafﬁc volume on space use or movement behaviour. While individuals tended to reduce their movement speed when approaching roads and crossed roads ~3 times less than would have been expected by random chance, none of the three highways we monitored were impervious. The majority of tracked anteaters living near roads (&lt;2 km) crossed them, with higher crossing rates for males than females. Habitat near roads may function as an ecological trap where healthy individuals occupy the territories nearby or bisected by roads but eventually are road-killed given their regular crossings, leaving the territory vacant for subsequent occupation. Crucially, we found no evidence that anteaters actively searched for passage structures to cross the roads. This suggests that crossing structures alone are unlikely to mitigate WVC-induced mortality in giant anteaters. Our research reinforces the need to implement fencing, leading to existing passages, and minimizing the amount of night-time driving to reduce the number of WVCs.","container-title":"Animal Conservation","DOI":"10.1111/acv.12728","ISSN":"1367-9430, 1469-1795","issue":"2","journalAbbreviation":"Animal Conservation","language":"en","page":"182-194","source":"DOI.org (Crossref)","title":"Roads as ecological traps for giant anteaters","volume":"25","author":[{"family":"Noonan","given":"M. J."},{"family":"Ascensão","given":"F."},{"family":"Yogui","given":"D. R."},{"family":"Desbiez","given":"A. L. J."}],"issued":{"date-parts":[["2022",4]]},"citation-key":"noonanRoadsEcologicalTraps2022"}}],"schema":"https://github.com/citation-style-language/schema/raw/master/csl-citation.json"} </w:instrText>
      </w:r>
      <w:r w:rsidRPr="00BE3907">
        <w:rPr>
          <w:rFonts w:ascii="Times New Roman" w:hAnsi="Times New Roman" w:cs="Times New Roman"/>
        </w:rPr>
        <w:fldChar w:fldCharType="separate"/>
      </w:r>
      <w:r w:rsidRPr="00BE3907">
        <w:rPr>
          <w:rFonts w:ascii="Times New Roman" w:hAnsi="Times New Roman" w:cs="Times New Roman"/>
        </w:rPr>
        <w:t xml:space="preserve">(Noonan </w:t>
      </w:r>
      <w:r w:rsidRPr="00BE3907">
        <w:rPr>
          <w:rFonts w:ascii="Times New Roman" w:hAnsi="Times New Roman" w:cs="Times New Roman"/>
          <w:i/>
          <w:iCs/>
        </w:rPr>
        <w:t>et al.</w:t>
      </w:r>
      <w:r w:rsidRPr="00BE3907">
        <w:rPr>
          <w:rFonts w:ascii="Times New Roman" w:hAnsi="Times New Roman" w:cs="Times New Roman"/>
        </w:rPr>
        <w:t>, 2022)</w:t>
      </w:r>
      <w:r w:rsidRPr="00BE3907">
        <w:rPr>
          <w:rFonts w:ascii="Times New Roman" w:hAnsi="Times New Roman" w:cs="Times New Roman"/>
        </w:rPr>
        <w:fldChar w:fldCharType="end"/>
      </w:r>
      <w:r w:rsidRPr="00BE3907">
        <w:rPr>
          <w:rFonts w:ascii="Times New Roman" w:hAnsi="Times New Roman" w:cs="Times New Roman"/>
        </w:rPr>
        <w:t xml:space="preserve">. The area of the two study sites was mainly composed of riparian and savanna vegetation </w:t>
      </w:r>
      <w:r w:rsidRPr="00BE3907">
        <w:rPr>
          <w:rFonts w:ascii="Times New Roman" w:hAnsi="Times New Roman" w:cs="Times New Roman"/>
        </w:rPr>
        <w:fldChar w:fldCharType="begin"/>
      </w:r>
      <w:r w:rsidRPr="00BE3907">
        <w:rPr>
          <w:rFonts w:ascii="Times New Roman" w:hAnsi="Times New Roman" w:cs="Times New Roman"/>
        </w:rPr>
        <w:instrText xml:space="preserve"> ADDIN ZOTERO_ITEM CSL_CITATION {"citationID":"492rzi5c","properties":{"formattedCitation":"(Noonan {\\i{}et al.}, 2022)","plainCitation":"(Noonan et al., 2022)","noteIndex":0},"citationItems":[{"id":1010,"uris":["http://zotero.org/users/7120077/items/LHGKG7M7"],"itemData":{"id":1010,"type":"article-journal","abstract":"Wildlife-vehicle collisions (WVCs) represent a serious source of mortality for many species, threatening local populations’ persistence while also carrying high economic and human safety costs. Animals may adapt their behaviour to roadassociated threats, but roadside resources can also attract individuals to dangerous roadside habitats, ultimately acting as an ecological trap. Yet, the extent to which individuals modify their behaviour and space use to roads is largely unknown for most taxonomic groups. Using ﬁne-scale movement data from 38 giant anteaters Myrmecophaga tridactyla tracked in the Brazilian Cerrado, we aimed to identify facets of movement behaviour that might exhibit plasticity to roads and trafﬁc volume. Speciﬁcally, the analysis of daily and instantaneous movement speeds, homerange characteristics and crossing rates/times allowed us to test for an effect of road proximity, trafﬁc volume and natural linear features on movement behaviour. We found no effect of road proximity or trafﬁc volume on space use or movement behaviour. While individuals tended to reduce their movement speed when approaching roads and crossed roads ~3 times less than would have been expected by random chance, none of the three highways we monitored were impervious. The majority of tracked anteaters living near roads (&lt;2 km) crossed them, with higher crossing rates for males than females. Habitat near roads may function as an ecological trap where healthy individuals occupy the territories nearby or bisected by roads but eventually are road-killed given their regular crossings, leaving the territory vacant for subsequent occupation. Crucially, we found no evidence that anteaters actively searched for passage structures to cross the roads. This suggests that crossing structures alone are unlikely to mitigate WVC-induced mortality in giant anteaters. Our research reinforces the need to implement fencing, leading to existing passages, and minimizing the amount of night-time driving to reduce the number of WVCs.","container-title":"Animal Conservation","DOI":"10.1111/acv.12728","ISSN":"1367-9430, 1469-1795","issue":"2","journalAbbreviation":"Animal Conservation","language":"en","page":"182-194","source":"DOI.org (Crossref)","title":"Roads as ecological traps for giant anteaters","volume":"25","author":[{"family":"Noonan","given":"M. J."},{"family":"Ascensão","given":"F."},{"family":"Yogui","given":"D. R."},{"family":"Desbiez","given":"A. L. J."}],"issued":{"date-parts":[["2022",4]]},"citation-key":"noonanRoadsEcologicalTraps2022"}}],"schema":"https://github.com/citation-style-language/schema/raw/master/csl-citation.json"} </w:instrText>
      </w:r>
      <w:r w:rsidRPr="00BE3907">
        <w:rPr>
          <w:rFonts w:ascii="Times New Roman" w:hAnsi="Times New Roman" w:cs="Times New Roman"/>
        </w:rPr>
        <w:fldChar w:fldCharType="separate"/>
      </w:r>
      <w:r w:rsidRPr="00BE3907">
        <w:rPr>
          <w:rFonts w:ascii="Times New Roman" w:hAnsi="Times New Roman" w:cs="Times New Roman"/>
        </w:rPr>
        <w:t xml:space="preserve">(Noonan </w:t>
      </w:r>
      <w:r w:rsidRPr="00BE3907">
        <w:rPr>
          <w:rFonts w:ascii="Times New Roman" w:hAnsi="Times New Roman" w:cs="Times New Roman"/>
          <w:i/>
          <w:iCs/>
        </w:rPr>
        <w:t>et al.</w:t>
      </w:r>
      <w:r w:rsidRPr="00BE3907">
        <w:rPr>
          <w:rFonts w:ascii="Times New Roman" w:hAnsi="Times New Roman" w:cs="Times New Roman"/>
        </w:rPr>
        <w:t>, 2022)</w:t>
      </w:r>
      <w:r w:rsidRPr="00BE3907">
        <w:rPr>
          <w:rFonts w:ascii="Times New Roman" w:hAnsi="Times New Roman" w:cs="Times New Roman"/>
        </w:rPr>
        <w:fldChar w:fldCharType="end"/>
      </w:r>
      <w:r w:rsidRPr="00BE3907">
        <w:rPr>
          <w:rFonts w:ascii="Times New Roman" w:hAnsi="Times New Roman" w:cs="Times New Roman"/>
        </w:rPr>
        <w:t>.</w:t>
      </w:r>
    </w:p>
    <w:p w14:paraId="70213A46" w14:textId="77777777" w:rsidR="008058F8" w:rsidRPr="00BE3907" w:rsidRDefault="00403A68">
      <w:pPr>
        <w:pStyle w:val="Heading2"/>
        <w:rPr>
          <w:rFonts w:ascii="Times New Roman" w:hAnsi="Times New Roman" w:cs="Times New Roman"/>
        </w:rPr>
      </w:pPr>
      <w:r w:rsidRPr="00BE3907">
        <w:rPr>
          <w:rFonts w:ascii="Times New Roman" w:hAnsi="Times New Roman" w:cs="Times New Roman"/>
        </w:rPr>
        <w:t>Data collection</w:t>
      </w:r>
    </w:p>
    <w:p w14:paraId="16A896D0" w14:textId="77777777" w:rsidR="008F0FBB" w:rsidRPr="00BE3907" w:rsidRDefault="008F0FBB" w:rsidP="008F0FBB">
      <w:pPr>
        <w:rPr>
          <w:rFonts w:ascii="Times New Roman" w:hAnsi="Times New Roman" w:cs="Times New Roman"/>
        </w:rPr>
      </w:pPr>
      <w:bookmarkStart w:id="4" w:name="data-analysis"/>
      <w:bookmarkEnd w:id="3"/>
      <w:r w:rsidRPr="00BE3907">
        <w:rPr>
          <w:rFonts w:ascii="Times New Roman" w:hAnsi="Times New Roman" w:cs="Times New Roman"/>
        </w:rPr>
        <w:t>GPS tracking data was collected between 2017 to 2018 from wild giant anteaters equipped with GPS tracking harnesses. The data consisted of 847 683 GPS fixes for a total of 12 761 individual days. Of the 43 individuals within the data, 23 range-resident giant anteaters at two sites were selected, with a total of 528 324 GPS fixes. The dataset contained no outliers as they were removed based on error-informed distance from the median location and the minimum speed required for the displacement of each location.</w:t>
      </w:r>
    </w:p>
    <w:p w14:paraId="70213A48" w14:textId="77777777" w:rsidR="008058F8" w:rsidRPr="00BE3907" w:rsidRDefault="00403A68">
      <w:pPr>
        <w:pStyle w:val="Heading2"/>
        <w:rPr>
          <w:rFonts w:ascii="Times New Roman" w:hAnsi="Times New Roman" w:cs="Times New Roman"/>
        </w:rPr>
      </w:pPr>
      <w:r w:rsidRPr="00BE3907">
        <w:rPr>
          <w:rFonts w:ascii="Times New Roman" w:hAnsi="Times New Roman" w:cs="Times New Roman"/>
        </w:rPr>
        <w:t>Data analysis</w:t>
      </w:r>
    </w:p>
    <w:p w14:paraId="57846493" w14:textId="77777777" w:rsidR="00BE3907" w:rsidRPr="00BE3907" w:rsidRDefault="00BE3907" w:rsidP="00BE3907">
      <w:pPr>
        <w:rPr>
          <w:rFonts w:ascii="Times New Roman" w:hAnsi="Times New Roman" w:cs="Times New Roman"/>
        </w:rPr>
      </w:pPr>
      <w:r w:rsidRPr="00BE3907">
        <w:rPr>
          <w:rFonts w:ascii="Times New Roman" w:hAnsi="Times New Roman" w:cs="Times New Roman"/>
        </w:rPr>
        <w:t>All formal statistical analysis and plotting were carried out using R (version 4.2.2) and the following R packages '</w:t>
      </w:r>
      <w:proofErr w:type="spellStart"/>
      <w:r w:rsidRPr="00BE3907">
        <w:rPr>
          <w:rFonts w:ascii="Times New Roman" w:hAnsi="Times New Roman" w:cs="Times New Roman"/>
        </w:rPr>
        <w:t>ctmm</w:t>
      </w:r>
      <w:proofErr w:type="spellEnd"/>
      <w:r w:rsidRPr="00BE3907">
        <w:rPr>
          <w:rFonts w:ascii="Times New Roman" w:hAnsi="Times New Roman" w:cs="Times New Roman"/>
        </w:rPr>
        <w:t xml:space="preserve">' (version 1.1.0, </w:t>
      </w:r>
      <w:r w:rsidRPr="00BE3907">
        <w:rPr>
          <w:rFonts w:ascii="Times New Roman" w:hAnsi="Times New Roman" w:cs="Times New Roman"/>
        </w:rPr>
        <w:fldChar w:fldCharType="begin"/>
      </w:r>
      <w:r w:rsidRPr="00BE3907">
        <w:rPr>
          <w:rFonts w:ascii="Times New Roman" w:hAnsi="Times New Roman" w:cs="Times New Roman"/>
        </w:rPr>
        <w:instrText xml:space="preserve"> ADDIN ZOTERO_ITEM CSL_CITATION {"citationID":"MTE1F1qS","properties":{"custom":"Fleming and Calabrese 2022)","formattedCitation":"Fleming and Calabrese 2022)","plainCitation":"Fleming and Calabrese 2022)","noteIndex":0},"citationItems":[{"id":1811,"uris":["http://zotero.org/users/7120077/items/D24BMVVK"],"itemData":{"id":1811,"type":"software","medium":"R","title":"ctmm: Continuous-Time Movement Modeling","URL":"https://CRAN.R-project.org/package=ctmm","version":"1.1.0","author":[{"family":"Fleming","given":"C. H."},{"family":"Calabrese","given":"J.M."}],"issued":{"date-parts":[["2022"]]},"citation-key":"flemingCtmmContinuousTimeMovement2022"}}],"schema":"https://github.com/citation-style-language/schema/raw/master/csl-citation.json"} </w:instrText>
      </w:r>
      <w:r w:rsidRPr="00BE3907">
        <w:rPr>
          <w:rFonts w:ascii="Times New Roman" w:hAnsi="Times New Roman" w:cs="Times New Roman"/>
        </w:rPr>
        <w:fldChar w:fldCharType="separate"/>
      </w:r>
      <w:r w:rsidRPr="00BE3907">
        <w:rPr>
          <w:rFonts w:ascii="Times New Roman" w:hAnsi="Times New Roman" w:cs="Times New Roman"/>
        </w:rPr>
        <w:t>Fleming and Calabrese 2022)</w:t>
      </w:r>
      <w:r w:rsidRPr="00BE3907">
        <w:rPr>
          <w:rFonts w:ascii="Times New Roman" w:hAnsi="Times New Roman" w:cs="Times New Roman"/>
        </w:rPr>
        <w:fldChar w:fldCharType="end"/>
      </w:r>
      <w:r w:rsidRPr="00BE3907">
        <w:rPr>
          <w:rFonts w:ascii="Times New Roman" w:hAnsi="Times New Roman" w:cs="Times New Roman"/>
        </w:rPr>
        <w:t xml:space="preserve">, 'lme4' (version </w:t>
      </w:r>
      <w:r w:rsidRPr="00BE3907">
        <w:rPr>
          <w:rFonts w:ascii="Times New Roman" w:hAnsi="Times New Roman" w:cs="Times New Roman"/>
        </w:rPr>
        <w:lastRenderedPageBreak/>
        <w:t xml:space="preserve">1.1.31, </w:t>
      </w:r>
      <w:r w:rsidRPr="00BE3907">
        <w:rPr>
          <w:rFonts w:ascii="Times New Roman" w:hAnsi="Times New Roman" w:cs="Times New Roman"/>
        </w:rPr>
        <w:fldChar w:fldCharType="begin"/>
      </w:r>
      <w:r w:rsidRPr="00BE3907">
        <w:rPr>
          <w:rFonts w:ascii="Times New Roman" w:hAnsi="Times New Roman" w:cs="Times New Roman"/>
        </w:rPr>
        <w:instrText xml:space="preserve"> ADDIN ZOTERO_ITEM CSL_CITATION {"citationID":"RIaa82br","properties":{"custom":"Bates et al. 2015)","formattedCitation":"Bates et al. 2015)","plainCitation":"Bates et al. 2015)","noteIndex":0},"citationItems":[{"id":1809,"uris":["http://zotero.org/users/7120077/items/ZWDID4UZ"],"itemData":{"id":1809,"type":"article-journal","container-title":"Journal of Statistical Software","DOI":"10.18637/jss.v067.i01","ISSN":"1548-7660","issue":"1","journalAbbreviation":"J. Stat. Soft.","language":"en","source":"DOI.org (Crossref)","title":"Fitting Linear Mixed-Effects Models Using &lt;b&gt;lme4&lt;/b&gt;","URL":"http://www.jstatsoft.org/v67/i01/","volume":"67","author":[{"family":"Bates","given":"Douglas"},{"family":"Mächler","given":"Martin"},{"family":"Bolker","given":"Ben"},{"family":"Walker","given":"Steve"}],"accessed":{"date-parts":[["2023",4,25]]},"issued":{"date-parts":[["2015"]]},"citation-key":"batesFittingLinearMixedEffects2015"}}],"schema":"https://github.com/citation-style-language/schema/raw/master/csl-citation.json"} </w:instrText>
      </w:r>
      <w:r w:rsidRPr="00BE3907">
        <w:rPr>
          <w:rFonts w:ascii="Times New Roman" w:hAnsi="Times New Roman" w:cs="Times New Roman"/>
        </w:rPr>
        <w:fldChar w:fldCharType="separate"/>
      </w:r>
      <w:r w:rsidRPr="00BE3907">
        <w:rPr>
          <w:rFonts w:ascii="Times New Roman" w:hAnsi="Times New Roman" w:cs="Times New Roman"/>
        </w:rPr>
        <w:t>Bates et al. 2015)</w:t>
      </w:r>
      <w:r w:rsidRPr="00BE3907">
        <w:rPr>
          <w:rFonts w:ascii="Times New Roman" w:hAnsi="Times New Roman" w:cs="Times New Roman"/>
        </w:rPr>
        <w:fldChar w:fldCharType="end"/>
      </w:r>
      <w:r w:rsidRPr="00BE3907">
        <w:rPr>
          <w:rFonts w:ascii="Times New Roman" w:hAnsi="Times New Roman" w:cs="Times New Roman"/>
        </w:rPr>
        <w:t>, '</w:t>
      </w:r>
      <w:proofErr w:type="spellStart"/>
      <w:r w:rsidRPr="00BE3907">
        <w:rPr>
          <w:rFonts w:ascii="Times New Roman" w:hAnsi="Times New Roman" w:cs="Times New Roman"/>
        </w:rPr>
        <w:t>CorrMove</w:t>
      </w:r>
      <w:proofErr w:type="spellEnd"/>
      <w:r w:rsidRPr="00BE3907">
        <w:rPr>
          <w:rFonts w:ascii="Times New Roman" w:hAnsi="Times New Roman" w:cs="Times New Roman"/>
        </w:rPr>
        <w:t xml:space="preserve">' (version 0.1.0, </w:t>
      </w:r>
      <w:r w:rsidRPr="00BE3907">
        <w:rPr>
          <w:rFonts w:ascii="Times New Roman" w:hAnsi="Times New Roman" w:cs="Times New Roman"/>
        </w:rPr>
        <w:fldChar w:fldCharType="begin"/>
      </w:r>
      <w:r w:rsidRPr="00BE3907">
        <w:rPr>
          <w:rFonts w:ascii="Times New Roman" w:hAnsi="Times New Roman" w:cs="Times New Roman"/>
        </w:rPr>
        <w:instrText xml:space="preserve"> ADDIN ZOTERO_ITEM CSL_CITATION {"citationID":"YZt280Yq","properties":{"custom":"Calabrese and Fleming 2023)","formattedCitation":"Calabrese and Fleming 2023)","plainCitation":"Calabrese and Fleming 2023)","noteIndex":0},"citationItems":[{"id":1808,"uris":["http://zotero.org/users/7120077/items/QRWAB6ZX"],"itemData":{"id":1808,"type":"software","medium":"R","title":"corrMove: Analyze Correlated Movements in   Multi-Individual Datasets","version":"0.1.0","author":[{"family":"Calabrese","given":"J.M."},{"family":"Fleming","given":"C. H."}],"issued":{"date-parts":[["2023"]]},"citation-key":"calabreseCorrMoveAnalyzeCorrelated2023"}}],"schema":"https://github.com/citation-style-language/schema/raw/master/csl-citation.json"} </w:instrText>
      </w:r>
      <w:r w:rsidRPr="00BE3907">
        <w:rPr>
          <w:rFonts w:ascii="Times New Roman" w:hAnsi="Times New Roman" w:cs="Times New Roman"/>
        </w:rPr>
        <w:fldChar w:fldCharType="separate"/>
      </w:r>
      <w:r w:rsidRPr="00BE3907">
        <w:rPr>
          <w:rFonts w:ascii="Times New Roman" w:hAnsi="Times New Roman" w:cs="Times New Roman"/>
        </w:rPr>
        <w:t>Calabrese and Fleming 2023)</w:t>
      </w:r>
      <w:r w:rsidRPr="00BE3907">
        <w:rPr>
          <w:rFonts w:ascii="Times New Roman" w:hAnsi="Times New Roman" w:cs="Times New Roman"/>
        </w:rPr>
        <w:fldChar w:fldCharType="end"/>
      </w:r>
      <w:r w:rsidRPr="00BE3907">
        <w:rPr>
          <w:rFonts w:ascii="Times New Roman" w:hAnsi="Times New Roman" w:cs="Times New Roman"/>
        </w:rPr>
        <w:t xml:space="preserve"> and 'ggplot2' (version 3.4.2, </w:t>
      </w:r>
      <w:r w:rsidRPr="00BE3907">
        <w:rPr>
          <w:rFonts w:ascii="Times New Roman" w:hAnsi="Times New Roman" w:cs="Times New Roman"/>
        </w:rPr>
        <w:fldChar w:fldCharType="begin"/>
      </w:r>
      <w:r w:rsidRPr="00BE3907">
        <w:rPr>
          <w:rFonts w:ascii="Times New Roman" w:hAnsi="Times New Roman" w:cs="Times New Roman"/>
        </w:rPr>
        <w:instrText xml:space="preserve"> ADDIN ZOTERO_ITEM CSL_CITATION {"citationID":"aB3kZQbI","properties":{"custom":"Wickham 2016)","formattedCitation":"Wickham 2016)","plainCitation":"Wickham 2016)","noteIndex":0},"citationItems":[{"id":1812,"uris":["http://zotero.org/users/7120077/items/NSQSKC5H"],"itemData":{"id":1812,"type":"book","ISBN":"978-3-319-24277-4","publisher":"Springer-Verlag New York","title":"ggplot2: Elegant Graphics for Data Analysis","URL":"https://ggplot2.tidyverse.org","author":[{"family":"Wickham","given":"H."}],"issued":{"date-parts":[["2016"]]},"citation-key":"wickhamGgplot2ElegantGraphics2016"}}],"schema":"https://github.com/citation-style-language/schema/raw/master/csl-citation.json"} </w:instrText>
      </w:r>
      <w:r w:rsidRPr="00BE3907">
        <w:rPr>
          <w:rFonts w:ascii="Times New Roman" w:hAnsi="Times New Roman" w:cs="Times New Roman"/>
        </w:rPr>
        <w:fldChar w:fldCharType="separate"/>
      </w:r>
      <w:r w:rsidRPr="00BE3907">
        <w:rPr>
          <w:rFonts w:ascii="Times New Roman" w:hAnsi="Times New Roman" w:cs="Times New Roman"/>
        </w:rPr>
        <w:t>Wickham 2016)</w:t>
      </w:r>
      <w:r w:rsidRPr="00BE3907">
        <w:rPr>
          <w:rFonts w:ascii="Times New Roman" w:hAnsi="Times New Roman" w:cs="Times New Roman"/>
        </w:rPr>
        <w:fldChar w:fldCharType="end"/>
      </w:r>
      <w:r w:rsidRPr="00BE3907">
        <w:rPr>
          <w:rFonts w:ascii="Times New Roman" w:hAnsi="Times New Roman" w:cs="Times New Roman"/>
        </w:rPr>
        <w:t>. All R scripts can be found in the GitHub repository at &lt;https://github.com/QuantitativeEcologyLab/giantanteater&gt;. Details of the analyzes are found in the Appendix.</w:t>
      </w:r>
    </w:p>
    <w:p w14:paraId="70213A4A" w14:textId="77777777" w:rsidR="008058F8" w:rsidRPr="00BE3907" w:rsidRDefault="00403A68">
      <w:pPr>
        <w:pStyle w:val="BodyText"/>
        <w:rPr>
          <w:rFonts w:ascii="Times New Roman" w:hAnsi="Times New Roman" w:cs="Times New Roman"/>
        </w:rPr>
      </w:pPr>
      <w:r w:rsidRPr="00BE3907">
        <w:rPr>
          <w:rFonts w:ascii="Times New Roman" w:hAnsi="Times New Roman" w:cs="Times New Roman"/>
        </w:rPr>
        <w:t xml:space="preserve">First, we fitted a series of continuous-time movement models (CTMM) using the </w:t>
      </w:r>
      <w:r w:rsidRPr="00BE3907">
        <w:rPr>
          <w:rStyle w:val="VerbatimChar"/>
          <w:rFonts w:ascii="Times New Roman" w:hAnsi="Times New Roman" w:cs="Times New Roman"/>
        </w:rPr>
        <w:t>ctmm</w:t>
      </w:r>
      <w:r w:rsidRPr="00BE3907">
        <w:rPr>
          <w:rFonts w:ascii="Times New Roman" w:hAnsi="Times New Roman" w:cs="Times New Roman"/>
        </w:rPr>
        <w:t xml:space="preserve"> R package to the tracking data and selected the best CTMM (Calabrese &amp; Fleming, 2023). We estimated the home range of each giant anteater by creating aligned utilization distribution using autocorrelated Kernel density estimation (AKDE) (Fleming et al., 2015). To evaluate the spatial relationship, we calculated the overlap of their home range from their AKDE. We were interested in understanding if the sex of the individual influenced the home range overlap. To determine whether the sex of the individuals was significant, we used a generalized linear mixed effects model with a binomial distribution using the </w:t>
      </w:r>
      <w:r w:rsidRPr="00BE3907">
        <w:rPr>
          <w:rStyle w:val="VerbatimChar"/>
          <w:rFonts w:ascii="Times New Roman" w:hAnsi="Times New Roman" w:cs="Times New Roman"/>
        </w:rPr>
        <w:t>lme4</w:t>
      </w:r>
      <w:r w:rsidRPr="00BE3907">
        <w:rPr>
          <w:rFonts w:ascii="Times New Roman" w:hAnsi="Times New Roman" w:cs="Times New Roman"/>
        </w:rPr>
        <w:t xml:space="preserve"> R package to evaluate whether sex was a factor in the presence of home range overlap and if so, to what degree of overlap (Bates et al., 2015).</w:t>
      </w:r>
    </w:p>
    <w:p w14:paraId="70213A4B" w14:textId="64422C46" w:rsidR="008058F8" w:rsidRPr="00BE3907" w:rsidRDefault="00403A68">
      <w:pPr>
        <w:pStyle w:val="BodyText"/>
        <w:rPr>
          <w:rFonts w:ascii="Times New Roman" w:hAnsi="Times New Roman" w:cs="Times New Roman"/>
        </w:rPr>
      </w:pPr>
      <w:r w:rsidRPr="00BE3907">
        <w:rPr>
          <w:rFonts w:ascii="Times New Roman" w:hAnsi="Times New Roman" w:cs="Times New Roman"/>
        </w:rPr>
        <w:t xml:space="preserve">Focusing on the home range overlap dyadic relationships, we calculated the proximity statistics using the </w:t>
      </w:r>
      <w:r w:rsidRPr="00BE3907">
        <w:rPr>
          <w:rStyle w:val="VerbatimChar"/>
          <w:rFonts w:ascii="Times New Roman" w:hAnsi="Times New Roman" w:cs="Times New Roman"/>
        </w:rPr>
        <w:t>ctmm</w:t>
      </w:r>
      <w:r w:rsidRPr="00BE3907">
        <w:rPr>
          <w:rFonts w:ascii="Times New Roman" w:hAnsi="Times New Roman" w:cs="Times New Roman"/>
        </w:rPr>
        <w:t xml:space="preserve"> package across all individuals (Fleming &amp; Calabrese, 2022). Using proximity as an indicator of a potential social interaction or response (Buderman et al., 2021), we used a proximity ratio estimation to identify individuals who had a difference in distance relative to each other. Proximity refers to the nearness or closeness in space-time, ergo, how close were each individual at each time-interval recording spatially (Joo et al., 2018). Once a dyad was identified, we calculated the instantaneous Euclidean distance between the dyad using the </w:t>
      </w:r>
      <w:r w:rsidRPr="00BE3907">
        <w:rPr>
          <w:rStyle w:val="VerbatimChar"/>
          <w:rFonts w:ascii="Times New Roman" w:hAnsi="Times New Roman" w:cs="Times New Roman"/>
        </w:rPr>
        <w:t>ctmm</w:t>
      </w:r>
      <w:r w:rsidRPr="00BE3907">
        <w:rPr>
          <w:rFonts w:ascii="Times New Roman" w:hAnsi="Times New Roman" w:cs="Times New Roman"/>
        </w:rPr>
        <w:t xml:space="preserve"> package to provide a measurement metric of nearness (Fleming &amp; Calabrese, 2022) between the giant anteaters as an indicator of potential interaction (Long &amp; Nelson, 2013). To determine if the movement giant anteaters are related or independent based on dyadic relationships, we calculated the correlative movement indices using the </w:t>
      </w:r>
      <w:proofErr w:type="spellStart"/>
      <w:r w:rsidRPr="00BE3907">
        <w:rPr>
          <w:rStyle w:val="VerbatimChar"/>
          <w:rFonts w:ascii="Times New Roman" w:hAnsi="Times New Roman" w:cs="Times New Roman"/>
        </w:rPr>
        <w:t>CorrMove</w:t>
      </w:r>
      <w:proofErr w:type="spellEnd"/>
      <w:r w:rsidRPr="00BE3907">
        <w:rPr>
          <w:rFonts w:ascii="Times New Roman" w:hAnsi="Times New Roman" w:cs="Times New Roman"/>
        </w:rPr>
        <w:t xml:space="preserve"> package </w:t>
      </w:r>
      <w:r w:rsidR="008D5915" w:rsidRPr="008D5915">
        <w:rPr>
          <w:rFonts w:ascii="Times New Roman" w:hAnsi="Times New Roman" w:cs="Times New Roman"/>
        </w:rPr>
        <w:t>(Calabrese and Fleming 2023).</w:t>
      </w:r>
    </w:p>
    <w:p w14:paraId="70213A4C" w14:textId="77777777" w:rsidR="008058F8" w:rsidRPr="00BE3907" w:rsidRDefault="00403A68">
      <w:pPr>
        <w:pStyle w:val="Heading1"/>
        <w:rPr>
          <w:rFonts w:ascii="Times New Roman" w:hAnsi="Times New Roman" w:cs="Times New Roman"/>
        </w:rPr>
      </w:pPr>
      <w:bookmarkStart w:id="5" w:name="results"/>
      <w:bookmarkEnd w:id="1"/>
      <w:bookmarkEnd w:id="4"/>
      <w:r w:rsidRPr="00BE3907">
        <w:rPr>
          <w:rFonts w:ascii="Times New Roman" w:hAnsi="Times New Roman" w:cs="Times New Roman"/>
        </w:rPr>
        <w:lastRenderedPageBreak/>
        <w:t>Results</w:t>
      </w:r>
    </w:p>
    <w:p w14:paraId="70213A4D" w14:textId="77777777" w:rsidR="008058F8" w:rsidRPr="00BE3907" w:rsidRDefault="00403A68">
      <w:pPr>
        <w:pStyle w:val="CaptionedFigure"/>
        <w:rPr>
          <w:rFonts w:ascii="Times New Roman" w:hAnsi="Times New Roman" w:cs="Times New Roman"/>
        </w:rPr>
      </w:pPr>
      <w:r w:rsidRPr="00BE3907">
        <w:rPr>
          <w:rFonts w:ascii="Times New Roman" w:hAnsi="Times New Roman" w:cs="Times New Roman"/>
          <w:noProof/>
        </w:rPr>
        <w:drawing>
          <wp:inline distT="0" distB="0" distL="0" distR="0" wp14:anchorId="70213A97" wp14:editId="70213A98">
            <wp:extent cx="4620126" cy="3696101"/>
            <wp:effectExtent l="0" t="0" r="0" b="0"/>
            <wp:docPr id="27" name="Picture" descr="Scatter plots of home range size of each giant anteater. The dash line denotes the mean home range size."/>
            <wp:cNvGraphicFramePr/>
            <a:graphic xmlns:a="http://schemas.openxmlformats.org/drawingml/2006/main">
              <a:graphicData uri="http://schemas.openxmlformats.org/drawingml/2006/picture">
                <pic:pic xmlns:pic="http://schemas.openxmlformats.org/drawingml/2006/picture">
                  <pic:nvPicPr>
                    <pic:cNvPr id="28" name="Picture" descr="BIOL-452B-Term-Paper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0213A4E" w14:textId="77777777" w:rsidR="008058F8" w:rsidRPr="00BE3907" w:rsidRDefault="00403A68">
      <w:pPr>
        <w:pStyle w:val="ImageCaption"/>
        <w:rPr>
          <w:rFonts w:ascii="Times New Roman" w:hAnsi="Times New Roman" w:cs="Times New Roman"/>
        </w:rPr>
      </w:pPr>
      <w:r w:rsidRPr="00BE3907">
        <w:rPr>
          <w:rFonts w:ascii="Times New Roman" w:hAnsi="Times New Roman" w:cs="Times New Roman"/>
        </w:rPr>
        <w:t>Scatter plots of home range size of each giant anteater. The dash line denotes the mean home range size.</w:t>
      </w:r>
    </w:p>
    <w:p w14:paraId="70213A4F" w14:textId="77777777" w:rsidR="008058F8" w:rsidRPr="00BE3907" w:rsidRDefault="00403A68">
      <w:pPr>
        <w:pStyle w:val="BodyText"/>
        <w:rPr>
          <w:rFonts w:ascii="Times New Roman" w:hAnsi="Times New Roman" w:cs="Times New Roman"/>
        </w:rPr>
      </w:pPr>
      <w:r w:rsidRPr="00BE3907">
        <w:rPr>
          <w:rFonts w:ascii="Times New Roman" w:hAnsi="Times New Roman" w:cs="Times New Roman"/>
        </w:rPr>
        <w:t>The mean home range size was 5.46 km</w:t>
      </w:r>
      <w:r w:rsidRPr="00BE3907">
        <w:rPr>
          <w:rFonts w:ascii="Times New Roman" w:hAnsi="Times New Roman" w:cs="Times New Roman"/>
          <w:vertAlign w:val="superscript"/>
        </w:rPr>
        <w:t>2</w:t>
      </w:r>
      <w:r w:rsidRPr="00BE3907">
        <w:rPr>
          <w:rFonts w:ascii="Times New Roman" w:hAnsi="Times New Roman" w:cs="Times New Roman"/>
        </w:rPr>
        <w:t xml:space="preserve"> ranging from 4.55 to 6.46 km</w:t>
      </w:r>
      <w:r w:rsidRPr="00BE3907">
        <w:rPr>
          <w:rFonts w:ascii="Times New Roman" w:hAnsi="Times New Roman" w:cs="Times New Roman"/>
          <w:vertAlign w:val="superscript"/>
        </w:rPr>
        <w:t>2</w:t>
      </w:r>
      <w:r w:rsidRPr="00BE3907">
        <w:rPr>
          <w:rFonts w:ascii="Times New Roman" w:hAnsi="Times New Roman" w:cs="Times New Roman"/>
        </w:rPr>
        <w:t xml:space="preserve"> across all giant anteaters. The home range sizes differed between sex. The mean home range for males was 7.38 km</w:t>
      </w:r>
      <w:r w:rsidRPr="00BE3907">
        <w:rPr>
          <w:rFonts w:ascii="Times New Roman" w:hAnsi="Times New Roman" w:cs="Times New Roman"/>
          <w:vertAlign w:val="superscript"/>
        </w:rPr>
        <w:t>2</w:t>
      </w:r>
      <w:r w:rsidRPr="00BE3907">
        <w:rPr>
          <w:rFonts w:ascii="Times New Roman" w:hAnsi="Times New Roman" w:cs="Times New Roman"/>
        </w:rPr>
        <w:t xml:space="preserve"> ranging from 6.04 to 8.88 km</w:t>
      </w:r>
      <w:r w:rsidRPr="00BE3907">
        <w:rPr>
          <w:rFonts w:ascii="Times New Roman" w:hAnsi="Times New Roman" w:cs="Times New Roman"/>
          <w:vertAlign w:val="superscript"/>
        </w:rPr>
        <w:t>2</w:t>
      </w:r>
      <w:r w:rsidRPr="00BE3907">
        <w:rPr>
          <w:rFonts w:ascii="Times New Roman" w:hAnsi="Times New Roman" w:cs="Times New Roman"/>
        </w:rPr>
        <w:t>. The mean home range for females was 3.35 km</w:t>
      </w:r>
      <w:r w:rsidRPr="00BE3907">
        <w:rPr>
          <w:rFonts w:ascii="Times New Roman" w:hAnsi="Times New Roman" w:cs="Times New Roman"/>
          <w:vertAlign w:val="superscript"/>
        </w:rPr>
        <w:t>2</w:t>
      </w:r>
      <w:r w:rsidRPr="00BE3907">
        <w:rPr>
          <w:rFonts w:ascii="Times New Roman" w:hAnsi="Times New Roman" w:cs="Times New Roman"/>
        </w:rPr>
        <w:t xml:space="preserve"> ranging from 2.92 to 3.81 km</w:t>
      </w:r>
      <w:r w:rsidRPr="00BE3907">
        <w:rPr>
          <w:rFonts w:ascii="Times New Roman" w:hAnsi="Times New Roman" w:cs="Times New Roman"/>
          <w:vertAlign w:val="superscript"/>
        </w:rPr>
        <w:t>2</w:t>
      </w:r>
      <w:r w:rsidRPr="00BE3907">
        <w:rPr>
          <w:rFonts w:ascii="Times New Roman" w:hAnsi="Times New Roman" w:cs="Times New Roman"/>
        </w:rPr>
        <w:t>.</w:t>
      </w:r>
    </w:p>
    <w:p w14:paraId="70213A50" w14:textId="77777777" w:rsidR="008058F8" w:rsidRPr="00BE3907" w:rsidRDefault="00403A68">
      <w:pPr>
        <w:pStyle w:val="CaptionedFigure"/>
        <w:rPr>
          <w:rFonts w:ascii="Times New Roman" w:hAnsi="Times New Roman" w:cs="Times New Roman"/>
        </w:rPr>
      </w:pPr>
      <w:r w:rsidRPr="00BE3907">
        <w:rPr>
          <w:rFonts w:ascii="Times New Roman" w:hAnsi="Times New Roman" w:cs="Times New Roman"/>
          <w:noProof/>
        </w:rPr>
        <w:lastRenderedPageBreak/>
        <w:drawing>
          <wp:inline distT="0" distB="0" distL="0" distR="0" wp14:anchorId="70213A99" wp14:editId="70213A9A">
            <wp:extent cx="4620126" cy="3696101"/>
            <wp:effectExtent l="0" t="0" r="0" b="0"/>
            <wp:docPr id="30" name="Picture" descr="Home range overlap 95% CI estimate of giant anteaters using autocorrelated kernel density estimate (AKDE). Blue home range indicates male. Red home range indicates female. The deeper in colouration indicates the giant anteater spent more time in that area."/>
            <wp:cNvGraphicFramePr/>
            <a:graphic xmlns:a="http://schemas.openxmlformats.org/drawingml/2006/main">
              <a:graphicData uri="http://schemas.openxmlformats.org/drawingml/2006/picture">
                <pic:pic xmlns:pic="http://schemas.openxmlformats.org/drawingml/2006/picture">
                  <pic:nvPicPr>
                    <pic:cNvPr id="31" name="Picture" descr="BIOL-452B-Term-Paper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0213A51" w14:textId="77777777" w:rsidR="008058F8" w:rsidRPr="00BE3907" w:rsidRDefault="00403A68">
      <w:pPr>
        <w:pStyle w:val="ImageCaption"/>
        <w:rPr>
          <w:rFonts w:ascii="Times New Roman" w:hAnsi="Times New Roman" w:cs="Times New Roman"/>
        </w:rPr>
      </w:pPr>
      <w:r w:rsidRPr="00BE3907">
        <w:rPr>
          <w:rFonts w:ascii="Times New Roman" w:hAnsi="Times New Roman" w:cs="Times New Roman"/>
        </w:rPr>
        <w:t>Home range overlap 95% CI estimate of giant anteaters using autocorrelated kernel density estimate (AKDE). Blue home range indicates male. Red home range indicates female. The deeper in colouration indicates the giant anteater spent more time in that area.</w:t>
      </w:r>
    </w:p>
    <w:p w14:paraId="70213A52" w14:textId="77777777" w:rsidR="008058F8" w:rsidRPr="00BE3907" w:rsidRDefault="00403A68">
      <w:pPr>
        <w:pStyle w:val="BodyText"/>
        <w:rPr>
          <w:rFonts w:ascii="Times New Roman" w:hAnsi="Times New Roman" w:cs="Times New Roman"/>
        </w:rPr>
      </w:pPr>
      <w:r w:rsidRPr="00BE3907">
        <w:rPr>
          <w:rFonts w:ascii="Times New Roman" w:hAnsi="Times New Roman" w:cs="Times New Roman"/>
        </w:rPr>
        <w:t>The home range overlap showed that all giant anteaters had a home range that overlapped with at least one other individual, and we found a total of 121 unique dyad overlaps.</w:t>
      </w:r>
    </w:p>
    <w:p w14:paraId="70213A53" w14:textId="77777777" w:rsidR="008058F8" w:rsidRPr="00BE3907" w:rsidRDefault="00403A68">
      <w:pPr>
        <w:pStyle w:val="CaptionedFigure"/>
        <w:rPr>
          <w:rFonts w:ascii="Times New Roman" w:hAnsi="Times New Roman" w:cs="Times New Roman"/>
        </w:rPr>
      </w:pPr>
      <w:r w:rsidRPr="00BE3907">
        <w:rPr>
          <w:rFonts w:ascii="Times New Roman" w:hAnsi="Times New Roman" w:cs="Times New Roman"/>
          <w:noProof/>
        </w:rPr>
        <w:lastRenderedPageBreak/>
        <w:drawing>
          <wp:inline distT="0" distB="0" distL="0" distR="0" wp14:anchorId="70213A9B" wp14:editId="70213A9C">
            <wp:extent cx="4620126" cy="2983831"/>
            <wp:effectExtent l="0" t="0" r="0" b="0"/>
            <wp:docPr id="33" name="Picture" descr="Sex comparison of the home range overlap 95% CI estimate of giant anteaters using autocorrelated kernel density estimate (AKDE)."/>
            <wp:cNvGraphicFramePr/>
            <a:graphic xmlns:a="http://schemas.openxmlformats.org/drawingml/2006/main">
              <a:graphicData uri="http://schemas.openxmlformats.org/drawingml/2006/picture">
                <pic:pic xmlns:pic="http://schemas.openxmlformats.org/drawingml/2006/picture">
                  <pic:nvPicPr>
                    <pic:cNvPr id="34" name="Picture" descr="BIOL-452B-Term-Paper_files/figure-docx/unnamed-chunk-7-1.png"/>
                    <pic:cNvPicPr>
                      <a:picLocks noChangeAspect="1" noChangeArrowheads="1"/>
                    </pic:cNvPicPr>
                  </pic:nvPicPr>
                  <pic:blipFill>
                    <a:blip r:embed="rId9"/>
                    <a:stretch>
                      <a:fillRect/>
                    </a:stretch>
                  </pic:blipFill>
                  <pic:spPr bwMode="auto">
                    <a:xfrm>
                      <a:off x="0" y="0"/>
                      <a:ext cx="4620126" cy="2983831"/>
                    </a:xfrm>
                    <a:prstGeom prst="rect">
                      <a:avLst/>
                    </a:prstGeom>
                    <a:noFill/>
                    <a:ln w="9525">
                      <a:noFill/>
                      <a:headEnd/>
                      <a:tailEnd/>
                    </a:ln>
                  </pic:spPr>
                </pic:pic>
              </a:graphicData>
            </a:graphic>
          </wp:inline>
        </w:drawing>
      </w:r>
    </w:p>
    <w:p w14:paraId="70213A54" w14:textId="77777777" w:rsidR="008058F8" w:rsidRPr="00BE3907" w:rsidRDefault="00403A68">
      <w:pPr>
        <w:pStyle w:val="ImageCaption"/>
        <w:rPr>
          <w:rFonts w:ascii="Times New Roman" w:hAnsi="Times New Roman" w:cs="Times New Roman"/>
        </w:rPr>
      </w:pPr>
      <w:r w:rsidRPr="00BE3907">
        <w:rPr>
          <w:rFonts w:ascii="Times New Roman" w:hAnsi="Times New Roman" w:cs="Times New Roman"/>
        </w:rPr>
        <w:t>Sex comparison of the home range overlap 95% CI estimate of giant anteaters using autocorrelated kernel density estimate (AKDE).</w:t>
      </w:r>
    </w:p>
    <w:p w14:paraId="70213A55" w14:textId="77777777" w:rsidR="008058F8" w:rsidRPr="00BE3907" w:rsidRDefault="00403A68">
      <w:pPr>
        <w:pStyle w:val="BodyText"/>
        <w:rPr>
          <w:rFonts w:ascii="Times New Roman" w:hAnsi="Times New Roman" w:cs="Times New Roman"/>
        </w:rPr>
      </w:pPr>
      <w:r w:rsidRPr="00BE3907">
        <w:rPr>
          <w:rFonts w:ascii="Times New Roman" w:hAnsi="Times New Roman" w:cs="Times New Roman"/>
        </w:rPr>
        <w:t>There was no evidence that home range overlap occurrence differed between sexes (p = 0.58).</w:t>
      </w:r>
    </w:p>
    <w:p w14:paraId="70213A56" w14:textId="77777777" w:rsidR="008058F8" w:rsidRPr="00BE3907" w:rsidRDefault="00403A68">
      <w:pPr>
        <w:pStyle w:val="CaptionedFigure"/>
        <w:rPr>
          <w:rFonts w:ascii="Times New Roman" w:hAnsi="Times New Roman" w:cs="Times New Roman"/>
        </w:rPr>
      </w:pPr>
      <w:r w:rsidRPr="00BE3907">
        <w:rPr>
          <w:rFonts w:ascii="Times New Roman" w:hAnsi="Times New Roman" w:cs="Times New Roman"/>
          <w:noProof/>
        </w:rPr>
        <w:drawing>
          <wp:inline distT="0" distB="0" distL="0" distR="0" wp14:anchorId="70213A9D" wp14:editId="70213A9E">
            <wp:extent cx="4620126" cy="2983831"/>
            <wp:effectExtent l="0" t="0" r="0" b="0"/>
            <wp:docPr id="36" name="Picture" descr="Proximity ratio values. A value above 1 were further apart or values below 1 were closer on average than expected for independent movement (Fleming &amp; Calabrese, 2022)."/>
            <wp:cNvGraphicFramePr/>
            <a:graphic xmlns:a="http://schemas.openxmlformats.org/drawingml/2006/main">
              <a:graphicData uri="http://schemas.openxmlformats.org/drawingml/2006/picture">
                <pic:pic xmlns:pic="http://schemas.openxmlformats.org/drawingml/2006/picture">
                  <pic:nvPicPr>
                    <pic:cNvPr id="37" name="Picture" descr="BIOL-452B-Term-Paper_files/figure-docx/unnamed-chunk-9-1.png"/>
                    <pic:cNvPicPr>
                      <a:picLocks noChangeAspect="1" noChangeArrowheads="1"/>
                    </pic:cNvPicPr>
                  </pic:nvPicPr>
                  <pic:blipFill>
                    <a:blip r:embed="rId10"/>
                    <a:stretch>
                      <a:fillRect/>
                    </a:stretch>
                  </pic:blipFill>
                  <pic:spPr bwMode="auto">
                    <a:xfrm>
                      <a:off x="0" y="0"/>
                      <a:ext cx="4620126" cy="2983831"/>
                    </a:xfrm>
                    <a:prstGeom prst="rect">
                      <a:avLst/>
                    </a:prstGeom>
                    <a:noFill/>
                    <a:ln w="9525">
                      <a:noFill/>
                      <a:headEnd/>
                      <a:tailEnd/>
                    </a:ln>
                  </pic:spPr>
                </pic:pic>
              </a:graphicData>
            </a:graphic>
          </wp:inline>
        </w:drawing>
      </w:r>
    </w:p>
    <w:p w14:paraId="70213A57" w14:textId="77777777" w:rsidR="008058F8" w:rsidRPr="00BE3907" w:rsidRDefault="00403A68">
      <w:pPr>
        <w:pStyle w:val="ImageCaption"/>
        <w:rPr>
          <w:rFonts w:ascii="Times New Roman" w:hAnsi="Times New Roman" w:cs="Times New Roman"/>
        </w:rPr>
      </w:pPr>
      <w:r w:rsidRPr="00BE3907">
        <w:rPr>
          <w:rFonts w:ascii="Times New Roman" w:hAnsi="Times New Roman" w:cs="Times New Roman"/>
        </w:rPr>
        <w:t>Proximity ratio values. A value above 1 were further apart or values below 1 were closer on average than expected for independent movement (Fleming &amp; Calabrese, 2022).</w:t>
      </w:r>
    </w:p>
    <w:p w14:paraId="70213A58" w14:textId="77777777" w:rsidR="008058F8" w:rsidRPr="00BE3907" w:rsidRDefault="00403A68">
      <w:pPr>
        <w:pStyle w:val="BodyText"/>
        <w:rPr>
          <w:rFonts w:ascii="Times New Roman" w:hAnsi="Times New Roman" w:cs="Times New Roman"/>
        </w:rPr>
      </w:pPr>
      <w:r w:rsidRPr="00BE3907">
        <w:rPr>
          <w:rFonts w:ascii="Times New Roman" w:hAnsi="Times New Roman" w:cs="Times New Roman"/>
        </w:rPr>
        <w:t>The proximity ratio showed that a dyad had a value above 1, and 11 dyads consisting of 17 individuals had a value below 1. The association between pairs of individuals was generally weak, with no sign of correlative movement. We found no trends in their spatial-temporal co-occurrences.</w:t>
      </w:r>
    </w:p>
    <w:p w14:paraId="70213A59" w14:textId="77777777" w:rsidR="008058F8" w:rsidRPr="00BE3907" w:rsidRDefault="00403A68">
      <w:pPr>
        <w:pStyle w:val="Heading1"/>
        <w:rPr>
          <w:rFonts w:ascii="Times New Roman" w:hAnsi="Times New Roman" w:cs="Times New Roman"/>
        </w:rPr>
      </w:pPr>
      <w:bookmarkStart w:id="6" w:name="discussion"/>
      <w:bookmarkEnd w:id="5"/>
      <w:r w:rsidRPr="00BE3907">
        <w:rPr>
          <w:rFonts w:ascii="Times New Roman" w:hAnsi="Times New Roman" w:cs="Times New Roman"/>
        </w:rPr>
        <w:lastRenderedPageBreak/>
        <w:t>Discussion</w:t>
      </w:r>
    </w:p>
    <w:p w14:paraId="70213A5A" w14:textId="77777777" w:rsidR="008058F8" w:rsidRPr="00BE3907" w:rsidRDefault="00403A68">
      <w:pPr>
        <w:pStyle w:val="FirstParagraph"/>
        <w:rPr>
          <w:rFonts w:ascii="Times New Roman" w:hAnsi="Times New Roman" w:cs="Times New Roman"/>
        </w:rPr>
      </w:pPr>
      <w:r w:rsidRPr="00BE3907">
        <w:rPr>
          <w:rFonts w:ascii="Times New Roman" w:hAnsi="Times New Roman" w:cs="Times New Roman"/>
        </w:rPr>
        <w:t>The evolution of social behaviour is neither unidirectional nor hierarchical, with eusociality being the ultimate phenotypic trait to evolve to (Wcislo &amp; Danforth, 1997). Therefore, contrarious social behaviour can arise and present differently taxonomically. Understanding the socio-spatial ecology is essential for conservation efforts in protecting species and managing populations (Bro-Jørgensen et al., 2019), especially for species such as Giant anteaters that are vulnerable to habitat loss and climate change. Therefore, the knowledge gap in the spatial structure of the social system of giant anteaters presents conservation challenges.</w:t>
      </w:r>
    </w:p>
    <w:p w14:paraId="70213A5B" w14:textId="77777777" w:rsidR="008058F8" w:rsidRPr="00BE3907" w:rsidRDefault="00403A68">
      <w:pPr>
        <w:pStyle w:val="BodyText"/>
        <w:rPr>
          <w:rFonts w:ascii="Times New Roman" w:hAnsi="Times New Roman" w:cs="Times New Roman"/>
        </w:rPr>
      </w:pPr>
      <w:r w:rsidRPr="00BE3907">
        <w:rPr>
          <w:rFonts w:ascii="Times New Roman" w:hAnsi="Times New Roman" w:cs="Times New Roman"/>
        </w:rPr>
        <w:t>From the fine-scaled GPS tracking data of 23 giant anteaters, we found no evidence of patterns in the home range overlap. The resource dispersion hypothesis predicts that if resources are not limited, multiple individuals can share the same space (i.e. home range overlap) with conspecifics (Elbroch et al., 2017), suggesting that giant anteaters may also experience resource richness within their environment. We found that every giant anteater had at least one dyadic relationship in home range overlap, suggesting they may not be a territorial species (Isbell et al., 2021; Schlichting et al., 2022). The lack of territoriality may also predict indifference or tolerance behaviour between individuals, which is not indicative of a territorial species (Minta, 1993; Isbell et al., 2021). Moreover, based on the kinship theory, individuals may be tolerant or willing to share space and resources due to relatedness (Hamilton, 1964; Rogers, 1987; Støen et al., 2005; Smith, 2014; Elbroch et al., 2017). Based on the correlative movement analysis, there was no evidence of agonistic behaviour or avoidance behaviour that is indicative of territoriality (Isbell et al., 2021). Consequently, the home range overlap did not show well-defined territories which may suggest that the area may be indefensible (Isbell et al., 2021). The defensibility of resources can provide insight into the mating system of giant anteaters (Clutton-Brock, 1989).</w:t>
      </w:r>
    </w:p>
    <w:p w14:paraId="70213A5C" w14:textId="77777777" w:rsidR="008058F8" w:rsidRPr="00BE3907" w:rsidRDefault="00403A68">
      <w:pPr>
        <w:pStyle w:val="BodyText"/>
        <w:rPr>
          <w:rFonts w:ascii="Times New Roman" w:hAnsi="Times New Roman" w:cs="Times New Roman"/>
        </w:rPr>
      </w:pPr>
      <w:r w:rsidRPr="00BE3907">
        <w:rPr>
          <w:rFonts w:ascii="Times New Roman" w:hAnsi="Times New Roman" w:cs="Times New Roman"/>
        </w:rPr>
        <w:t>Our results revealed no sex-based patterns indicative of female defence theory (Palomares et al., 2017) in the home range overlap, which could infer a polygamy mating system (Crook et al., 1976; Ostfeld, 1987; Clutton-Brock, 1989). Moreover, our analysis found no evidence of mate guarding behaviour which is observed with territorial behaviour (Walther, 1991; Palomares et al., 2017). No evidence suggested cohesive or correlative movement that indicates mate guarding, aggregation or lekking, and herding to a mating site (Clutton-Brock, 1989; Walther, 1991). Social systems of mammals are often based on the reproductive strategies of the species (Clutton-Brock, 2009) as a foundation of social behaviours; however, they are not wholly derived from mating behaviour (Prox &amp; Farine, 2020).</w:t>
      </w:r>
    </w:p>
    <w:p w14:paraId="70213A5D" w14:textId="77777777" w:rsidR="008058F8" w:rsidRPr="00BE3907" w:rsidRDefault="00403A68">
      <w:pPr>
        <w:pStyle w:val="BodyText"/>
        <w:rPr>
          <w:rFonts w:ascii="Times New Roman" w:hAnsi="Times New Roman" w:cs="Times New Roman"/>
        </w:rPr>
      </w:pPr>
      <w:r w:rsidRPr="00BE3907">
        <w:rPr>
          <w:rFonts w:ascii="Times New Roman" w:hAnsi="Times New Roman" w:cs="Times New Roman"/>
        </w:rPr>
        <w:t>Most carnivores are described as solitary (Bekoff, Daniels &amp; Gittleman, 1984; Sandell, 1989), where animals exhibit asynchronous or independent movement (Kappeler &amp; van Schaik, 2002) and giant anteaters are no exception. Giant anteaters are described as mostly solitary in the wild except during mating season (Shaw, Machado-Neto &amp; Carter, 1987; Braga, Santos &amp; Batista, 2010). Solitary species may be more vulnerable to climate change due to their solitary behaviour than social species that may have the group support to attenuate the effects of a changing environment (Olivier, Schradin &amp; Makuya, 2022). Therefore, understanding the socio-spatial ecology of a solitary species is crucial for conservation efforts (Olivier et al., 2022), especially if solitary behaviour does not lead nor evolve into adaptive social strategies (Elbroch et al., 2017).</w:t>
      </w:r>
    </w:p>
    <w:p w14:paraId="70213A5E" w14:textId="77777777" w:rsidR="008058F8" w:rsidRPr="00BE3907" w:rsidRDefault="00403A68">
      <w:pPr>
        <w:pStyle w:val="BodyText"/>
        <w:rPr>
          <w:rFonts w:ascii="Times New Roman" w:hAnsi="Times New Roman" w:cs="Times New Roman"/>
        </w:rPr>
      </w:pPr>
      <w:r w:rsidRPr="00BE3907">
        <w:rPr>
          <w:rFonts w:ascii="Times New Roman" w:hAnsi="Times New Roman" w:cs="Times New Roman"/>
        </w:rPr>
        <w:t xml:space="preserve">Our findings suggest giant anteaters exhibit solitary behaviour regardless of sex. Based on kinship theory, the spatial distribution of solitary species is driven by neighbouring conspecifics </w:t>
      </w:r>
      <w:r w:rsidRPr="00BE3907">
        <w:rPr>
          <w:rFonts w:ascii="Times New Roman" w:hAnsi="Times New Roman" w:cs="Times New Roman"/>
        </w:rPr>
        <w:lastRenderedPageBreak/>
        <w:t>where an individual may be more tolerant due to relatedness (Hamilton, 1964; Rogers, 1987; Elbroch et al., 2017). Solitary behaviour can occur with spatial relationships where conspecifics have overlapping home ranges (Minta, 1993). The giant anteaters do not actively avoid each other or exhibit cohesive movements indicative of social behaviour (Giardina, 2008). When individuals are within close proximity of each other for interaction, they exhibit independent movement, which suggests asocial behaviour (Sandell, 1989; Yoerg, 1999). Arguably, there have been observational reports of courtship behaviour where cohesion movement is recorded in terms of following behaviour during mating season (Júnior &amp; Bertassoni, 2014). Furthermore, agonistic behaviour and social interactions between individuals during the mating season have also been documented (Shaw et al., 1987; Júnior &amp; Bertassoni, 2014). Shaw et al. (1987) highlight that activity patterns differ geographically; therefore, our findings may be only reserved for the individuals that have been tracked, and the social behaviour exhibited does not reflect the whole population or species (i.e., differ across the range).</w:t>
      </w:r>
    </w:p>
    <w:p w14:paraId="70213A5F" w14:textId="77777777" w:rsidR="008058F8" w:rsidRPr="00BE3907" w:rsidRDefault="00403A68">
      <w:pPr>
        <w:pStyle w:val="Heading1"/>
        <w:rPr>
          <w:rFonts w:ascii="Times New Roman" w:hAnsi="Times New Roman" w:cs="Times New Roman"/>
        </w:rPr>
      </w:pPr>
      <w:bookmarkStart w:id="7" w:name="conclusion"/>
      <w:bookmarkEnd w:id="6"/>
      <w:r w:rsidRPr="00BE3907">
        <w:rPr>
          <w:rFonts w:ascii="Times New Roman" w:hAnsi="Times New Roman" w:cs="Times New Roman"/>
        </w:rPr>
        <w:t>Conclusion</w:t>
      </w:r>
    </w:p>
    <w:p w14:paraId="70213A60" w14:textId="77777777" w:rsidR="008058F8" w:rsidRPr="00BE3907" w:rsidRDefault="00403A68">
      <w:pPr>
        <w:pStyle w:val="FirstParagraph"/>
        <w:rPr>
          <w:rFonts w:ascii="Times New Roman" w:hAnsi="Times New Roman" w:cs="Times New Roman"/>
        </w:rPr>
      </w:pPr>
      <w:r w:rsidRPr="00BE3907">
        <w:rPr>
          <w:rFonts w:ascii="Times New Roman" w:hAnsi="Times New Roman" w:cs="Times New Roman"/>
        </w:rPr>
        <w:t>While many social behaviour hypotheses try to explain the evolution of social behaviour in animals, they also explain solitary behaviour. Using fine-scaled GPS tracking data allowed us to make inferences on the socio-spatial ecology of giant anteaters. There were no sex-based trends, mate guarding or territorial behaviour, signifying that giant anteaters have a polygamy mating system. Our findings suggest giant anteaters are solitary species that readily share space with conspecifics. Such information is crucial for area-based management strategies for sustainable development while maintaining ecological integrity and the conservation of giant anteaters and their habitats. Future studies should include the genetics of giant anteaters to provide further insight into socio-spatial behaviour as a consequence of kinship.</w:t>
      </w:r>
    </w:p>
    <w:p w14:paraId="7608DEDA" w14:textId="4D5A3FCA" w:rsidR="002C20B7" w:rsidRPr="00BE3907" w:rsidRDefault="002C20B7">
      <w:pPr>
        <w:rPr>
          <w:rFonts w:ascii="Times New Roman" w:hAnsi="Times New Roman" w:cs="Times New Roman"/>
        </w:rPr>
      </w:pPr>
      <w:r w:rsidRPr="00BE3907">
        <w:rPr>
          <w:rFonts w:ascii="Times New Roman" w:hAnsi="Times New Roman" w:cs="Times New Roman"/>
        </w:rPr>
        <w:br w:type="page"/>
      </w:r>
    </w:p>
    <w:p w14:paraId="70213A61" w14:textId="77777777" w:rsidR="008058F8" w:rsidRPr="00BE3907" w:rsidRDefault="00403A68">
      <w:pPr>
        <w:pStyle w:val="Heading1"/>
        <w:rPr>
          <w:rFonts w:ascii="Times New Roman" w:hAnsi="Times New Roman" w:cs="Times New Roman"/>
        </w:rPr>
      </w:pPr>
      <w:bookmarkStart w:id="8" w:name="references"/>
      <w:bookmarkEnd w:id="7"/>
      <w:r w:rsidRPr="00BE3907">
        <w:rPr>
          <w:rFonts w:ascii="Times New Roman" w:hAnsi="Times New Roman" w:cs="Times New Roman"/>
        </w:rPr>
        <w:lastRenderedPageBreak/>
        <w:t>References</w:t>
      </w:r>
    </w:p>
    <w:bookmarkEnd w:id="8"/>
    <w:p w14:paraId="58EE5081" w14:textId="77777777" w:rsidR="00DB7AD0" w:rsidRPr="00BE3907" w:rsidRDefault="00DB7AD0" w:rsidP="00DB7AD0">
      <w:pPr>
        <w:pStyle w:val="Bibliography"/>
        <w:rPr>
          <w:rFonts w:ascii="Times New Roman" w:hAnsi="Times New Roman" w:cs="Times New Roman"/>
        </w:rPr>
      </w:pPr>
      <w:proofErr w:type="spellStart"/>
      <w:r w:rsidRPr="00BE3907">
        <w:rPr>
          <w:rFonts w:ascii="Times New Roman" w:hAnsi="Times New Roman" w:cs="Times New Roman"/>
        </w:rPr>
        <w:t>Alvares</w:t>
      </w:r>
      <w:proofErr w:type="spellEnd"/>
      <w:r w:rsidRPr="00BE3907">
        <w:rPr>
          <w:rFonts w:ascii="Times New Roman" w:hAnsi="Times New Roman" w:cs="Times New Roman"/>
        </w:rPr>
        <w:t xml:space="preserve">, C.A., </w:t>
      </w:r>
      <w:proofErr w:type="spellStart"/>
      <w:r w:rsidRPr="00BE3907">
        <w:rPr>
          <w:rFonts w:ascii="Times New Roman" w:hAnsi="Times New Roman" w:cs="Times New Roman"/>
        </w:rPr>
        <w:t>Stape</w:t>
      </w:r>
      <w:proofErr w:type="spellEnd"/>
      <w:r w:rsidRPr="00BE3907">
        <w:rPr>
          <w:rFonts w:ascii="Times New Roman" w:hAnsi="Times New Roman" w:cs="Times New Roman"/>
        </w:rPr>
        <w:t xml:space="preserve">, J.L., </w:t>
      </w:r>
      <w:proofErr w:type="spellStart"/>
      <w:r w:rsidRPr="00BE3907">
        <w:rPr>
          <w:rFonts w:ascii="Times New Roman" w:hAnsi="Times New Roman" w:cs="Times New Roman"/>
        </w:rPr>
        <w:t>Sentelhas</w:t>
      </w:r>
      <w:proofErr w:type="spellEnd"/>
      <w:r w:rsidRPr="00BE3907">
        <w:rPr>
          <w:rFonts w:ascii="Times New Roman" w:hAnsi="Times New Roman" w:cs="Times New Roman"/>
        </w:rPr>
        <w:t xml:space="preserve">, P.C., De </w:t>
      </w:r>
      <w:proofErr w:type="spellStart"/>
      <w:r w:rsidRPr="00BE3907">
        <w:rPr>
          <w:rFonts w:ascii="Times New Roman" w:hAnsi="Times New Roman" w:cs="Times New Roman"/>
        </w:rPr>
        <w:t>Moraes</w:t>
      </w:r>
      <w:proofErr w:type="spellEnd"/>
      <w:r w:rsidRPr="00BE3907">
        <w:rPr>
          <w:rFonts w:ascii="Times New Roman" w:hAnsi="Times New Roman" w:cs="Times New Roman"/>
        </w:rPr>
        <w:t xml:space="preserve"> Gonçalves, J.L. &amp; </w:t>
      </w:r>
      <w:proofErr w:type="spellStart"/>
      <w:r w:rsidRPr="00BE3907">
        <w:rPr>
          <w:rFonts w:ascii="Times New Roman" w:hAnsi="Times New Roman" w:cs="Times New Roman"/>
        </w:rPr>
        <w:t>Sparovek</w:t>
      </w:r>
      <w:proofErr w:type="spellEnd"/>
      <w:r w:rsidRPr="00BE3907">
        <w:rPr>
          <w:rFonts w:ascii="Times New Roman" w:hAnsi="Times New Roman" w:cs="Times New Roman"/>
        </w:rPr>
        <w:t xml:space="preserve">, G. (2013). </w:t>
      </w:r>
      <w:proofErr w:type="spellStart"/>
      <w:r w:rsidRPr="00BE3907">
        <w:rPr>
          <w:rFonts w:ascii="Times New Roman" w:hAnsi="Times New Roman" w:cs="Times New Roman"/>
        </w:rPr>
        <w:t>Köppen’s</w:t>
      </w:r>
      <w:proofErr w:type="spellEnd"/>
      <w:r w:rsidRPr="00BE3907">
        <w:rPr>
          <w:rFonts w:ascii="Times New Roman" w:hAnsi="Times New Roman" w:cs="Times New Roman"/>
        </w:rPr>
        <w:t xml:space="preserve"> climate classification map for Brazil. </w:t>
      </w:r>
      <w:proofErr w:type="spellStart"/>
      <w:r w:rsidRPr="00BE3907">
        <w:rPr>
          <w:rFonts w:ascii="Times New Roman" w:hAnsi="Times New Roman" w:cs="Times New Roman"/>
          <w:i/>
          <w:iCs/>
        </w:rPr>
        <w:t>metz</w:t>
      </w:r>
      <w:proofErr w:type="spellEnd"/>
      <w:r w:rsidRPr="00BE3907">
        <w:rPr>
          <w:rFonts w:ascii="Times New Roman" w:hAnsi="Times New Roman" w:cs="Times New Roman"/>
        </w:rPr>
        <w:t xml:space="preserve"> </w:t>
      </w:r>
      <w:r w:rsidRPr="00BE3907">
        <w:rPr>
          <w:rFonts w:ascii="Times New Roman" w:hAnsi="Times New Roman" w:cs="Times New Roman"/>
          <w:b/>
          <w:bCs/>
        </w:rPr>
        <w:t>22</w:t>
      </w:r>
      <w:r w:rsidRPr="00BE3907">
        <w:rPr>
          <w:rFonts w:ascii="Times New Roman" w:hAnsi="Times New Roman" w:cs="Times New Roman"/>
        </w:rPr>
        <w:t>, 711–728.</w:t>
      </w:r>
    </w:p>
    <w:p w14:paraId="49934EE3"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Bates, D., </w:t>
      </w:r>
      <w:proofErr w:type="spellStart"/>
      <w:r w:rsidRPr="00BE3907">
        <w:rPr>
          <w:rFonts w:ascii="Times New Roman" w:hAnsi="Times New Roman" w:cs="Times New Roman"/>
        </w:rPr>
        <w:t>Mächler</w:t>
      </w:r>
      <w:proofErr w:type="spellEnd"/>
      <w:r w:rsidRPr="00BE3907">
        <w:rPr>
          <w:rFonts w:ascii="Times New Roman" w:hAnsi="Times New Roman" w:cs="Times New Roman"/>
        </w:rPr>
        <w:t xml:space="preserve">, M., </w:t>
      </w:r>
      <w:proofErr w:type="spellStart"/>
      <w:r w:rsidRPr="00BE3907">
        <w:rPr>
          <w:rFonts w:ascii="Times New Roman" w:hAnsi="Times New Roman" w:cs="Times New Roman"/>
        </w:rPr>
        <w:t>Bolker</w:t>
      </w:r>
      <w:proofErr w:type="spellEnd"/>
      <w:r w:rsidRPr="00BE3907">
        <w:rPr>
          <w:rFonts w:ascii="Times New Roman" w:hAnsi="Times New Roman" w:cs="Times New Roman"/>
        </w:rPr>
        <w:t xml:space="preserve">, B. &amp; Walker, S. (2015). Fitting Linear Mixed-Effects Models Using </w:t>
      </w:r>
      <w:r w:rsidRPr="00BE3907">
        <w:rPr>
          <w:rFonts w:ascii="Times New Roman" w:hAnsi="Times New Roman" w:cs="Times New Roman"/>
          <w:b/>
          <w:bCs/>
        </w:rPr>
        <w:t>lme4</w:t>
      </w:r>
      <w:r w:rsidRPr="00BE3907">
        <w:rPr>
          <w:rFonts w:ascii="Times New Roman" w:hAnsi="Times New Roman" w:cs="Times New Roman"/>
        </w:rPr>
        <w:t xml:space="preserve">. </w:t>
      </w:r>
      <w:r w:rsidRPr="00BE3907">
        <w:rPr>
          <w:rFonts w:ascii="Times New Roman" w:hAnsi="Times New Roman" w:cs="Times New Roman"/>
          <w:i/>
          <w:iCs/>
        </w:rPr>
        <w:t>J. Stat. Soft.</w:t>
      </w:r>
      <w:r w:rsidRPr="00BE3907">
        <w:rPr>
          <w:rFonts w:ascii="Times New Roman" w:hAnsi="Times New Roman" w:cs="Times New Roman"/>
        </w:rPr>
        <w:t xml:space="preserve"> </w:t>
      </w:r>
      <w:r w:rsidRPr="00BE3907">
        <w:rPr>
          <w:rFonts w:ascii="Times New Roman" w:hAnsi="Times New Roman" w:cs="Times New Roman"/>
          <w:b/>
          <w:bCs/>
        </w:rPr>
        <w:t>67</w:t>
      </w:r>
      <w:r w:rsidRPr="00BE3907">
        <w:rPr>
          <w:rFonts w:ascii="Times New Roman" w:hAnsi="Times New Roman" w:cs="Times New Roman"/>
        </w:rPr>
        <w:t>.</w:t>
      </w:r>
    </w:p>
    <w:p w14:paraId="33463521" w14:textId="77777777" w:rsidR="00DB7AD0" w:rsidRPr="00BE3907" w:rsidRDefault="00DB7AD0" w:rsidP="00DB7AD0">
      <w:pPr>
        <w:pStyle w:val="Bibliography"/>
        <w:rPr>
          <w:rFonts w:ascii="Times New Roman" w:hAnsi="Times New Roman" w:cs="Times New Roman"/>
        </w:rPr>
      </w:pPr>
      <w:proofErr w:type="spellStart"/>
      <w:r w:rsidRPr="00BE3907">
        <w:rPr>
          <w:rFonts w:ascii="Times New Roman" w:hAnsi="Times New Roman" w:cs="Times New Roman"/>
        </w:rPr>
        <w:t>Bekoff</w:t>
      </w:r>
      <w:proofErr w:type="spellEnd"/>
      <w:r w:rsidRPr="00BE3907">
        <w:rPr>
          <w:rFonts w:ascii="Times New Roman" w:hAnsi="Times New Roman" w:cs="Times New Roman"/>
        </w:rPr>
        <w:t xml:space="preserve">, M., Daniels, T.J. &amp; </w:t>
      </w:r>
      <w:proofErr w:type="spellStart"/>
      <w:r w:rsidRPr="00BE3907">
        <w:rPr>
          <w:rFonts w:ascii="Times New Roman" w:hAnsi="Times New Roman" w:cs="Times New Roman"/>
        </w:rPr>
        <w:t>Gittleman</w:t>
      </w:r>
      <w:proofErr w:type="spellEnd"/>
      <w:r w:rsidRPr="00BE3907">
        <w:rPr>
          <w:rFonts w:ascii="Times New Roman" w:hAnsi="Times New Roman" w:cs="Times New Roman"/>
        </w:rPr>
        <w:t xml:space="preserve">, J.L. (1984). Life History Patterns and the Comparative Social Ecology of Carnivores. </w:t>
      </w:r>
      <w:proofErr w:type="spellStart"/>
      <w:r w:rsidRPr="00BE3907">
        <w:rPr>
          <w:rFonts w:ascii="Times New Roman" w:hAnsi="Times New Roman" w:cs="Times New Roman"/>
          <w:i/>
          <w:iCs/>
        </w:rPr>
        <w:t>Annu</w:t>
      </w:r>
      <w:proofErr w:type="spellEnd"/>
      <w:r w:rsidRPr="00BE3907">
        <w:rPr>
          <w:rFonts w:ascii="Times New Roman" w:hAnsi="Times New Roman" w:cs="Times New Roman"/>
          <w:i/>
          <w:iCs/>
        </w:rPr>
        <w:t>. Rev. Ecol. Syst.</w:t>
      </w:r>
      <w:r w:rsidRPr="00BE3907">
        <w:rPr>
          <w:rFonts w:ascii="Times New Roman" w:hAnsi="Times New Roman" w:cs="Times New Roman"/>
        </w:rPr>
        <w:t xml:space="preserve"> </w:t>
      </w:r>
      <w:r w:rsidRPr="00BE3907">
        <w:rPr>
          <w:rFonts w:ascii="Times New Roman" w:hAnsi="Times New Roman" w:cs="Times New Roman"/>
          <w:b/>
          <w:bCs/>
        </w:rPr>
        <w:t>15</w:t>
      </w:r>
      <w:r w:rsidRPr="00BE3907">
        <w:rPr>
          <w:rFonts w:ascii="Times New Roman" w:hAnsi="Times New Roman" w:cs="Times New Roman"/>
        </w:rPr>
        <w:t>, 191–232.</w:t>
      </w:r>
    </w:p>
    <w:p w14:paraId="27710496"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Bertassoni, A., Bianchi, R.D.C. &amp; </w:t>
      </w:r>
      <w:proofErr w:type="spellStart"/>
      <w:r w:rsidRPr="00BE3907">
        <w:rPr>
          <w:rFonts w:ascii="Times New Roman" w:hAnsi="Times New Roman" w:cs="Times New Roman"/>
        </w:rPr>
        <w:t>Desbiez</w:t>
      </w:r>
      <w:proofErr w:type="spellEnd"/>
      <w:r w:rsidRPr="00BE3907">
        <w:rPr>
          <w:rFonts w:ascii="Times New Roman" w:hAnsi="Times New Roman" w:cs="Times New Roman"/>
        </w:rPr>
        <w:t xml:space="preserve">, A.L.J. (2021). Giant Anteater Population Density Estimation and Viability Analysis Through Motion‐Sensitive Camera Records. </w:t>
      </w:r>
      <w:r w:rsidRPr="00BE3907">
        <w:rPr>
          <w:rFonts w:ascii="Times New Roman" w:hAnsi="Times New Roman" w:cs="Times New Roman"/>
          <w:i/>
          <w:iCs/>
        </w:rPr>
        <w:t>Jour. Wild. Mgmt.</w:t>
      </w:r>
      <w:r w:rsidRPr="00BE3907">
        <w:rPr>
          <w:rFonts w:ascii="Times New Roman" w:hAnsi="Times New Roman" w:cs="Times New Roman"/>
        </w:rPr>
        <w:t xml:space="preserve"> </w:t>
      </w:r>
      <w:r w:rsidRPr="00BE3907">
        <w:rPr>
          <w:rFonts w:ascii="Times New Roman" w:hAnsi="Times New Roman" w:cs="Times New Roman"/>
          <w:b/>
          <w:bCs/>
        </w:rPr>
        <w:t>85</w:t>
      </w:r>
      <w:r w:rsidRPr="00BE3907">
        <w:rPr>
          <w:rFonts w:ascii="Times New Roman" w:hAnsi="Times New Roman" w:cs="Times New Roman"/>
        </w:rPr>
        <w:t>, 1554–1562.</w:t>
      </w:r>
    </w:p>
    <w:p w14:paraId="35C9C0EA"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Braga, F.G., Santos, R.E.F. &amp; Batista, A.C. (2010). Marking behavior of the giant anteater Myrmecophaga tridactyla (Mammalia: </w:t>
      </w:r>
      <w:proofErr w:type="spellStart"/>
      <w:r w:rsidRPr="00BE3907">
        <w:rPr>
          <w:rFonts w:ascii="Times New Roman" w:hAnsi="Times New Roman" w:cs="Times New Roman"/>
        </w:rPr>
        <w:t>Myrmecophagidae</w:t>
      </w:r>
      <w:proofErr w:type="spellEnd"/>
      <w:r w:rsidRPr="00BE3907">
        <w:rPr>
          <w:rFonts w:ascii="Times New Roman" w:hAnsi="Times New Roman" w:cs="Times New Roman"/>
        </w:rPr>
        <w:t xml:space="preserve">) in Southern Brazil. </w:t>
      </w:r>
      <w:proofErr w:type="spellStart"/>
      <w:r w:rsidRPr="00BE3907">
        <w:rPr>
          <w:rFonts w:ascii="Times New Roman" w:hAnsi="Times New Roman" w:cs="Times New Roman"/>
          <w:i/>
          <w:iCs/>
        </w:rPr>
        <w:t>Zoologia</w:t>
      </w:r>
      <w:proofErr w:type="spellEnd"/>
      <w:r w:rsidRPr="00BE3907">
        <w:rPr>
          <w:rFonts w:ascii="Times New Roman" w:hAnsi="Times New Roman" w:cs="Times New Roman"/>
          <w:i/>
          <w:iCs/>
        </w:rPr>
        <w:t xml:space="preserve"> (Curitiba, </w:t>
      </w:r>
      <w:proofErr w:type="spellStart"/>
      <w:r w:rsidRPr="00BE3907">
        <w:rPr>
          <w:rFonts w:ascii="Times New Roman" w:hAnsi="Times New Roman" w:cs="Times New Roman"/>
          <w:i/>
          <w:iCs/>
        </w:rPr>
        <w:t>Impr</w:t>
      </w:r>
      <w:proofErr w:type="spellEnd"/>
      <w:r w:rsidRPr="00BE3907">
        <w:rPr>
          <w:rFonts w:ascii="Times New Roman" w:hAnsi="Times New Roman" w:cs="Times New Roman"/>
          <w:i/>
          <w:iCs/>
        </w:rPr>
        <w:t>.)</w:t>
      </w:r>
      <w:r w:rsidRPr="00BE3907">
        <w:rPr>
          <w:rFonts w:ascii="Times New Roman" w:hAnsi="Times New Roman" w:cs="Times New Roman"/>
        </w:rPr>
        <w:t xml:space="preserve"> </w:t>
      </w:r>
      <w:r w:rsidRPr="00BE3907">
        <w:rPr>
          <w:rFonts w:ascii="Times New Roman" w:hAnsi="Times New Roman" w:cs="Times New Roman"/>
          <w:b/>
          <w:bCs/>
        </w:rPr>
        <w:t>27</w:t>
      </w:r>
      <w:r w:rsidRPr="00BE3907">
        <w:rPr>
          <w:rFonts w:ascii="Times New Roman" w:hAnsi="Times New Roman" w:cs="Times New Roman"/>
        </w:rPr>
        <w:t>, 07–12.</w:t>
      </w:r>
    </w:p>
    <w:p w14:paraId="17FAA35B"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Bro-</w:t>
      </w:r>
      <w:proofErr w:type="spellStart"/>
      <w:r w:rsidRPr="00BE3907">
        <w:rPr>
          <w:rFonts w:ascii="Times New Roman" w:hAnsi="Times New Roman" w:cs="Times New Roman"/>
        </w:rPr>
        <w:t>Jørgensen</w:t>
      </w:r>
      <w:proofErr w:type="spellEnd"/>
      <w:r w:rsidRPr="00BE3907">
        <w:rPr>
          <w:rFonts w:ascii="Times New Roman" w:hAnsi="Times New Roman" w:cs="Times New Roman"/>
        </w:rPr>
        <w:t xml:space="preserve">, J., Franks, D.W. &amp; </w:t>
      </w:r>
      <w:proofErr w:type="spellStart"/>
      <w:r w:rsidRPr="00BE3907">
        <w:rPr>
          <w:rFonts w:ascii="Times New Roman" w:hAnsi="Times New Roman" w:cs="Times New Roman"/>
        </w:rPr>
        <w:t>Meise</w:t>
      </w:r>
      <w:proofErr w:type="spellEnd"/>
      <w:r w:rsidRPr="00BE3907">
        <w:rPr>
          <w:rFonts w:ascii="Times New Roman" w:hAnsi="Times New Roman" w:cs="Times New Roman"/>
        </w:rPr>
        <w:t xml:space="preserve">, K. (2019). Linking behaviour to dynamics of populations and communities: application of novel approaches in </w:t>
      </w:r>
      <w:proofErr w:type="spellStart"/>
      <w:r w:rsidRPr="00BE3907">
        <w:rPr>
          <w:rFonts w:ascii="Times New Roman" w:hAnsi="Times New Roman" w:cs="Times New Roman"/>
        </w:rPr>
        <w:t>behavioural</w:t>
      </w:r>
      <w:proofErr w:type="spellEnd"/>
      <w:r w:rsidRPr="00BE3907">
        <w:rPr>
          <w:rFonts w:ascii="Times New Roman" w:hAnsi="Times New Roman" w:cs="Times New Roman"/>
        </w:rPr>
        <w:t xml:space="preserve"> ecology to conservation. </w:t>
      </w:r>
      <w:r w:rsidRPr="00BE3907">
        <w:rPr>
          <w:rFonts w:ascii="Times New Roman" w:hAnsi="Times New Roman" w:cs="Times New Roman"/>
          <w:i/>
          <w:iCs/>
        </w:rPr>
        <w:t>Phil. Trans. R. Soc. B</w:t>
      </w:r>
      <w:r w:rsidRPr="00BE3907">
        <w:rPr>
          <w:rFonts w:ascii="Times New Roman" w:hAnsi="Times New Roman" w:cs="Times New Roman"/>
        </w:rPr>
        <w:t xml:space="preserve"> </w:t>
      </w:r>
      <w:r w:rsidRPr="00BE3907">
        <w:rPr>
          <w:rFonts w:ascii="Times New Roman" w:hAnsi="Times New Roman" w:cs="Times New Roman"/>
          <w:b/>
          <w:bCs/>
        </w:rPr>
        <w:t>374</w:t>
      </w:r>
      <w:r w:rsidRPr="00BE3907">
        <w:rPr>
          <w:rFonts w:ascii="Times New Roman" w:hAnsi="Times New Roman" w:cs="Times New Roman"/>
        </w:rPr>
        <w:t>, 20190008.</w:t>
      </w:r>
    </w:p>
    <w:p w14:paraId="0559A571" w14:textId="77777777" w:rsidR="00DB7AD0" w:rsidRPr="00BE3907" w:rsidRDefault="00DB7AD0" w:rsidP="00DB7AD0">
      <w:pPr>
        <w:pStyle w:val="Bibliography"/>
        <w:rPr>
          <w:rFonts w:ascii="Times New Roman" w:hAnsi="Times New Roman" w:cs="Times New Roman"/>
        </w:rPr>
      </w:pPr>
      <w:proofErr w:type="spellStart"/>
      <w:r w:rsidRPr="00BE3907">
        <w:rPr>
          <w:rFonts w:ascii="Times New Roman" w:hAnsi="Times New Roman" w:cs="Times New Roman"/>
        </w:rPr>
        <w:t>Buderman</w:t>
      </w:r>
      <w:proofErr w:type="spellEnd"/>
      <w:r w:rsidRPr="00BE3907">
        <w:rPr>
          <w:rFonts w:ascii="Times New Roman" w:hAnsi="Times New Roman" w:cs="Times New Roman"/>
        </w:rPr>
        <w:t xml:space="preserve">, F.E., Gingery, T.M., </w:t>
      </w:r>
      <w:proofErr w:type="spellStart"/>
      <w:r w:rsidRPr="00BE3907">
        <w:rPr>
          <w:rFonts w:ascii="Times New Roman" w:hAnsi="Times New Roman" w:cs="Times New Roman"/>
        </w:rPr>
        <w:t>Diefenbach</w:t>
      </w:r>
      <w:proofErr w:type="spellEnd"/>
      <w:r w:rsidRPr="00BE3907">
        <w:rPr>
          <w:rFonts w:ascii="Times New Roman" w:hAnsi="Times New Roman" w:cs="Times New Roman"/>
        </w:rPr>
        <w:t xml:space="preserve">, D.R., Gigliotti, L.C., Begley-Miller, D., </w:t>
      </w:r>
      <w:proofErr w:type="spellStart"/>
      <w:r w:rsidRPr="00BE3907">
        <w:rPr>
          <w:rFonts w:ascii="Times New Roman" w:hAnsi="Times New Roman" w:cs="Times New Roman"/>
        </w:rPr>
        <w:t>McDill</w:t>
      </w:r>
      <w:proofErr w:type="spellEnd"/>
      <w:r w:rsidRPr="00BE3907">
        <w:rPr>
          <w:rFonts w:ascii="Times New Roman" w:hAnsi="Times New Roman" w:cs="Times New Roman"/>
        </w:rPr>
        <w:t xml:space="preserve">, M.M., Wallingford, B.D., </w:t>
      </w:r>
      <w:proofErr w:type="spellStart"/>
      <w:r w:rsidRPr="00BE3907">
        <w:rPr>
          <w:rFonts w:ascii="Times New Roman" w:hAnsi="Times New Roman" w:cs="Times New Roman"/>
        </w:rPr>
        <w:t>Rosenberry</w:t>
      </w:r>
      <w:proofErr w:type="spellEnd"/>
      <w:r w:rsidRPr="00BE3907">
        <w:rPr>
          <w:rFonts w:ascii="Times New Roman" w:hAnsi="Times New Roman" w:cs="Times New Roman"/>
        </w:rPr>
        <w:t xml:space="preserve">, C.S. &amp; </w:t>
      </w:r>
      <w:proofErr w:type="spellStart"/>
      <w:r w:rsidRPr="00BE3907">
        <w:rPr>
          <w:rFonts w:ascii="Times New Roman" w:hAnsi="Times New Roman" w:cs="Times New Roman"/>
        </w:rPr>
        <w:t>Drohan</w:t>
      </w:r>
      <w:proofErr w:type="spellEnd"/>
      <w:r w:rsidRPr="00BE3907">
        <w:rPr>
          <w:rFonts w:ascii="Times New Roman" w:hAnsi="Times New Roman" w:cs="Times New Roman"/>
        </w:rPr>
        <w:t xml:space="preserve">, P.J. (2021). Caution is warranted when using animal space-use and movement to infer behavioral states. </w:t>
      </w:r>
      <w:r w:rsidRPr="00BE3907">
        <w:rPr>
          <w:rFonts w:ascii="Times New Roman" w:hAnsi="Times New Roman" w:cs="Times New Roman"/>
          <w:i/>
          <w:iCs/>
        </w:rPr>
        <w:t>Movement Ecology</w:t>
      </w:r>
      <w:r w:rsidRPr="00BE3907">
        <w:rPr>
          <w:rFonts w:ascii="Times New Roman" w:hAnsi="Times New Roman" w:cs="Times New Roman"/>
        </w:rPr>
        <w:t xml:space="preserve"> </w:t>
      </w:r>
      <w:r w:rsidRPr="00BE3907">
        <w:rPr>
          <w:rFonts w:ascii="Times New Roman" w:hAnsi="Times New Roman" w:cs="Times New Roman"/>
          <w:b/>
          <w:bCs/>
        </w:rPr>
        <w:t>9</w:t>
      </w:r>
      <w:r w:rsidRPr="00BE3907">
        <w:rPr>
          <w:rFonts w:ascii="Times New Roman" w:hAnsi="Times New Roman" w:cs="Times New Roman"/>
        </w:rPr>
        <w:t>, 30.</w:t>
      </w:r>
    </w:p>
    <w:p w14:paraId="5B2C892F"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Calabrese, J.M. &amp; Fleming, C.H. (2023). </w:t>
      </w:r>
      <w:proofErr w:type="spellStart"/>
      <w:r w:rsidRPr="00BE3907">
        <w:rPr>
          <w:rFonts w:ascii="Times New Roman" w:hAnsi="Times New Roman" w:cs="Times New Roman"/>
        </w:rPr>
        <w:t>corrMove</w:t>
      </w:r>
      <w:proofErr w:type="spellEnd"/>
      <w:r w:rsidRPr="00BE3907">
        <w:rPr>
          <w:rFonts w:ascii="Times New Roman" w:hAnsi="Times New Roman" w:cs="Times New Roman"/>
        </w:rPr>
        <w:t>: Analyze Correlated Movements in   Multi-Individual Datasets.</w:t>
      </w:r>
    </w:p>
    <w:p w14:paraId="5697C590"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Clutton-Brock, T. (2009). Structure and function in mammalian societies. </w:t>
      </w:r>
      <w:r w:rsidRPr="00BE3907">
        <w:rPr>
          <w:rFonts w:ascii="Times New Roman" w:hAnsi="Times New Roman" w:cs="Times New Roman"/>
          <w:i/>
          <w:iCs/>
        </w:rPr>
        <w:t>Phil. Trans. R. Soc. B</w:t>
      </w:r>
      <w:r w:rsidRPr="00BE3907">
        <w:rPr>
          <w:rFonts w:ascii="Times New Roman" w:hAnsi="Times New Roman" w:cs="Times New Roman"/>
        </w:rPr>
        <w:t xml:space="preserve"> </w:t>
      </w:r>
      <w:r w:rsidRPr="00BE3907">
        <w:rPr>
          <w:rFonts w:ascii="Times New Roman" w:hAnsi="Times New Roman" w:cs="Times New Roman"/>
          <w:b/>
          <w:bCs/>
        </w:rPr>
        <w:t>364</w:t>
      </w:r>
      <w:r w:rsidRPr="00BE3907">
        <w:rPr>
          <w:rFonts w:ascii="Times New Roman" w:hAnsi="Times New Roman" w:cs="Times New Roman"/>
        </w:rPr>
        <w:t>, 3229–3242.</w:t>
      </w:r>
    </w:p>
    <w:p w14:paraId="1782F7F6"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Clutton-Brock, T.H. (1989). Review Lecture: Mammalian mating systems. </w:t>
      </w:r>
      <w:r w:rsidRPr="00BE3907">
        <w:rPr>
          <w:rFonts w:ascii="Times New Roman" w:hAnsi="Times New Roman" w:cs="Times New Roman"/>
          <w:i/>
          <w:iCs/>
        </w:rPr>
        <w:t>Proceedings of the Royal Society of London. Series B, Biological sciences</w:t>
      </w:r>
      <w:r w:rsidRPr="00BE3907">
        <w:rPr>
          <w:rFonts w:ascii="Times New Roman" w:hAnsi="Times New Roman" w:cs="Times New Roman"/>
        </w:rPr>
        <w:t xml:space="preserve"> </w:t>
      </w:r>
      <w:r w:rsidRPr="00BE3907">
        <w:rPr>
          <w:rFonts w:ascii="Times New Roman" w:hAnsi="Times New Roman" w:cs="Times New Roman"/>
          <w:b/>
          <w:bCs/>
        </w:rPr>
        <w:t>236</w:t>
      </w:r>
      <w:r w:rsidRPr="00BE3907">
        <w:rPr>
          <w:rFonts w:ascii="Times New Roman" w:hAnsi="Times New Roman" w:cs="Times New Roman"/>
        </w:rPr>
        <w:t>.</w:t>
      </w:r>
    </w:p>
    <w:p w14:paraId="166F5942"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Cooke, S.J., </w:t>
      </w:r>
      <w:proofErr w:type="spellStart"/>
      <w:r w:rsidRPr="00BE3907">
        <w:rPr>
          <w:rFonts w:ascii="Times New Roman" w:hAnsi="Times New Roman" w:cs="Times New Roman"/>
        </w:rPr>
        <w:t>Hinch</w:t>
      </w:r>
      <w:proofErr w:type="spellEnd"/>
      <w:r w:rsidRPr="00BE3907">
        <w:rPr>
          <w:rFonts w:ascii="Times New Roman" w:hAnsi="Times New Roman" w:cs="Times New Roman"/>
        </w:rPr>
        <w:t xml:space="preserve">, S.G., </w:t>
      </w:r>
      <w:proofErr w:type="spellStart"/>
      <w:r w:rsidRPr="00BE3907">
        <w:rPr>
          <w:rFonts w:ascii="Times New Roman" w:hAnsi="Times New Roman" w:cs="Times New Roman"/>
        </w:rPr>
        <w:t>Wikelski</w:t>
      </w:r>
      <w:proofErr w:type="spellEnd"/>
      <w:r w:rsidRPr="00BE3907">
        <w:rPr>
          <w:rFonts w:ascii="Times New Roman" w:hAnsi="Times New Roman" w:cs="Times New Roman"/>
        </w:rPr>
        <w:t xml:space="preserve">, M., Andrews, R.D., </w:t>
      </w:r>
      <w:proofErr w:type="spellStart"/>
      <w:r w:rsidRPr="00BE3907">
        <w:rPr>
          <w:rFonts w:ascii="Times New Roman" w:hAnsi="Times New Roman" w:cs="Times New Roman"/>
        </w:rPr>
        <w:t>Kuchel</w:t>
      </w:r>
      <w:proofErr w:type="spellEnd"/>
      <w:r w:rsidRPr="00BE3907">
        <w:rPr>
          <w:rFonts w:ascii="Times New Roman" w:hAnsi="Times New Roman" w:cs="Times New Roman"/>
        </w:rPr>
        <w:t xml:space="preserve">, L.J., Wolcott, T.G. &amp; Butler, P.J. (2004). Biotelemetry: a mechanistic approach to ecology. </w:t>
      </w:r>
      <w:r w:rsidRPr="00BE3907">
        <w:rPr>
          <w:rFonts w:ascii="Times New Roman" w:hAnsi="Times New Roman" w:cs="Times New Roman"/>
          <w:i/>
          <w:iCs/>
        </w:rPr>
        <w:t>Trends in Ecology &amp; Evolution</w:t>
      </w:r>
      <w:r w:rsidRPr="00BE3907">
        <w:rPr>
          <w:rFonts w:ascii="Times New Roman" w:hAnsi="Times New Roman" w:cs="Times New Roman"/>
        </w:rPr>
        <w:t xml:space="preserve"> </w:t>
      </w:r>
      <w:r w:rsidRPr="00BE3907">
        <w:rPr>
          <w:rFonts w:ascii="Times New Roman" w:hAnsi="Times New Roman" w:cs="Times New Roman"/>
          <w:b/>
          <w:bCs/>
        </w:rPr>
        <w:t>19</w:t>
      </w:r>
      <w:r w:rsidRPr="00BE3907">
        <w:rPr>
          <w:rFonts w:ascii="Times New Roman" w:hAnsi="Times New Roman" w:cs="Times New Roman"/>
        </w:rPr>
        <w:t>, 334–343.</w:t>
      </w:r>
    </w:p>
    <w:p w14:paraId="48BFF7FE"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Cooke, S.J., Nguyen, V.M., Kessel, S.T., Hussey, N.E., Young, N. &amp; Ford, A.T. (2017). Troubling issues at the frontier of animal tracking for conservation and management: Troubling Issues at the Frontier of Animal Tracking. </w:t>
      </w:r>
      <w:r w:rsidRPr="00BE3907">
        <w:rPr>
          <w:rFonts w:ascii="Times New Roman" w:hAnsi="Times New Roman" w:cs="Times New Roman"/>
          <w:i/>
          <w:iCs/>
        </w:rPr>
        <w:t>Conservation Biology</w:t>
      </w:r>
      <w:r w:rsidRPr="00BE3907">
        <w:rPr>
          <w:rFonts w:ascii="Times New Roman" w:hAnsi="Times New Roman" w:cs="Times New Roman"/>
        </w:rPr>
        <w:t xml:space="preserve"> </w:t>
      </w:r>
      <w:r w:rsidRPr="00BE3907">
        <w:rPr>
          <w:rFonts w:ascii="Times New Roman" w:hAnsi="Times New Roman" w:cs="Times New Roman"/>
          <w:b/>
          <w:bCs/>
        </w:rPr>
        <w:t>31</w:t>
      </w:r>
      <w:r w:rsidRPr="00BE3907">
        <w:rPr>
          <w:rFonts w:ascii="Times New Roman" w:hAnsi="Times New Roman" w:cs="Times New Roman"/>
        </w:rPr>
        <w:t>, 1205–1207.</w:t>
      </w:r>
    </w:p>
    <w:p w14:paraId="07999BE6"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Crook, J.H., Ellis, J.E. &amp; Goss-Custard, J.D. (1976). Mammalian social systems: Structure and function. </w:t>
      </w:r>
      <w:r w:rsidRPr="00BE3907">
        <w:rPr>
          <w:rFonts w:ascii="Times New Roman" w:hAnsi="Times New Roman" w:cs="Times New Roman"/>
          <w:i/>
          <w:iCs/>
        </w:rPr>
        <w:t>Animal Behaviour</w:t>
      </w:r>
      <w:r w:rsidRPr="00BE3907">
        <w:rPr>
          <w:rFonts w:ascii="Times New Roman" w:hAnsi="Times New Roman" w:cs="Times New Roman"/>
        </w:rPr>
        <w:t xml:space="preserve"> </w:t>
      </w:r>
      <w:r w:rsidRPr="00BE3907">
        <w:rPr>
          <w:rFonts w:ascii="Times New Roman" w:hAnsi="Times New Roman" w:cs="Times New Roman"/>
          <w:b/>
          <w:bCs/>
        </w:rPr>
        <w:t>24</w:t>
      </w:r>
      <w:r w:rsidRPr="00BE3907">
        <w:rPr>
          <w:rFonts w:ascii="Times New Roman" w:hAnsi="Times New Roman" w:cs="Times New Roman"/>
        </w:rPr>
        <w:t>, 261–274.</w:t>
      </w:r>
    </w:p>
    <w:p w14:paraId="2AFE8B1E"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Darwin, C. (1859). </w:t>
      </w:r>
      <w:r w:rsidRPr="00BE3907">
        <w:rPr>
          <w:rFonts w:ascii="Times New Roman" w:hAnsi="Times New Roman" w:cs="Times New Roman"/>
          <w:i/>
          <w:iCs/>
        </w:rPr>
        <w:t xml:space="preserve">On the origin of species by means of natural selection, or, The preservation of </w:t>
      </w:r>
      <w:proofErr w:type="spellStart"/>
      <w:r w:rsidRPr="00BE3907">
        <w:rPr>
          <w:rFonts w:ascii="Times New Roman" w:hAnsi="Times New Roman" w:cs="Times New Roman"/>
          <w:i/>
          <w:iCs/>
        </w:rPr>
        <w:t>favoured</w:t>
      </w:r>
      <w:proofErr w:type="spellEnd"/>
      <w:r w:rsidRPr="00BE3907">
        <w:rPr>
          <w:rFonts w:ascii="Times New Roman" w:hAnsi="Times New Roman" w:cs="Times New Roman"/>
          <w:i/>
          <w:iCs/>
        </w:rPr>
        <w:t xml:space="preserve"> races in the struggle for life</w:t>
      </w:r>
      <w:r w:rsidRPr="00BE3907">
        <w:rPr>
          <w:rFonts w:ascii="Times New Roman" w:hAnsi="Times New Roman" w:cs="Times New Roman"/>
        </w:rPr>
        <w:t xml:space="preserve">. 1st </w:t>
      </w:r>
      <w:proofErr w:type="spellStart"/>
      <w:r w:rsidRPr="00BE3907">
        <w:rPr>
          <w:rFonts w:ascii="Times New Roman" w:hAnsi="Times New Roman" w:cs="Times New Roman"/>
        </w:rPr>
        <w:t>edn</w:t>
      </w:r>
      <w:proofErr w:type="spellEnd"/>
      <w:r w:rsidRPr="00BE3907">
        <w:rPr>
          <w:rFonts w:ascii="Times New Roman" w:hAnsi="Times New Roman" w:cs="Times New Roman"/>
        </w:rPr>
        <w:t>. London: John Murray.</w:t>
      </w:r>
    </w:p>
    <w:p w14:paraId="022BB919"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lastRenderedPageBreak/>
        <w:t xml:space="preserve">Di Blanco, Y.E., Jiménez Pérez, I. &amp; Di </w:t>
      </w:r>
      <w:proofErr w:type="spellStart"/>
      <w:r w:rsidRPr="00BE3907">
        <w:rPr>
          <w:rFonts w:ascii="Times New Roman" w:hAnsi="Times New Roman" w:cs="Times New Roman"/>
        </w:rPr>
        <w:t>Bitetti</w:t>
      </w:r>
      <w:proofErr w:type="spellEnd"/>
      <w:r w:rsidRPr="00BE3907">
        <w:rPr>
          <w:rFonts w:ascii="Times New Roman" w:hAnsi="Times New Roman" w:cs="Times New Roman"/>
        </w:rPr>
        <w:t xml:space="preserve">, M.S. (2015). Habitat selection in reintroduced giant anteaters: the critical role of conservation areas. </w:t>
      </w:r>
      <w:r w:rsidRPr="00BE3907">
        <w:rPr>
          <w:rFonts w:ascii="Times New Roman" w:hAnsi="Times New Roman" w:cs="Times New Roman"/>
          <w:i/>
          <w:iCs/>
        </w:rPr>
        <w:t>JMAMMAL</w:t>
      </w:r>
      <w:r w:rsidRPr="00BE3907">
        <w:rPr>
          <w:rFonts w:ascii="Times New Roman" w:hAnsi="Times New Roman" w:cs="Times New Roman"/>
        </w:rPr>
        <w:t xml:space="preserve"> </w:t>
      </w:r>
      <w:r w:rsidRPr="00BE3907">
        <w:rPr>
          <w:rFonts w:ascii="Times New Roman" w:hAnsi="Times New Roman" w:cs="Times New Roman"/>
          <w:b/>
          <w:bCs/>
        </w:rPr>
        <w:t>96</w:t>
      </w:r>
      <w:r w:rsidRPr="00BE3907">
        <w:rPr>
          <w:rFonts w:ascii="Times New Roman" w:hAnsi="Times New Roman" w:cs="Times New Roman"/>
        </w:rPr>
        <w:t>, 1024–1035.</w:t>
      </w:r>
    </w:p>
    <w:p w14:paraId="62689439" w14:textId="77777777" w:rsidR="00DB7AD0" w:rsidRPr="00BE3907" w:rsidRDefault="00DB7AD0" w:rsidP="00DB7AD0">
      <w:pPr>
        <w:pStyle w:val="Bibliography"/>
        <w:rPr>
          <w:rFonts w:ascii="Times New Roman" w:hAnsi="Times New Roman" w:cs="Times New Roman"/>
        </w:rPr>
      </w:pPr>
      <w:proofErr w:type="spellStart"/>
      <w:r w:rsidRPr="00BE3907">
        <w:rPr>
          <w:rFonts w:ascii="Times New Roman" w:hAnsi="Times New Roman" w:cs="Times New Roman"/>
        </w:rPr>
        <w:t>Elbroch</w:t>
      </w:r>
      <w:proofErr w:type="spellEnd"/>
      <w:r w:rsidRPr="00BE3907">
        <w:rPr>
          <w:rFonts w:ascii="Times New Roman" w:hAnsi="Times New Roman" w:cs="Times New Roman"/>
        </w:rPr>
        <w:t xml:space="preserve">, L.M., Levy, M., </w:t>
      </w:r>
      <w:proofErr w:type="spellStart"/>
      <w:r w:rsidRPr="00BE3907">
        <w:rPr>
          <w:rFonts w:ascii="Times New Roman" w:hAnsi="Times New Roman" w:cs="Times New Roman"/>
        </w:rPr>
        <w:t>Lubell</w:t>
      </w:r>
      <w:proofErr w:type="spellEnd"/>
      <w:r w:rsidRPr="00BE3907">
        <w:rPr>
          <w:rFonts w:ascii="Times New Roman" w:hAnsi="Times New Roman" w:cs="Times New Roman"/>
        </w:rPr>
        <w:t xml:space="preserve">, M., Quigley, H. &amp; Caragiulo, A. (2017). Adaptive social strategies in a solitary carnivore. </w:t>
      </w:r>
      <w:r w:rsidRPr="00BE3907">
        <w:rPr>
          <w:rFonts w:ascii="Times New Roman" w:hAnsi="Times New Roman" w:cs="Times New Roman"/>
          <w:i/>
          <w:iCs/>
        </w:rPr>
        <w:t>Sci. Adv.</w:t>
      </w:r>
      <w:r w:rsidRPr="00BE3907">
        <w:rPr>
          <w:rFonts w:ascii="Times New Roman" w:hAnsi="Times New Roman" w:cs="Times New Roman"/>
        </w:rPr>
        <w:t xml:space="preserve"> </w:t>
      </w:r>
      <w:r w:rsidRPr="00BE3907">
        <w:rPr>
          <w:rFonts w:ascii="Times New Roman" w:hAnsi="Times New Roman" w:cs="Times New Roman"/>
          <w:b/>
          <w:bCs/>
        </w:rPr>
        <w:t>3</w:t>
      </w:r>
      <w:r w:rsidRPr="00BE3907">
        <w:rPr>
          <w:rFonts w:ascii="Times New Roman" w:hAnsi="Times New Roman" w:cs="Times New Roman"/>
        </w:rPr>
        <w:t>, e1701218.</w:t>
      </w:r>
    </w:p>
    <w:p w14:paraId="610B4BFD"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Ferreira-Cardoso, S., Fabre, P.-H., De </w:t>
      </w:r>
      <w:proofErr w:type="spellStart"/>
      <w:r w:rsidRPr="00BE3907">
        <w:rPr>
          <w:rFonts w:ascii="Times New Roman" w:hAnsi="Times New Roman" w:cs="Times New Roman"/>
        </w:rPr>
        <w:t>Thoisy</w:t>
      </w:r>
      <w:proofErr w:type="spellEnd"/>
      <w:r w:rsidRPr="00BE3907">
        <w:rPr>
          <w:rFonts w:ascii="Times New Roman" w:hAnsi="Times New Roman" w:cs="Times New Roman"/>
        </w:rPr>
        <w:t xml:space="preserve">, B., </w:t>
      </w:r>
      <w:proofErr w:type="spellStart"/>
      <w:r w:rsidRPr="00BE3907">
        <w:rPr>
          <w:rFonts w:ascii="Times New Roman" w:hAnsi="Times New Roman" w:cs="Times New Roman"/>
        </w:rPr>
        <w:t>Delsuc</w:t>
      </w:r>
      <w:proofErr w:type="spellEnd"/>
      <w:r w:rsidRPr="00BE3907">
        <w:rPr>
          <w:rFonts w:ascii="Times New Roman" w:hAnsi="Times New Roman" w:cs="Times New Roman"/>
        </w:rPr>
        <w:t xml:space="preserve">, F. &amp; </w:t>
      </w:r>
      <w:proofErr w:type="spellStart"/>
      <w:r w:rsidRPr="00BE3907">
        <w:rPr>
          <w:rFonts w:ascii="Times New Roman" w:hAnsi="Times New Roman" w:cs="Times New Roman"/>
        </w:rPr>
        <w:t>Hautier</w:t>
      </w:r>
      <w:proofErr w:type="spellEnd"/>
      <w:r w:rsidRPr="00BE3907">
        <w:rPr>
          <w:rFonts w:ascii="Times New Roman" w:hAnsi="Times New Roman" w:cs="Times New Roman"/>
        </w:rPr>
        <w:t xml:space="preserve">, L. (2020). Comparative masticatory myology in anteaters and its implications for interpreting morphological convergence in myrmecophagous placentals. </w:t>
      </w:r>
      <w:proofErr w:type="spellStart"/>
      <w:r w:rsidRPr="00BE3907">
        <w:rPr>
          <w:rFonts w:ascii="Times New Roman" w:hAnsi="Times New Roman" w:cs="Times New Roman"/>
          <w:i/>
          <w:iCs/>
        </w:rPr>
        <w:t>PeerJ</w:t>
      </w:r>
      <w:proofErr w:type="spellEnd"/>
      <w:r w:rsidRPr="00BE3907">
        <w:rPr>
          <w:rFonts w:ascii="Times New Roman" w:hAnsi="Times New Roman" w:cs="Times New Roman"/>
        </w:rPr>
        <w:t xml:space="preserve"> </w:t>
      </w:r>
      <w:r w:rsidRPr="00BE3907">
        <w:rPr>
          <w:rFonts w:ascii="Times New Roman" w:hAnsi="Times New Roman" w:cs="Times New Roman"/>
          <w:b/>
          <w:bCs/>
        </w:rPr>
        <w:t>8</w:t>
      </w:r>
      <w:r w:rsidRPr="00BE3907">
        <w:rPr>
          <w:rFonts w:ascii="Times New Roman" w:hAnsi="Times New Roman" w:cs="Times New Roman"/>
        </w:rPr>
        <w:t>, e9690.</w:t>
      </w:r>
    </w:p>
    <w:p w14:paraId="096F0E5E"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Fleming, C.H. &amp; Calabrese, J.M. (2022). </w:t>
      </w:r>
      <w:proofErr w:type="spellStart"/>
      <w:r w:rsidRPr="00BE3907">
        <w:rPr>
          <w:rFonts w:ascii="Times New Roman" w:hAnsi="Times New Roman" w:cs="Times New Roman"/>
        </w:rPr>
        <w:t>ctmm</w:t>
      </w:r>
      <w:proofErr w:type="spellEnd"/>
      <w:r w:rsidRPr="00BE3907">
        <w:rPr>
          <w:rFonts w:ascii="Times New Roman" w:hAnsi="Times New Roman" w:cs="Times New Roman"/>
        </w:rPr>
        <w:t>: Continuous-Time Movement Modeling.</w:t>
      </w:r>
    </w:p>
    <w:p w14:paraId="0486DD61"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Fleming, C.H., Fagan, W.F., Mueller, T., Olson, K.A., </w:t>
      </w:r>
      <w:proofErr w:type="spellStart"/>
      <w:r w:rsidRPr="00BE3907">
        <w:rPr>
          <w:rFonts w:ascii="Times New Roman" w:hAnsi="Times New Roman" w:cs="Times New Roman"/>
        </w:rPr>
        <w:t>Leimgruber</w:t>
      </w:r>
      <w:proofErr w:type="spellEnd"/>
      <w:r w:rsidRPr="00BE3907">
        <w:rPr>
          <w:rFonts w:ascii="Times New Roman" w:hAnsi="Times New Roman" w:cs="Times New Roman"/>
        </w:rPr>
        <w:t xml:space="preserve">, P. &amp; Calabrese, J.M. (2015). Rigorous home range estimation with movement data: a new autocorrelated kernel density estimator. </w:t>
      </w:r>
      <w:r w:rsidRPr="00BE3907">
        <w:rPr>
          <w:rFonts w:ascii="Times New Roman" w:hAnsi="Times New Roman" w:cs="Times New Roman"/>
          <w:i/>
          <w:iCs/>
        </w:rPr>
        <w:t>Ecology</w:t>
      </w:r>
      <w:r w:rsidRPr="00BE3907">
        <w:rPr>
          <w:rFonts w:ascii="Times New Roman" w:hAnsi="Times New Roman" w:cs="Times New Roman"/>
        </w:rPr>
        <w:t xml:space="preserve"> </w:t>
      </w:r>
      <w:r w:rsidRPr="00BE3907">
        <w:rPr>
          <w:rFonts w:ascii="Times New Roman" w:hAnsi="Times New Roman" w:cs="Times New Roman"/>
          <w:b/>
          <w:bCs/>
        </w:rPr>
        <w:t>96</w:t>
      </w:r>
      <w:r w:rsidRPr="00BE3907">
        <w:rPr>
          <w:rFonts w:ascii="Times New Roman" w:hAnsi="Times New Roman" w:cs="Times New Roman"/>
        </w:rPr>
        <w:t>, 1182–1188.</w:t>
      </w:r>
    </w:p>
    <w:p w14:paraId="44E792AD" w14:textId="77777777" w:rsidR="00DB7AD0" w:rsidRPr="00BE3907" w:rsidRDefault="00DB7AD0" w:rsidP="00DB7AD0">
      <w:pPr>
        <w:pStyle w:val="Bibliography"/>
        <w:rPr>
          <w:rFonts w:ascii="Times New Roman" w:hAnsi="Times New Roman" w:cs="Times New Roman"/>
        </w:rPr>
      </w:pPr>
      <w:proofErr w:type="spellStart"/>
      <w:r w:rsidRPr="00BE3907">
        <w:rPr>
          <w:rFonts w:ascii="Times New Roman" w:hAnsi="Times New Roman" w:cs="Times New Roman"/>
        </w:rPr>
        <w:t>Giardina</w:t>
      </w:r>
      <w:proofErr w:type="spellEnd"/>
      <w:r w:rsidRPr="00BE3907">
        <w:rPr>
          <w:rFonts w:ascii="Times New Roman" w:hAnsi="Times New Roman" w:cs="Times New Roman"/>
        </w:rPr>
        <w:t xml:space="preserve">, I. (2008). Collective behavior in animal groups: Theoretical models and empirical studies. </w:t>
      </w:r>
      <w:r w:rsidRPr="00BE3907">
        <w:rPr>
          <w:rFonts w:ascii="Times New Roman" w:hAnsi="Times New Roman" w:cs="Times New Roman"/>
          <w:i/>
          <w:iCs/>
        </w:rPr>
        <w:t>HFSP Journal</w:t>
      </w:r>
      <w:r w:rsidRPr="00BE3907">
        <w:rPr>
          <w:rFonts w:ascii="Times New Roman" w:hAnsi="Times New Roman" w:cs="Times New Roman"/>
        </w:rPr>
        <w:t xml:space="preserve"> </w:t>
      </w:r>
      <w:r w:rsidRPr="00BE3907">
        <w:rPr>
          <w:rFonts w:ascii="Times New Roman" w:hAnsi="Times New Roman" w:cs="Times New Roman"/>
          <w:b/>
          <w:bCs/>
        </w:rPr>
        <w:t>2</w:t>
      </w:r>
      <w:r w:rsidRPr="00BE3907">
        <w:rPr>
          <w:rFonts w:ascii="Times New Roman" w:hAnsi="Times New Roman" w:cs="Times New Roman"/>
        </w:rPr>
        <w:t>, 205–219.</w:t>
      </w:r>
    </w:p>
    <w:p w14:paraId="02F2D8C8"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Giroux, A., Ortega, Z., Bertassoni, A., </w:t>
      </w:r>
      <w:proofErr w:type="spellStart"/>
      <w:r w:rsidRPr="00BE3907">
        <w:rPr>
          <w:rFonts w:ascii="Times New Roman" w:hAnsi="Times New Roman" w:cs="Times New Roman"/>
        </w:rPr>
        <w:t>Desbiez</w:t>
      </w:r>
      <w:proofErr w:type="spellEnd"/>
      <w:r w:rsidRPr="00BE3907">
        <w:rPr>
          <w:rFonts w:ascii="Times New Roman" w:hAnsi="Times New Roman" w:cs="Times New Roman"/>
        </w:rPr>
        <w:t xml:space="preserve">, A.L.J., </w:t>
      </w:r>
      <w:proofErr w:type="spellStart"/>
      <w:r w:rsidRPr="00BE3907">
        <w:rPr>
          <w:rFonts w:ascii="Times New Roman" w:hAnsi="Times New Roman" w:cs="Times New Roman"/>
        </w:rPr>
        <w:t>Kluyber</w:t>
      </w:r>
      <w:proofErr w:type="spellEnd"/>
      <w:r w:rsidRPr="00BE3907">
        <w:rPr>
          <w:rFonts w:ascii="Times New Roman" w:hAnsi="Times New Roman" w:cs="Times New Roman"/>
        </w:rPr>
        <w:t xml:space="preserve">, D., </w:t>
      </w:r>
      <w:proofErr w:type="spellStart"/>
      <w:r w:rsidRPr="00BE3907">
        <w:rPr>
          <w:rFonts w:ascii="Times New Roman" w:hAnsi="Times New Roman" w:cs="Times New Roman"/>
        </w:rPr>
        <w:t>Massocato</w:t>
      </w:r>
      <w:proofErr w:type="spellEnd"/>
      <w:r w:rsidRPr="00BE3907">
        <w:rPr>
          <w:rFonts w:ascii="Times New Roman" w:hAnsi="Times New Roman" w:cs="Times New Roman"/>
        </w:rPr>
        <w:t xml:space="preserve">, G.F., De Miranda, G., </w:t>
      </w:r>
      <w:proofErr w:type="spellStart"/>
      <w:r w:rsidRPr="00BE3907">
        <w:rPr>
          <w:rFonts w:ascii="Times New Roman" w:hAnsi="Times New Roman" w:cs="Times New Roman"/>
        </w:rPr>
        <w:t>Mourão</w:t>
      </w:r>
      <w:proofErr w:type="spellEnd"/>
      <w:r w:rsidRPr="00BE3907">
        <w:rPr>
          <w:rFonts w:ascii="Times New Roman" w:hAnsi="Times New Roman" w:cs="Times New Roman"/>
        </w:rPr>
        <w:t xml:space="preserve">, G., </w:t>
      </w:r>
      <w:proofErr w:type="spellStart"/>
      <w:r w:rsidRPr="00BE3907">
        <w:rPr>
          <w:rFonts w:ascii="Times New Roman" w:hAnsi="Times New Roman" w:cs="Times New Roman"/>
        </w:rPr>
        <w:t>Surita</w:t>
      </w:r>
      <w:proofErr w:type="spellEnd"/>
      <w:r w:rsidRPr="00BE3907">
        <w:rPr>
          <w:rFonts w:ascii="Times New Roman" w:hAnsi="Times New Roman" w:cs="Times New Roman"/>
        </w:rPr>
        <w:t xml:space="preserve">, L., </w:t>
      </w:r>
      <w:proofErr w:type="spellStart"/>
      <w:r w:rsidRPr="00BE3907">
        <w:rPr>
          <w:rFonts w:ascii="Times New Roman" w:hAnsi="Times New Roman" w:cs="Times New Roman"/>
        </w:rPr>
        <w:t>Attias</w:t>
      </w:r>
      <w:proofErr w:type="spellEnd"/>
      <w:r w:rsidRPr="00BE3907">
        <w:rPr>
          <w:rFonts w:ascii="Times New Roman" w:hAnsi="Times New Roman" w:cs="Times New Roman"/>
        </w:rPr>
        <w:t xml:space="preserve">, N., Bianchi, R. de C., </w:t>
      </w:r>
      <w:proofErr w:type="spellStart"/>
      <w:r w:rsidRPr="00BE3907">
        <w:rPr>
          <w:rFonts w:ascii="Times New Roman" w:hAnsi="Times New Roman" w:cs="Times New Roman"/>
        </w:rPr>
        <w:t>Gasparotto</w:t>
      </w:r>
      <w:proofErr w:type="spellEnd"/>
      <w:r w:rsidRPr="00BE3907">
        <w:rPr>
          <w:rFonts w:ascii="Times New Roman" w:hAnsi="Times New Roman" w:cs="Times New Roman"/>
        </w:rPr>
        <w:t xml:space="preserve">, V.P. de O. &amp; Oliveira‐Santos, L.G.R. (2022). The role of environmental temperature on movement patterns of giant anteaters. </w:t>
      </w:r>
      <w:proofErr w:type="spellStart"/>
      <w:r w:rsidRPr="00BE3907">
        <w:rPr>
          <w:rFonts w:ascii="Times New Roman" w:hAnsi="Times New Roman" w:cs="Times New Roman"/>
          <w:i/>
          <w:iCs/>
        </w:rPr>
        <w:t>Integr</w:t>
      </w:r>
      <w:proofErr w:type="spellEnd"/>
      <w:r w:rsidRPr="00BE3907">
        <w:rPr>
          <w:rFonts w:ascii="Times New Roman" w:hAnsi="Times New Roman" w:cs="Times New Roman"/>
          <w:i/>
          <w:iCs/>
        </w:rPr>
        <w:t>. Zool.</w:t>
      </w:r>
      <w:r w:rsidRPr="00BE3907">
        <w:rPr>
          <w:rFonts w:ascii="Times New Roman" w:hAnsi="Times New Roman" w:cs="Times New Roman"/>
        </w:rPr>
        <w:t xml:space="preserve"> </w:t>
      </w:r>
      <w:r w:rsidRPr="00BE3907">
        <w:rPr>
          <w:rFonts w:ascii="Times New Roman" w:hAnsi="Times New Roman" w:cs="Times New Roman"/>
          <w:b/>
          <w:bCs/>
        </w:rPr>
        <w:t>17</w:t>
      </w:r>
      <w:r w:rsidRPr="00BE3907">
        <w:rPr>
          <w:rFonts w:ascii="Times New Roman" w:hAnsi="Times New Roman" w:cs="Times New Roman"/>
        </w:rPr>
        <w:t>, 285–296.</w:t>
      </w:r>
    </w:p>
    <w:p w14:paraId="397333A5"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Giroux, A., Ortega, Z., Oliveira-Santos, L.G.R., </w:t>
      </w:r>
      <w:proofErr w:type="spellStart"/>
      <w:r w:rsidRPr="00BE3907">
        <w:rPr>
          <w:rFonts w:ascii="Times New Roman" w:hAnsi="Times New Roman" w:cs="Times New Roman"/>
        </w:rPr>
        <w:t>Attias</w:t>
      </w:r>
      <w:proofErr w:type="spellEnd"/>
      <w:r w:rsidRPr="00BE3907">
        <w:rPr>
          <w:rFonts w:ascii="Times New Roman" w:hAnsi="Times New Roman" w:cs="Times New Roman"/>
        </w:rPr>
        <w:t xml:space="preserve">, N., Bertassoni, A. &amp; </w:t>
      </w:r>
      <w:proofErr w:type="spellStart"/>
      <w:r w:rsidRPr="00BE3907">
        <w:rPr>
          <w:rFonts w:ascii="Times New Roman" w:hAnsi="Times New Roman" w:cs="Times New Roman"/>
        </w:rPr>
        <w:t>Desbiez</w:t>
      </w:r>
      <w:proofErr w:type="spellEnd"/>
      <w:r w:rsidRPr="00BE3907">
        <w:rPr>
          <w:rFonts w:ascii="Times New Roman" w:hAnsi="Times New Roman" w:cs="Times New Roman"/>
        </w:rPr>
        <w:t xml:space="preserve">, A.L.J. (2021). Sexual, allometric and forest cover effects on giant anteaters’ movement ecology. </w:t>
      </w:r>
      <w:proofErr w:type="spellStart"/>
      <w:r w:rsidRPr="00BE3907">
        <w:rPr>
          <w:rFonts w:ascii="Times New Roman" w:hAnsi="Times New Roman" w:cs="Times New Roman"/>
          <w:i/>
          <w:iCs/>
        </w:rPr>
        <w:t>PLoS</w:t>
      </w:r>
      <w:proofErr w:type="spellEnd"/>
      <w:r w:rsidRPr="00BE3907">
        <w:rPr>
          <w:rFonts w:ascii="Times New Roman" w:hAnsi="Times New Roman" w:cs="Times New Roman"/>
          <w:i/>
          <w:iCs/>
        </w:rPr>
        <w:t xml:space="preserve"> ONE</w:t>
      </w:r>
      <w:r w:rsidRPr="00BE3907">
        <w:rPr>
          <w:rFonts w:ascii="Times New Roman" w:hAnsi="Times New Roman" w:cs="Times New Roman"/>
        </w:rPr>
        <w:t xml:space="preserve"> </w:t>
      </w:r>
      <w:r w:rsidRPr="00BE3907">
        <w:rPr>
          <w:rFonts w:ascii="Times New Roman" w:hAnsi="Times New Roman" w:cs="Times New Roman"/>
          <w:b/>
          <w:bCs/>
        </w:rPr>
        <w:t>16</w:t>
      </w:r>
      <w:r w:rsidRPr="00BE3907">
        <w:rPr>
          <w:rFonts w:ascii="Times New Roman" w:hAnsi="Times New Roman" w:cs="Times New Roman"/>
        </w:rPr>
        <w:t>, e0253345.</w:t>
      </w:r>
    </w:p>
    <w:p w14:paraId="13910342"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Hamilton, W.D. (1964). The genetical evolution of social behaviour. I. </w:t>
      </w:r>
      <w:r w:rsidRPr="00BE3907">
        <w:rPr>
          <w:rFonts w:ascii="Times New Roman" w:hAnsi="Times New Roman" w:cs="Times New Roman"/>
          <w:i/>
          <w:iCs/>
        </w:rPr>
        <w:t>Journal of Theoretical Biology</w:t>
      </w:r>
      <w:r w:rsidRPr="00BE3907">
        <w:rPr>
          <w:rFonts w:ascii="Times New Roman" w:hAnsi="Times New Roman" w:cs="Times New Roman"/>
        </w:rPr>
        <w:t xml:space="preserve"> </w:t>
      </w:r>
      <w:r w:rsidRPr="00BE3907">
        <w:rPr>
          <w:rFonts w:ascii="Times New Roman" w:hAnsi="Times New Roman" w:cs="Times New Roman"/>
          <w:b/>
          <w:bCs/>
        </w:rPr>
        <w:t>7</w:t>
      </w:r>
      <w:r w:rsidRPr="00BE3907">
        <w:rPr>
          <w:rFonts w:ascii="Times New Roman" w:hAnsi="Times New Roman" w:cs="Times New Roman"/>
        </w:rPr>
        <w:t>, 1–16.</w:t>
      </w:r>
    </w:p>
    <w:p w14:paraId="3D36BBF1"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Hertel, A.G., </w:t>
      </w:r>
      <w:proofErr w:type="spellStart"/>
      <w:r w:rsidRPr="00BE3907">
        <w:rPr>
          <w:rFonts w:ascii="Times New Roman" w:hAnsi="Times New Roman" w:cs="Times New Roman"/>
        </w:rPr>
        <w:t>Niemelä</w:t>
      </w:r>
      <w:proofErr w:type="spellEnd"/>
      <w:r w:rsidRPr="00BE3907">
        <w:rPr>
          <w:rFonts w:ascii="Times New Roman" w:hAnsi="Times New Roman" w:cs="Times New Roman"/>
        </w:rPr>
        <w:t xml:space="preserve">, P.T., </w:t>
      </w:r>
      <w:proofErr w:type="spellStart"/>
      <w:r w:rsidRPr="00BE3907">
        <w:rPr>
          <w:rFonts w:ascii="Times New Roman" w:hAnsi="Times New Roman" w:cs="Times New Roman"/>
        </w:rPr>
        <w:t>Dingemanse</w:t>
      </w:r>
      <w:proofErr w:type="spellEnd"/>
      <w:r w:rsidRPr="00BE3907">
        <w:rPr>
          <w:rFonts w:ascii="Times New Roman" w:hAnsi="Times New Roman" w:cs="Times New Roman"/>
        </w:rPr>
        <w:t xml:space="preserve">, N.J. &amp; Mueller, T. (2020). A guide for studying among-individual behavioral variation from movement data in the wild. </w:t>
      </w:r>
      <w:r w:rsidRPr="00BE3907">
        <w:rPr>
          <w:rFonts w:ascii="Times New Roman" w:hAnsi="Times New Roman" w:cs="Times New Roman"/>
          <w:i/>
          <w:iCs/>
        </w:rPr>
        <w:t>Movement Ecology</w:t>
      </w:r>
      <w:r w:rsidRPr="00BE3907">
        <w:rPr>
          <w:rFonts w:ascii="Times New Roman" w:hAnsi="Times New Roman" w:cs="Times New Roman"/>
        </w:rPr>
        <w:t xml:space="preserve"> </w:t>
      </w:r>
      <w:r w:rsidRPr="00BE3907">
        <w:rPr>
          <w:rFonts w:ascii="Times New Roman" w:hAnsi="Times New Roman" w:cs="Times New Roman"/>
          <w:b/>
          <w:bCs/>
        </w:rPr>
        <w:t>8</w:t>
      </w:r>
      <w:r w:rsidRPr="00BE3907">
        <w:rPr>
          <w:rFonts w:ascii="Times New Roman" w:hAnsi="Times New Roman" w:cs="Times New Roman"/>
        </w:rPr>
        <w:t>, 30.</w:t>
      </w:r>
    </w:p>
    <w:p w14:paraId="77D4D288"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Isbell, L.A., </w:t>
      </w:r>
      <w:proofErr w:type="spellStart"/>
      <w:r w:rsidRPr="00BE3907">
        <w:rPr>
          <w:rFonts w:ascii="Times New Roman" w:hAnsi="Times New Roman" w:cs="Times New Roman"/>
        </w:rPr>
        <w:t>Bidner</w:t>
      </w:r>
      <w:proofErr w:type="spellEnd"/>
      <w:r w:rsidRPr="00BE3907">
        <w:rPr>
          <w:rFonts w:ascii="Times New Roman" w:hAnsi="Times New Roman" w:cs="Times New Roman"/>
        </w:rPr>
        <w:t xml:space="preserve">, L.R., Loftus, J.C., </w:t>
      </w:r>
      <w:proofErr w:type="spellStart"/>
      <w:r w:rsidRPr="00BE3907">
        <w:rPr>
          <w:rFonts w:ascii="Times New Roman" w:hAnsi="Times New Roman" w:cs="Times New Roman"/>
        </w:rPr>
        <w:t>Kimuyu</w:t>
      </w:r>
      <w:proofErr w:type="spellEnd"/>
      <w:r w:rsidRPr="00BE3907">
        <w:rPr>
          <w:rFonts w:ascii="Times New Roman" w:hAnsi="Times New Roman" w:cs="Times New Roman"/>
        </w:rPr>
        <w:t xml:space="preserve">, D.M. &amp; Young, T.P. (2021). Absentee owners and overlapping home ranges in a territorial species. </w:t>
      </w:r>
      <w:proofErr w:type="spellStart"/>
      <w:r w:rsidRPr="00BE3907">
        <w:rPr>
          <w:rFonts w:ascii="Times New Roman" w:hAnsi="Times New Roman" w:cs="Times New Roman"/>
          <w:i/>
          <w:iCs/>
        </w:rPr>
        <w:t>Behav</w:t>
      </w:r>
      <w:proofErr w:type="spellEnd"/>
      <w:r w:rsidRPr="00BE3907">
        <w:rPr>
          <w:rFonts w:ascii="Times New Roman" w:hAnsi="Times New Roman" w:cs="Times New Roman"/>
          <w:i/>
          <w:iCs/>
        </w:rPr>
        <w:t xml:space="preserve"> </w:t>
      </w:r>
      <w:proofErr w:type="spellStart"/>
      <w:r w:rsidRPr="00BE3907">
        <w:rPr>
          <w:rFonts w:ascii="Times New Roman" w:hAnsi="Times New Roman" w:cs="Times New Roman"/>
          <w:i/>
          <w:iCs/>
        </w:rPr>
        <w:t>Ecol</w:t>
      </w:r>
      <w:proofErr w:type="spellEnd"/>
      <w:r w:rsidRPr="00BE3907">
        <w:rPr>
          <w:rFonts w:ascii="Times New Roman" w:hAnsi="Times New Roman" w:cs="Times New Roman"/>
          <w:i/>
          <w:iCs/>
        </w:rPr>
        <w:t xml:space="preserve"> </w:t>
      </w:r>
      <w:proofErr w:type="spellStart"/>
      <w:r w:rsidRPr="00BE3907">
        <w:rPr>
          <w:rFonts w:ascii="Times New Roman" w:hAnsi="Times New Roman" w:cs="Times New Roman"/>
          <w:i/>
          <w:iCs/>
        </w:rPr>
        <w:t>Sociobiol</w:t>
      </w:r>
      <w:proofErr w:type="spellEnd"/>
      <w:r w:rsidRPr="00BE3907">
        <w:rPr>
          <w:rFonts w:ascii="Times New Roman" w:hAnsi="Times New Roman" w:cs="Times New Roman"/>
        </w:rPr>
        <w:t xml:space="preserve"> </w:t>
      </w:r>
      <w:r w:rsidRPr="00BE3907">
        <w:rPr>
          <w:rFonts w:ascii="Times New Roman" w:hAnsi="Times New Roman" w:cs="Times New Roman"/>
          <w:b/>
          <w:bCs/>
        </w:rPr>
        <w:t>75</w:t>
      </w:r>
      <w:r w:rsidRPr="00BE3907">
        <w:rPr>
          <w:rFonts w:ascii="Times New Roman" w:hAnsi="Times New Roman" w:cs="Times New Roman"/>
        </w:rPr>
        <w:t>, 21.</w:t>
      </w:r>
    </w:p>
    <w:p w14:paraId="3A9D9E46" w14:textId="77777777" w:rsidR="00DB7AD0" w:rsidRPr="00BE3907" w:rsidRDefault="00DB7AD0" w:rsidP="00DB7AD0">
      <w:pPr>
        <w:pStyle w:val="Bibliography"/>
        <w:rPr>
          <w:rFonts w:ascii="Times New Roman" w:hAnsi="Times New Roman" w:cs="Times New Roman"/>
        </w:rPr>
      </w:pPr>
      <w:proofErr w:type="spellStart"/>
      <w:r w:rsidRPr="00BE3907">
        <w:rPr>
          <w:rFonts w:ascii="Times New Roman" w:hAnsi="Times New Roman" w:cs="Times New Roman"/>
        </w:rPr>
        <w:t>Joo</w:t>
      </w:r>
      <w:proofErr w:type="spellEnd"/>
      <w:r w:rsidRPr="00BE3907">
        <w:rPr>
          <w:rFonts w:ascii="Times New Roman" w:hAnsi="Times New Roman" w:cs="Times New Roman"/>
        </w:rPr>
        <w:t xml:space="preserve">, R., Etienne, M.-P., Bez, N. &amp; </w:t>
      </w:r>
      <w:proofErr w:type="spellStart"/>
      <w:r w:rsidRPr="00BE3907">
        <w:rPr>
          <w:rFonts w:ascii="Times New Roman" w:hAnsi="Times New Roman" w:cs="Times New Roman"/>
        </w:rPr>
        <w:t>Mahévas</w:t>
      </w:r>
      <w:proofErr w:type="spellEnd"/>
      <w:r w:rsidRPr="00BE3907">
        <w:rPr>
          <w:rFonts w:ascii="Times New Roman" w:hAnsi="Times New Roman" w:cs="Times New Roman"/>
        </w:rPr>
        <w:t xml:space="preserve">, S. (2018). Metrics for describing dyadic movement: a review. </w:t>
      </w:r>
      <w:r w:rsidRPr="00BE3907">
        <w:rPr>
          <w:rFonts w:ascii="Times New Roman" w:hAnsi="Times New Roman" w:cs="Times New Roman"/>
          <w:i/>
          <w:iCs/>
        </w:rPr>
        <w:t>Movement Ecology</w:t>
      </w:r>
      <w:r w:rsidRPr="00BE3907">
        <w:rPr>
          <w:rFonts w:ascii="Times New Roman" w:hAnsi="Times New Roman" w:cs="Times New Roman"/>
        </w:rPr>
        <w:t xml:space="preserve"> </w:t>
      </w:r>
      <w:r w:rsidRPr="00BE3907">
        <w:rPr>
          <w:rFonts w:ascii="Times New Roman" w:hAnsi="Times New Roman" w:cs="Times New Roman"/>
          <w:b/>
          <w:bCs/>
        </w:rPr>
        <w:t>6</w:t>
      </w:r>
      <w:r w:rsidRPr="00BE3907">
        <w:rPr>
          <w:rFonts w:ascii="Times New Roman" w:hAnsi="Times New Roman" w:cs="Times New Roman"/>
        </w:rPr>
        <w:t>, 26.</w:t>
      </w:r>
    </w:p>
    <w:p w14:paraId="4BCDA870"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Júnior, J.F.M. &amp; Bertassoni, A. (2014). Potential Agonistic Courtship and Mating Behavior between Two Adult Giant Anteaters </w:t>
      </w:r>
      <w:proofErr w:type="gramStart"/>
      <w:r w:rsidRPr="00BE3907">
        <w:rPr>
          <w:rFonts w:ascii="Times New Roman" w:hAnsi="Times New Roman" w:cs="Times New Roman"/>
        </w:rPr>
        <w:t xml:space="preserve">( </w:t>
      </w:r>
      <w:r w:rsidRPr="00BE3907">
        <w:rPr>
          <w:rFonts w:ascii="Times New Roman" w:hAnsi="Times New Roman" w:cs="Times New Roman"/>
          <w:i/>
          <w:iCs/>
        </w:rPr>
        <w:t>Myrmecophaga</w:t>
      </w:r>
      <w:proofErr w:type="gramEnd"/>
      <w:r w:rsidRPr="00BE3907">
        <w:rPr>
          <w:rFonts w:ascii="Times New Roman" w:hAnsi="Times New Roman" w:cs="Times New Roman"/>
          <w:i/>
          <w:iCs/>
        </w:rPr>
        <w:t xml:space="preserve"> tridactyla</w:t>
      </w:r>
      <w:r w:rsidRPr="00BE3907">
        <w:rPr>
          <w:rFonts w:ascii="Times New Roman" w:hAnsi="Times New Roman" w:cs="Times New Roman"/>
        </w:rPr>
        <w:t xml:space="preserve"> ). </w:t>
      </w:r>
      <w:proofErr w:type="spellStart"/>
      <w:r w:rsidRPr="00BE3907">
        <w:rPr>
          <w:rFonts w:ascii="Times New Roman" w:hAnsi="Times New Roman" w:cs="Times New Roman"/>
          <w:i/>
          <w:iCs/>
        </w:rPr>
        <w:t>Edentata</w:t>
      </w:r>
      <w:proofErr w:type="spellEnd"/>
      <w:r w:rsidRPr="00BE3907">
        <w:rPr>
          <w:rFonts w:ascii="Times New Roman" w:hAnsi="Times New Roman" w:cs="Times New Roman"/>
        </w:rPr>
        <w:t xml:space="preserve"> </w:t>
      </w:r>
      <w:r w:rsidRPr="00BE3907">
        <w:rPr>
          <w:rFonts w:ascii="Times New Roman" w:hAnsi="Times New Roman" w:cs="Times New Roman"/>
          <w:b/>
          <w:bCs/>
        </w:rPr>
        <w:t>15</w:t>
      </w:r>
      <w:r w:rsidRPr="00BE3907">
        <w:rPr>
          <w:rFonts w:ascii="Times New Roman" w:hAnsi="Times New Roman" w:cs="Times New Roman"/>
        </w:rPr>
        <w:t>, 69–72.</w:t>
      </w:r>
    </w:p>
    <w:p w14:paraId="2BC3B5B1" w14:textId="77777777" w:rsidR="00DB7AD0" w:rsidRPr="00BE3907" w:rsidRDefault="00DB7AD0" w:rsidP="00DB7AD0">
      <w:pPr>
        <w:pStyle w:val="Bibliography"/>
        <w:rPr>
          <w:rFonts w:ascii="Times New Roman" w:hAnsi="Times New Roman" w:cs="Times New Roman"/>
        </w:rPr>
      </w:pPr>
      <w:proofErr w:type="spellStart"/>
      <w:r w:rsidRPr="00BE3907">
        <w:rPr>
          <w:rFonts w:ascii="Times New Roman" w:hAnsi="Times New Roman" w:cs="Times New Roman"/>
        </w:rPr>
        <w:t>Kappeler</w:t>
      </w:r>
      <w:proofErr w:type="spellEnd"/>
      <w:r w:rsidRPr="00BE3907">
        <w:rPr>
          <w:rFonts w:ascii="Times New Roman" w:hAnsi="Times New Roman" w:cs="Times New Roman"/>
        </w:rPr>
        <w:t xml:space="preserve">, P.M. &amp; van Schaik, C.P. (2002). Evolution of Primate Social Systems. </w:t>
      </w:r>
      <w:r w:rsidRPr="00BE3907">
        <w:rPr>
          <w:rFonts w:ascii="Times New Roman" w:hAnsi="Times New Roman" w:cs="Times New Roman"/>
          <w:i/>
          <w:iCs/>
        </w:rPr>
        <w:t>International Journal of Primatology</w:t>
      </w:r>
      <w:r w:rsidRPr="00BE3907">
        <w:rPr>
          <w:rFonts w:ascii="Times New Roman" w:hAnsi="Times New Roman" w:cs="Times New Roman"/>
        </w:rPr>
        <w:t>.</w:t>
      </w:r>
    </w:p>
    <w:p w14:paraId="0E1E1B73" w14:textId="77777777" w:rsidR="00DB7AD0" w:rsidRPr="00BE3907" w:rsidRDefault="00DB7AD0" w:rsidP="00DB7AD0">
      <w:pPr>
        <w:pStyle w:val="Bibliography"/>
        <w:rPr>
          <w:rFonts w:ascii="Times New Roman" w:hAnsi="Times New Roman" w:cs="Times New Roman"/>
        </w:rPr>
      </w:pPr>
      <w:proofErr w:type="spellStart"/>
      <w:r w:rsidRPr="00BE3907">
        <w:rPr>
          <w:rFonts w:ascii="Times New Roman" w:hAnsi="Times New Roman" w:cs="Times New Roman"/>
        </w:rPr>
        <w:t>Katzner</w:t>
      </w:r>
      <w:proofErr w:type="spellEnd"/>
      <w:r w:rsidRPr="00BE3907">
        <w:rPr>
          <w:rFonts w:ascii="Times New Roman" w:hAnsi="Times New Roman" w:cs="Times New Roman"/>
        </w:rPr>
        <w:t xml:space="preserve">, T.E. &amp; </w:t>
      </w:r>
      <w:proofErr w:type="spellStart"/>
      <w:r w:rsidRPr="00BE3907">
        <w:rPr>
          <w:rFonts w:ascii="Times New Roman" w:hAnsi="Times New Roman" w:cs="Times New Roman"/>
        </w:rPr>
        <w:t>Arlettaz</w:t>
      </w:r>
      <w:proofErr w:type="spellEnd"/>
      <w:r w:rsidRPr="00BE3907">
        <w:rPr>
          <w:rFonts w:ascii="Times New Roman" w:hAnsi="Times New Roman" w:cs="Times New Roman"/>
        </w:rPr>
        <w:t xml:space="preserve">, R. (2020). Evaluating Contributions of Recent Tracking-Based Animal Movement Ecology to Conservation Management. </w:t>
      </w:r>
      <w:r w:rsidRPr="00BE3907">
        <w:rPr>
          <w:rFonts w:ascii="Times New Roman" w:hAnsi="Times New Roman" w:cs="Times New Roman"/>
          <w:i/>
          <w:iCs/>
        </w:rPr>
        <w:t xml:space="preserve">Front. Ecol. </w:t>
      </w:r>
      <w:proofErr w:type="spellStart"/>
      <w:r w:rsidRPr="00BE3907">
        <w:rPr>
          <w:rFonts w:ascii="Times New Roman" w:hAnsi="Times New Roman" w:cs="Times New Roman"/>
          <w:i/>
          <w:iCs/>
        </w:rPr>
        <w:t>Evol</w:t>
      </w:r>
      <w:proofErr w:type="spellEnd"/>
      <w:r w:rsidRPr="00BE3907">
        <w:rPr>
          <w:rFonts w:ascii="Times New Roman" w:hAnsi="Times New Roman" w:cs="Times New Roman"/>
          <w:i/>
          <w:iCs/>
        </w:rPr>
        <w:t>.</w:t>
      </w:r>
      <w:r w:rsidRPr="00BE3907">
        <w:rPr>
          <w:rFonts w:ascii="Times New Roman" w:hAnsi="Times New Roman" w:cs="Times New Roman"/>
        </w:rPr>
        <w:t xml:space="preserve"> </w:t>
      </w:r>
      <w:r w:rsidRPr="00BE3907">
        <w:rPr>
          <w:rFonts w:ascii="Times New Roman" w:hAnsi="Times New Roman" w:cs="Times New Roman"/>
          <w:b/>
          <w:bCs/>
        </w:rPr>
        <w:t>7</w:t>
      </w:r>
      <w:r w:rsidRPr="00BE3907">
        <w:rPr>
          <w:rFonts w:ascii="Times New Roman" w:hAnsi="Times New Roman" w:cs="Times New Roman"/>
        </w:rPr>
        <w:t>, 519.</w:t>
      </w:r>
    </w:p>
    <w:p w14:paraId="340FBD94"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lastRenderedPageBreak/>
        <w:t xml:space="preserve">Long, J.A. &amp; Nelson, T.A. (2013). Measuring Dynamic Interaction in Movement Data. </w:t>
      </w:r>
      <w:r w:rsidRPr="00BE3907">
        <w:rPr>
          <w:rFonts w:ascii="Times New Roman" w:hAnsi="Times New Roman" w:cs="Times New Roman"/>
          <w:i/>
          <w:iCs/>
        </w:rPr>
        <w:t>Transactions in GIS</w:t>
      </w:r>
      <w:r w:rsidRPr="00BE3907">
        <w:rPr>
          <w:rFonts w:ascii="Times New Roman" w:hAnsi="Times New Roman" w:cs="Times New Roman"/>
        </w:rPr>
        <w:t xml:space="preserve"> </w:t>
      </w:r>
      <w:r w:rsidRPr="00BE3907">
        <w:rPr>
          <w:rFonts w:ascii="Times New Roman" w:hAnsi="Times New Roman" w:cs="Times New Roman"/>
          <w:b/>
          <w:bCs/>
        </w:rPr>
        <w:t>17</w:t>
      </w:r>
      <w:r w:rsidRPr="00BE3907">
        <w:rPr>
          <w:rFonts w:ascii="Times New Roman" w:hAnsi="Times New Roman" w:cs="Times New Roman"/>
        </w:rPr>
        <w:t>, 62–77.</w:t>
      </w:r>
    </w:p>
    <w:p w14:paraId="5AE8B673" w14:textId="77777777" w:rsidR="00DB7AD0" w:rsidRPr="00BE3907" w:rsidRDefault="00DB7AD0" w:rsidP="00DB7AD0">
      <w:pPr>
        <w:pStyle w:val="Bibliography"/>
        <w:rPr>
          <w:rFonts w:ascii="Times New Roman" w:hAnsi="Times New Roman" w:cs="Times New Roman"/>
        </w:rPr>
      </w:pPr>
      <w:proofErr w:type="spellStart"/>
      <w:r w:rsidRPr="00BE3907">
        <w:rPr>
          <w:rFonts w:ascii="Times New Roman" w:hAnsi="Times New Roman" w:cs="Times New Roman"/>
        </w:rPr>
        <w:t>Mcadam</w:t>
      </w:r>
      <w:proofErr w:type="spellEnd"/>
      <w:r w:rsidRPr="00BE3907">
        <w:rPr>
          <w:rFonts w:ascii="Times New Roman" w:hAnsi="Times New Roman" w:cs="Times New Roman"/>
        </w:rPr>
        <w:t xml:space="preserve">, D.W. &amp; Way, J.S. (1967). Olfactory Discrimination in the Giant Anteater. </w:t>
      </w:r>
      <w:r w:rsidRPr="00BE3907">
        <w:rPr>
          <w:rFonts w:ascii="Times New Roman" w:hAnsi="Times New Roman" w:cs="Times New Roman"/>
          <w:i/>
          <w:iCs/>
        </w:rPr>
        <w:t>Nature</w:t>
      </w:r>
      <w:r w:rsidRPr="00BE3907">
        <w:rPr>
          <w:rFonts w:ascii="Times New Roman" w:hAnsi="Times New Roman" w:cs="Times New Roman"/>
        </w:rPr>
        <w:t xml:space="preserve"> </w:t>
      </w:r>
      <w:r w:rsidRPr="00BE3907">
        <w:rPr>
          <w:rFonts w:ascii="Times New Roman" w:hAnsi="Times New Roman" w:cs="Times New Roman"/>
          <w:b/>
          <w:bCs/>
        </w:rPr>
        <w:t>214</w:t>
      </w:r>
      <w:r w:rsidRPr="00BE3907">
        <w:rPr>
          <w:rFonts w:ascii="Times New Roman" w:hAnsi="Times New Roman" w:cs="Times New Roman"/>
        </w:rPr>
        <w:t>, 316–317.</w:t>
      </w:r>
    </w:p>
    <w:p w14:paraId="2CAC31E5"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McNab, B.K. (1984). Physiological convergence amongst ant‐eating and termite‐eating mammals. </w:t>
      </w:r>
      <w:r w:rsidRPr="00BE3907">
        <w:rPr>
          <w:rFonts w:ascii="Times New Roman" w:hAnsi="Times New Roman" w:cs="Times New Roman"/>
          <w:i/>
          <w:iCs/>
        </w:rPr>
        <w:t>Journal of Zoology</w:t>
      </w:r>
      <w:r w:rsidRPr="00BE3907">
        <w:rPr>
          <w:rFonts w:ascii="Times New Roman" w:hAnsi="Times New Roman" w:cs="Times New Roman"/>
        </w:rPr>
        <w:t xml:space="preserve"> </w:t>
      </w:r>
      <w:r w:rsidRPr="00BE3907">
        <w:rPr>
          <w:rFonts w:ascii="Times New Roman" w:hAnsi="Times New Roman" w:cs="Times New Roman"/>
          <w:b/>
          <w:bCs/>
        </w:rPr>
        <w:t>203</w:t>
      </w:r>
      <w:r w:rsidRPr="00BE3907">
        <w:rPr>
          <w:rFonts w:ascii="Times New Roman" w:hAnsi="Times New Roman" w:cs="Times New Roman"/>
        </w:rPr>
        <w:t>, 485–510.</w:t>
      </w:r>
    </w:p>
    <w:p w14:paraId="6502E90B"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Minta, S.C. (1993). Sexual differences in spatio-temporal interaction among badgers. </w:t>
      </w:r>
      <w:proofErr w:type="spellStart"/>
      <w:r w:rsidRPr="00BE3907">
        <w:rPr>
          <w:rFonts w:ascii="Times New Roman" w:hAnsi="Times New Roman" w:cs="Times New Roman"/>
          <w:i/>
          <w:iCs/>
        </w:rPr>
        <w:t>Oecologia</w:t>
      </w:r>
      <w:proofErr w:type="spellEnd"/>
      <w:r w:rsidRPr="00BE3907">
        <w:rPr>
          <w:rFonts w:ascii="Times New Roman" w:hAnsi="Times New Roman" w:cs="Times New Roman"/>
        </w:rPr>
        <w:t xml:space="preserve"> </w:t>
      </w:r>
      <w:r w:rsidRPr="00BE3907">
        <w:rPr>
          <w:rFonts w:ascii="Times New Roman" w:hAnsi="Times New Roman" w:cs="Times New Roman"/>
          <w:b/>
          <w:bCs/>
        </w:rPr>
        <w:t>96</w:t>
      </w:r>
      <w:r w:rsidRPr="00BE3907">
        <w:rPr>
          <w:rFonts w:ascii="Times New Roman" w:hAnsi="Times New Roman" w:cs="Times New Roman"/>
        </w:rPr>
        <w:t>, 402–409.</w:t>
      </w:r>
    </w:p>
    <w:p w14:paraId="3BB33672"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Miranda, F., Bertassoni, A. &amp; Abba, A.M. (2014). </w:t>
      </w:r>
      <w:r w:rsidRPr="00BE3907">
        <w:rPr>
          <w:rFonts w:ascii="Times New Roman" w:hAnsi="Times New Roman" w:cs="Times New Roman"/>
          <w:i/>
          <w:iCs/>
        </w:rPr>
        <w:t>Myrmecophaga tridactyla</w:t>
      </w:r>
      <w:r w:rsidRPr="00BE3907">
        <w:rPr>
          <w:rFonts w:ascii="Times New Roman" w:hAnsi="Times New Roman" w:cs="Times New Roman"/>
        </w:rPr>
        <w:t xml:space="preserve"> </w:t>
      </w:r>
      <w:proofErr w:type="gramStart"/>
      <w:r w:rsidRPr="00BE3907">
        <w:rPr>
          <w:rFonts w:ascii="Times New Roman" w:hAnsi="Times New Roman" w:cs="Times New Roman"/>
        </w:rPr>
        <w:t>( No.</w:t>
      </w:r>
      <w:proofErr w:type="gramEnd"/>
      <w:r w:rsidRPr="00BE3907">
        <w:rPr>
          <w:rFonts w:ascii="Times New Roman" w:hAnsi="Times New Roman" w:cs="Times New Roman"/>
        </w:rPr>
        <w:t xml:space="preserve"> e. T14224A47441961). , The IUCN Red List of Threatened Species. International Union for Conservation of Nature and Natural Resources.</w:t>
      </w:r>
    </w:p>
    <w:p w14:paraId="653C7905" w14:textId="77777777" w:rsidR="00DB7AD0" w:rsidRPr="00BE3907" w:rsidRDefault="00DB7AD0" w:rsidP="00DB7AD0">
      <w:pPr>
        <w:pStyle w:val="Bibliography"/>
        <w:rPr>
          <w:rFonts w:ascii="Times New Roman" w:hAnsi="Times New Roman" w:cs="Times New Roman"/>
        </w:rPr>
      </w:pPr>
      <w:proofErr w:type="spellStart"/>
      <w:r w:rsidRPr="00BE3907">
        <w:rPr>
          <w:rFonts w:ascii="Times New Roman" w:hAnsi="Times New Roman" w:cs="Times New Roman"/>
        </w:rPr>
        <w:t>Mourão</w:t>
      </w:r>
      <w:proofErr w:type="spellEnd"/>
      <w:r w:rsidRPr="00BE3907">
        <w:rPr>
          <w:rFonts w:ascii="Times New Roman" w:hAnsi="Times New Roman" w:cs="Times New Roman"/>
        </w:rPr>
        <w:t xml:space="preserve">, G. &amp; </w:t>
      </w:r>
      <w:proofErr w:type="spellStart"/>
      <w:r w:rsidRPr="00BE3907">
        <w:rPr>
          <w:rFonts w:ascii="Times New Roman" w:hAnsi="Times New Roman" w:cs="Times New Roman"/>
        </w:rPr>
        <w:t>Medri</w:t>
      </w:r>
      <w:proofErr w:type="spellEnd"/>
      <w:r w:rsidRPr="00BE3907">
        <w:rPr>
          <w:rFonts w:ascii="Times New Roman" w:hAnsi="Times New Roman" w:cs="Times New Roman"/>
        </w:rPr>
        <w:t xml:space="preserve">, Í.M. (2007). Activity of a specialized insectivorous mammal (Myrmecophaga tridactyla) in the Pantanal of Brazil. </w:t>
      </w:r>
      <w:r w:rsidRPr="00BE3907">
        <w:rPr>
          <w:rFonts w:ascii="Times New Roman" w:hAnsi="Times New Roman" w:cs="Times New Roman"/>
          <w:i/>
          <w:iCs/>
        </w:rPr>
        <w:t>Journal of Zoology</w:t>
      </w:r>
      <w:r w:rsidRPr="00BE3907">
        <w:rPr>
          <w:rFonts w:ascii="Times New Roman" w:hAnsi="Times New Roman" w:cs="Times New Roman"/>
        </w:rPr>
        <w:t xml:space="preserve"> </w:t>
      </w:r>
      <w:r w:rsidRPr="00BE3907">
        <w:rPr>
          <w:rFonts w:ascii="Times New Roman" w:hAnsi="Times New Roman" w:cs="Times New Roman"/>
          <w:b/>
          <w:bCs/>
        </w:rPr>
        <w:t>271</w:t>
      </w:r>
      <w:r w:rsidRPr="00BE3907">
        <w:rPr>
          <w:rFonts w:ascii="Times New Roman" w:hAnsi="Times New Roman" w:cs="Times New Roman"/>
        </w:rPr>
        <w:t>, 187–192.</w:t>
      </w:r>
    </w:p>
    <w:p w14:paraId="5BFBAB34"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Naples, V.L. (1999). Morphology, evolution and function of feeding in the giant anteater </w:t>
      </w:r>
      <w:proofErr w:type="gramStart"/>
      <w:r w:rsidRPr="00BE3907">
        <w:rPr>
          <w:rFonts w:ascii="Times New Roman" w:hAnsi="Times New Roman" w:cs="Times New Roman"/>
        </w:rPr>
        <w:t xml:space="preserve">( </w:t>
      </w:r>
      <w:r w:rsidRPr="00BE3907">
        <w:rPr>
          <w:rFonts w:ascii="Times New Roman" w:hAnsi="Times New Roman" w:cs="Times New Roman"/>
          <w:i/>
          <w:iCs/>
        </w:rPr>
        <w:t>Myrmecophaga</w:t>
      </w:r>
      <w:proofErr w:type="gramEnd"/>
      <w:r w:rsidRPr="00BE3907">
        <w:rPr>
          <w:rFonts w:ascii="Times New Roman" w:hAnsi="Times New Roman" w:cs="Times New Roman"/>
          <w:i/>
          <w:iCs/>
        </w:rPr>
        <w:t xml:space="preserve"> tridactyla</w:t>
      </w:r>
      <w:r w:rsidRPr="00BE3907">
        <w:rPr>
          <w:rFonts w:ascii="Times New Roman" w:hAnsi="Times New Roman" w:cs="Times New Roman"/>
        </w:rPr>
        <w:t xml:space="preserve"> ). </w:t>
      </w:r>
      <w:r w:rsidRPr="00BE3907">
        <w:rPr>
          <w:rFonts w:ascii="Times New Roman" w:hAnsi="Times New Roman" w:cs="Times New Roman"/>
          <w:i/>
          <w:iCs/>
        </w:rPr>
        <w:t>Journal of Zoology</w:t>
      </w:r>
      <w:r w:rsidRPr="00BE3907">
        <w:rPr>
          <w:rFonts w:ascii="Times New Roman" w:hAnsi="Times New Roman" w:cs="Times New Roman"/>
        </w:rPr>
        <w:t xml:space="preserve"> </w:t>
      </w:r>
      <w:r w:rsidRPr="00BE3907">
        <w:rPr>
          <w:rFonts w:ascii="Times New Roman" w:hAnsi="Times New Roman" w:cs="Times New Roman"/>
          <w:b/>
          <w:bCs/>
        </w:rPr>
        <w:t>249</w:t>
      </w:r>
      <w:r w:rsidRPr="00BE3907">
        <w:rPr>
          <w:rFonts w:ascii="Times New Roman" w:hAnsi="Times New Roman" w:cs="Times New Roman"/>
        </w:rPr>
        <w:t>, 19–41.</w:t>
      </w:r>
    </w:p>
    <w:p w14:paraId="60E3C36E"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Nathan, R., Monk, C.T., </w:t>
      </w:r>
      <w:proofErr w:type="spellStart"/>
      <w:r w:rsidRPr="00BE3907">
        <w:rPr>
          <w:rFonts w:ascii="Times New Roman" w:hAnsi="Times New Roman" w:cs="Times New Roman"/>
        </w:rPr>
        <w:t>Arlinghaus</w:t>
      </w:r>
      <w:proofErr w:type="spellEnd"/>
      <w:r w:rsidRPr="00BE3907">
        <w:rPr>
          <w:rFonts w:ascii="Times New Roman" w:hAnsi="Times New Roman" w:cs="Times New Roman"/>
        </w:rPr>
        <w:t xml:space="preserve">, R., Adam, T., </w:t>
      </w:r>
      <w:proofErr w:type="spellStart"/>
      <w:r w:rsidRPr="00BE3907">
        <w:rPr>
          <w:rFonts w:ascii="Times New Roman" w:hAnsi="Times New Roman" w:cs="Times New Roman"/>
        </w:rPr>
        <w:t>Alós</w:t>
      </w:r>
      <w:proofErr w:type="spellEnd"/>
      <w:r w:rsidRPr="00BE3907">
        <w:rPr>
          <w:rFonts w:ascii="Times New Roman" w:hAnsi="Times New Roman" w:cs="Times New Roman"/>
        </w:rPr>
        <w:t xml:space="preserve">, J., Assaf, M., </w:t>
      </w:r>
      <w:proofErr w:type="spellStart"/>
      <w:r w:rsidRPr="00BE3907">
        <w:rPr>
          <w:rFonts w:ascii="Times New Roman" w:hAnsi="Times New Roman" w:cs="Times New Roman"/>
        </w:rPr>
        <w:t>Baktoft</w:t>
      </w:r>
      <w:proofErr w:type="spellEnd"/>
      <w:r w:rsidRPr="00BE3907">
        <w:rPr>
          <w:rFonts w:ascii="Times New Roman" w:hAnsi="Times New Roman" w:cs="Times New Roman"/>
        </w:rPr>
        <w:t xml:space="preserve">, H., </w:t>
      </w:r>
      <w:proofErr w:type="spellStart"/>
      <w:r w:rsidRPr="00BE3907">
        <w:rPr>
          <w:rFonts w:ascii="Times New Roman" w:hAnsi="Times New Roman" w:cs="Times New Roman"/>
        </w:rPr>
        <w:t>Beardsworth</w:t>
      </w:r>
      <w:proofErr w:type="spellEnd"/>
      <w:r w:rsidRPr="00BE3907">
        <w:rPr>
          <w:rFonts w:ascii="Times New Roman" w:hAnsi="Times New Roman" w:cs="Times New Roman"/>
        </w:rPr>
        <w:t xml:space="preserve">, C.E., Bertram, M.G., </w:t>
      </w:r>
      <w:proofErr w:type="spellStart"/>
      <w:r w:rsidRPr="00BE3907">
        <w:rPr>
          <w:rFonts w:ascii="Times New Roman" w:hAnsi="Times New Roman" w:cs="Times New Roman"/>
        </w:rPr>
        <w:t>Bijleveld</w:t>
      </w:r>
      <w:proofErr w:type="spellEnd"/>
      <w:r w:rsidRPr="00BE3907">
        <w:rPr>
          <w:rFonts w:ascii="Times New Roman" w:hAnsi="Times New Roman" w:cs="Times New Roman"/>
        </w:rPr>
        <w:t xml:space="preserve">, A.I., </w:t>
      </w:r>
      <w:proofErr w:type="spellStart"/>
      <w:r w:rsidRPr="00BE3907">
        <w:rPr>
          <w:rFonts w:ascii="Times New Roman" w:hAnsi="Times New Roman" w:cs="Times New Roman"/>
        </w:rPr>
        <w:t>Brodin</w:t>
      </w:r>
      <w:proofErr w:type="spellEnd"/>
      <w:r w:rsidRPr="00BE3907">
        <w:rPr>
          <w:rFonts w:ascii="Times New Roman" w:hAnsi="Times New Roman" w:cs="Times New Roman"/>
        </w:rPr>
        <w:t xml:space="preserve">, T., Brooks, J.L., Campos-Candela, A., Cooke, S.J., </w:t>
      </w:r>
      <w:proofErr w:type="spellStart"/>
      <w:r w:rsidRPr="00BE3907">
        <w:rPr>
          <w:rFonts w:ascii="Times New Roman" w:hAnsi="Times New Roman" w:cs="Times New Roman"/>
        </w:rPr>
        <w:t>Gjelland</w:t>
      </w:r>
      <w:proofErr w:type="spellEnd"/>
      <w:r w:rsidRPr="00BE3907">
        <w:rPr>
          <w:rFonts w:ascii="Times New Roman" w:hAnsi="Times New Roman" w:cs="Times New Roman"/>
        </w:rPr>
        <w:t xml:space="preserve">, K.Ø., Gupte, P.R., </w:t>
      </w:r>
      <w:proofErr w:type="spellStart"/>
      <w:r w:rsidRPr="00BE3907">
        <w:rPr>
          <w:rFonts w:ascii="Times New Roman" w:hAnsi="Times New Roman" w:cs="Times New Roman"/>
        </w:rPr>
        <w:t>Harel</w:t>
      </w:r>
      <w:proofErr w:type="spellEnd"/>
      <w:r w:rsidRPr="00BE3907">
        <w:rPr>
          <w:rFonts w:ascii="Times New Roman" w:hAnsi="Times New Roman" w:cs="Times New Roman"/>
        </w:rPr>
        <w:t xml:space="preserve">, R., </w:t>
      </w:r>
      <w:proofErr w:type="spellStart"/>
      <w:r w:rsidRPr="00BE3907">
        <w:rPr>
          <w:rFonts w:ascii="Times New Roman" w:hAnsi="Times New Roman" w:cs="Times New Roman"/>
        </w:rPr>
        <w:t>Hellström</w:t>
      </w:r>
      <w:proofErr w:type="spellEnd"/>
      <w:r w:rsidRPr="00BE3907">
        <w:rPr>
          <w:rFonts w:ascii="Times New Roman" w:hAnsi="Times New Roman" w:cs="Times New Roman"/>
        </w:rPr>
        <w:t xml:space="preserve">, G., </w:t>
      </w:r>
      <w:proofErr w:type="spellStart"/>
      <w:r w:rsidRPr="00BE3907">
        <w:rPr>
          <w:rFonts w:ascii="Times New Roman" w:hAnsi="Times New Roman" w:cs="Times New Roman"/>
        </w:rPr>
        <w:t>Jeltsch</w:t>
      </w:r>
      <w:proofErr w:type="spellEnd"/>
      <w:r w:rsidRPr="00BE3907">
        <w:rPr>
          <w:rFonts w:ascii="Times New Roman" w:hAnsi="Times New Roman" w:cs="Times New Roman"/>
        </w:rPr>
        <w:t xml:space="preserve">, F., Killen, S.S., </w:t>
      </w:r>
      <w:proofErr w:type="spellStart"/>
      <w:r w:rsidRPr="00BE3907">
        <w:rPr>
          <w:rFonts w:ascii="Times New Roman" w:hAnsi="Times New Roman" w:cs="Times New Roman"/>
        </w:rPr>
        <w:t>Klefoth</w:t>
      </w:r>
      <w:proofErr w:type="spellEnd"/>
      <w:r w:rsidRPr="00BE3907">
        <w:rPr>
          <w:rFonts w:ascii="Times New Roman" w:hAnsi="Times New Roman" w:cs="Times New Roman"/>
        </w:rPr>
        <w:t xml:space="preserve">, T., </w:t>
      </w:r>
      <w:proofErr w:type="spellStart"/>
      <w:r w:rsidRPr="00BE3907">
        <w:rPr>
          <w:rFonts w:ascii="Times New Roman" w:hAnsi="Times New Roman" w:cs="Times New Roman"/>
        </w:rPr>
        <w:t>Langrock</w:t>
      </w:r>
      <w:proofErr w:type="spellEnd"/>
      <w:r w:rsidRPr="00BE3907">
        <w:rPr>
          <w:rFonts w:ascii="Times New Roman" w:hAnsi="Times New Roman" w:cs="Times New Roman"/>
        </w:rPr>
        <w:t xml:space="preserve">, R., Lennox, R.J., Lourie, E., Madden, J.R., </w:t>
      </w:r>
      <w:proofErr w:type="spellStart"/>
      <w:r w:rsidRPr="00BE3907">
        <w:rPr>
          <w:rFonts w:ascii="Times New Roman" w:hAnsi="Times New Roman" w:cs="Times New Roman"/>
        </w:rPr>
        <w:t>Orchan</w:t>
      </w:r>
      <w:proofErr w:type="spellEnd"/>
      <w:r w:rsidRPr="00BE3907">
        <w:rPr>
          <w:rFonts w:ascii="Times New Roman" w:hAnsi="Times New Roman" w:cs="Times New Roman"/>
        </w:rPr>
        <w:t xml:space="preserve">, Y., Pauwels, I.S., </w:t>
      </w:r>
      <w:proofErr w:type="spellStart"/>
      <w:r w:rsidRPr="00BE3907">
        <w:rPr>
          <w:rFonts w:ascii="Times New Roman" w:hAnsi="Times New Roman" w:cs="Times New Roman"/>
        </w:rPr>
        <w:t>Říha</w:t>
      </w:r>
      <w:proofErr w:type="spellEnd"/>
      <w:r w:rsidRPr="00BE3907">
        <w:rPr>
          <w:rFonts w:ascii="Times New Roman" w:hAnsi="Times New Roman" w:cs="Times New Roman"/>
        </w:rPr>
        <w:t xml:space="preserve">, M., </w:t>
      </w:r>
      <w:proofErr w:type="spellStart"/>
      <w:r w:rsidRPr="00BE3907">
        <w:rPr>
          <w:rFonts w:ascii="Times New Roman" w:hAnsi="Times New Roman" w:cs="Times New Roman"/>
        </w:rPr>
        <w:t>Roeleke</w:t>
      </w:r>
      <w:proofErr w:type="spellEnd"/>
      <w:r w:rsidRPr="00BE3907">
        <w:rPr>
          <w:rFonts w:ascii="Times New Roman" w:hAnsi="Times New Roman" w:cs="Times New Roman"/>
        </w:rPr>
        <w:t xml:space="preserve">, M., </w:t>
      </w:r>
      <w:proofErr w:type="spellStart"/>
      <w:r w:rsidRPr="00BE3907">
        <w:rPr>
          <w:rFonts w:ascii="Times New Roman" w:hAnsi="Times New Roman" w:cs="Times New Roman"/>
        </w:rPr>
        <w:t>Schlägel</w:t>
      </w:r>
      <w:proofErr w:type="spellEnd"/>
      <w:r w:rsidRPr="00BE3907">
        <w:rPr>
          <w:rFonts w:ascii="Times New Roman" w:hAnsi="Times New Roman" w:cs="Times New Roman"/>
        </w:rPr>
        <w:t xml:space="preserve">, U.E., </w:t>
      </w:r>
      <w:proofErr w:type="spellStart"/>
      <w:r w:rsidRPr="00BE3907">
        <w:rPr>
          <w:rFonts w:ascii="Times New Roman" w:hAnsi="Times New Roman" w:cs="Times New Roman"/>
        </w:rPr>
        <w:t>Shohami</w:t>
      </w:r>
      <w:proofErr w:type="spellEnd"/>
      <w:r w:rsidRPr="00BE3907">
        <w:rPr>
          <w:rFonts w:ascii="Times New Roman" w:hAnsi="Times New Roman" w:cs="Times New Roman"/>
        </w:rPr>
        <w:t xml:space="preserve">, D., Signer, J., Toledo, S., </w:t>
      </w:r>
      <w:proofErr w:type="spellStart"/>
      <w:r w:rsidRPr="00BE3907">
        <w:rPr>
          <w:rFonts w:ascii="Times New Roman" w:hAnsi="Times New Roman" w:cs="Times New Roman"/>
        </w:rPr>
        <w:t>Vilk</w:t>
      </w:r>
      <w:proofErr w:type="spellEnd"/>
      <w:r w:rsidRPr="00BE3907">
        <w:rPr>
          <w:rFonts w:ascii="Times New Roman" w:hAnsi="Times New Roman" w:cs="Times New Roman"/>
        </w:rPr>
        <w:t xml:space="preserve">, O., </w:t>
      </w:r>
      <w:proofErr w:type="spellStart"/>
      <w:r w:rsidRPr="00BE3907">
        <w:rPr>
          <w:rFonts w:ascii="Times New Roman" w:hAnsi="Times New Roman" w:cs="Times New Roman"/>
        </w:rPr>
        <w:t>Westrelin</w:t>
      </w:r>
      <w:proofErr w:type="spellEnd"/>
      <w:r w:rsidRPr="00BE3907">
        <w:rPr>
          <w:rFonts w:ascii="Times New Roman" w:hAnsi="Times New Roman" w:cs="Times New Roman"/>
        </w:rPr>
        <w:t xml:space="preserve">, S., Whiteside, M.A. &amp; </w:t>
      </w:r>
      <w:proofErr w:type="spellStart"/>
      <w:r w:rsidRPr="00BE3907">
        <w:rPr>
          <w:rFonts w:ascii="Times New Roman" w:hAnsi="Times New Roman" w:cs="Times New Roman"/>
        </w:rPr>
        <w:t>Jarić</w:t>
      </w:r>
      <w:proofErr w:type="spellEnd"/>
      <w:r w:rsidRPr="00BE3907">
        <w:rPr>
          <w:rFonts w:ascii="Times New Roman" w:hAnsi="Times New Roman" w:cs="Times New Roman"/>
        </w:rPr>
        <w:t xml:space="preserve">, I. (2022). Big-data approaches lead to an increased understanding of the ecology of animal movement. </w:t>
      </w:r>
      <w:r w:rsidRPr="00BE3907">
        <w:rPr>
          <w:rFonts w:ascii="Times New Roman" w:hAnsi="Times New Roman" w:cs="Times New Roman"/>
          <w:i/>
          <w:iCs/>
        </w:rPr>
        <w:t>Science</w:t>
      </w:r>
      <w:r w:rsidRPr="00BE3907">
        <w:rPr>
          <w:rFonts w:ascii="Times New Roman" w:hAnsi="Times New Roman" w:cs="Times New Roman"/>
        </w:rPr>
        <w:t xml:space="preserve"> </w:t>
      </w:r>
      <w:r w:rsidRPr="00BE3907">
        <w:rPr>
          <w:rFonts w:ascii="Times New Roman" w:hAnsi="Times New Roman" w:cs="Times New Roman"/>
          <w:b/>
          <w:bCs/>
        </w:rPr>
        <w:t>375</w:t>
      </w:r>
      <w:r w:rsidRPr="00BE3907">
        <w:rPr>
          <w:rFonts w:ascii="Times New Roman" w:hAnsi="Times New Roman" w:cs="Times New Roman"/>
        </w:rPr>
        <w:t>, eabg1780.</w:t>
      </w:r>
    </w:p>
    <w:p w14:paraId="1CCD2F20"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Noonan, M.J., </w:t>
      </w:r>
      <w:proofErr w:type="spellStart"/>
      <w:r w:rsidRPr="00BE3907">
        <w:rPr>
          <w:rFonts w:ascii="Times New Roman" w:hAnsi="Times New Roman" w:cs="Times New Roman"/>
        </w:rPr>
        <w:t>Ascensão</w:t>
      </w:r>
      <w:proofErr w:type="spellEnd"/>
      <w:r w:rsidRPr="00BE3907">
        <w:rPr>
          <w:rFonts w:ascii="Times New Roman" w:hAnsi="Times New Roman" w:cs="Times New Roman"/>
        </w:rPr>
        <w:t xml:space="preserve">, F., </w:t>
      </w:r>
      <w:proofErr w:type="spellStart"/>
      <w:r w:rsidRPr="00BE3907">
        <w:rPr>
          <w:rFonts w:ascii="Times New Roman" w:hAnsi="Times New Roman" w:cs="Times New Roman"/>
        </w:rPr>
        <w:t>Yogui</w:t>
      </w:r>
      <w:proofErr w:type="spellEnd"/>
      <w:r w:rsidRPr="00BE3907">
        <w:rPr>
          <w:rFonts w:ascii="Times New Roman" w:hAnsi="Times New Roman" w:cs="Times New Roman"/>
        </w:rPr>
        <w:t xml:space="preserve">, D.R. &amp; </w:t>
      </w:r>
      <w:proofErr w:type="spellStart"/>
      <w:r w:rsidRPr="00BE3907">
        <w:rPr>
          <w:rFonts w:ascii="Times New Roman" w:hAnsi="Times New Roman" w:cs="Times New Roman"/>
        </w:rPr>
        <w:t>Desbiez</w:t>
      </w:r>
      <w:proofErr w:type="spellEnd"/>
      <w:r w:rsidRPr="00BE3907">
        <w:rPr>
          <w:rFonts w:ascii="Times New Roman" w:hAnsi="Times New Roman" w:cs="Times New Roman"/>
        </w:rPr>
        <w:t xml:space="preserve">, A.L.J. (2022). Roads as ecological traps for giant anteaters. </w:t>
      </w:r>
      <w:r w:rsidRPr="00BE3907">
        <w:rPr>
          <w:rFonts w:ascii="Times New Roman" w:hAnsi="Times New Roman" w:cs="Times New Roman"/>
          <w:i/>
          <w:iCs/>
        </w:rPr>
        <w:t>Animal Conservation</w:t>
      </w:r>
      <w:r w:rsidRPr="00BE3907">
        <w:rPr>
          <w:rFonts w:ascii="Times New Roman" w:hAnsi="Times New Roman" w:cs="Times New Roman"/>
        </w:rPr>
        <w:t xml:space="preserve"> </w:t>
      </w:r>
      <w:r w:rsidRPr="00BE3907">
        <w:rPr>
          <w:rFonts w:ascii="Times New Roman" w:hAnsi="Times New Roman" w:cs="Times New Roman"/>
          <w:b/>
          <w:bCs/>
        </w:rPr>
        <w:t>25</w:t>
      </w:r>
      <w:r w:rsidRPr="00BE3907">
        <w:rPr>
          <w:rFonts w:ascii="Times New Roman" w:hAnsi="Times New Roman" w:cs="Times New Roman"/>
        </w:rPr>
        <w:t>, 182–194.</w:t>
      </w:r>
    </w:p>
    <w:p w14:paraId="0695A224"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Olivier, C.-A., </w:t>
      </w:r>
      <w:proofErr w:type="spellStart"/>
      <w:r w:rsidRPr="00BE3907">
        <w:rPr>
          <w:rFonts w:ascii="Times New Roman" w:hAnsi="Times New Roman" w:cs="Times New Roman"/>
        </w:rPr>
        <w:t>Schradin</w:t>
      </w:r>
      <w:proofErr w:type="spellEnd"/>
      <w:r w:rsidRPr="00BE3907">
        <w:rPr>
          <w:rFonts w:ascii="Times New Roman" w:hAnsi="Times New Roman" w:cs="Times New Roman"/>
        </w:rPr>
        <w:t xml:space="preserve">, C. &amp; </w:t>
      </w:r>
      <w:proofErr w:type="spellStart"/>
      <w:r w:rsidRPr="00BE3907">
        <w:rPr>
          <w:rFonts w:ascii="Times New Roman" w:hAnsi="Times New Roman" w:cs="Times New Roman"/>
        </w:rPr>
        <w:t>Makuya</w:t>
      </w:r>
      <w:proofErr w:type="spellEnd"/>
      <w:r w:rsidRPr="00BE3907">
        <w:rPr>
          <w:rFonts w:ascii="Times New Roman" w:hAnsi="Times New Roman" w:cs="Times New Roman"/>
        </w:rPr>
        <w:t xml:space="preserve">, L. (2022). Global Change and Conservation of Solitary Mammals. </w:t>
      </w:r>
      <w:r w:rsidRPr="00BE3907">
        <w:rPr>
          <w:rFonts w:ascii="Times New Roman" w:hAnsi="Times New Roman" w:cs="Times New Roman"/>
          <w:i/>
          <w:iCs/>
        </w:rPr>
        <w:t xml:space="preserve">Front. Ecol. </w:t>
      </w:r>
      <w:proofErr w:type="spellStart"/>
      <w:r w:rsidRPr="00BE3907">
        <w:rPr>
          <w:rFonts w:ascii="Times New Roman" w:hAnsi="Times New Roman" w:cs="Times New Roman"/>
          <w:i/>
          <w:iCs/>
        </w:rPr>
        <w:t>Evol</w:t>
      </w:r>
      <w:proofErr w:type="spellEnd"/>
      <w:r w:rsidRPr="00BE3907">
        <w:rPr>
          <w:rFonts w:ascii="Times New Roman" w:hAnsi="Times New Roman" w:cs="Times New Roman"/>
          <w:i/>
          <w:iCs/>
        </w:rPr>
        <w:t>.</w:t>
      </w:r>
      <w:r w:rsidRPr="00BE3907">
        <w:rPr>
          <w:rFonts w:ascii="Times New Roman" w:hAnsi="Times New Roman" w:cs="Times New Roman"/>
        </w:rPr>
        <w:t xml:space="preserve"> </w:t>
      </w:r>
      <w:r w:rsidRPr="00BE3907">
        <w:rPr>
          <w:rFonts w:ascii="Times New Roman" w:hAnsi="Times New Roman" w:cs="Times New Roman"/>
          <w:b/>
          <w:bCs/>
        </w:rPr>
        <w:t>10</w:t>
      </w:r>
      <w:r w:rsidRPr="00BE3907">
        <w:rPr>
          <w:rFonts w:ascii="Times New Roman" w:hAnsi="Times New Roman" w:cs="Times New Roman"/>
        </w:rPr>
        <w:t>, 906446.</w:t>
      </w:r>
    </w:p>
    <w:p w14:paraId="3579E571" w14:textId="77777777" w:rsidR="00DB7AD0" w:rsidRPr="00BE3907" w:rsidRDefault="00DB7AD0" w:rsidP="00DB7AD0">
      <w:pPr>
        <w:pStyle w:val="Bibliography"/>
        <w:rPr>
          <w:rFonts w:ascii="Times New Roman" w:hAnsi="Times New Roman" w:cs="Times New Roman"/>
        </w:rPr>
      </w:pPr>
      <w:proofErr w:type="spellStart"/>
      <w:r w:rsidRPr="00BE3907">
        <w:rPr>
          <w:rFonts w:ascii="Times New Roman" w:hAnsi="Times New Roman" w:cs="Times New Roman"/>
        </w:rPr>
        <w:t>Ostfeld</w:t>
      </w:r>
      <w:proofErr w:type="spellEnd"/>
      <w:r w:rsidRPr="00BE3907">
        <w:rPr>
          <w:rFonts w:ascii="Times New Roman" w:hAnsi="Times New Roman" w:cs="Times New Roman"/>
        </w:rPr>
        <w:t xml:space="preserve">, R.S. (1987). On the Distinction between Female Defense and Resource Defense Polygyny. </w:t>
      </w:r>
      <w:r w:rsidRPr="00BE3907">
        <w:rPr>
          <w:rFonts w:ascii="Times New Roman" w:hAnsi="Times New Roman" w:cs="Times New Roman"/>
          <w:i/>
          <w:iCs/>
        </w:rPr>
        <w:t>Oikos</w:t>
      </w:r>
      <w:r w:rsidRPr="00BE3907">
        <w:rPr>
          <w:rFonts w:ascii="Times New Roman" w:hAnsi="Times New Roman" w:cs="Times New Roman"/>
        </w:rPr>
        <w:t xml:space="preserve"> </w:t>
      </w:r>
      <w:r w:rsidRPr="00BE3907">
        <w:rPr>
          <w:rFonts w:ascii="Times New Roman" w:hAnsi="Times New Roman" w:cs="Times New Roman"/>
          <w:b/>
          <w:bCs/>
        </w:rPr>
        <w:t>48</w:t>
      </w:r>
      <w:r w:rsidRPr="00BE3907">
        <w:rPr>
          <w:rFonts w:ascii="Times New Roman" w:hAnsi="Times New Roman" w:cs="Times New Roman"/>
        </w:rPr>
        <w:t>, 238.</w:t>
      </w:r>
    </w:p>
    <w:p w14:paraId="2063F9E4" w14:textId="77777777" w:rsidR="00DB7AD0" w:rsidRPr="00BE3907" w:rsidRDefault="00DB7AD0" w:rsidP="00DB7AD0">
      <w:pPr>
        <w:pStyle w:val="Bibliography"/>
        <w:rPr>
          <w:rFonts w:ascii="Times New Roman" w:hAnsi="Times New Roman" w:cs="Times New Roman"/>
        </w:rPr>
      </w:pPr>
      <w:proofErr w:type="spellStart"/>
      <w:r w:rsidRPr="00BE3907">
        <w:rPr>
          <w:rFonts w:ascii="Times New Roman" w:hAnsi="Times New Roman" w:cs="Times New Roman"/>
        </w:rPr>
        <w:t>Palomares</w:t>
      </w:r>
      <w:proofErr w:type="spellEnd"/>
      <w:r w:rsidRPr="00BE3907">
        <w:rPr>
          <w:rFonts w:ascii="Times New Roman" w:hAnsi="Times New Roman" w:cs="Times New Roman"/>
        </w:rPr>
        <w:t xml:space="preserve">, F., </w:t>
      </w:r>
      <w:proofErr w:type="spellStart"/>
      <w:r w:rsidRPr="00BE3907">
        <w:rPr>
          <w:rFonts w:ascii="Times New Roman" w:hAnsi="Times New Roman" w:cs="Times New Roman"/>
        </w:rPr>
        <w:t>Lucena</w:t>
      </w:r>
      <w:proofErr w:type="spellEnd"/>
      <w:r w:rsidRPr="00BE3907">
        <w:rPr>
          <w:rFonts w:ascii="Times New Roman" w:hAnsi="Times New Roman" w:cs="Times New Roman"/>
        </w:rPr>
        <w:t xml:space="preserve">-Pérez, M., López-Bao, J.V. &amp; Godoy, J.A. (2017). Territoriality ensures paternity in a solitary carnivore mammal. </w:t>
      </w:r>
      <w:r w:rsidRPr="00BE3907">
        <w:rPr>
          <w:rFonts w:ascii="Times New Roman" w:hAnsi="Times New Roman" w:cs="Times New Roman"/>
          <w:i/>
          <w:iCs/>
        </w:rPr>
        <w:t>Sci Rep</w:t>
      </w:r>
      <w:r w:rsidRPr="00BE3907">
        <w:rPr>
          <w:rFonts w:ascii="Times New Roman" w:hAnsi="Times New Roman" w:cs="Times New Roman"/>
        </w:rPr>
        <w:t xml:space="preserve"> </w:t>
      </w:r>
      <w:r w:rsidRPr="00BE3907">
        <w:rPr>
          <w:rFonts w:ascii="Times New Roman" w:hAnsi="Times New Roman" w:cs="Times New Roman"/>
          <w:b/>
          <w:bCs/>
        </w:rPr>
        <w:t>7</w:t>
      </w:r>
      <w:r w:rsidRPr="00BE3907">
        <w:rPr>
          <w:rFonts w:ascii="Times New Roman" w:hAnsi="Times New Roman" w:cs="Times New Roman"/>
        </w:rPr>
        <w:t>, 4494.</w:t>
      </w:r>
    </w:p>
    <w:p w14:paraId="36767180" w14:textId="77777777" w:rsidR="00DB7AD0" w:rsidRPr="00BE3907" w:rsidRDefault="00DB7AD0" w:rsidP="00DB7AD0">
      <w:pPr>
        <w:pStyle w:val="Bibliography"/>
        <w:rPr>
          <w:rFonts w:ascii="Times New Roman" w:hAnsi="Times New Roman" w:cs="Times New Roman"/>
        </w:rPr>
      </w:pPr>
      <w:proofErr w:type="spellStart"/>
      <w:r w:rsidRPr="00BE3907">
        <w:rPr>
          <w:rFonts w:ascii="Times New Roman" w:hAnsi="Times New Roman" w:cs="Times New Roman"/>
        </w:rPr>
        <w:t>Prox</w:t>
      </w:r>
      <w:proofErr w:type="spellEnd"/>
      <w:r w:rsidRPr="00BE3907">
        <w:rPr>
          <w:rFonts w:ascii="Times New Roman" w:hAnsi="Times New Roman" w:cs="Times New Roman"/>
        </w:rPr>
        <w:t xml:space="preserve">, L. &amp; </w:t>
      </w:r>
      <w:proofErr w:type="spellStart"/>
      <w:r w:rsidRPr="00BE3907">
        <w:rPr>
          <w:rFonts w:ascii="Times New Roman" w:hAnsi="Times New Roman" w:cs="Times New Roman"/>
        </w:rPr>
        <w:t>Farine</w:t>
      </w:r>
      <w:proofErr w:type="spellEnd"/>
      <w:r w:rsidRPr="00BE3907">
        <w:rPr>
          <w:rFonts w:ascii="Times New Roman" w:hAnsi="Times New Roman" w:cs="Times New Roman"/>
        </w:rPr>
        <w:t xml:space="preserve">, D. (2020). A framework for conceptualizing dimensions of social organization in mammals. </w:t>
      </w:r>
      <w:proofErr w:type="spellStart"/>
      <w:r w:rsidRPr="00BE3907">
        <w:rPr>
          <w:rFonts w:ascii="Times New Roman" w:hAnsi="Times New Roman" w:cs="Times New Roman"/>
          <w:i/>
          <w:iCs/>
        </w:rPr>
        <w:t>Ecol</w:t>
      </w:r>
      <w:proofErr w:type="spellEnd"/>
      <w:r w:rsidRPr="00BE3907">
        <w:rPr>
          <w:rFonts w:ascii="Times New Roman" w:hAnsi="Times New Roman" w:cs="Times New Roman"/>
          <w:i/>
          <w:iCs/>
        </w:rPr>
        <w:t xml:space="preserve"> </w:t>
      </w:r>
      <w:proofErr w:type="spellStart"/>
      <w:r w:rsidRPr="00BE3907">
        <w:rPr>
          <w:rFonts w:ascii="Times New Roman" w:hAnsi="Times New Roman" w:cs="Times New Roman"/>
          <w:i/>
          <w:iCs/>
        </w:rPr>
        <w:t>Evol</w:t>
      </w:r>
      <w:proofErr w:type="spellEnd"/>
      <w:r w:rsidRPr="00BE3907">
        <w:rPr>
          <w:rFonts w:ascii="Times New Roman" w:hAnsi="Times New Roman" w:cs="Times New Roman"/>
        </w:rPr>
        <w:t xml:space="preserve"> </w:t>
      </w:r>
      <w:r w:rsidRPr="00BE3907">
        <w:rPr>
          <w:rFonts w:ascii="Times New Roman" w:hAnsi="Times New Roman" w:cs="Times New Roman"/>
          <w:b/>
          <w:bCs/>
        </w:rPr>
        <w:t>10</w:t>
      </w:r>
      <w:r w:rsidRPr="00BE3907">
        <w:rPr>
          <w:rFonts w:ascii="Times New Roman" w:hAnsi="Times New Roman" w:cs="Times New Roman"/>
        </w:rPr>
        <w:t>, 791–807.</w:t>
      </w:r>
    </w:p>
    <w:p w14:paraId="78ED14E3"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Rogers, L.L. (1987). Effects of Food Supply and Kinship on Social Behavior, Movements, and Population Growth of Black Bears in Northeastern Minnesota. </w:t>
      </w:r>
      <w:r w:rsidRPr="00BE3907">
        <w:rPr>
          <w:rFonts w:ascii="Times New Roman" w:hAnsi="Times New Roman" w:cs="Times New Roman"/>
          <w:i/>
          <w:iCs/>
        </w:rPr>
        <w:t>Wildlife Monographs</w:t>
      </w:r>
      <w:r w:rsidRPr="00BE3907">
        <w:rPr>
          <w:rFonts w:ascii="Times New Roman" w:hAnsi="Times New Roman" w:cs="Times New Roman"/>
        </w:rPr>
        <w:t xml:space="preserve"> 3–72.</w:t>
      </w:r>
    </w:p>
    <w:p w14:paraId="3A473D0E" w14:textId="77777777" w:rsidR="00DB7AD0" w:rsidRPr="00BE3907" w:rsidRDefault="00DB7AD0" w:rsidP="00DB7AD0">
      <w:pPr>
        <w:pStyle w:val="Bibliography"/>
        <w:rPr>
          <w:rFonts w:ascii="Times New Roman" w:hAnsi="Times New Roman" w:cs="Times New Roman"/>
        </w:rPr>
      </w:pPr>
      <w:proofErr w:type="spellStart"/>
      <w:r w:rsidRPr="00BE3907">
        <w:rPr>
          <w:rFonts w:ascii="Times New Roman" w:hAnsi="Times New Roman" w:cs="Times New Roman"/>
        </w:rPr>
        <w:lastRenderedPageBreak/>
        <w:t>Sandell</w:t>
      </w:r>
      <w:proofErr w:type="spellEnd"/>
      <w:r w:rsidRPr="00BE3907">
        <w:rPr>
          <w:rFonts w:ascii="Times New Roman" w:hAnsi="Times New Roman" w:cs="Times New Roman"/>
        </w:rPr>
        <w:t xml:space="preserve">, M. (1989). The Mating Tactics and Spacing Patterns of Solitary Carnivores. In </w:t>
      </w:r>
      <w:r w:rsidRPr="00BE3907">
        <w:rPr>
          <w:rFonts w:ascii="Times New Roman" w:hAnsi="Times New Roman" w:cs="Times New Roman"/>
          <w:i/>
          <w:iCs/>
        </w:rPr>
        <w:t>Carnivore Behavior, Ecology, and Evolution</w:t>
      </w:r>
      <w:r w:rsidRPr="00BE3907">
        <w:rPr>
          <w:rFonts w:ascii="Times New Roman" w:hAnsi="Times New Roman" w:cs="Times New Roman"/>
        </w:rPr>
        <w:t xml:space="preserve">: 164–182. </w:t>
      </w:r>
      <w:proofErr w:type="spellStart"/>
      <w:r w:rsidRPr="00BE3907">
        <w:rPr>
          <w:rFonts w:ascii="Times New Roman" w:hAnsi="Times New Roman" w:cs="Times New Roman"/>
        </w:rPr>
        <w:t>Gittleman</w:t>
      </w:r>
      <w:proofErr w:type="spellEnd"/>
      <w:r w:rsidRPr="00BE3907">
        <w:rPr>
          <w:rFonts w:ascii="Times New Roman" w:hAnsi="Times New Roman" w:cs="Times New Roman"/>
        </w:rPr>
        <w:t>, J.L. (Ed.). Boston, MA: Springer US.</w:t>
      </w:r>
    </w:p>
    <w:p w14:paraId="59FE0DD6" w14:textId="77777777" w:rsidR="00DB7AD0" w:rsidRPr="00BE3907" w:rsidRDefault="00DB7AD0" w:rsidP="00DB7AD0">
      <w:pPr>
        <w:pStyle w:val="Bibliography"/>
        <w:rPr>
          <w:rFonts w:ascii="Times New Roman" w:hAnsi="Times New Roman" w:cs="Times New Roman"/>
        </w:rPr>
      </w:pPr>
      <w:proofErr w:type="spellStart"/>
      <w:r w:rsidRPr="00BE3907">
        <w:rPr>
          <w:rFonts w:ascii="Times New Roman" w:hAnsi="Times New Roman" w:cs="Times New Roman"/>
        </w:rPr>
        <w:t>Schlägel</w:t>
      </w:r>
      <w:proofErr w:type="spellEnd"/>
      <w:r w:rsidRPr="00BE3907">
        <w:rPr>
          <w:rFonts w:ascii="Times New Roman" w:hAnsi="Times New Roman" w:cs="Times New Roman"/>
        </w:rPr>
        <w:t xml:space="preserve">, U.E., Signer, J., </w:t>
      </w:r>
      <w:proofErr w:type="spellStart"/>
      <w:r w:rsidRPr="00BE3907">
        <w:rPr>
          <w:rFonts w:ascii="Times New Roman" w:hAnsi="Times New Roman" w:cs="Times New Roman"/>
        </w:rPr>
        <w:t>Herde</w:t>
      </w:r>
      <w:proofErr w:type="spellEnd"/>
      <w:r w:rsidRPr="00BE3907">
        <w:rPr>
          <w:rFonts w:ascii="Times New Roman" w:hAnsi="Times New Roman" w:cs="Times New Roman"/>
        </w:rPr>
        <w:t xml:space="preserve">, A., Eden, S., </w:t>
      </w:r>
      <w:proofErr w:type="spellStart"/>
      <w:r w:rsidRPr="00BE3907">
        <w:rPr>
          <w:rFonts w:ascii="Times New Roman" w:hAnsi="Times New Roman" w:cs="Times New Roman"/>
        </w:rPr>
        <w:t>Jeltsch</w:t>
      </w:r>
      <w:proofErr w:type="spellEnd"/>
      <w:r w:rsidRPr="00BE3907">
        <w:rPr>
          <w:rFonts w:ascii="Times New Roman" w:hAnsi="Times New Roman" w:cs="Times New Roman"/>
        </w:rPr>
        <w:t xml:space="preserve">, F., </w:t>
      </w:r>
      <w:proofErr w:type="spellStart"/>
      <w:r w:rsidRPr="00BE3907">
        <w:rPr>
          <w:rFonts w:ascii="Times New Roman" w:hAnsi="Times New Roman" w:cs="Times New Roman"/>
        </w:rPr>
        <w:t>Eccard</w:t>
      </w:r>
      <w:proofErr w:type="spellEnd"/>
      <w:r w:rsidRPr="00BE3907">
        <w:rPr>
          <w:rFonts w:ascii="Times New Roman" w:hAnsi="Times New Roman" w:cs="Times New Roman"/>
        </w:rPr>
        <w:t xml:space="preserve">, J.A. &amp; </w:t>
      </w:r>
      <w:proofErr w:type="spellStart"/>
      <w:r w:rsidRPr="00BE3907">
        <w:rPr>
          <w:rFonts w:ascii="Times New Roman" w:hAnsi="Times New Roman" w:cs="Times New Roman"/>
        </w:rPr>
        <w:t>Dammhahn</w:t>
      </w:r>
      <w:proofErr w:type="spellEnd"/>
      <w:r w:rsidRPr="00BE3907">
        <w:rPr>
          <w:rFonts w:ascii="Times New Roman" w:hAnsi="Times New Roman" w:cs="Times New Roman"/>
        </w:rPr>
        <w:t xml:space="preserve">, M. (2019). Estimating interactions between individuals from concurrent animal movements. </w:t>
      </w:r>
      <w:r w:rsidRPr="00BE3907">
        <w:rPr>
          <w:rFonts w:ascii="Times New Roman" w:hAnsi="Times New Roman" w:cs="Times New Roman"/>
          <w:i/>
          <w:iCs/>
        </w:rPr>
        <w:t xml:space="preserve">Methods </w:t>
      </w:r>
      <w:proofErr w:type="spellStart"/>
      <w:r w:rsidRPr="00BE3907">
        <w:rPr>
          <w:rFonts w:ascii="Times New Roman" w:hAnsi="Times New Roman" w:cs="Times New Roman"/>
          <w:i/>
          <w:iCs/>
        </w:rPr>
        <w:t>Ecol</w:t>
      </w:r>
      <w:proofErr w:type="spellEnd"/>
      <w:r w:rsidRPr="00BE3907">
        <w:rPr>
          <w:rFonts w:ascii="Times New Roman" w:hAnsi="Times New Roman" w:cs="Times New Roman"/>
          <w:i/>
          <w:iCs/>
        </w:rPr>
        <w:t xml:space="preserve"> </w:t>
      </w:r>
      <w:proofErr w:type="spellStart"/>
      <w:r w:rsidRPr="00BE3907">
        <w:rPr>
          <w:rFonts w:ascii="Times New Roman" w:hAnsi="Times New Roman" w:cs="Times New Roman"/>
          <w:i/>
          <w:iCs/>
        </w:rPr>
        <w:t>Evol</w:t>
      </w:r>
      <w:proofErr w:type="spellEnd"/>
      <w:r w:rsidRPr="00BE3907">
        <w:rPr>
          <w:rFonts w:ascii="Times New Roman" w:hAnsi="Times New Roman" w:cs="Times New Roman"/>
        </w:rPr>
        <w:t xml:space="preserve"> </w:t>
      </w:r>
      <w:r w:rsidRPr="00BE3907">
        <w:rPr>
          <w:rFonts w:ascii="Times New Roman" w:hAnsi="Times New Roman" w:cs="Times New Roman"/>
          <w:b/>
          <w:bCs/>
        </w:rPr>
        <w:t>10</w:t>
      </w:r>
      <w:r w:rsidRPr="00BE3907">
        <w:rPr>
          <w:rFonts w:ascii="Times New Roman" w:hAnsi="Times New Roman" w:cs="Times New Roman"/>
        </w:rPr>
        <w:t>, 1234–1245.</w:t>
      </w:r>
    </w:p>
    <w:p w14:paraId="0265BD16"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Schlichting, P.E., Boughton, R.K., Anderson, W., Wight, B., </w:t>
      </w:r>
      <w:proofErr w:type="spellStart"/>
      <w:r w:rsidRPr="00BE3907">
        <w:rPr>
          <w:rFonts w:ascii="Times New Roman" w:hAnsi="Times New Roman" w:cs="Times New Roman"/>
        </w:rPr>
        <w:t>VerCauteren</w:t>
      </w:r>
      <w:proofErr w:type="spellEnd"/>
      <w:r w:rsidRPr="00BE3907">
        <w:rPr>
          <w:rFonts w:ascii="Times New Roman" w:hAnsi="Times New Roman" w:cs="Times New Roman"/>
        </w:rPr>
        <w:t xml:space="preserve">, K.C., Miller, R.S. &amp; Lewis, J.S. (2022). Seasonal variation in space use and territoriality in a large mammal (Sus scrofa). </w:t>
      </w:r>
      <w:r w:rsidRPr="00BE3907">
        <w:rPr>
          <w:rFonts w:ascii="Times New Roman" w:hAnsi="Times New Roman" w:cs="Times New Roman"/>
          <w:i/>
          <w:iCs/>
        </w:rPr>
        <w:t>Sci Rep</w:t>
      </w:r>
      <w:r w:rsidRPr="00BE3907">
        <w:rPr>
          <w:rFonts w:ascii="Times New Roman" w:hAnsi="Times New Roman" w:cs="Times New Roman"/>
        </w:rPr>
        <w:t xml:space="preserve"> </w:t>
      </w:r>
      <w:r w:rsidRPr="00BE3907">
        <w:rPr>
          <w:rFonts w:ascii="Times New Roman" w:hAnsi="Times New Roman" w:cs="Times New Roman"/>
          <w:b/>
          <w:bCs/>
        </w:rPr>
        <w:t>12</w:t>
      </w:r>
      <w:r w:rsidRPr="00BE3907">
        <w:rPr>
          <w:rFonts w:ascii="Times New Roman" w:hAnsi="Times New Roman" w:cs="Times New Roman"/>
        </w:rPr>
        <w:t>, 4023.</w:t>
      </w:r>
    </w:p>
    <w:p w14:paraId="1413AF84"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Shaw, J.H., Machado-Neto, J. &amp; Carter, T.S. (1987). Behavior of Free-Living Giant Anteaters (Myrmecophaga tridactyla). </w:t>
      </w:r>
      <w:proofErr w:type="spellStart"/>
      <w:r w:rsidRPr="00BE3907">
        <w:rPr>
          <w:rFonts w:ascii="Times New Roman" w:hAnsi="Times New Roman" w:cs="Times New Roman"/>
          <w:i/>
          <w:iCs/>
        </w:rPr>
        <w:t>Biotropica</w:t>
      </w:r>
      <w:proofErr w:type="spellEnd"/>
      <w:r w:rsidRPr="00BE3907">
        <w:rPr>
          <w:rFonts w:ascii="Times New Roman" w:hAnsi="Times New Roman" w:cs="Times New Roman"/>
        </w:rPr>
        <w:t xml:space="preserve"> </w:t>
      </w:r>
      <w:r w:rsidRPr="00BE3907">
        <w:rPr>
          <w:rFonts w:ascii="Times New Roman" w:hAnsi="Times New Roman" w:cs="Times New Roman"/>
          <w:b/>
          <w:bCs/>
        </w:rPr>
        <w:t>19</w:t>
      </w:r>
      <w:r w:rsidRPr="00BE3907">
        <w:rPr>
          <w:rFonts w:ascii="Times New Roman" w:hAnsi="Times New Roman" w:cs="Times New Roman"/>
        </w:rPr>
        <w:t>, 255.</w:t>
      </w:r>
    </w:p>
    <w:p w14:paraId="5241091C"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Smith, J.E. (2014). Hamilton’s legacy: kinship, cooperation and social tolerance in mammalian groups. </w:t>
      </w:r>
      <w:r w:rsidRPr="00BE3907">
        <w:rPr>
          <w:rFonts w:ascii="Times New Roman" w:hAnsi="Times New Roman" w:cs="Times New Roman"/>
          <w:i/>
          <w:iCs/>
        </w:rPr>
        <w:t>Animal Behaviour</w:t>
      </w:r>
      <w:r w:rsidRPr="00BE3907">
        <w:rPr>
          <w:rFonts w:ascii="Times New Roman" w:hAnsi="Times New Roman" w:cs="Times New Roman"/>
        </w:rPr>
        <w:t xml:space="preserve"> </w:t>
      </w:r>
      <w:r w:rsidRPr="00BE3907">
        <w:rPr>
          <w:rFonts w:ascii="Times New Roman" w:hAnsi="Times New Roman" w:cs="Times New Roman"/>
          <w:b/>
          <w:bCs/>
        </w:rPr>
        <w:t>92</w:t>
      </w:r>
      <w:r w:rsidRPr="00BE3907">
        <w:rPr>
          <w:rFonts w:ascii="Times New Roman" w:hAnsi="Times New Roman" w:cs="Times New Roman"/>
        </w:rPr>
        <w:t>, 291–304.</w:t>
      </w:r>
    </w:p>
    <w:p w14:paraId="240763D2" w14:textId="77777777" w:rsidR="00DB7AD0" w:rsidRPr="00BE3907" w:rsidRDefault="00DB7AD0" w:rsidP="00DB7AD0">
      <w:pPr>
        <w:pStyle w:val="Bibliography"/>
        <w:rPr>
          <w:rFonts w:ascii="Times New Roman" w:hAnsi="Times New Roman" w:cs="Times New Roman"/>
        </w:rPr>
      </w:pPr>
      <w:proofErr w:type="spellStart"/>
      <w:r w:rsidRPr="00BE3907">
        <w:rPr>
          <w:rFonts w:ascii="Times New Roman" w:hAnsi="Times New Roman" w:cs="Times New Roman"/>
        </w:rPr>
        <w:t>Støen</w:t>
      </w:r>
      <w:proofErr w:type="spellEnd"/>
      <w:r w:rsidRPr="00BE3907">
        <w:rPr>
          <w:rFonts w:ascii="Times New Roman" w:hAnsi="Times New Roman" w:cs="Times New Roman"/>
        </w:rPr>
        <w:t xml:space="preserve">, O.-G., </w:t>
      </w:r>
      <w:proofErr w:type="spellStart"/>
      <w:r w:rsidRPr="00BE3907">
        <w:rPr>
          <w:rFonts w:ascii="Times New Roman" w:hAnsi="Times New Roman" w:cs="Times New Roman"/>
        </w:rPr>
        <w:t>Bellemain</w:t>
      </w:r>
      <w:proofErr w:type="spellEnd"/>
      <w:r w:rsidRPr="00BE3907">
        <w:rPr>
          <w:rFonts w:ascii="Times New Roman" w:hAnsi="Times New Roman" w:cs="Times New Roman"/>
        </w:rPr>
        <w:t xml:space="preserve">, E., </w:t>
      </w:r>
      <w:proofErr w:type="spellStart"/>
      <w:r w:rsidRPr="00BE3907">
        <w:rPr>
          <w:rFonts w:ascii="Times New Roman" w:hAnsi="Times New Roman" w:cs="Times New Roman"/>
        </w:rPr>
        <w:t>Sæbø</w:t>
      </w:r>
      <w:proofErr w:type="spellEnd"/>
      <w:r w:rsidRPr="00BE3907">
        <w:rPr>
          <w:rFonts w:ascii="Times New Roman" w:hAnsi="Times New Roman" w:cs="Times New Roman"/>
        </w:rPr>
        <w:t xml:space="preserve">, S. &amp; Swenson, J.E. (2005). Kin-related spatial structure in brown bears Ursus arctos. </w:t>
      </w:r>
      <w:proofErr w:type="spellStart"/>
      <w:r w:rsidRPr="00BE3907">
        <w:rPr>
          <w:rFonts w:ascii="Times New Roman" w:hAnsi="Times New Roman" w:cs="Times New Roman"/>
          <w:i/>
          <w:iCs/>
        </w:rPr>
        <w:t>Behav</w:t>
      </w:r>
      <w:proofErr w:type="spellEnd"/>
      <w:r w:rsidRPr="00BE3907">
        <w:rPr>
          <w:rFonts w:ascii="Times New Roman" w:hAnsi="Times New Roman" w:cs="Times New Roman"/>
          <w:i/>
          <w:iCs/>
        </w:rPr>
        <w:t xml:space="preserve"> </w:t>
      </w:r>
      <w:proofErr w:type="spellStart"/>
      <w:r w:rsidRPr="00BE3907">
        <w:rPr>
          <w:rFonts w:ascii="Times New Roman" w:hAnsi="Times New Roman" w:cs="Times New Roman"/>
          <w:i/>
          <w:iCs/>
        </w:rPr>
        <w:t>Ecol</w:t>
      </w:r>
      <w:proofErr w:type="spellEnd"/>
      <w:r w:rsidRPr="00BE3907">
        <w:rPr>
          <w:rFonts w:ascii="Times New Roman" w:hAnsi="Times New Roman" w:cs="Times New Roman"/>
          <w:i/>
          <w:iCs/>
        </w:rPr>
        <w:t xml:space="preserve"> </w:t>
      </w:r>
      <w:proofErr w:type="spellStart"/>
      <w:r w:rsidRPr="00BE3907">
        <w:rPr>
          <w:rFonts w:ascii="Times New Roman" w:hAnsi="Times New Roman" w:cs="Times New Roman"/>
          <w:i/>
          <w:iCs/>
        </w:rPr>
        <w:t>Sociobiol</w:t>
      </w:r>
      <w:proofErr w:type="spellEnd"/>
      <w:r w:rsidRPr="00BE3907">
        <w:rPr>
          <w:rFonts w:ascii="Times New Roman" w:hAnsi="Times New Roman" w:cs="Times New Roman"/>
        </w:rPr>
        <w:t xml:space="preserve"> </w:t>
      </w:r>
      <w:r w:rsidRPr="00BE3907">
        <w:rPr>
          <w:rFonts w:ascii="Times New Roman" w:hAnsi="Times New Roman" w:cs="Times New Roman"/>
          <w:b/>
          <w:bCs/>
        </w:rPr>
        <w:t>59</w:t>
      </w:r>
      <w:r w:rsidRPr="00BE3907">
        <w:rPr>
          <w:rFonts w:ascii="Times New Roman" w:hAnsi="Times New Roman" w:cs="Times New Roman"/>
        </w:rPr>
        <w:t>, 191–197.</w:t>
      </w:r>
    </w:p>
    <w:p w14:paraId="4A8D314D"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Tinbergen, N. (1963). On aims and methods of Ethology. </w:t>
      </w:r>
      <w:proofErr w:type="spellStart"/>
      <w:r w:rsidRPr="00BE3907">
        <w:rPr>
          <w:rFonts w:ascii="Times New Roman" w:hAnsi="Times New Roman" w:cs="Times New Roman"/>
          <w:i/>
          <w:iCs/>
        </w:rPr>
        <w:t>Zeitschrift</w:t>
      </w:r>
      <w:proofErr w:type="spellEnd"/>
      <w:r w:rsidRPr="00BE3907">
        <w:rPr>
          <w:rFonts w:ascii="Times New Roman" w:hAnsi="Times New Roman" w:cs="Times New Roman"/>
          <w:i/>
          <w:iCs/>
        </w:rPr>
        <w:t xml:space="preserve"> </w:t>
      </w:r>
      <w:proofErr w:type="spellStart"/>
      <w:r w:rsidRPr="00BE3907">
        <w:rPr>
          <w:rFonts w:ascii="Times New Roman" w:hAnsi="Times New Roman" w:cs="Times New Roman"/>
          <w:i/>
          <w:iCs/>
        </w:rPr>
        <w:t>für</w:t>
      </w:r>
      <w:proofErr w:type="spellEnd"/>
      <w:r w:rsidRPr="00BE3907">
        <w:rPr>
          <w:rFonts w:ascii="Times New Roman" w:hAnsi="Times New Roman" w:cs="Times New Roman"/>
          <w:i/>
          <w:iCs/>
        </w:rPr>
        <w:t xml:space="preserve"> </w:t>
      </w:r>
      <w:proofErr w:type="spellStart"/>
      <w:r w:rsidRPr="00BE3907">
        <w:rPr>
          <w:rFonts w:ascii="Times New Roman" w:hAnsi="Times New Roman" w:cs="Times New Roman"/>
          <w:i/>
          <w:iCs/>
        </w:rPr>
        <w:t>Tierpsychologie</w:t>
      </w:r>
      <w:proofErr w:type="spellEnd"/>
      <w:r w:rsidRPr="00BE3907">
        <w:rPr>
          <w:rFonts w:ascii="Times New Roman" w:hAnsi="Times New Roman" w:cs="Times New Roman"/>
        </w:rPr>
        <w:t xml:space="preserve"> </w:t>
      </w:r>
      <w:r w:rsidRPr="00BE3907">
        <w:rPr>
          <w:rFonts w:ascii="Times New Roman" w:hAnsi="Times New Roman" w:cs="Times New Roman"/>
          <w:b/>
          <w:bCs/>
        </w:rPr>
        <w:t>20</w:t>
      </w:r>
      <w:r w:rsidRPr="00BE3907">
        <w:rPr>
          <w:rFonts w:ascii="Times New Roman" w:hAnsi="Times New Roman" w:cs="Times New Roman"/>
        </w:rPr>
        <w:t>, 410–433.</w:t>
      </w:r>
    </w:p>
    <w:p w14:paraId="25A931CA"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Toledo, N., Bargo, M.S., </w:t>
      </w:r>
      <w:proofErr w:type="spellStart"/>
      <w:r w:rsidRPr="00BE3907">
        <w:rPr>
          <w:rFonts w:ascii="Times New Roman" w:hAnsi="Times New Roman" w:cs="Times New Roman"/>
        </w:rPr>
        <w:t>Vizcaíno</w:t>
      </w:r>
      <w:proofErr w:type="spellEnd"/>
      <w:r w:rsidRPr="00BE3907">
        <w:rPr>
          <w:rFonts w:ascii="Times New Roman" w:hAnsi="Times New Roman" w:cs="Times New Roman"/>
        </w:rPr>
        <w:t xml:space="preserve">, S.F., De </w:t>
      </w:r>
      <w:proofErr w:type="spellStart"/>
      <w:r w:rsidRPr="00BE3907">
        <w:rPr>
          <w:rFonts w:ascii="Times New Roman" w:hAnsi="Times New Roman" w:cs="Times New Roman"/>
        </w:rPr>
        <w:t>Iuliis</w:t>
      </w:r>
      <w:proofErr w:type="spellEnd"/>
      <w:r w:rsidRPr="00BE3907">
        <w:rPr>
          <w:rFonts w:ascii="Times New Roman" w:hAnsi="Times New Roman" w:cs="Times New Roman"/>
        </w:rPr>
        <w:t xml:space="preserve">, G. &amp; </w:t>
      </w:r>
      <w:proofErr w:type="spellStart"/>
      <w:r w:rsidRPr="00BE3907">
        <w:rPr>
          <w:rFonts w:ascii="Times New Roman" w:hAnsi="Times New Roman" w:cs="Times New Roman"/>
        </w:rPr>
        <w:t>Pujos</w:t>
      </w:r>
      <w:proofErr w:type="spellEnd"/>
      <w:r w:rsidRPr="00BE3907">
        <w:rPr>
          <w:rFonts w:ascii="Times New Roman" w:hAnsi="Times New Roman" w:cs="Times New Roman"/>
        </w:rPr>
        <w:t xml:space="preserve">, F. (2015). Evolution of body size in anteaters and sloths (Xenarthra, Pilosa): phylogeny, metabolism, diet and substrate preferences. </w:t>
      </w:r>
      <w:r w:rsidRPr="00BE3907">
        <w:rPr>
          <w:rFonts w:ascii="Times New Roman" w:hAnsi="Times New Roman" w:cs="Times New Roman"/>
          <w:i/>
          <w:iCs/>
        </w:rPr>
        <w:t>Earth and Environmental Science Transactions of the Royal Society of Edinburgh</w:t>
      </w:r>
      <w:r w:rsidRPr="00BE3907">
        <w:rPr>
          <w:rFonts w:ascii="Times New Roman" w:hAnsi="Times New Roman" w:cs="Times New Roman"/>
        </w:rPr>
        <w:t xml:space="preserve"> </w:t>
      </w:r>
      <w:r w:rsidRPr="00BE3907">
        <w:rPr>
          <w:rFonts w:ascii="Times New Roman" w:hAnsi="Times New Roman" w:cs="Times New Roman"/>
          <w:b/>
          <w:bCs/>
        </w:rPr>
        <w:t>106</w:t>
      </w:r>
      <w:r w:rsidRPr="00BE3907">
        <w:rPr>
          <w:rFonts w:ascii="Times New Roman" w:hAnsi="Times New Roman" w:cs="Times New Roman"/>
        </w:rPr>
        <w:t>, 289–301.</w:t>
      </w:r>
    </w:p>
    <w:p w14:paraId="66E7CB8D"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Walther, F.R. (1991). On herding behavior. </w:t>
      </w:r>
      <w:r w:rsidRPr="00BE3907">
        <w:rPr>
          <w:rFonts w:ascii="Times New Roman" w:hAnsi="Times New Roman" w:cs="Times New Roman"/>
          <w:i/>
          <w:iCs/>
        </w:rPr>
        <w:t>Applied Animal Behaviour Science</w:t>
      </w:r>
      <w:r w:rsidRPr="00BE3907">
        <w:rPr>
          <w:rFonts w:ascii="Times New Roman" w:hAnsi="Times New Roman" w:cs="Times New Roman"/>
        </w:rPr>
        <w:t xml:space="preserve"> </w:t>
      </w:r>
      <w:r w:rsidRPr="00BE3907">
        <w:rPr>
          <w:rFonts w:ascii="Times New Roman" w:hAnsi="Times New Roman" w:cs="Times New Roman"/>
          <w:b/>
          <w:bCs/>
        </w:rPr>
        <w:t>29</w:t>
      </w:r>
      <w:r w:rsidRPr="00BE3907">
        <w:rPr>
          <w:rFonts w:ascii="Times New Roman" w:hAnsi="Times New Roman" w:cs="Times New Roman"/>
        </w:rPr>
        <w:t>, 5–13.</w:t>
      </w:r>
    </w:p>
    <w:p w14:paraId="6578D0C3" w14:textId="77777777" w:rsidR="00DB7AD0" w:rsidRPr="00BE3907" w:rsidRDefault="00DB7AD0" w:rsidP="00DB7AD0">
      <w:pPr>
        <w:pStyle w:val="Bibliography"/>
        <w:rPr>
          <w:rFonts w:ascii="Times New Roman" w:hAnsi="Times New Roman" w:cs="Times New Roman"/>
        </w:rPr>
      </w:pPr>
      <w:proofErr w:type="spellStart"/>
      <w:r w:rsidRPr="00BE3907">
        <w:rPr>
          <w:rFonts w:ascii="Times New Roman" w:hAnsi="Times New Roman" w:cs="Times New Roman"/>
        </w:rPr>
        <w:t>Wcislo</w:t>
      </w:r>
      <w:proofErr w:type="spellEnd"/>
      <w:r w:rsidRPr="00BE3907">
        <w:rPr>
          <w:rFonts w:ascii="Times New Roman" w:hAnsi="Times New Roman" w:cs="Times New Roman"/>
        </w:rPr>
        <w:t xml:space="preserve">, W.T. &amp; Danforth, B.N. (1997). Secondarily solitary: the evolutionary loss of social behavior. </w:t>
      </w:r>
      <w:r w:rsidRPr="00BE3907">
        <w:rPr>
          <w:rFonts w:ascii="Times New Roman" w:hAnsi="Times New Roman" w:cs="Times New Roman"/>
          <w:i/>
          <w:iCs/>
        </w:rPr>
        <w:t>Trends in Ecology &amp; Evolution</w:t>
      </w:r>
      <w:r w:rsidRPr="00BE3907">
        <w:rPr>
          <w:rFonts w:ascii="Times New Roman" w:hAnsi="Times New Roman" w:cs="Times New Roman"/>
        </w:rPr>
        <w:t xml:space="preserve"> </w:t>
      </w:r>
      <w:r w:rsidRPr="00BE3907">
        <w:rPr>
          <w:rFonts w:ascii="Times New Roman" w:hAnsi="Times New Roman" w:cs="Times New Roman"/>
          <w:b/>
          <w:bCs/>
        </w:rPr>
        <w:t>12</w:t>
      </w:r>
      <w:r w:rsidRPr="00BE3907">
        <w:rPr>
          <w:rFonts w:ascii="Times New Roman" w:hAnsi="Times New Roman" w:cs="Times New Roman"/>
        </w:rPr>
        <w:t>, 468–474.</w:t>
      </w:r>
    </w:p>
    <w:p w14:paraId="66EDC24C"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Webber, Q.M.R., </w:t>
      </w:r>
      <w:proofErr w:type="spellStart"/>
      <w:r w:rsidRPr="00BE3907">
        <w:rPr>
          <w:rFonts w:ascii="Times New Roman" w:hAnsi="Times New Roman" w:cs="Times New Roman"/>
        </w:rPr>
        <w:t>Albery</w:t>
      </w:r>
      <w:proofErr w:type="spellEnd"/>
      <w:r w:rsidRPr="00BE3907">
        <w:rPr>
          <w:rFonts w:ascii="Times New Roman" w:hAnsi="Times New Roman" w:cs="Times New Roman"/>
        </w:rPr>
        <w:t xml:space="preserve">, G.F., </w:t>
      </w:r>
      <w:proofErr w:type="spellStart"/>
      <w:r w:rsidRPr="00BE3907">
        <w:rPr>
          <w:rFonts w:ascii="Times New Roman" w:hAnsi="Times New Roman" w:cs="Times New Roman"/>
        </w:rPr>
        <w:t>Farine</w:t>
      </w:r>
      <w:proofErr w:type="spellEnd"/>
      <w:r w:rsidRPr="00BE3907">
        <w:rPr>
          <w:rFonts w:ascii="Times New Roman" w:hAnsi="Times New Roman" w:cs="Times New Roman"/>
        </w:rPr>
        <w:t xml:space="preserve">, D.R., Pinter‐Wollman, N., Sharma, N., Spiegel, O., Vander Wal, E. &amp; </w:t>
      </w:r>
      <w:proofErr w:type="spellStart"/>
      <w:r w:rsidRPr="00BE3907">
        <w:rPr>
          <w:rFonts w:ascii="Times New Roman" w:hAnsi="Times New Roman" w:cs="Times New Roman"/>
        </w:rPr>
        <w:t>Manlove</w:t>
      </w:r>
      <w:proofErr w:type="spellEnd"/>
      <w:r w:rsidRPr="00BE3907">
        <w:rPr>
          <w:rFonts w:ascii="Times New Roman" w:hAnsi="Times New Roman" w:cs="Times New Roman"/>
        </w:rPr>
        <w:t xml:space="preserve">, K. (2023). </w:t>
      </w:r>
      <w:proofErr w:type="spellStart"/>
      <w:r w:rsidRPr="00BE3907">
        <w:rPr>
          <w:rFonts w:ascii="Times New Roman" w:hAnsi="Times New Roman" w:cs="Times New Roman"/>
        </w:rPr>
        <w:t>Behavioural</w:t>
      </w:r>
      <w:proofErr w:type="spellEnd"/>
      <w:r w:rsidRPr="00BE3907">
        <w:rPr>
          <w:rFonts w:ascii="Times New Roman" w:hAnsi="Times New Roman" w:cs="Times New Roman"/>
        </w:rPr>
        <w:t xml:space="preserve"> ecology at the spatial–social interface. </w:t>
      </w:r>
      <w:r w:rsidRPr="00BE3907">
        <w:rPr>
          <w:rFonts w:ascii="Times New Roman" w:hAnsi="Times New Roman" w:cs="Times New Roman"/>
          <w:i/>
          <w:iCs/>
        </w:rPr>
        <w:t>Biological Reviews</w:t>
      </w:r>
      <w:r w:rsidRPr="00BE3907">
        <w:rPr>
          <w:rFonts w:ascii="Times New Roman" w:hAnsi="Times New Roman" w:cs="Times New Roman"/>
        </w:rPr>
        <w:t xml:space="preserve"> brv.12934.</w:t>
      </w:r>
    </w:p>
    <w:p w14:paraId="4A43C84F" w14:textId="77777777" w:rsidR="00DB7AD0" w:rsidRPr="00BE3907" w:rsidRDefault="00DB7AD0" w:rsidP="00DB7AD0">
      <w:pPr>
        <w:pStyle w:val="Bibliography"/>
        <w:rPr>
          <w:rFonts w:ascii="Times New Roman" w:hAnsi="Times New Roman" w:cs="Times New Roman"/>
        </w:rPr>
      </w:pPr>
      <w:r w:rsidRPr="00BE3907">
        <w:rPr>
          <w:rFonts w:ascii="Times New Roman" w:hAnsi="Times New Roman" w:cs="Times New Roman"/>
        </w:rPr>
        <w:t xml:space="preserve">Wickham, H. (2016). </w:t>
      </w:r>
      <w:r w:rsidRPr="00BE3907">
        <w:rPr>
          <w:rFonts w:ascii="Times New Roman" w:hAnsi="Times New Roman" w:cs="Times New Roman"/>
          <w:i/>
          <w:iCs/>
        </w:rPr>
        <w:t>ggplot2: Elegant Graphics for Data Analysis</w:t>
      </w:r>
      <w:r w:rsidRPr="00BE3907">
        <w:rPr>
          <w:rFonts w:ascii="Times New Roman" w:hAnsi="Times New Roman" w:cs="Times New Roman"/>
        </w:rPr>
        <w:t>. Springer-Verlag New York.</w:t>
      </w:r>
    </w:p>
    <w:p w14:paraId="70213A96" w14:textId="25684B5A" w:rsidR="008058F8" w:rsidRPr="00BE3907" w:rsidRDefault="00DB7AD0" w:rsidP="00DB7AD0">
      <w:pPr>
        <w:pStyle w:val="FirstParagraph"/>
        <w:rPr>
          <w:rFonts w:ascii="Times New Roman" w:hAnsi="Times New Roman" w:cs="Times New Roman"/>
        </w:rPr>
      </w:pPr>
      <w:proofErr w:type="spellStart"/>
      <w:r w:rsidRPr="00BE3907">
        <w:rPr>
          <w:rFonts w:ascii="Times New Roman" w:hAnsi="Times New Roman" w:cs="Times New Roman"/>
        </w:rPr>
        <w:t>Yoerg</w:t>
      </w:r>
      <w:proofErr w:type="spellEnd"/>
      <w:r w:rsidRPr="00BE3907">
        <w:rPr>
          <w:rFonts w:ascii="Times New Roman" w:hAnsi="Times New Roman" w:cs="Times New Roman"/>
        </w:rPr>
        <w:t>, S.I. (1999). Solitary is not Asocial: Effects of Social Contact in Kangaroo Rats (</w:t>
      </w:r>
      <w:proofErr w:type="spellStart"/>
      <w:r w:rsidRPr="00BE3907">
        <w:rPr>
          <w:rFonts w:ascii="Times New Roman" w:hAnsi="Times New Roman" w:cs="Times New Roman"/>
        </w:rPr>
        <w:t>Heteromyidae</w:t>
      </w:r>
      <w:proofErr w:type="spellEnd"/>
      <w:r w:rsidRPr="00BE3907">
        <w:rPr>
          <w:rFonts w:ascii="Times New Roman" w:hAnsi="Times New Roman" w:cs="Times New Roman"/>
        </w:rPr>
        <w:t xml:space="preserve">: </w:t>
      </w:r>
      <w:proofErr w:type="spellStart"/>
      <w:r w:rsidRPr="00BE3907">
        <w:rPr>
          <w:rFonts w:ascii="Times New Roman" w:hAnsi="Times New Roman" w:cs="Times New Roman"/>
        </w:rPr>
        <w:t>Dipodomys</w:t>
      </w:r>
      <w:proofErr w:type="spellEnd"/>
      <w:r w:rsidRPr="00BE3907">
        <w:rPr>
          <w:rFonts w:ascii="Times New Roman" w:hAnsi="Times New Roman" w:cs="Times New Roman"/>
        </w:rPr>
        <w:t xml:space="preserve"> </w:t>
      </w:r>
      <w:proofErr w:type="spellStart"/>
      <w:r w:rsidRPr="00BE3907">
        <w:rPr>
          <w:rFonts w:ascii="Times New Roman" w:hAnsi="Times New Roman" w:cs="Times New Roman"/>
        </w:rPr>
        <w:t>heermanni</w:t>
      </w:r>
      <w:proofErr w:type="spellEnd"/>
      <w:r w:rsidRPr="00BE3907">
        <w:rPr>
          <w:rFonts w:ascii="Times New Roman" w:hAnsi="Times New Roman" w:cs="Times New Roman"/>
        </w:rPr>
        <w:t xml:space="preserve">). </w:t>
      </w:r>
      <w:r w:rsidRPr="00BE3907">
        <w:rPr>
          <w:rFonts w:ascii="Times New Roman" w:hAnsi="Times New Roman" w:cs="Times New Roman"/>
          <w:i/>
          <w:iCs/>
        </w:rPr>
        <w:t>Ethology</w:t>
      </w:r>
      <w:r w:rsidRPr="00BE3907">
        <w:rPr>
          <w:rFonts w:ascii="Times New Roman" w:hAnsi="Times New Roman" w:cs="Times New Roman"/>
        </w:rPr>
        <w:t xml:space="preserve"> </w:t>
      </w:r>
      <w:r w:rsidRPr="00BE3907">
        <w:rPr>
          <w:rFonts w:ascii="Times New Roman" w:hAnsi="Times New Roman" w:cs="Times New Roman"/>
          <w:b/>
          <w:bCs/>
        </w:rPr>
        <w:t>105</w:t>
      </w:r>
      <w:r w:rsidRPr="00BE3907">
        <w:rPr>
          <w:rFonts w:ascii="Times New Roman" w:hAnsi="Times New Roman" w:cs="Times New Roman"/>
        </w:rPr>
        <w:t>, 317–333.</w:t>
      </w:r>
    </w:p>
    <w:sectPr w:rsidR="008058F8" w:rsidRPr="00BE390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9F0D9" w14:textId="77777777" w:rsidR="00403A68" w:rsidRDefault="00403A68">
      <w:pPr>
        <w:spacing w:after="0"/>
      </w:pPr>
      <w:r>
        <w:separator/>
      </w:r>
    </w:p>
  </w:endnote>
  <w:endnote w:type="continuationSeparator" w:id="0">
    <w:p w14:paraId="0572A761" w14:textId="77777777" w:rsidR="00403A68" w:rsidRDefault="00403A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B1CD1" w14:textId="77777777" w:rsidR="00403A68" w:rsidRDefault="00403A68">
      <w:r>
        <w:separator/>
      </w:r>
    </w:p>
  </w:footnote>
  <w:footnote w:type="continuationSeparator" w:id="0">
    <w:p w14:paraId="1831B238" w14:textId="77777777" w:rsidR="00403A68" w:rsidRDefault="00403A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B86F5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58F8"/>
    <w:rsid w:val="002C20B7"/>
    <w:rsid w:val="0036328F"/>
    <w:rsid w:val="00376866"/>
    <w:rsid w:val="00403A68"/>
    <w:rsid w:val="00414343"/>
    <w:rsid w:val="0050093B"/>
    <w:rsid w:val="006D410F"/>
    <w:rsid w:val="008058F8"/>
    <w:rsid w:val="008D5915"/>
    <w:rsid w:val="008F0FBB"/>
    <w:rsid w:val="009910FD"/>
    <w:rsid w:val="00BE3907"/>
    <w:rsid w:val="00DB7AD0"/>
    <w:rsid w:val="00EE67A4"/>
    <w:rsid w:val="00F32A6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13A39"/>
  <w15:docId w15:val="{BC5FADE1-896D-46A5-9E1A-89F4DD3A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itleChar">
    <w:name w:val="Title Char"/>
    <w:basedOn w:val="DefaultParagraphFont"/>
    <w:link w:val="Title"/>
    <w:uiPriority w:val="10"/>
    <w:rsid w:val="00DB7AD0"/>
    <w:rPr>
      <w:rFonts w:asciiTheme="majorHAnsi" w:eastAsiaTheme="majorEastAsia" w:hAnsiTheme="majorHAnsi" w:cstheme="majorBidi"/>
      <w:b/>
      <w:bCs/>
      <w:color w:val="345A8A" w:themeColor="accent1" w:themeShade="B5"/>
      <w:sz w:val="36"/>
      <w:szCs w:val="36"/>
    </w:rPr>
  </w:style>
  <w:style w:type="paragraph" w:customStyle="1" w:styleId="Default">
    <w:name w:val="Default"/>
    <w:rsid w:val="0050093B"/>
    <w:pPr>
      <w:autoSpaceDE w:val="0"/>
      <w:autoSpaceDN w:val="0"/>
      <w:adjustRightInd w:val="0"/>
      <w:spacing w:after="0"/>
    </w:pPr>
    <w:rPr>
      <w:rFonts w:ascii="Times New Roman" w:hAnsi="Times New Roman" w:cs="Times New Roman"/>
      <w:color w:val="00000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12</Pages>
  <Words>17189</Words>
  <Characters>97978</Characters>
  <Application>Microsoft Office Word</Application>
  <DocSecurity>0</DocSecurity>
  <Lines>816</Lines>
  <Paragraphs>229</Paragraphs>
  <ScaleCrop>false</ScaleCrop>
  <Company/>
  <LinksUpToDate>false</LinksUpToDate>
  <CharactersWithSpaces>114938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 452B Term Paper</dc:title>
  <dc:creator>Kat Chhen</dc:creator>
  <cp:keywords/>
  <cp:lastModifiedBy>Aimee Chhen</cp:lastModifiedBy>
  <cp:revision>14</cp:revision>
  <dcterms:created xsi:type="dcterms:W3CDTF">2023-05-10T18:50:00Z</dcterms:created>
  <dcterms:modified xsi:type="dcterms:W3CDTF">2023-05-10T19:03:00Z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2023-04-28</vt:lpwstr>
  </property>
  <property fmtid="{D5CDD505-2E9C-101B-9397-08002B2CF9AE}" pid="3" name="header-includes">
    <vt:lpwstr> ¶ </vt:lpwstr>
  </property>
  <property fmtid="{D5CDD505-2E9C-101B-9397-08002B2CF9AE}" pid="4" name="indent">
    <vt:lpwstr>True</vt:lpwstr>
  </property>
  <property fmtid="{D5CDD505-2E9C-101B-9397-08002B2CF9AE}" pid="5" name="output">
    <vt:lpwstr/>
  </property>
  <property fmtid="{D5CDD505-2E9C-101B-9397-08002B2CF9AE}" pid="6" name="subtitle">
    <vt:lpwstr>The socio-spatial ecology of giant anteaters in the Brazilian Cerrado</vt:lpwstr>
  </property>
</Properties>
</file>